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552C" w14:textId="77777777" w:rsidR="00D56363" w:rsidRPr="00D56363" w:rsidRDefault="000B55A9" w:rsidP="00D5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 «</w:t>
      </w:r>
      <w:r w:rsidR="00D56363" w:rsidRPr="00D56363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разрешение на </w:t>
      </w:r>
    </w:p>
    <w:p w14:paraId="78245D29" w14:textId="77777777" w:rsidR="00D56363" w:rsidRPr="00D56363" w:rsidRDefault="00D56363" w:rsidP="00D5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63">
        <w:rPr>
          <w:rFonts w:ascii="Times New Roman" w:hAnsi="Times New Roman" w:cs="Times New Roman"/>
          <w:b/>
          <w:sz w:val="28"/>
          <w:szCs w:val="28"/>
        </w:rPr>
        <w:t xml:space="preserve">строительство, в том числе в связи с необходимостью </w:t>
      </w:r>
    </w:p>
    <w:p w14:paraId="7340A56D" w14:textId="2616E87B" w:rsidR="000B55A9" w:rsidRPr="00733C66" w:rsidRDefault="00D56363" w:rsidP="00D56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63">
        <w:rPr>
          <w:rFonts w:ascii="Times New Roman" w:hAnsi="Times New Roman" w:cs="Times New Roman"/>
          <w:b/>
          <w:sz w:val="28"/>
          <w:szCs w:val="28"/>
        </w:rPr>
        <w:t>продления срока действия на строительство</w:t>
      </w:r>
      <w:r w:rsidR="000B55A9" w:rsidRPr="00733C66">
        <w:rPr>
          <w:rFonts w:ascii="Times New Roman" w:hAnsi="Times New Roman" w:cs="Times New Roman"/>
          <w:b/>
          <w:sz w:val="28"/>
          <w:szCs w:val="28"/>
        </w:rPr>
        <w:t>»</w:t>
      </w:r>
    </w:p>
    <w:p w14:paraId="48BAEB5F" w14:textId="45E4810A" w:rsidR="00733C66" w:rsidRDefault="00733C66" w:rsidP="00AD4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6CA94AE5" w14:textId="77777777" w:rsidR="003F7103" w:rsidRDefault="003F7103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103">
        <w:rPr>
          <w:rFonts w:ascii="Times New Roman" w:hAnsi="Times New Roman" w:cs="Times New Roman"/>
          <w:sz w:val="28"/>
          <w:szCs w:val="28"/>
        </w:rPr>
        <w:t xml:space="preserve">Устав Дубровского муниципального района Брянской </w:t>
      </w:r>
      <w:proofErr w:type="spellStart"/>
      <w:r w:rsidRPr="003F7103">
        <w:rPr>
          <w:rFonts w:ascii="Times New Roman" w:hAnsi="Times New Roman" w:cs="Times New Roman"/>
          <w:sz w:val="28"/>
          <w:szCs w:val="28"/>
        </w:rPr>
        <w:t>области.</w:t>
      </w:r>
    </w:p>
    <w:p w14:paraId="5A8B169D" w14:textId="09BE82B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28E0E8C3" w:rsidR="00733C66" w:rsidRPr="002559E9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6212B568" w:rsidR="000B55A9" w:rsidRPr="000B55A9" w:rsidRDefault="003F710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103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  <w:bookmarkStart w:id="0" w:name="_GoBack"/>
            <w:bookmarkEnd w:id="0"/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2D7A" w14:textId="77777777" w:rsidR="00AD389C" w:rsidRDefault="00AD389C" w:rsidP="000B55A9">
      <w:pPr>
        <w:spacing w:after="0" w:line="240" w:lineRule="auto"/>
      </w:pPr>
      <w:r>
        <w:separator/>
      </w:r>
    </w:p>
  </w:endnote>
  <w:endnote w:type="continuationSeparator" w:id="0">
    <w:p w14:paraId="74CC4441" w14:textId="77777777" w:rsidR="00AD389C" w:rsidRDefault="00AD389C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31A3" w14:textId="77777777" w:rsidR="00AD389C" w:rsidRDefault="00AD389C" w:rsidP="000B55A9">
      <w:pPr>
        <w:spacing w:after="0" w:line="240" w:lineRule="auto"/>
      </w:pPr>
      <w:r>
        <w:separator/>
      </w:r>
    </w:p>
  </w:footnote>
  <w:footnote w:type="continuationSeparator" w:id="0">
    <w:p w14:paraId="196F959E" w14:textId="77777777" w:rsidR="00AD389C" w:rsidRDefault="00AD389C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244554"/>
    <w:rsid w:val="002559E9"/>
    <w:rsid w:val="002F1D95"/>
    <w:rsid w:val="003F7103"/>
    <w:rsid w:val="007205B1"/>
    <w:rsid w:val="00733C66"/>
    <w:rsid w:val="00AD389C"/>
    <w:rsid w:val="00AD4FE3"/>
    <w:rsid w:val="00C45ED5"/>
    <w:rsid w:val="00C96469"/>
    <w:rsid w:val="00D56363"/>
    <w:rsid w:val="00D65D23"/>
    <w:rsid w:val="00DF584B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F6EC-1D12-4B37-B543-DAD49D43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2020-11-11T08:59:00Z</dcterms:created>
  <dcterms:modified xsi:type="dcterms:W3CDTF">2020-11-16T09:48:00Z</dcterms:modified>
</cp:coreProperties>
</file>