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88A5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ABF5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100080" r:id="rId9">
            <o:FieldCodes>\s</o:FieldCodes>
          </o:OLEObject>
        </w:object>
      </w:r>
    </w:p>
    <w:p w14:paraId="6C57F63C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E42E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48FF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2378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13AD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9616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5935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D529081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037E702C" w14:textId="77777777" w:rsidR="00E0291E" w:rsidRPr="006C1002" w:rsidRDefault="00E0291E" w:rsidP="00F3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Пеклинского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района Брянской области </w:t>
      </w:r>
    </w:p>
    <w:p w14:paraId="24A1EA27" w14:textId="3CF8238F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F31656">
        <w:rPr>
          <w:rFonts w:ascii="Times New Roman" w:hAnsi="Times New Roman" w:cs="Times New Roman"/>
          <w:b/>
          <w:sz w:val="28"/>
          <w:szCs w:val="28"/>
        </w:rPr>
        <w:t>2</w:t>
      </w:r>
      <w:r w:rsidR="0061781C">
        <w:rPr>
          <w:rFonts w:ascii="Times New Roman" w:hAnsi="Times New Roman" w:cs="Times New Roman"/>
          <w:b/>
          <w:sz w:val="28"/>
          <w:szCs w:val="28"/>
        </w:rPr>
        <w:t>1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2A0AD6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98DC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F63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27D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6DDA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1B3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BD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B0E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67BF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F510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47B9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742D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B7E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1A96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C94D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7777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FDFD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ADE1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38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8C0C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8C9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8041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26C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0262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EC38E6F" w14:textId="2357FC5B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656">
        <w:rPr>
          <w:rFonts w:ascii="Times New Roman" w:hAnsi="Times New Roman" w:cs="Times New Roman"/>
          <w:b/>
          <w:sz w:val="28"/>
          <w:szCs w:val="28"/>
        </w:rPr>
        <w:t>2</w:t>
      </w:r>
      <w:r w:rsidR="00D33045">
        <w:rPr>
          <w:rFonts w:ascii="Times New Roman" w:hAnsi="Times New Roman" w:cs="Times New Roman"/>
          <w:b/>
          <w:sz w:val="28"/>
          <w:szCs w:val="28"/>
        </w:rPr>
        <w:t>1</w:t>
      </w:r>
    </w:p>
    <w:p w14:paraId="2F3C3F6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9D8E5" w14:textId="77777777"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52E287AE" w14:textId="732D313B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617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273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617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77C0AC8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CB67C10" w14:textId="2556D06E"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 за организацией исполнения бюджета в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61781C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61781C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68C3E9" w14:textId="77777777" w:rsidR="00BC3BC7" w:rsidRPr="00BC3BC7" w:rsidRDefault="00BC3BC7" w:rsidP="00BC3BC7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C7">
        <w:rPr>
          <w:rFonts w:ascii="Times New Roman" w:eastAsia="Calibri" w:hAnsi="Times New Roman" w:cs="Times New Roman"/>
          <w:sz w:val="28"/>
          <w:szCs w:val="28"/>
        </w:rPr>
        <w:t>Показатели бюджета на 2021 год первоначально утверждены решением Пеклинского сельского Совета народных депутатов от 15.12.2020 года № 32 «О бюджете Пеклинского сельского поселения Дубровского муниципального района Брянской области на 2021 год и на плановый период 2022 и 2023 годов», по доходам в объеме 1877,7 тыс. рублей, по расходам – 1877,7 тыс. рублей, сбалансированным.</w:t>
      </w:r>
    </w:p>
    <w:p w14:paraId="00309EA2" w14:textId="77777777" w:rsidR="00BC3BC7" w:rsidRPr="00BC3BC7" w:rsidRDefault="00BC3BC7" w:rsidP="00BC3BC7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C7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в решение 1 раз вносились изменения, объем дефицита изменялся один раз.</w:t>
      </w:r>
    </w:p>
    <w:p w14:paraId="64427049" w14:textId="77777777" w:rsidR="00BC3BC7" w:rsidRPr="00BC3BC7" w:rsidRDefault="00BC3BC7" w:rsidP="00BC3BC7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C7">
        <w:rPr>
          <w:rFonts w:ascii="Times New Roman" w:eastAsia="Calibri" w:hAnsi="Times New Roman" w:cs="Times New Roman"/>
          <w:sz w:val="28"/>
          <w:szCs w:val="28"/>
        </w:rPr>
        <w:t>С учетом изменений бюджет на 2021 год утвержден по доходам в объеме 1878,4 тыс. рублей, по расходам в объеме 3 499,6 тыс. рублей, дефицит бюджета утвержден в сумме 1 621,1 тыс. рублей.</w:t>
      </w:r>
    </w:p>
    <w:p w14:paraId="0FC250C0" w14:textId="2EB2EA68"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735B0">
        <w:rPr>
          <w:rFonts w:ascii="Times New Roman" w:hAnsi="Times New Roman" w:cs="Times New Roman"/>
          <w:sz w:val="28"/>
          <w:szCs w:val="28"/>
        </w:rPr>
        <w:t>2</w:t>
      </w:r>
      <w:r w:rsidR="00BC3BC7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</w:t>
      </w:r>
      <w:r w:rsidR="00BC3BC7">
        <w:rPr>
          <w:rFonts w:ascii="Times New Roman" w:hAnsi="Times New Roman" w:cs="Times New Roman"/>
          <w:sz w:val="28"/>
          <w:szCs w:val="28"/>
        </w:rPr>
        <w:t xml:space="preserve">409,4 </w:t>
      </w:r>
      <w:r w:rsidRPr="000D46BF"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BC3BC7">
        <w:rPr>
          <w:rFonts w:ascii="Times New Roman" w:hAnsi="Times New Roman" w:cs="Times New Roman"/>
          <w:sz w:val="28"/>
          <w:szCs w:val="28"/>
        </w:rPr>
        <w:t>21,8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BC3BC7">
        <w:rPr>
          <w:rFonts w:ascii="Times New Roman" w:hAnsi="Times New Roman" w:cs="Times New Roman"/>
          <w:sz w:val="28"/>
          <w:szCs w:val="28"/>
        </w:rPr>
        <w:t>581,4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</w:t>
      </w:r>
      <w:r w:rsidR="00BC3BC7">
        <w:rPr>
          <w:rFonts w:ascii="Times New Roman" w:hAnsi="Times New Roman" w:cs="Times New Roman"/>
          <w:sz w:val="28"/>
          <w:szCs w:val="28"/>
        </w:rPr>
        <w:t>16,6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2735B0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3BC7">
        <w:rPr>
          <w:rFonts w:ascii="Times New Roman" w:hAnsi="Times New Roman" w:cs="Times New Roman"/>
          <w:sz w:val="28"/>
          <w:szCs w:val="28"/>
        </w:rPr>
        <w:t>172,0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A08E8C" w14:textId="77777777"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895E90" w14:textId="29E6E401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8A1EE3">
        <w:rPr>
          <w:rFonts w:ascii="Times New Roman" w:hAnsi="Times New Roman" w:cs="Times New Roman"/>
          <w:sz w:val="28"/>
          <w:szCs w:val="28"/>
        </w:rPr>
        <w:t>2</w:t>
      </w:r>
      <w:r w:rsidR="00E50E98">
        <w:rPr>
          <w:rFonts w:ascii="Times New Roman" w:hAnsi="Times New Roman" w:cs="Times New Roman"/>
          <w:sz w:val="28"/>
          <w:szCs w:val="28"/>
        </w:rPr>
        <w:t>1</w:t>
      </w:r>
      <w:r w:rsidR="008A1EE3">
        <w:rPr>
          <w:rFonts w:ascii="Times New Roman" w:hAnsi="Times New Roman" w:cs="Times New Roman"/>
          <w:sz w:val="28"/>
          <w:szCs w:val="28"/>
        </w:rPr>
        <w:t>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8A1EE3">
        <w:rPr>
          <w:rFonts w:ascii="Times New Roman" w:hAnsi="Times New Roman" w:cs="Times New Roman"/>
          <w:sz w:val="28"/>
          <w:szCs w:val="28"/>
        </w:rPr>
        <w:t>4</w:t>
      </w:r>
      <w:r w:rsidR="00E50E98">
        <w:rPr>
          <w:rFonts w:ascii="Times New Roman" w:hAnsi="Times New Roman" w:cs="Times New Roman"/>
          <w:sz w:val="28"/>
          <w:szCs w:val="28"/>
        </w:rPr>
        <w:t>0</w:t>
      </w:r>
      <w:r w:rsidR="008A1EE3">
        <w:rPr>
          <w:rFonts w:ascii="Times New Roman" w:hAnsi="Times New Roman" w:cs="Times New Roman"/>
          <w:sz w:val="28"/>
          <w:szCs w:val="28"/>
        </w:rPr>
        <w:t>9,</w:t>
      </w:r>
      <w:r w:rsidR="00E50E98">
        <w:rPr>
          <w:rFonts w:ascii="Times New Roman" w:hAnsi="Times New Roman" w:cs="Times New Roman"/>
          <w:sz w:val="28"/>
          <w:szCs w:val="28"/>
        </w:rPr>
        <w:t>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E50E98">
        <w:rPr>
          <w:rFonts w:ascii="Times New Roman" w:hAnsi="Times New Roman" w:cs="Times New Roman"/>
          <w:sz w:val="28"/>
          <w:szCs w:val="28"/>
        </w:rPr>
        <w:t>21,8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14:paraId="7EFD7BA5" w14:textId="0D866224"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8A1EE3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</w:t>
      </w:r>
      <w:r w:rsidR="00E50E98">
        <w:rPr>
          <w:rFonts w:ascii="Times New Roman" w:hAnsi="Times New Roman" w:cs="Times New Roman"/>
          <w:sz w:val="28"/>
          <w:szCs w:val="28"/>
        </w:rPr>
        <w:t>40,5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E50E98">
        <w:rPr>
          <w:rFonts w:ascii="Times New Roman" w:hAnsi="Times New Roman" w:cs="Times New Roman"/>
          <w:sz w:val="28"/>
          <w:szCs w:val="28"/>
        </w:rPr>
        <w:t>91,5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A1EE3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E50E98">
        <w:rPr>
          <w:rFonts w:ascii="Times New Roman" w:hAnsi="Times New Roman" w:cs="Times New Roman"/>
          <w:sz w:val="28"/>
          <w:szCs w:val="28"/>
        </w:rPr>
        <w:t>2,9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F42973">
        <w:rPr>
          <w:rFonts w:ascii="Times New Roman" w:hAnsi="Times New Roman" w:cs="Times New Roman"/>
          <w:sz w:val="28"/>
          <w:szCs w:val="28"/>
        </w:rPr>
        <w:t>8,5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Собственные доходы бюджета в сравнении с  аналогичным  отчетным периодом 20</w:t>
      </w:r>
      <w:r w:rsidR="00F42973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EE3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F42973">
        <w:rPr>
          <w:rFonts w:ascii="Times New Roman" w:hAnsi="Times New Roman" w:cs="Times New Roman"/>
          <w:sz w:val="28"/>
          <w:szCs w:val="28"/>
        </w:rPr>
        <w:t>6,0</w:t>
      </w:r>
      <w:r w:rsidR="008A1EE3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8A1EE3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B0851">
        <w:rPr>
          <w:rFonts w:ascii="Times New Roman" w:hAnsi="Times New Roman" w:cs="Times New Roman"/>
          <w:sz w:val="28"/>
          <w:szCs w:val="28"/>
        </w:rPr>
        <w:t xml:space="preserve">на </w:t>
      </w:r>
      <w:r w:rsidR="00F42973">
        <w:rPr>
          <w:rFonts w:ascii="Times New Roman" w:hAnsi="Times New Roman" w:cs="Times New Roman"/>
          <w:sz w:val="28"/>
          <w:szCs w:val="28"/>
        </w:rPr>
        <w:t>31,3</w:t>
      </w:r>
      <w:r w:rsidR="000B08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14:paraId="5D7D7821" w14:textId="77777777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14:paraId="31766853" w14:textId="74CF59A1" w:rsidR="00EE509A" w:rsidRPr="00EE509A" w:rsidRDefault="00CD3186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374,5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22,9</w:t>
      </w:r>
      <w:r w:rsidR="00EE509A"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268D05EE" w14:textId="702CFF7B"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 составили </w:t>
      </w:r>
      <w:r w:rsidR="00CD3186">
        <w:rPr>
          <w:rFonts w:ascii="Times New Roman" w:hAnsi="Times New Roman" w:cs="Times New Roman"/>
          <w:sz w:val="28"/>
          <w:szCs w:val="28"/>
        </w:rPr>
        <w:t>34,9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3186">
        <w:rPr>
          <w:rFonts w:ascii="Times New Roman" w:hAnsi="Times New Roman" w:cs="Times New Roman"/>
          <w:sz w:val="28"/>
          <w:szCs w:val="28"/>
        </w:rPr>
        <w:t>14,3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14:paraId="0B2943C5" w14:textId="77777777"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2B8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49199AE8" w14:textId="416FB813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DF7975">
        <w:rPr>
          <w:rFonts w:ascii="Times New Roman" w:hAnsi="Times New Roman" w:cs="Times New Roman"/>
          <w:sz w:val="28"/>
          <w:szCs w:val="28"/>
        </w:rPr>
        <w:t>2</w:t>
      </w:r>
      <w:r w:rsidR="00415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DF797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415448">
        <w:rPr>
          <w:rFonts w:ascii="Times New Roman" w:hAnsi="Times New Roman" w:cs="Times New Roman"/>
          <w:sz w:val="28"/>
          <w:szCs w:val="28"/>
        </w:rPr>
        <w:t>374,5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5448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</w:t>
      </w:r>
      <w:r w:rsidR="004154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5448">
        <w:rPr>
          <w:rFonts w:ascii="Times New Roman" w:hAnsi="Times New Roman" w:cs="Times New Roman"/>
          <w:sz w:val="28"/>
          <w:szCs w:val="28"/>
        </w:rPr>
        <w:t>снижение</w:t>
      </w:r>
      <w:r w:rsidR="00D652B8">
        <w:rPr>
          <w:rFonts w:ascii="Times New Roman" w:hAnsi="Times New Roman" w:cs="Times New Roman"/>
          <w:sz w:val="28"/>
          <w:szCs w:val="28"/>
        </w:rPr>
        <w:t xml:space="preserve"> </w:t>
      </w:r>
      <w:r w:rsidR="00DF797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48">
        <w:rPr>
          <w:rFonts w:ascii="Times New Roman" w:hAnsi="Times New Roman" w:cs="Times New Roman"/>
          <w:sz w:val="28"/>
          <w:szCs w:val="28"/>
        </w:rPr>
        <w:t>6,0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D652B8">
        <w:rPr>
          <w:rFonts w:ascii="Times New Roman" w:hAnsi="Times New Roman" w:cs="Times New Roman"/>
          <w:sz w:val="28"/>
          <w:szCs w:val="28"/>
        </w:rPr>
        <w:t>2</w:t>
      </w:r>
      <w:r w:rsidR="00415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15448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765894EA" w14:textId="4BC21D75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b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CA645A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A645A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CA645A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CA64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A645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645A">
        <w:rPr>
          <w:rFonts w:ascii="Times New Roman" w:hAnsi="Times New Roman" w:cs="Times New Roman"/>
          <w:sz w:val="28"/>
          <w:szCs w:val="28"/>
        </w:rPr>
        <w:t xml:space="preserve">15,1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A645A">
        <w:rPr>
          <w:rFonts w:ascii="Times New Roman" w:hAnsi="Times New Roman" w:cs="Times New Roman"/>
          <w:sz w:val="28"/>
          <w:szCs w:val="28"/>
        </w:rPr>
        <w:t>или на 44,0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14:paraId="3F55BEA8" w14:textId="2490D961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7F4CBE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7F4CBE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7F4CBE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5780115D" w14:textId="00DEF33E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7F4CBE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7F4CBE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F4CBE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4A30D0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 </w:t>
      </w:r>
      <w:r w:rsidR="004A30D0">
        <w:rPr>
          <w:rFonts w:ascii="Times New Roman" w:hAnsi="Times New Roman" w:cs="Times New Roman"/>
          <w:sz w:val="28"/>
          <w:szCs w:val="28"/>
        </w:rPr>
        <w:t>составляет 70,5 процента.</w:t>
      </w:r>
    </w:p>
    <w:p w14:paraId="672710EC" w14:textId="1A4AA33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A30D0">
        <w:rPr>
          <w:rFonts w:ascii="Times New Roman" w:hAnsi="Times New Roman" w:cs="Times New Roman"/>
          <w:sz w:val="28"/>
          <w:szCs w:val="28"/>
        </w:rPr>
        <w:t>314,5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4A30D0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4A30D0">
        <w:rPr>
          <w:rFonts w:ascii="Times New Roman" w:hAnsi="Times New Roman" w:cs="Times New Roman"/>
          <w:sz w:val="28"/>
          <w:szCs w:val="28"/>
        </w:rPr>
        <w:t>84,0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4A30D0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0C11C67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61F03E6" w14:textId="09AB875E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</w:t>
      </w:r>
      <w:r w:rsidR="00672C46">
        <w:rPr>
          <w:rFonts w:ascii="Times New Roman" w:hAnsi="Times New Roman" w:cs="Times New Roman"/>
          <w:sz w:val="28"/>
          <w:szCs w:val="28"/>
        </w:rPr>
        <w:t>2</w:t>
      </w:r>
      <w:r w:rsidR="007A7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7A712C">
        <w:rPr>
          <w:rFonts w:ascii="Times New Roman" w:hAnsi="Times New Roman" w:cs="Times New Roman"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712C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7A71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72C4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712C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</w:t>
      </w:r>
      <w:r w:rsidR="007A712C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% занимают  </w:t>
      </w:r>
      <w:r w:rsidR="007A712C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672C46">
        <w:rPr>
          <w:rFonts w:ascii="Times New Roman" w:hAnsi="Times New Roman" w:cs="Times New Roman"/>
          <w:sz w:val="28"/>
          <w:szCs w:val="28"/>
        </w:rPr>
        <w:t>2</w:t>
      </w:r>
      <w:r w:rsidR="007A712C">
        <w:rPr>
          <w:rFonts w:ascii="Times New Roman" w:hAnsi="Times New Roman" w:cs="Times New Roman"/>
          <w:sz w:val="28"/>
          <w:szCs w:val="28"/>
        </w:rPr>
        <w:t>2</w:t>
      </w:r>
      <w:r w:rsidR="00672C46">
        <w:rPr>
          <w:rFonts w:ascii="Times New Roman" w:hAnsi="Times New Roman" w:cs="Times New Roman"/>
          <w:sz w:val="28"/>
          <w:szCs w:val="28"/>
        </w:rPr>
        <w:t>,</w:t>
      </w:r>
      <w:r w:rsidR="007A71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7A712C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7A712C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 аналогичного периода 20</w:t>
      </w:r>
      <w:r w:rsidR="007A71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E551EA" w14:textId="502E6529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672C46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E53D43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7A712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уровню поступлений за 1 квартал 20</w:t>
      </w:r>
      <w:r w:rsidR="007A71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846328" w14:textId="68BF9772" w:rsidR="001E1CE2" w:rsidRDefault="007A712C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поступили в сумме 4,7 тыс. рублей, или 24,7% утвержденных назначений. </w:t>
      </w:r>
    </w:p>
    <w:p w14:paraId="37DCFDFA" w14:textId="43558EE2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</w:t>
      </w:r>
      <w:r w:rsidR="00353957">
        <w:rPr>
          <w:rFonts w:ascii="Times New Roman" w:hAnsi="Times New Roman" w:cs="Times New Roman"/>
          <w:sz w:val="28"/>
          <w:szCs w:val="28"/>
        </w:rPr>
        <w:t>2</w:t>
      </w:r>
      <w:r w:rsidR="007A7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r w:rsidR="001E1CE2">
        <w:rPr>
          <w:rFonts w:ascii="Times New Roman" w:hAnsi="Times New Roman" w:cs="Times New Roman"/>
          <w:sz w:val="28"/>
          <w:szCs w:val="28"/>
        </w:rPr>
        <w:t xml:space="preserve">Пеклинская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14:paraId="340830D2" w14:textId="66B74CCE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4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1 квартал  20</w:t>
      </w:r>
      <w:r w:rsidR="00353957">
        <w:rPr>
          <w:rFonts w:ascii="Times New Roman" w:hAnsi="Times New Roman" w:cs="Times New Roman"/>
          <w:sz w:val="28"/>
          <w:szCs w:val="28"/>
        </w:rPr>
        <w:t>2</w:t>
      </w:r>
      <w:r w:rsidR="007A7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14:paraId="3945A954" w14:textId="77777777"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14:paraId="2AFF923B" w14:textId="77777777" w:rsidTr="00F61244">
        <w:tc>
          <w:tcPr>
            <w:tcW w:w="2836" w:type="dxa"/>
            <w:vAlign w:val="center"/>
          </w:tcPr>
          <w:p w14:paraId="407DC878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4806BFA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3DBB1B21" w14:textId="5D4E75BC"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B73112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E0C9B80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54B66786" w14:textId="729FF031"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</w:t>
            </w:r>
            <w:r w:rsidR="00617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4AE5A57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5FCCB390" w14:textId="1A4CFFCD"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</w:t>
            </w:r>
            <w:r w:rsidR="00617D75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B11942C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7C6E354C" w14:textId="77777777"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353957">
              <w:rPr>
                <w:rFonts w:ascii="Times New Roman" w:hAnsi="Times New Roman" w:cs="Times New Roman"/>
              </w:rPr>
              <w:t>9</w:t>
            </w:r>
          </w:p>
        </w:tc>
      </w:tr>
      <w:tr w:rsidR="00617D75" w:rsidRPr="00CF543D" w14:paraId="40AA1DB2" w14:textId="77777777" w:rsidTr="00F61244">
        <w:tc>
          <w:tcPr>
            <w:tcW w:w="2836" w:type="dxa"/>
            <w:vAlign w:val="center"/>
          </w:tcPr>
          <w:p w14:paraId="2999B162" w14:textId="77777777" w:rsidR="00617D75" w:rsidRPr="00F829C0" w:rsidRDefault="00617D75" w:rsidP="00617D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0836CF2D" w14:textId="7544B751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398,5</w:t>
            </w:r>
          </w:p>
        </w:tc>
        <w:tc>
          <w:tcPr>
            <w:tcW w:w="1525" w:type="dxa"/>
            <w:vAlign w:val="center"/>
          </w:tcPr>
          <w:p w14:paraId="39B6AB45" w14:textId="260DC91C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276" w:type="dxa"/>
            <w:vAlign w:val="center"/>
          </w:tcPr>
          <w:p w14:paraId="2FD53934" w14:textId="47ACB4E6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374,5</w:t>
            </w:r>
          </w:p>
        </w:tc>
        <w:tc>
          <w:tcPr>
            <w:tcW w:w="1417" w:type="dxa"/>
            <w:vAlign w:val="center"/>
          </w:tcPr>
          <w:p w14:paraId="22005024" w14:textId="7B99F436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22,9</w:t>
            </w:r>
          </w:p>
        </w:tc>
        <w:tc>
          <w:tcPr>
            <w:tcW w:w="1382" w:type="dxa"/>
            <w:vAlign w:val="center"/>
          </w:tcPr>
          <w:p w14:paraId="010F3D2A" w14:textId="44D673FC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</w:tr>
      <w:tr w:rsidR="00617D75" w:rsidRPr="00CF543D" w14:paraId="1F11ECD2" w14:textId="77777777" w:rsidTr="00F61244">
        <w:tc>
          <w:tcPr>
            <w:tcW w:w="2836" w:type="dxa"/>
          </w:tcPr>
          <w:p w14:paraId="5941FA4C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532C2999" w14:textId="68398C58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398,5</w:t>
            </w:r>
          </w:p>
        </w:tc>
        <w:tc>
          <w:tcPr>
            <w:tcW w:w="1525" w:type="dxa"/>
            <w:vAlign w:val="center"/>
          </w:tcPr>
          <w:p w14:paraId="6044B350" w14:textId="129C37A1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1474,0</w:t>
            </w:r>
          </w:p>
        </w:tc>
        <w:tc>
          <w:tcPr>
            <w:tcW w:w="1276" w:type="dxa"/>
            <w:vAlign w:val="center"/>
          </w:tcPr>
          <w:p w14:paraId="469FF102" w14:textId="50E501CA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374,5</w:t>
            </w:r>
          </w:p>
        </w:tc>
        <w:tc>
          <w:tcPr>
            <w:tcW w:w="1417" w:type="dxa"/>
            <w:vAlign w:val="center"/>
          </w:tcPr>
          <w:p w14:paraId="00EDB79E" w14:textId="6E387ABD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25,4</w:t>
            </w:r>
          </w:p>
        </w:tc>
        <w:tc>
          <w:tcPr>
            <w:tcW w:w="1382" w:type="dxa"/>
            <w:vAlign w:val="center"/>
          </w:tcPr>
          <w:p w14:paraId="3AA9CC5D" w14:textId="1C0CC4F6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</w:tr>
      <w:tr w:rsidR="00617D75" w:rsidRPr="00CF543D" w14:paraId="118C13C9" w14:textId="77777777" w:rsidTr="00F61244">
        <w:tc>
          <w:tcPr>
            <w:tcW w:w="2836" w:type="dxa"/>
          </w:tcPr>
          <w:p w14:paraId="0DB6FBD9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3FE87937" w14:textId="02C9F7CB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34,3</w:t>
            </w:r>
          </w:p>
        </w:tc>
        <w:tc>
          <w:tcPr>
            <w:tcW w:w="1525" w:type="dxa"/>
            <w:vAlign w:val="center"/>
          </w:tcPr>
          <w:p w14:paraId="547F1476" w14:textId="6B112D29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141,0</w:t>
            </w:r>
          </w:p>
        </w:tc>
        <w:tc>
          <w:tcPr>
            <w:tcW w:w="1276" w:type="dxa"/>
            <w:vAlign w:val="center"/>
          </w:tcPr>
          <w:p w14:paraId="2A40D8C5" w14:textId="7ABE903E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1417" w:type="dxa"/>
            <w:vAlign w:val="center"/>
          </w:tcPr>
          <w:p w14:paraId="14C8D89B" w14:textId="7E9FA0EF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13,6</w:t>
            </w:r>
          </w:p>
        </w:tc>
        <w:tc>
          <w:tcPr>
            <w:tcW w:w="1382" w:type="dxa"/>
            <w:vAlign w:val="center"/>
          </w:tcPr>
          <w:p w14:paraId="782A8061" w14:textId="6575FE63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56,0</w:t>
            </w:r>
          </w:p>
        </w:tc>
      </w:tr>
      <w:tr w:rsidR="00617D75" w:rsidRPr="00CF543D" w14:paraId="445ECA38" w14:textId="77777777" w:rsidTr="00F61244">
        <w:tc>
          <w:tcPr>
            <w:tcW w:w="2836" w:type="dxa"/>
          </w:tcPr>
          <w:p w14:paraId="45DFB3F3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2075861" w14:textId="1933E8D6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525" w:type="dxa"/>
            <w:vAlign w:val="center"/>
          </w:tcPr>
          <w:p w14:paraId="5ED658AE" w14:textId="35FAE98C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53,0</w:t>
            </w:r>
          </w:p>
        </w:tc>
        <w:tc>
          <w:tcPr>
            <w:tcW w:w="1276" w:type="dxa"/>
            <w:vAlign w:val="center"/>
          </w:tcPr>
          <w:p w14:paraId="6014E413" w14:textId="4262067E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35,9</w:t>
            </w:r>
          </w:p>
        </w:tc>
        <w:tc>
          <w:tcPr>
            <w:tcW w:w="1417" w:type="dxa"/>
            <w:vAlign w:val="center"/>
          </w:tcPr>
          <w:p w14:paraId="1C7E9714" w14:textId="1E40C4B4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67,7</w:t>
            </w:r>
          </w:p>
        </w:tc>
        <w:tc>
          <w:tcPr>
            <w:tcW w:w="1382" w:type="dxa"/>
            <w:vAlign w:val="center"/>
          </w:tcPr>
          <w:p w14:paraId="3F769C81" w14:textId="5DC98F2E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106,9</w:t>
            </w:r>
          </w:p>
        </w:tc>
      </w:tr>
      <w:tr w:rsidR="00617D75" w:rsidRPr="00CF543D" w14:paraId="67C2CEE7" w14:textId="77777777" w:rsidTr="00F61244">
        <w:tc>
          <w:tcPr>
            <w:tcW w:w="2836" w:type="dxa"/>
          </w:tcPr>
          <w:p w14:paraId="03809985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778E2841" w14:textId="77781529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16,6</w:t>
            </w:r>
          </w:p>
        </w:tc>
        <w:tc>
          <w:tcPr>
            <w:tcW w:w="1525" w:type="dxa"/>
            <w:vAlign w:val="center"/>
          </w:tcPr>
          <w:p w14:paraId="23AB3482" w14:textId="3010EC6E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276" w:type="dxa"/>
            <w:vAlign w:val="center"/>
          </w:tcPr>
          <w:p w14:paraId="7A0A3278" w14:textId="01B6AA4E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417" w:type="dxa"/>
            <w:vAlign w:val="center"/>
          </w:tcPr>
          <w:p w14:paraId="743F1E3A" w14:textId="63DBBB7B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1,9</w:t>
            </w:r>
          </w:p>
        </w:tc>
        <w:tc>
          <w:tcPr>
            <w:tcW w:w="1382" w:type="dxa"/>
            <w:vAlign w:val="center"/>
          </w:tcPr>
          <w:p w14:paraId="347781FE" w14:textId="54D11295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29,5</w:t>
            </w:r>
          </w:p>
        </w:tc>
      </w:tr>
      <w:tr w:rsidR="00617D75" w:rsidRPr="00CF543D" w14:paraId="2A3AB5CA" w14:textId="77777777" w:rsidTr="00F61244">
        <w:tc>
          <w:tcPr>
            <w:tcW w:w="2836" w:type="dxa"/>
          </w:tcPr>
          <w:p w14:paraId="378867C2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07015047" w14:textId="54D0B84F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297,2</w:t>
            </w:r>
          </w:p>
        </w:tc>
        <w:tc>
          <w:tcPr>
            <w:tcW w:w="1525" w:type="dxa"/>
            <w:vAlign w:val="center"/>
          </w:tcPr>
          <w:p w14:paraId="58715C41" w14:textId="77524BFD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1020,0</w:t>
            </w:r>
          </w:p>
        </w:tc>
        <w:tc>
          <w:tcPr>
            <w:tcW w:w="1276" w:type="dxa"/>
            <w:vAlign w:val="center"/>
          </w:tcPr>
          <w:p w14:paraId="0FED06C1" w14:textId="1696C2B4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314,5</w:t>
            </w:r>
          </w:p>
        </w:tc>
        <w:tc>
          <w:tcPr>
            <w:tcW w:w="1417" w:type="dxa"/>
            <w:vAlign w:val="center"/>
          </w:tcPr>
          <w:p w14:paraId="1328C520" w14:textId="499F77BE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30,8</w:t>
            </w:r>
          </w:p>
        </w:tc>
        <w:tc>
          <w:tcPr>
            <w:tcW w:w="1382" w:type="dxa"/>
            <w:vAlign w:val="center"/>
          </w:tcPr>
          <w:p w14:paraId="1E1F1A25" w14:textId="7BEE2452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105,8</w:t>
            </w:r>
          </w:p>
        </w:tc>
      </w:tr>
      <w:tr w:rsidR="00617D75" w:rsidRPr="00CF543D" w14:paraId="14D42927" w14:textId="77777777" w:rsidTr="00F61244">
        <w:tc>
          <w:tcPr>
            <w:tcW w:w="2836" w:type="dxa"/>
          </w:tcPr>
          <w:p w14:paraId="295CD0A3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68BCD747" w14:textId="663B969F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14:paraId="2F9BA55F" w14:textId="39EBC115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160,0</w:t>
            </w:r>
          </w:p>
        </w:tc>
        <w:tc>
          <w:tcPr>
            <w:tcW w:w="1276" w:type="dxa"/>
            <w:vAlign w:val="center"/>
          </w:tcPr>
          <w:p w14:paraId="0123FA8B" w14:textId="60E020E8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5C4F4F7B" w14:textId="73EF6252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69A9093C" w14:textId="55C4FE7C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17D75" w:rsidRPr="00CF543D" w14:paraId="67E981E1" w14:textId="77777777" w:rsidTr="00F61244">
        <w:tc>
          <w:tcPr>
            <w:tcW w:w="2836" w:type="dxa"/>
          </w:tcPr>
          <w:p w14:paraId="2A3B754A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продажи земельных участков находящихся в собственности поселения</w:t>
            </w:r>
          </w:p>
        </w:tc>
        <w:tc>
          <w:tcPr>
            <w:tcW w:w="1418" w:type="dxa"/>
            <w:vAlign w:val="center"/>
          </w:tcPr>
          <w:p w14:paraId="460F7398" w14:textId="170E4F7F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59D274A5" w14:textId="7C2B7445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vAlign w:val="center"/>
          </w:tcPr>
          <w:p w14:paraId="79D1C364" w14:textId="00A6CE7D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7F41D147" w14:textId="46ACAE61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1B069E09" w14:textId="519E7CE5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17D75" w:rsidRPr="00CF543D" w14:paraId="1B5DFA8B" w14:textId="77777777" w:rsidTr="00F61244">
        <w:tc>
          <w:tcPr>
            <w:tcW w:w="2836" w:type="dxa"/>
          </w:tcPr>
          <w:p w14:paraId="042880F0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0E735C1" w14:textId="1B0C66AC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525" w:type="dxa"/>
            <w:vAlign w:val="center"/>
          </w:tcPr>
          <w:p w14:paraId="6105FA4A" w14:textId="018A0A8E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244,04</w:t>
            </w:r>
          </w:p>
        </w:tc>
        <w:tc>
          <w:tcPr>
            <w:tcW w:w="1276" w:type="dxa"/>
            <w:vAlign w:val="center"/>
          </w:tcPr>
          <w:p w14:paraId="3D5FC62B" w14:textId="3C130293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417" w:type="dxa"/>
            <w:vAlign w:val="center"/>
          </w:tcPr>
          <w:p w14:paraId="1E423EEF" w14:textId="50F2B543" w:rsidR="00617D75" w:rsidRPr="00E66EC2" w:rsidRDefault="00AC4F91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14,3</w:t>
            </w:r>
          </w:p>
        </w:tc>
        <w:tc>
          <w:tcPr>
            <w:tcW w:w="1382" w:type="dxa"/>
            <w:vAlign w:val="center"/>
          </w:tcPr>
          <w:p w14:paraId="6E750C19" w14:textId="00DB0791" w:rsidR="00617D75" w:rsidRPr="00E66EC2" w:rsidRDefault="00AC4F91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68,7</w:t>
            </w:r>
          </w:p>
        </w:tc>
      </w:tr>
      <w:tr w:rsidR="00617D75" w:rsidRPr="00CF543D" w14:paraId="5A3FD0EA" w14:textId="77777777" w:rsidTr="00F61244">
        <w:tc>
          <w:tcPr>
            <w:tcW w:w="2836" w:type="dxa"/>
          </w:tcPr>
          <w:p w14:paraId="7F6169DA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5726DBB6" w14:textId="45CB9C6A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25" w:type="dxa"/>
            <w:vAlign w:val="center"/>
          </w:tcPr>
          <w:p w14:paraId="08C7B75A" w14:textId="40EB10F5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276" w:type="dxa"/>
            <w:vAlign w:val="center"/>
          </w:tcPr>
          <w:p w14:paraId="70D1B030" w14:textId="58EBB7AA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vAlign w:val="center"/>
          </w:tcPr>
          <w:p w14:paraId="37611FFE" w14:textId="6DDBA763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24,7</w:t>
            </w:r>
          </w:p>
        </w:tc>
        <w:tc>
          <w:tcPr>
            <w:tcW w:w="1382" w:type="dxa"/>
            <w:vAlign w:val="center"/>
          </w:tcPr>
          <w:p w14:paraId="2415252C" w14:textId="1FA844F4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1D5AA8" w:rsidRPr="00CF543D" w14:paraId="190A753F" w14:textId="77777777" w:rsidTr="00F61244">
        <w:tc>
          <w:tcPr>
            <w:tcW w:w="2836" w:type="dxa"/>
          </w:tcPr>
          <w:p w14:paraId="5D3E893B" w14:textId="77777777" w:rsidR="001D5AA8" w:rsidRPr="00F829C0" w:rsidRDefault="001D5AA8" w:rsidP="001D5A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43238FAC" w14:textId="2F3C76BC" w:rsidR="001D5AA8" w:rsidRPr="00E66EC2" w:rsidRDefault="001D5AA8" w:rsidP="001D5AA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23,3</w:t>
            </w:r>
          </w:p>
        </w:tc>
        <w:tc>
          <w:tcPr>
            <w:tcW w:w="1525" w:type="dxa"/>
            <w:vAlign w:val="center"/>
          </w:tcPr>
          <w:p w14:paraId="464BA143" w14:textId="33B33513" w:rsidR="001D5AA8" w:rsidRPr="00E66EC2" w:rsidRDefault="001D5AA8" w:rsidP="001D5AA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276" w:type="dxa"/>
            <w:vAlign w:val="center"/>
          </w:tcPr>
          <w:p w14:paraId="5E7650C5" w14:textId="7D07DE15" w:rsidR="001D5AA8" w:rsidRPr="00E66EC2" w:rsidRDefault="001D5AA8" w:rsidP="001D5A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vAlign w:val="center"/>
          </w:tcPr>
          <w:p w14:paraId="7C056FB4" w14:textId="31DFD712" w:rsidR="001D5AA8" w:rsidRPr="00E66EC2" w:rsidRDefault="001D5AA8" w:rsidP="001D5AA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24,7</w:t>
            </w:r>
          </w:p>
        </w:tc>
        <w:tc>
          <w:tcPr>
            <w:tcW w:w="1382" w:type="dxa"/>
            <w:vAlign w:val="center"/>
          </w:tcPr>
          <w:p w14:paraId="779B39EF" w14:textId="734AA8B9" w:rsidR="001D5AA8" w:rsidRPr="00E66EC2" w:rsidRDefault="001D5AA8" w:rsidP="001D5A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617D75" w:rsidRPr="00CF543D" w14:paraId="1709A63C" w14:textId="77777777" w:rsidTr="00F61244">
        <w:tc>
          <w:tcPr>
            <w:tcW w:w="2836" w:type="dxa"/>
          </w:tcPr>
          <w:p w14:paraId="4140A942" w14:textId="77777777" w:rsidR="00617D75" w:rsidRPr="000E122A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122A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14:paraId="68AA2BBB" w14:textId="3DA3D72C" w:rsidR="00617D75" w:rsidRPr="0078249B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14:paraId="635C8E35" w14:textId="758E2088" w:rsidR="00617D75" w:rsidRPr="0078249B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65,9</w:t>
            </w:r>
          </w:p>
        </w:tc>
        <w:tc>
          <w:tcPr>
            <w:tcW w:w="1276" w:type="dxa"/>
            <w:vAlign w:val="center"/>
          </w:tcPr>
          <w:p w14:paraId="70C868F5" w14:textId="0E206AFD" w:rsidR="00617D75" w:rsidRPr="0078249B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536F79CF" w14:textId="4BC2B0EB" w:rsidR="00617D75" w:rsidRPr="0078249B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76A0EF4F" w14:textId="3CE56478" w:rsidR="00617D75" w:rsidRPr="0078249B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17D75" w:rsidRPr="00CF543D" w14:paraId="43D5AD4D" w14:textId="77777777" w:rsidTr="00F61244">
        <w:tc>
          <w:tcPr>
            <w:tcW w:w="2836" w:type="dxa"/>
          </w:tcPr>
          <w:p w14:paraId="683AFB13" w14:textId="77777777" w:rsidR="00617D75" w:rsidRPr="0078249B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B">
              <w:rPr>
                <w:rFonts w:ascii="Times New Roman" w:hAnsi="Times New Roman" w:cs="Times New Roman"/>
              </w:rPr>
              <w:t>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vAlign w:val="center"/>
          </w:tcPr>
          <w:p w14:paraId="39BEF958" w14:textId="51829AC2" w:rsidR="00617D75" w:rsidRPr="0078249B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6E707EF5" w14:textId="5C5F382B" w:rsidR="00617D75" w:rsidRPr="0078249B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65,9</w:t>
            </w:r>
          </w:p>
        </w:tc>
        <w:tc>
          <w:tcPr>
            <w:tcW w:w="1276" w:type="dxa"/>
            <w:vAlign w:val="center"/>
          </w:tcPr>
          <w:p w14:paraId="6CC35C9C" w14:textId="0C2B5773" w:rsidR="00617D75" w:rsidRPr="0078249B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DC4C42F" w14:textId="4DCBA2A1" w:rsidR="00617D75" w:rsidRPr="0078249B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20A70E20" w14:textId="3B544343" w:rsidR="00617D75" w:rsidRPr="0078249B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D75" w:rsidRPr="00CF543D" w14:paraId="3F427C92" w14:textId="77777777" w:rsidTr="00F61244">
        <w:tc>
          <w:tcPr>
            <w:tcW w:w="2836" w:type="dxa"/>
          </w:tcPr>
          <w:p w14:paraId="77664E58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2AD86AF9" w14:textId="1A77F446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25" w:type="dxa"/>
            <w:vAlign w:val="center"/>
          </w:tcPr>
          <w:p w14:paraId="4B8CA69A" w14:textId="2E0C73DE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276" w:type="dxa"/>
            <w:vAlign w:val="center"/>
          </w:tcPr>
          <w:p w14:paraId="6DE03B1C" w14:textId="0E33DA41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4E4880DB" w14:textId="05F28515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  <w:tc>
          <w:tcPr>
            <w:tcW w:w="1382" w:type="dxa"/>
            <w:vAlign w:val="center"/>
          </w:tcPr>
          <w:p w14:paraId="4E8429C0" w14:textId="0AF4B7DF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1D5AA8" w:rsidRPr="00CF543D" w14:paraId="39840EC2" w14:textId="77777777" w:rsidTr="00F61244">
        <w:tc>
          <w:tcPr>
            <w:tcW w:w="2836" w:type="dxa"/>
          </w:tcPr>
          <w:p w14:paraId="74B1D45D" w14:textId="77777777" w:rsidR="001D5AA8" w:rsidRPr="00F829C0" w:rsidRDefault="001D5AA8" w:rsidP="001D5A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652CE021" w14:textId="06E2D535" w:rsidR="001D5AA8" w:rsidRPr="00E66EC2" w:rsidRDefault="001D5AA8" w:rsidP="001D5A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25" w:type="dxa"/>
            <w:vAlign w:val="center"/>
          </w:tcPr>
          <w:p w14:paraId="059F4502" w14:textId="0C36FAAD" w:rsidR="001D5AA8" w:rsidRPr="00E66EC2" w:rsidRDefault="001D5AA8" w:rsidP="001D5A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276" w:type="dxa"/>
            <w:vAlign w:val="center"/>
          </w:tcPr>
          <w:p w14:paraId="4A270A3C" w14:textId="343B8821" w:rsidR="001D5AA8" w:rsidRPr="00E66EC2" w:rsidRDefault="001D5AA8" w:rsidP="001D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56C07597" w14:textId="6AE22630" w:rsidR="001D5AA8" w:rsidRPr="00E66EC2" w:rsidRDefault="001D5AA8" w:rsidP="001D5A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  <w:tc>
          <w:tcPr>
            <w:tcW w:w="1382" w:type="dxa"/>
            <w:vAlign w:val="center"/>
          </w:tcPr>
          <w:p w14:paraId="306BFADF" w14:textId="00DFF53B" w:rsidR="001D5AA8" w:rsidRPr="00E66EC2" w:rsidRDefault="001D5AA8" w:rsidP="001D5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617D75" w:rsidRPr="00CF543D" w14:paraId="01365FAC" w14:textId="77777777" w:rsidTr="00F61244">
        <w:tc>
          <w:tcPr>
            <w:tcW w:w="2836" w:type="dxa"/>
          </w:tcPr>
          <w:p w14:paraId="1A3708D6" w14:textId="77777777" w:rsidR="00617D75" w:rsidRPr="00E36B65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4C5AC3D9" w14:textId="471A1970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25" w:type="dxa"/>
            <w:vAlign w:val="center"/>
          </w:tcPr>
          <w:p w14:paraId="511827F5" w14:textId="05F34B90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14:paraId="26C1D0D3" w14:textId="0D5AE2E3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vAlign w:val="center"/>
          </w:tcPr>
          <w:p w14:paraId="7474FAED" w14:textId="32F6B855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382" w:type="dxa"/>
            <w:vAlign w:val="center"/>
          </w:tcPr>
          <w:p w14:paraId="46CB52DA" w14:textId="7C034406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7D75" w:rsidRPr="00CF543D" w14:paraId="414C24F4" w14:textId="77777777" w:rsidTr="00F61244">
        <w:tc>
          <w:tcPr>
            <w:tcW w:w="2836" w:type="dxa"/>
          </w:tcPr>
          <w:p w14:paraId="3D167239" w14:textId="77777777" w:rsidR="00617D75" w:rsidRPr="00F829C0" w:rsidRDefault="00617D75" w:rsidP="0061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2128D97D" w14:textId="1759E4F2" w:rsidR="00617D75" w:rsidRPr="00E66EC2" w:rsidRDefault="00617D75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449,3</w:t>
            </w:r>
          </w:p>
        </w:tc>
        <w:tc>
          <w:tcPr>
            <w:tcW w:w="1525" w:type="dxa"/>
            <w:vAlign w:val="center"/>
          </w:tcPr>
          <w:p w14:paraId="372C4FA7" w14:textId="6195D4D7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1878,4</w:t>
            </w:r>
          </w:p>
        </w:tc>
        <w:tc>
          <w:tcPr>
            <w:tcW w:w="1276" w:type="dxa"/>
            <w:vAlign w:val="center"/>
          </w:tcPr>
          <w:p w14:paraId="39F878D5" w14:textId="0AB91AB3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409,4</w:t>
            </w:r>
          </w:p>
        </w:tc>
        <w:tc>
          <w:tcPr>
            <w:tcW w:w="1417" w:type="dxa"/>
            <w:vAlign w:val="center"/>
          </w:tcPr>
          <w:p w14:paraId="0C4061F1" w14:textId="07D9E8E2" w:rsidR="00617D75" w:rsidRPr="00E66EC2" w:rsidRDefault="001D5AA8" w:rsidP="00617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21,8</w:t>
            </w:r>
          </w:p>
        </w:tc>
        <w:tc>
          <w:tcPr>
            <w:tcW w:w="1382" w:type="dxa"/>
            <w:vAlign w:val="center"/>
          </w:tcPr>
          <w:p w14:paraId="1CFA16DF" w14:textId="0542CF5E" w:rsidR="00617D75" w:rsidRPr="00E66EC2" w:rsidRDefault="001D5AA8" w:rsidP="0061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</w:tr>
    </w:tbl>
    <w:p w14:paraId="21328A78" w14:textId="77777777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A1D8F4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18F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020CEC73" w14:textId="48F3670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на 20</w:t>
      </w:r>
      <w:r w:rsidR="002120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9E24B7">
        <w:rPr>
          <w:rFonts w:ascii="Times New Roman" w:hAnsi="Times New Roman" w:cs="Times New Roman"/>
          <w:sz w:val="28"/>
          <w:szCs w:val="28"/>
        </w:rPr>
        <w:t>Пеклинского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A818FA">
        <w:rPr>
          <w:rFonts w:ascii="Times New Roman" w:hAnsi="Times New Roman" w:cs="Times New Roman"/>
          <w:sz w:val="28"/>
          <w:szCs w:val="28"/>
        </w:rPr>
        <w:t>1</w:t>
      </w:r>
      <w:r w:rsidR="0021203C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21203C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 w:rsidR="0021203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818FA">
        <w:rPr>
          <w:rFonts w:ascii="Times New Roman" w:hAnsi="Times New Roman" w:cs="Times New Roman"/>
          <w:sz w:val="28"/>
          <w:szCs w:val="28"/>
        </w:rPr>
        <w:t>Пеклинского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818FA">
        <w:rPr>
          <w:rFonts w:ascii="Times New Roman" w:hAnsi="Times New Roman" w:cs="Times New Roman"/>
          <w:sz w:val="28"/>
          <w:szCs w:val="28"/>
        </w:rPr>
        <w:t>2</w:t>
      </w:r>
      <w:r w:rsidR="002120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2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2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21203C">
        <w:rPr>
          <w:rFonts w:ascii="Times New Roman" w:hAnsi="Times New Roman" w:cs="Times New Roman"/>
          <w:sz w:val="28"/>
          <w:szCs w:val="28"/>
        </w:rPr>
        <w:t>3499,6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квартал 20</w:t>
      </w:r>
      <w:r w:rsidR="00A818FA">
        <w:rPr>
          <w:rFonts w:ascii="Times New Roman" w:hAnsi="Times New Roman" w:cs="Times New Roman"/>
          <w:sz w:val="28"/>
          <w:szCs w:val="28"/>
        </w:rPr>
        <w:t>2</w:t>
      </w:r>
      <w:r w:rsidR="002120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1203C">
        <w:rPr>
          <w:rFonts w:ascii="Times New Roman" w:hAnsi="Times New Roman" w:cs="Times New Roman"/>
          <w:sz w:val="28"/>
          <w:szCs w:val="28"/>
        </w:rPr>
        <w:t>581,4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 соответствует </w:t>
      </w:r>
      <w:r w:rsidR="0021203C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A818FA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21203C">
        <w:rPr>
          <w:rFonts w:ascii="Times New Roman" w:hAnsi="Times New Roman" w:cs="Times New Roman"/>
          <w:sz w:val="28"/>
          <w:szCs w:val="28"/>
        </w:rPr>
        <w:t>83,4</w:t>
      </w:r>
      <w:r w:rsidR="00A818F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A3BAE" w14:textId="77777777" w:rsidR="0021203C" w:rsidRDefault="0021203C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7A928" w14:textId="5E40493E"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08131E9" w14:textId="77777777"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14:paraId="10CB2FCF" w14:textId="77777777" w:rsidTr="00F61244">
        <w:tc>
          <w:tcPr>
            <w:tcW w:w="1951" w:type="dxa"/>
            <w:vAlign w:val="center"/>
          </w:tcPr>
          <w:p w14:paraId="176481FA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0E7E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FC7B3DE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6B4C190C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6169D38C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33E59B2B" w14:textId="1DA9DD44"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2120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36688D7F" w14:textId="77777777"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  <w:r w:rsidR="00A818FA">
              <w:rPr>
                <w:rFonts w:ascii="Times New Roman" w:hAnsi="Times New Roman" w:cs="Times New Roman"/>
              </w:rPr>
              <w:t xml:space="preserve"> </w:t>
            </w:r>
          </w:p>
          <w:p w14:paraId="64091342" w14:textId="701CD45A" w:rsidR="002340FD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1203C">
              <w:rPr>
                <w:rFonts w:ascii="Times New Roman" w:hAnsi="Times New Roman" w:cs="Times New Roman"/>
              </w:rPr>
              <w:t>1</w:t>
            </w:r>
          </w:p>
          <w:p w14:paraId="4B34A7D0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16B26D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Уточнено</w:t>
            </w:r>
          </w:p>
          <w:p w14:paraId="07C7CD9A" w14:textId="77777777"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172743CC" w14:textId="5AB38806" w:rsidR="00A818FA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1203C">
              <w:rPr>
                <w:rFonts w:ascii="Times New Roman" w:hAnsi="Times New Roman" w:cs="Times New Roman"/>
              </w:rPr>
              <w:t>1</w:t>
            </w:r>
          </w:p>
          <w:p w14:paraId="58609B16" w14:textId="77777777"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D2A7AC1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Сводная бюджетная роспись</w:t>
            </w:r>
          </w:p>
          <w:p w14:paraId="31B3F6D6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0113679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14:paraId="0F63ABC8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7DC1D9BD" w14:textId="456DC718"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A818FA">
              <w:rPr>
                <w:rFonts w:ascii="Times New Roman" w:hAnsi="Times New Roman" w:cs="Times New Roman"/>
              </w:rPr>
              <w:t>2</w:t>
            </w:r>
            <w:r w:rsidR="00314839">
              <w:rPr>
                <w:rFonts w:ascii="Times New Roman" w:hAnsi="Times New Roman" w:cs="Times New Roman"/>
              </w:rPr>
              <w:t>1</w:t>
            </w:r>
          </w:p>
        </w:tc>
      </w:tr>
      <w:tr w:rsidR="00314839" w:rsidRPr="0000360B" w14:paraId="56138BCC" w14:textId="77777777" w:rsidTr="00F61244">
        <w:tc>
          <w:tcPr>
            <w:tcW w:w="1951" w:type="dxa"/>
          </w:tcPr>
          <w:p w14:paraId="5DF5CD52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9D2BAAD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64504A4C" w14:textId="6EE761EA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417" w:type="dxa"/>
            <w:vAlign w:val="center"/>
          </w:tcPr>
          <w:p w14:paraId="773F4270" w14:textId="1AD7792A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1468,5</w:t>
            </w:r>
          </w:p>
        </w:tc>
        <w:tc>
          <w:tcPr>
            <w:tcW w:w="1418" w:type="dxa"/>
            <w:vAlign w:val="center"/>
          </w:tcPr>
          <w:p w14:paraId="50E4B40E" w14:textId="23E129B4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1824,4</w:t>
            </w:r>
          </w:p>
        </w:tc>
        <w:tc>
          <w:tcPr>
            <w:tcW w:w="1417" w:type="dxa"/>
            <w:vAlign w:val="center"/>
          </w:tcPr>
          <w:p w14:paraId="70DC502E" w14:textId="61A7B54A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1824,4</w:t>
            </w:r>
          </w:p>
        </w:tc>
        <w:tc>
          <w:tcPr>
            <w:tcW w:w="1418" w:type="dxa"/>
            <w:vAlign w:val="center"/>
          </w:tcPr>
          <w:p w14:paraId="4EFCDF69" w14:textId="1C666D1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</w:tr>
      <w:tr w:rsidR="00314839" w:rsidRPr="0000360B" w14:paraId="7EC35895" w14:textId="77777777" w:rsidTr="00F61244">
        <w:tc>
          <w:tcPr>
            <w:tcW w:w="1951" w:type="dxa"/>
          </w:tcPr>
          <w:p w14:paraId="46E6E3FB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22C4E9FB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7750F4D5" w14:textId="3DA431E3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center"/>
          </w:tcPr>
          <w:p w14:paraId="77CD877C" w14:textId="3222FD69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22D3A6D8" w14:textId="2A364CCF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14:paraId="2CB47D9E" w14:textId="58F05B14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8" w:type="dxa"/>
            <w:vAlign w:val="center"/>
          </w:tcPr>
          <w:p w14:paraId="2343E560" w14:textId="08984175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14839" w:rsidRPr="0000360B" w14:paraId="02CF0988" w14:textId="77777777" w:rsidTr="00F61244">
        <w:tc>
          <w:tcPr>
            <w:tcW w:w="1951" w:type="dxa"/>
          </w:tcPr>
          <w:p w14:paraId="272A3BA0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A3E2765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5D79FEFE" w14:textId="5F1AB03F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C38440B" w14:textId="69EA0B81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059737CF" w14:textId="6DCE8F86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1544C390" w14:textId="4F643938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14:paraId="0A0F2A1B" w14:textId="0EA4950B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839" w:rsidRPr="0000360B" w14:paraId="2DAF21CF" w14:textId="77777777" w:rsidTr="00F61244">
        <w:tc>
          <w:tcPr>
            <w:tcW w:w="1951" w:type="dxa"/>
          </w:tcPr>
          <w:p w14:paraId="5BAD50F7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2307F42B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032ED756" w14:textId="1DE8587A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7" w:type="dxa"/>
            <w:vAlign w:val="center"/>
          </w:tcPr>
          <w:p w14:paraId="3707BD2F" w14:textId="442483EF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3EF17DBB" w14:textId="3FE6306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14:paraId="51714E9E" w14:textId="1A6E17F2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02E1DB85" w14:textId="0BADB571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839" w:rsidRPr="0000360B" w14:paraId="18FD7029" w14:textId="77777777" w:rsidTr="00F61244">
        <w:tc>
          <w:tcPr>
            <w:tcW w:w="1951" w:type="dxa"/>
          </w:tcPr>
          <w:p w14:paraId="32B0C749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42DA1822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43DC974F" w14:textId="7596EFE6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572,7</w:t>
            </w:r>
          </w:p>
        </w:tc>
        <w:tc>
          <w:tcPr>
            <w:tcW w:w="1417" w:type="dxa"/>
            <w:vAlign w:val="center"/>
          </w:tcPr>
          <w:p w14:paraId="00A58C11" w14:textId="1783439D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18" w:type="dxa"/>
            <w:vAlign w:val="center"/>
          </w:tcPr>
          <w:p w14:paraId="69FB1DE6" w14:textId="219F900D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1307,4</w:t>
            </w:r>
          </w:p>
        </w:tc>
        <w:tc>
          <w:tcPr>
            <w:tcW w:w="1417" w:type="dxa"/>
            <w:vAlign w:val="center"/>
          </w:tcPr>
          <w:p w14:paraId="61B6E376" w14:textId="6D187278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1307,4</w:t>
            </w:r>
          </w:p>
        </w:tc>
        <w:tc>
          <w:tcPr>
            <w:tcW w:w="1418" w:type="dxa"/>
            <w:vAlign w:val="center"/>
          </w:tcPr>
          <w:p w14:paraId="4041022E" w14:textId="52C44AD9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314839" w:rsidRPr="0000360B" w14:paraId="568B03BE" w14:textId="77777777" w:rsidTr="00F61244">
        <w:tc>
          <w:tcPr>
            <w:tcW w:w="1951" w:type="dxa"/>
          </w:tcPr>
          <w:p w14:paraId="4DC49961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A3CF8D5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6022A7A4" w14:textId="3A7E3182" w:rsidR="00314839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2C863B7C" w14:textId="46550A0E" w:rsidR="00314839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34A4D605" w14:textId="6FFA6986" w:rsidR="00314839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32B34CB8" w14:textId="379EF81C" w:rsidR="00314839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2392EC96" w14:textId="7CF4AB72" w:rsidR="00314839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14839" w:rsidRPr="0000360B" w14:paraId="302A440D" w14:textId="77777777" w:rsidTr="00F61244">
        <w:tc>
          <w:tcPr>
            <w:tcW w:w="1951" w:type="dxa"/>
          </w:tcPr>
          <w:p w14:paraId="2E1B7447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E48A2FA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3A15331" w14:textId="163E11E2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F01811B" w14:textId="4B0666DB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47C2977D" w14:textId="54ADBDBF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0F3A7679" w14:textId="6029F381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50DFAE30" w14:textId="122FC9A5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839" w:rsidRPr="0000360B" w14:paraId="2FCDF0AC" w14:textId="77777777" w:rsidTr="00F61244">
        <w:tc>
          <w:tcPr>
            <w:tcW w:w="1951" w:type="dxa"/>
          </w:tcPr>
          <w:p w14:paraId="60816DAE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0598693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58C917D" w14:textId="6640D3C8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vAlign w:val="center"/>
          </w:tcPr>
          <w:p w14:paraId="5CB64B50" w14:textId="251E4A04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14:paraId="58743346" w14:textId="6634AB56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14:paraId="7CDFDDE4" w14:textId="609FB901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14:paraId="33506F63" w14:textId="03A0461E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314839" w:rsidRPr="0000360B" w14:paraId="34C51D0E" w14:textId="77777777" w:rsidTr="00F61244">
        <w:tc>
          <w:tcPr>
            <w:tcW w:w="1951" w:type="dxa"/>
          </w:tcPr>
          <w:p w14:paraId="0A96C9CF" w14:textId="77777777" w:rsidR="00314839" w:rsidRPr="00D3265F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5C8BD13" w14:textId="77777777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110A688F" w14:textId="600980D6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5759E394" w14:textId="5C40BEB3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2E7C965C" w14:textId="06915B6F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7CA108FB" w14:textId="375889C8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48E282EA" w14:textId="21F7A0EB" w:rsidR="00314839" w:rsidRPr="00D3265F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14839" w:rsidRPr="0000360B" w14:paraId="25D1ADED" w14:textId="77777777" w:rsidTr="00F61244">
        <w:tc>
          <w:tcPr>
            <w:tcW w:w="1951" w:type="dxa"/>
          </w:tcPr>
          <w:p w14:paraId="08F877F5" w14:textId="77777777" w:rsidR="00314839" w:rsidRPr="00AF37EC" w:rsidRDefault="00314839" w:rsidP="00314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3F1EABA0" w14:textId="77777777" w:rsidR="00314839" w:rsidRPr="00AF37EC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AAE6C1" w14:textId="67A08222" w:rsidR="00314839" w:rsidRPr="00AF37EC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1065,2</w:t>
            </w:r>
          </w:p>
        </w:tc>
        <w:tc>
          <w:tcPr>
            <w:tcW w:w="1417" w:type="dxa"/>
            <w:vAlign w:val="center"/>
          </w:tcPr>
          <w:p w14:paraId="3563347C" w14:textId="593E75FF" w:rsidR="00314839" w:rsidRPr="00AF37EC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8" w:type="dxa"/>
            <w:vAlign w:val="center"/>
          </w:tcPr>
          <w:p w14:paraId="39E13FA1" w14:textId="6E6C888C" w:rsidR="00314839" w:rsidRPr="00AF37EC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3499,6</w:t>
            </w:r>
          </w:p>
        </w:tc>
        <w:tc>
          <w:tcPr>
            <w:tcW w:w="1417" w:type="dxa"/>
            <w:vAlign w:val="center"/>
          </w:tcPr>
          <w:p w14:paraId="1152E160" w14:textId="1ABA9CFD" w:rsidR="00314839" w:rsidRPr="00AF37EC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3499,6</w:t>
            </w:r>
          </w:p>
        </w:tc>
        <w:tc>
          <w:tcPr>
            <w:tcW w:w="1418" w:type="dxa"/>
            <w:vAlign w:val="center"/>
          </w:tcPr>
          <w:p w14:paraId="339CEA34" w14:textId="28DF3737" w:rsidR="00314839" w:rsidRPr="00AF37EC" w:rsidRDefault="00314839" w:rsidP="0031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581,4</w:t>
            </w:r>
          </w:p>
        </w:tc>
      </w:tr>
    </w:tbl>
    <w:p w14:paraId="780A1930" w14:textId="77777777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7ABBE" w14:textId="3E6846FD" w:rsidR="00AF7D74" w:rsidRDefault="002340FD" w:rsidP="00AF7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F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</w:t>
      </w:r>
      <w:r w:rsidR="0095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54A17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E51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A17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954A17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 xml:space="preserve">%, или  </w:t>
      </w:r>
      <w:r w:rsidR="00954A17">
        <w:rPr>
          <w:rFonts w:ascii="Times New Roman" w:hAnsi="Times New Roman" w:cs="Times New Roman"/>
          <w:sz w:val="28"/>
          <w:szCs w:val="28"/>
        </w:rPr>
        <w:t>378,5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AF7D74">
        <w:rPr>
          <w:rFonts w:ascii="Times New Roman" w:hAnsi="Times New Roman" w:cs="Times New Roman"/>
          <w:sz w:val="28"/>
          <w:szCs w:val="28"/>
        </w:rPr>
        <w:t>К соответствующему периоду 2020 года расходы увеличились на 12,5 процента.</w:t>
      </w:r>
    </w:p>
    <w:p w14:paraId="4A46A8CB" w14:textId="5EC04AF3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954A17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54A17">
        <w:rPr>
          <w:rFonts w:ascii="Times New Roman" w:hAnsi="Times New Roman" w:cs="Times New Roman"/>
          <w:sz w:val="28"/>
          <w:szCs w:val="28"/>
        </w:rPr>
        <w:t xml:space="preserve">04 «Национальная экономика»,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5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51FC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99E2509" w14:textId="21BA376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02 «Национальная оборона»  расходы бюджета за 1 квартал  20</w:t>
      </w:r>
      <w:r w:rsidR="001E51FC">
        <w:rPr>
          <w:rFonts w:ascii="Times New Roman" w:hAnsi="Times New Roman" w:cs="Times New Roman"/>
          <w:sz w:val="28"/>
          <w:szCs w:val="28"/>
        </w:rPr>
        <w:t>2</w:t>
      </w:r>
      <w:r w:rsidR="00AF7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AF7D74">
        <w:rPr>
          <w:rFonts w:ascii="Times New Roman" w:hAnsi="Times New Roman" w:cs="Times New Roman"/>
          <w:sz w:val="28"/>
          <w:szCs w:val="28"/>
        </w:rPr>
        <w:t xml:space="preserve">15,5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AF7D74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AF7D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F7D7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16E88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216E88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3983FBC" w14:textId="71B1B3CF"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</w:t>
      </w:r>
      <w:r w:rsidR="00216E88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16E88">
        <w:rPr>
          <w:rFonts w:ascii="Times New Roman" w:hAnsi="Times New Roman" w:cs="Times New Roman"/>
          <w:sz w:val="28"/>
          <w:szCs w:val="28"/>
        </w:rPr>
        <w:t>145,3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16E88">
        <w:rPr>
          <w:rFonts w:ascii="Times New Roman" w:hAnsi="Times New Roman" w:cs="Times New Roman"/>
          <w:sz w:val="28"/>
          <w:szCs w:val="28"/>
        </w:rPr>
        <w:t>11,1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lastRenderedPageBreak/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216E88">
        <w:rPr>
          <w:rFonts w:ascii="Times New Roman" w:hAnsi="Times New Roman" w:cs="Times New Roman"/>
          <w:sz w:val="28"/>
          <w:szCs w:val="28"/>
        </w:rPr>
        <w:t>20</w:t>
      </w:r>
      <w:r w:rsidR="00D15112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1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6E88">
        <w:rPr>
          <w:rFonts w:ascii="Times New Roman" w:hAnsi="Times New Roman" w:cs="Times New Roman"/>
          <w:sz w:val="28"/>
          <w:szCs w:val="28"/>
        </w:rPr>
        <w:t>25,4</w:t>
      </w:r>
      <w:r w:rsidR="00D1511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D15112">
        <w:rPr>
          <w:rFonts w:ascii="Times New Roman" w:hAnsi="Times New Roman" w:cs="Times New Roman"/>
          <w:sz w:val="28"/>
          <w:szCs w:val="28"/>
        </w:rPr>
        <w:t xml:space="preserve">– </w:t>
      </w:r>
      <w:r w:rsidR="00216E88">
        <w:rPr>
          <w:rFonts w:ascii="Times New Roman" w:hAnsi="Times New Roman" w:cs="Times New Roman"/>
          <w:sz w:val="28"/>
          <w:szCs w:val="28"/>
        </w:rPr>
        <w:t>25,0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2D1D788" w14:textId="1B686601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F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</w:t>
      </w:r>
      <w:r w:rsidR="00D15112">
        <w:rPr>
          <w:rFonts w:ascii="Times New Roman" w:hAnsi="Times New Roman" w:cs="Times New Roman"/>
          <w:sz w:val="28"/>
          <w:szCs w:val="28"/>
        </w:rPr>
        <w:t>2</w:t>
      </w:r>
      <w:r w:rsidR="00216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6E88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64AC7" w14:textId="714D1294" w:rsidR="00CB29E9" w:rsidRDefault="00CB29E9" w:rsidP="00C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6E88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216E88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202</w:t>
      </w:r>
      <w:r w:rsidR="00216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25,0% утвержденных расходов.</w:t>
      </w:r>
    </w:p>
    <w:p w14:paraId="0EAFB459" w14:textId="108B286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B29E9">
        <w:rPr>
          <w:rFonts w:ascii="Times New Roman" w:hAnsi="Times New Roman" w:cs="Times New Roman"/>
          <w:sz w:val="28"/>
          <w:szCs w:val="28"/>
        </w:rPr>
        <w:t>2</w:t>
      </w:r>
      <w:r w:rsidR="00D92E2E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D92E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B29E9">
        <w:rPr>
          <w:rFonts w:ascii="Times New Roman" w:hAnsi="Times New Roman" w:cs="Times New Roman"/>
          <w:sz w:val="28"/>
          <w:szCs w:val="28"/>
        </w:rPr>
        <w:t>2</w:t>
      </w:r>
      <w:r w:rsidR="00D92E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92E2E">
        <w:rPr>
          <w:rFonts w:ascii="Times New Roman" w:hAnsi="Times New Roman" w:cs="Times New Roman"/>
          <w:sz w:val="28"/>
          <w:szCs w:val="28"/>
        </w:rPr>
        <w:t>5</w:t>
      </w:r>
      <w:r w:rsidR="002F2232">
        <w:rPr>
          <w:rFonts w:ascii="Times New Roman" w:hAnsi="Times New Roman" w:cs="Times New Roman"/>
          <w:sz w:val="28"/>
          <w:szCs w:val="28"/>
        </w:rPr>
        <w:t>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99163" w14:textId="77777777" w:rsidR="00B21113" w:rsidRPr="00E43425" w:rsidRDefault="00B21113" w:rsidP="00B2111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43425">
        <w:rPr>
          <w:rFonts w:ascii="Times New Roman" w:hAnsi="Times New Roman" w:cs="Times New Roman"/>
          <w:b/>
          <w:sz w:val="28"/>
          <w:szCs w:val="28"/>
        </w:rPr>
        <w:t>еализации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49E8848" w14:textId="77777777" w:rsidR="00B21113" w:rsidRPr="00CA6F74" w:rsidRDefault="00B21113" w:rsidP="00B21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Пеклинского сельского поселения Дубровского муниципального района Брянской области на 2021 – 2023 годы» утверждена Постановлением Пеклинской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15.12.2020 года № 34 с объемом финансирования на 2021 год в сумме 1867,7 тыс. рублей, в том числе 1713,0 тыс. рублей средства местного бюджета, 154,7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14:paraId="20DEDC91" w14:textId="77777777" w:rsidR="00B21113" w:rsidRDefault="00B21113" w:rsidP="00B2111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14:paraId="20C0792D" w14:textId="77777777" w:rsidR="00B21113" w:rsidRPr="00CA6F74" w:rsidRDefault="00B21113" w:rsidP="00B2111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2021 год утвержден в сумме 3489,6 тыс. рублей, в том числе 3334,2 тыс. рублей средства местного бюджета, 155,4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14:paraId="6B625F3A" w14:textId="77777777" w:rsidR="00B21113" w:rsidRDefault="00B21113" w:rsidP="00B21113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1 квартал 2021 года расходы муниципальной программы исполнены на 581,4 тыс. рублей, что составляет 16,6 процентов годового плана.</w:t>
      </w:r>
    </w:p>
    <w:p w14:paraId="5F3F33CE" w14:textId="77777777"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16B359AE" w14:textId="77777777"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798414A4" w14:textId="78B000AA" w:rsidR="002340FD" w:rsidRDefault="008549D9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 w:rsidR="004E6F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</w:t>
      </w:r>
      <w:r>
        <w:rPr>
          <w:rFonts w:ascii="Times New Roman" w:hAnsi="Times New Roman" w:cs="Times New Roman"/>
          <w:sz w:val="28"/>
          <w:szCs w:val="28"/>
        </w:rPr>
        <w:t xml:space="preserve">1877,7 </w:t>
      </w:r>
      <w:r w:rsidR="002340F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1621,1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5B18CCC4" w14:textId="21D1861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8549D9">
        <w:rPr>
          <w:rFonts w:ascii="Times New Roman" w:hAnsi="Times New Roman" w:cs="Times New Roman"/>
          <w:sz w:val="28"/>
          <w:szCs w:val="28"/>
        </w:rPr>
        <w:t>1621,1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E6F0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4E6F02">
        <w:rPr>
          <w:rFonts w:ascii="Times New Roman" w:hAnsi="Times New Roman" w:cs="Times New Roman"/>
          <w:sz w:val="28"/>
          <w:szCs w:val="28"/>
        </w:rPr>
        <w:t>2</w:t>
      </w:r>
      <w:r w:rsidR="008549D9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549D9">
        <w:rPr>
          <w:rFonts w:ascii="Times New Roman" w:hAnsi="Times New Roman" w:cs="Times New Roman"/>
          <w:sz w:val="28"/>
          <w:szCs w:val="28"/>
        </w:rPr>
        <w:t xml:space="preserve">1441,8 </w:t>
      </w:r>
      <w:r w:rsidRPr="00A0251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1745856" w14:textId="77777777"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r w:rsidR="000923B6">
        <w:rPr>
          <w:rFonts w:ascii="Times New Roman" w:hAnsi="Times New Roman" w:cs="Times New Roman"/>
          <w:b/>
          <w:sz w:val="28"/>
          <w:szCs w:val="28"/>
        </w:rPr>
        <w:t>Пеклинской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14:paraId="476DD2FA" w14:textId="1F59AA4F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4E6F02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4E6F02">
        <w:rPr>
          <w:rFonts w:ascii="Times New Roman" w:hAnsi="Times New Roman" w:cs="Times New Roman"/>
          <w:sz w:val="28"/>
          <w:szCs w:val="28"/>
        </w:rPr>
        <w:t>2</w:t>
      </w:r>
      <w:r w:rsidR="00EC2EAF"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5B43A4B3" w14:textId="77777777"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D1245BC" w14:textId="77777777" w:rsidR="00263FD3" w:rsidRPr="00A833F5" w:rsidRDefault="00263FD3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lastRenderedPageBreak/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510A2DEA" w14:textId="77777777"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E904413" w14:textId="528D4FA5" w:rsidR="002340FD" w:rsidRDefault="002340FD" w:rsidP="00263FD3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263FD3">
        <w:rPr>
          <w:rFonts w:ascii="Times New Roman" w:hAnsi="Times New Roman" w:cs="Times New Roman"/>
          <w:sz w:val="28"/>
          <w:szCs w:val="28"/>
        </w:rPr>
        <w:t>Пеклинского сельского поселения Дубровского муниципального района Брянской области</w:t>
      </w:r>
      <w:r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263FD3">
        <w:rPr>
          <w:rFonts w:ascii="Times New Roman" w:hAnsi="Times New Roman" w:cs="Times New Roman"/>
          <w:sz w:val="28"/>
          <w:szCs w:val="28"/>
        </w:rPr>
        <w:t>2</w:t>
      </w:r>
      <w:r w:rsidR="00EC2EAF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3FD3">
        <w:rPr>
          <w:rFonts w:ascii="Times New Roman" w:hAnsi="Times New Roman" w:cs="Times New Roman"/>
          <w:sz w:val="28"/>
          <w:szCs w:val="28"/>
        </w:rPr>
        <w:t>.</w:t>
      </w:r>
    </w:p>
    <w:p w14:paraId="4F904D1E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DEB44EC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75C00772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2EA880A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A71C99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A4E82A9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0F77613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7960DE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85CD56" w14:textId="77777777"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672327EB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7CF5" w14:textId="77777777" w:rsidR="005667C6" w:rsidRDefault="005667C6" w:rsidP="00891B2F">
      <w:pPr>
        <w:spacing w:after="0" w:line="240" w:lineRule="auto"/>
      </w:pPr>
      <w:r>
        <w:separator/>
      </w:r>
    </w:p>
  </w:endnote>
  <w:endnote w:type="continuationSeparator" w:id="0">
    <w:p w14:paraId="068C5AA6" w14:textId="77777777" w:rsidR="005667C6" w:rsidRDefault="005667C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9D0A" w14:textId="77777777" w:rsidR="005667C6" w:rsidRDefault="005667C6" w:rsidP="00891B2F">
      <w:pPr>
        <w:spacing w:after="0" w:line="240" w:lineRule="auto"/>
      </w:pPr>
      <w:r>
        <w:separator/>
      </w:r>
    </w:p>
  </w:footnote>
  <w:footnote w:type="continuationSeparator" w:id="0">
    <w:p w14:paraId="51E09B22" w14:textId="77777777" w:rsidR="005667C6" w:rsidRDefault="005667C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3356E707" w14:textId="77777777" w:rsidR="008A1EE3" w:rsidRDefault="002C73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7E9CC5D" w14:textId="77777777" w:rsidR="008A1EE3" w:rsidRDefault="008A1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29BD"/>
    <w:rsid w:val="00030D84"/>
    <w:rsid w:val="00034634"/>
    <w:rsid w:val="00074190"/>
    <w:rsid w:val="00077C59"/>
    <w:rsid w:val="000923B6"/>
    <w:rsid w:val="000B0851"/>
    <w:rsid w:val="000B09CA"/>
    <w:rsid w:val="000B4EFF"/>
    <w:rsid w:val="000D46BF"/>
    <w:rsid w:val="000E122A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D5AA8"/>
    <w:rsid w:val="001E1CE2"/>
    <w:rsid w:val="001E2706"/>
    <w:rsid w:val="001E51FC"/>
    <w:rsid w:val="001F69F1"/>
    <w:rsid w:val="001F6B3B"/>
    <w:rsid w:val="00201A7C"/>
    <w:rsid w:val="00206FF6"/>
    <w:rsid w:val="0021203C"/>
    <w:rsid w:val="00216E88"/>
    <w:rsid w:val="00222C81"/>
    <w:rsid w:val="002340FD"/>
    <w:rsid w:val="00240C96"/>
    <w:rsid w:val="00263374"/>
    <w:rsid w:val="00263FD3"/>
    <w:rsid w:val="00271AB3"/>
    <w:rsid w:val="002735B0"/>
    <w:rsid w:val="002A7794"/>
    <w:rsid w:val="002B02CB"/>
    <w:rsid w:val="002C1621"/>
    <w:rsid w:val="002C73A2"/>
    <w:rsid w:val="002E4EE5"/>
    <w:rsid w:val="002F2232"/>
    <w:rsid w:val="002F2332"/>
    <w:rsid w:val="002F79D1"/>
    <w:rsid w:val="00306BC0"/>
    <w:rsid w:val="00314839"/>
    <w:rsid w:val="0035203A"/>
    <w:rsid w:val="00353957"/>
    <w:rsid w:val="00365A79"/>
    <w:rsid w:val="0036611C"/>
    <w:rsid w:val="00395701"/>
    <w:rsid w:val="003A03D8"/>
    <w:rsid w:val="003C4D9A"/>
    <w:rsid w:val="003F71DE"/>
    <w:rsid w:val="0040098E"/>
    <w:rsid w:val="004100F9"/>
    <w:rsid w:val="00415448"/>
    <w:rsid w:val="004157D3"/>
    <w:rsid w:val="004227A3"/>
    <w:rsid w:val="00424F91"/>
    <w:rsid w:val="0042532C"/>
    <w:rsid w:val="004420CF"/>
    <w:rsid w:val="00465E26"/>
    <w:rsid w:val="00474AAF"/>
    <w:rsid w:val="00477A24"/>
    <w:rsid w:val="00490F64"/>
    <w:rsid w:val="004A2AFA"/>
    <w:rsid w:val="004A30D0"/>
    <w:rsid w:val="004A429D"/>
    <w:rsid w:val="004A5927"/>
    <w:rsid w:val="004A7446"/>
    <w:rsid w:val="004B4288"/>
    <w:rsid w:val="004C3665"/>
    <w:rsid w:val="004C51C0"/>
    <w:rsid w:val="004D074C"/>
    <w:rsid w:val="004E6F02"/>
    <w:rsid w:val="004F2091"/>
    <w:rsid w:val="00504A8D"/>
    <w:rsid w:val="005143B4"/>
    <w:rsid w:val="00531A18"/>
    <w:rsid w:val="0053443C"/>
    <w:rsid w:val="00536F96"/>
    <w:rsid w:val="00543698"/>
    <w:rsid w:val="005667C6"/>
    <w:rsid w:val="00582D97"/>
    <w:rsid w:val="00586A30"/>
    <w:rsid w:val="00592B85"/>
    <w:rsid w:val="00596175"/>
    <w:rsid w:val="005D2A7E"/>
    <w:rsid w:val="0061781C"/>
    <w:rsid w:val="00617D75"/>
    <w:rsid w:val="006229A0"/>
    <w:rsid w:val="00634297"/>
    <w:rsid w:val="006460CD"/>
    <w:rsid w:val="006676AE"/>
    <w:rsid w:val="00672C46"/>
    <w:rsid w:val="0069315F"/>
    <w:rsid w:val="006C64B0"/>
    <w:rsid w:val="006D1997"/>
    <w:rsid w:val="00701FAB"/>
    <w:rsid w:val="0072053F"/>
    <w:rsid w:val="00737407"/>
    <w:rsid w:val="00756B4C"/>
    <w:rsid w:val="00770A31"/>
    <w:rsid w:val="00770A46"/>
    <w:rsid w:val="0078249B"/>
    <w:rsid w:val="007A712C"/>
    <w:rsid w:val="007B76CC"/>
    <w:rsid w:val="007D1482"/>
    <w:rsid w:val="007F374C"/>
    <w:rsid w:val="007F4CBE"/>
    <w:rsid w:val="008043A0"/>
    <w:rsid w:val="0080657B"/>
    <w:rsid w:val="008069EE"/>
    <w:rsid w:val="00810ED7"/>
    <w:rsid w:val="008133FB"/>
    <w:rsid w:val="008464B9"/>
    <w:rsid w:val="008549D9"/>
    <w:rsid w:val="00880D47"/>
    <w:rsid w:val="00891B2F"/>
    <w:rsid w:val="00895131"/>
    <w:rsid w:val="008A1EE3"/>
    <w:rsid w:val="008E3A7F"/>
    <w:rsid w:val="00912910"/>
    <w:rsid w:val="00915551"/>
    <w:rsid w:val="00917230"/>
    <w:rsid w:val="0091753A"/>
    <w:rsid w:val="009236EA"/>
    <w:rsid w:val="00930EDA"/>
    <w:rsid w:val="00947B9F"/>
    <w:rsid w:val="00954A17"/>
    <w:rsid w:val="009562D8"/>
    <w:rsid w:val="00961D34"/>
    <w:rsid w:val="009753D7"/>
    <w:rsid w:val="009757BF"/>
    <w:rsid w:val="00983414"/>
    <w:rsid w:val="009B32E7"/>
    <w:rsid w:val="009D5093"/>
    <w:rsid w:val="009E24B7"/>
    <w:rsid w:val="009E5EE9"/>
    <w:rsid w:val="009E7885"/>
    <w:rsid w:val="00A049C7"/>
    <w:rsid w:val="00A12309"/>
    <w:rsid w:val="00A32F81"/>
    <w:rsid w:val="00A466DD"/>
    <w:rsid w:val="00A623D3"/>
    <w:rsid w:val="00A818FA"/>
    <w:rsid w:val="00AB1D72"/>
    <w:rsid w:val="00AC4F91"/>
    <w:rsid w:val="00AD7B10"/>
    <w:rsid w:val="00AF7D74"/>
    <w:rsid w:val="00B07072"/>
    <w:rsid w:val="00B17DE3"/>
    <w:rsid w:val="00B20AB0"/>
    <w:rsid w:val="00B21113"/>
    <w:rsid w:val="00B2481B"/>
    <w:rsid w:val="00B41869"/>
    <w:rsid w:val="00B4404C"/>
    <w:rsid w:val="00B47717"/>
    <w:rsid w:val="00B53A29"/>
    <w:rsid w:val="00B54842"/>
    <w:rsid w:val="00B56A52"/>
    <w:rsid w:val="00B73112"/>
    <w:rsid w:val="00BA10E7"/>
    <w:rsid w:val="00BC3BC7"/>
    <w:rsid w:val="00BD3068"/>
    <w:rsid w:val="00BD5564"/>
    <w:rsid w:val="00BE0162"/>
    <w:rsid w:val="00C0393B"/>
    <w:rsid w:val="00C27CB0"/>
    <w:rsid w:val="00C40C0B"/>
    <w:rsid w:val="00C51806"/>
    <w:rsid w:val="00C63A2B"/>
    <w:rsid w:val="00C74CEA"/>
    <w:rsid w:val="00CA645A"/>
    <w:rsid w:val="00CB29E9"/>
    <w:rsid w:val="00CB55B0"/>
    <w:rsid w:val="00CC6A25"/>
    <w:rsid w:val="00CC70AC"/>
    <w:rsid w:val="00CD3186"/>
    <w:rsid w:val="00CE4893"/>
    <w:rsid w:val="00D11719"/>
    <w:rsid w:val="00D14292"/>
    <w:rsid w:val="00D15112"/>
    <w:rsid w:val="00D33045"/>
    <w:rsid w:val="00D35F3C"/>
    <w:rsid w:val="00D40BF3"/>
    <w:rsid w:val="00D448F2"/>
    <w:rsid w:val="00D652B8"/>
    <w:rsid w:val="00D7021B"/>
    <w:rsid w:val="00D7309D"/>
    <w:rsid w:val="00D86544"/>
    <w:rsid w:val="00D92E2E"/>
    <w:rsid w:val="00DB0573"/>
    <w:rsid w:val="00DC4C1F"/>
    <w:rsid w:val="00DD0D11"/>
    <w:rsid w:val="00DD4572"/>
    <w:rsid w:val="00DE2923"/>
    <w:rsid w:val="00DE2F46"/>
    <w:rsid w:val="00DF7975"/>
    <w:rsid w:val="00E0291E"/>
    <w:rsid w:val="00E268A6"/>
    <w:rsid w:val="00E36B65"/>
    <w:rsid w:val="00E40DF8"/>
    <w:rsid w:val="00E50E98"/>
    <w:rsid w:val="00E53D43"/>
    <w:rsid w:val="00E64B05"/>
    <w:rsid w:val="00E66FA5"/>
    <w:rsid w:val="00EA01D6"/>
    <w:rsid w:val="00EA0853"/>
    <w:rsid w:val="00EB42EC"/>
    <w:rsid w:val="00EC2EAF"/>
    <w:rsid w:val="00EE1148"/>
    <w:rsid w:val="00EE509A"/>
    <w:rsid w:val="00F229D8"/>
    <w:rsid w:val="00F31656"/>
    <w:rsid w:val="00F42973"/>
    <w:rsid w:val="00F60DDA"/>
    <w:rsid w:val="00F61244"/>
    <w:rsid w:val="00F811B6"/>
    <w:rsid w:val="00F96425"/>
    <w:rsid w:val="00FA67D5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E4FFC"/>
  <w15:docId w15:val="{ABBE6D9D-F893-4443-9F0A-6F5A187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9F04-DE22-4B25-9A40-449F703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179</cp:revision>
  <dcterms:created xsi:type="dcterms:W3CDTF">2019-04-26T12:44:00Z</dcterms:created>
  <dcterms:modified xsi:type="dcterms:W3CDTF">2021-05-21T08:02:00Z</dcterms:modified>
</cp:coreProperties>
</file>