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88A5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ABF5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64.85pt" o:ole="" fillcolor="window">
            <v:imagedata r:id="rId8" o:title="" gain="192753f" blacklevel="-3932f"/>
          </v:shape>
          <o:OLEObject Type="Embed" ProgID="Photoshop.Image.6" ShapeID="_x0000_i1025" DrawAspect="Content" ObjectID="_1715063523" r:id="rId9">
            <o:FieldCodes>\s</o:FieldCodes>
          </o:OLEObject>
        </w:object>
      </w:r>
    </w:p>
    <w:p w14:paraId="6C57F63C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E42E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48FF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2378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13AD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9616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5935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D529081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037E702C" w14:textId="77777777" w:rsidR="00E0291E" w:rsidRPr="006C1002" w:rsidRDefault="00E0291E" w:rsidP="00F3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F31656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F316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района Брянской области </w:t>
      </w:r>
    </w:p>
    <w:p w14:paraId="24A1EA27" w14:textId="5D172B03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F31656">
        <w:rPr>
          <w:rFonts w:ascii="Times New Roman" w:hAnsi="Times New Roman" w:cs="Times New Roman"/>
          <w:b/>
          <w:sz w:val="28"/>
          <w:szCs w:val="28"/>
        </w:rPr>
        <w:t>2</w:t>
      </w:r>
      <w:r w:rsidR="00E905B0">
        <w:rPr>
          <w:rFonts w:ascii="Times New Roman" w:hAnsi="Times New Roman" w:cs="Times New Roman"/>
          <w:b/>
          <w:sz w:val="28"/>
          <w:szCs w:val="28"/>
        </w:rPr>
        <w:t>2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2A0AD6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98DC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F63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27D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6DDA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1B3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BD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B0E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67BF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F510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47B9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742D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B7E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1A96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C94D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7777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FDFD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ADE1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38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8C0C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8C9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8041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26C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0262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EC38E6F" w14:textId="32E0313B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656">
        <w:rPr>
          <w:rFonts w:ascii="Times New Roman" w:hAnsi="Times New Roman" w:cs="Times New Roman"/>
          <w:b/>
          <w:sz w:val="28"/>
          <w:szCs w:val="28"/>
        </w:rPr>
        <w:t>2</w:t>
      </w:r>
      <w:r w:rsidR="00E905B0">
        <w:rPr>
          <w:rFonts w:ascii="Times New Roman" w:hAnsi="Times New Roman" w:cs="Times New Roman"/>
          <w:b/>
          <w:sz w:val="28"/>
          <w:szCs w:val="28"/>
        </w:rPr>
        <w:t>2</w:t>
      </w:r>
    </w:p>
    <w:p w14:paraId="2F3C3F6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9D8E5" w14:textId="77777777" w:rsidR="00E0291E" w:rsidRPr="00531A18" w:rsidRDefault="00531A18" w:rsidP="00E9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52E287AE" w14:textId="3F4BCB4F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E90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E905B0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E90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77C0AC8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CB67C10" w14:textId="39F6CEAB"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61781C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E905B0">
        <w:rPr>
          <w:rFonts w:ascii="Times New Roman" w:hAnsi="Times New Roman" w:cs="Times New Roman"/>
          <w:sz w:val="28"/>
          <w:szCs w:val="28"/>
        </w:rPr>
        <w:t>2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A8AA8F" w14:textId="4C633EBA" w:rsidR="00DE7C7E" w:rsidRP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7C7E">
        <w:rPr>
          <w:rFonts w:ascii="Times New Roman" w:hAnsi="Times New Roman"/>
          <w:sz w:val="28"/>
          <w:szCs w:val="28"/>
        </w:rPr>
        <w:t xml:space="preserve">Показатели бюджета на 2022 год первоначально утверждены решением </w:t>
      </w:r>
      <w:proofErr w:type="spellStart"/>
      <w:r w:rsidRPr="00DE7C7E">
        <w:rPr>
          <w:rFonts w:ascii="Times New Roman" w:hAnsi="Times New Roman"/>
          <w:sz w:val="28"/>
          <w:szCs w:val="28"/>
        </w:rPr>
        <w:t>Пеклинского</w:t>
      </w:r>
      <w:proofErr w:type="spellEnd"/>
      <w:r w:rsidRPr="00DE7C7E">
        <w:rPr>
          <w:rFonts w:ascii="Times New Roman" w:hAnsi="Times New Roman"/>
          <w:sz w:val="28"/>
          <w:szCs w:val="28"/>
        </w:rPr>
        <w:t xml:space="preserve"> </w:t>
      </w:r>
      <w:bookmarkStart w:id="0" w:name="_Hlk101432866"/>
      <w:r w:rsidRPr="00DE7C7E">
        <w:rPr>
          <w:rFonts w:ascii="Times New Roman" w:hAnsi="Times New Roman"/>
          <w:sz w:val="28"/>
          <w:szCs w:val="28"/>
        </w:rPr>
        <w:t xml:space="preserve">сельского Совета народных депутатов от «23» декабря 2021 года № 60 «О бюджете </w:t>
      </w:r>
      <w:proofErr w:type="spellStart"/>
      <w:r w:rsidRPr="00DE7C7E">
        <w:rPr>
          <w:rFonts w:ascii="Times New Roman" w:hAnsi="Times New Roman"/>
          <w:sz w:val="28"/>
          <w:szCs w:val="28"/>
        </w:rPr>
        <w:t>Пеклинского</w:t>
      </w:r>
      <w:proofErr w:type="spellEnd"/>
      <w:r w:rsidRPr="00DE7C7E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годов», по доходам в объеме 1975,1 тыс. рублей, по расходам – 1975,1 тыс. рублей, сбалансированным. В течение отчетного периода в решение 1 раз вносились изменения (№</w:t>
      </w:r>
      <w:r w:rsidR="00E905B0">
        <w:rPr>
          <w:rFonts w:ascii="Times New Roman" w:hAnsi="Times New Roman"/>
          <w:sz w:val="28"/>
          <w:szCs w:val="28"/>
        </w:rPr>
        <w:t xml:space="preserve"> </w:t>
      </w:r>
      <w:r w:rsidRPr="00DE7C7E">
        <w:rPr>
          <w:rFonts w:ascii="Times New Roman" w:hAnsi="Times New Roman"/>
          <w:sz w:val="28"/>
          <w:szCs w:val="28"/>
        </w:rPr>
        <w:t>4 от «25» февраля 2022 г.) объем дефицита изменялся 1 раз. С учетом изменений бюджет на 2022 год утвержден по доходам в объеме 1975,1 тыс. рублей, по расходам в объеме 2648,1 тыс. рублей, дефицит бюджета утвержден в сумме 673,0 тыс. рублей.</w:t>
      </w:r>
    </w:p>
    <w:bookmarkEnd w:id="0"/>
    <w:p w14:paraId="57794E76" w14:textId="77777777" w:rsidR="00DE7C7E" w:rsidRPr="00E905B0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05B0">
        <w:rPr>
          <w:rFonts w:ascii="Times New Roman" w:hAnsi="Times New Roman"/>
          <w:sz w:val="28"/>
          <w:szCs w:val="28"/>
        </w:rPr>
        <w:t xml:space="preserve">       Доходная часть бюджета за 1 квартал 2022</w:t>
      </w:r>
      <w:r w:rsidRPr="00E905B0">
        <w:rPr>
          <w:rFonts w:ascii="Times New Roman" w:hAnsi="Times New Roman"/>
          <w:b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года исполнена в сумме 695,6 тыс. рублей, или 35,2% к утвержденным годовым назначениям. По сравнению с соответствующим периодом прошлого года, доходы увеличились на 286,2 тыс. рублей. В структуре доходов бюджета удельный вес собственных доходов составил 93,8%, что выше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соответствующего периода прошлого года на 2,3 процентного пункта. Налоговые и неналоговые доходы бюджета в сравнении с отчетным периодом прошлого года увеличились на 1,7% или на 286,2 тыс. рублей, объем безвозмездных поступлений увеличился на 1,2%, или на 8,4 тыс. рублей.</w:t>
      </w:r>
    </w:p>
    <w:p w14:paraId="63C3DF14" w14:textId="77777777" w:rsidR="00DE7C7E" w:rsidRPr="00E905B0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05B0">
        <w:rPr>
          <w:rFonts w:ascii="Times New Roman" w:hAnsi="Times New Roman"/>
          <w:sz w:val="28"/>
          <w:szCs w:val="28"/>
        </w:rPr>
        <w:t xml:space="preserve"> На долю безвозмездных поступлений приходится 6,2 процента. </w:t>
      </w:r>
    </w:p>
    <w:p w14:paraId="1F751B71" w14:textId="0652A0A8" w:rsidR="00DE7C7E" w:rsidRPr="00E905B0" w:rsidRDefault="00DE7C7E" w:rsidP="00E905B0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1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квартал 20</w:t>
      </w:r>
      <w:r>
        <w:rPr>
          <w:rFonts w:ascii="Times New Roman" w:hAnsi="Times New Roman"/>
          <w:bCs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  <w:r w:rsidR="00E905B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905B0" w:rsidRPr="00484B1A">
        <w:rPr>
          <w:rFonts w:ascii="Times New Roman" w:hAnsi="Times New Roman"/>
        </w:rPr>
        <w:t>(тыс. руб</w:t>
      </w:r>
      <w:r w:rsidR="00E905B0">
        <w:rPr>
          <w:rFonts w:ascii="Times New Roman" w:hAnsi="Times New Roman"/>
        </w:rPr>
        <w:t>.</w:t>
      </w:r>
      <w:r w:rsidR="00E905B0" w:rsidRPr="00484B1A">
        <w:rPr>
          <w:rFonts w:ascii="Times New Roman" w:hAnsi="Times New Roman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9"/>
        <w:gridCol w:w="1417"/>
        <w:gridCol w:w="1276"/>
        <w:gridCol w:w="1417"/>
        <w:gridCol w:w="1276"/>
        <w:gridCol w:w="1403"/>
      </w:tblGrid>
      <w:tr w:rsidR="00DE7C7E" w:rsidRPr="00020639" w14:paraId="436F524C" w14:textId="77777777" w:rsidTr="00E905B0">
        <w:trPr>
          <w:cantSplit/>
          <w:trHeight w:val="1215"/>
          <w:tblHeader/>
        </w:trPr>
        <w:tc>
          <w:tcPr>
            <w:tcW w:w="326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AA8E4C" w14:textId="77777777" w:rsidR="00DE7C7E" w:rsidRPr="00E905B0" w:rsidRDefault="00DE7C7E" w:rsidP="00E905B0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905B0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21E80E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BD030E3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6CF03919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905B0">
              <w:rPr>
                <w:rFonts w:ascii="Times New Roman" w:hAnsi="Times New Roman"/>
                <w:b/>
                <w:bCs/>
              </w:rPr>
              <w:t>1 кв. 2021г.</w:t>
            </w:r>
          </w:p>
          <w:p w14:paraId="56CB5C9B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2AC8F22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40FBE99D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Уточнено</w:t>
            </w:r>
          </w:p>
          <w:p w14:paraId="1B3DF2D8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9A14E6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5C207985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1 кв. 2022 г.</w:t>
            </w:r>
          </w:p>
        </w:tc>
        <w:tc>
          <w:tcPr>
            <w:tcW w:w="1276" w:type="dxa"/>
            <w:vAlign w:val="center"/>
          </w:tcPr>
          <w:p w14:paraId="64E2C578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% исполнения</w:t>
            </w:r>
          </w:p>
          <w:p w14:paraId="6ABE8AD8" w14:textId="2AEA0DB2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18325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%</w:t>
            </w:r>
          </w:p>
          <w:p w14:paraId="2870F3E4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исполнения</w:t>
            </w:r>
          </w:p>
          <w:p w14:paraId="10493651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2022/2021</w:t>
            </w:r>
          </w:p>
          <w:p w14:paraId="63B575A6" w14:textId="701C3622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E7C7E" w:rsidRPr="00020639" w14:paraId="4EBC2BD4" w14:textId="77777777" w:rsidTr="00E905B0">
        <w:trPr>
          <w:trHeight w:val="325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50427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D1E23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042A19FB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336FEC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7659A459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02CE95" w14:textId="77777777" w:rsidR="00DE7C7E" w:rsidRPr="00E905B0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DE7C7E" w:rsidRPr="00020639" w14:paraId="5E590C45" w14:textId="77777777" w:rsidTr="00E905B0">
        <w:trPr>
          <w:trHeight w:val="325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EA4DF7" w14:textId="77777777" w:rsidR="00DE7C7E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EBDD06C" w14:textId="77777777" w:rsidR="00DE7C7E" w:rsidRPr="00CB52E5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1BB52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409,4</w:t>
            </w:r>
          </w:p>
        </w:tc>
        <w:tc>
          <w:tcPr>
            <w:tcW w:w="1276" w:type="dxa"/>
          </w:tcPr>
          <w:p w14:paraId="0EABE47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1975,1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68CBD3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695,6</w:t>
            </w:r>
          </w:p>
        </w:tc>
        <w:tc>
          <w:tcPr>
            <w:tcW w:w="1276" w:type="dxa"/>
          </w:tcPr>
          <w:p w14:paraId="166054A4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35,2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9BDC24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169,9</w:t>
            </w:r>
          </w:p>
        </w:tc>
      </w:tr>
      <w:tr w:rsidR="00DE7C7E" w:rsidRPr="00020639" w14:paraId="2480C5EB" w14:textId="77777777" w:rsidTr="00E905B0">
        <w:trPr>
          <w:trHeight w:val="393"/>
        </w:trPr>
        <w:tc>
          <w:tcPr>
            <w:tcW w:w="326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389FF1" w14:textId="77777777" w:rsidR="00DE7C7E" w:rsidRPr="00CB52E5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C911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374,5</w:t>
            </w:r>
          </w:p>
        </w:tc>
        <w:tc>
          <w:tcPr>
            <w:tcW w:w="1276" w:type="dxa"/>
          </w:tcPr>
          <w:p w14:paraId="76378741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CCFA2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652,3</w:t>
            </w:r>
          </w:p>
        </w:tc>
        <w:tc>
          <w:tcPr>
            <w:tcW w:w="1276" w:type="dxa"/>
          </w:tcPr>
          <w:p w14:paraId="5CC65FF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5CE9C3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174,2</w:t>
            </w:r>
          </w:p>
        </w:tc>
      </w:tr>
      <w:tr w:rsidR="00DE7C7E" w:rsidRPr="00020639" w14:paraId="02711F71" w14:textId="77777777" w:rsidTr="00E905B0">
        <w:trPr>
          <w:trHeight w:val="472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5874F" w14:textId="77777777" w:rsidR="00DE7C7E" w:rsidRPr="00CB52E5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lastRenderedPageBreak/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94D1B7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374,5</w:t>
            </w:r>
          </w:p>
        </w:tc>
        <w:tc>
          <w:tcPr>
            <w:tcW w:w="1276" w:type="dxa"/>
          </w:tcPr>
          <w:p w14:paraId="1B3E489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73FDBC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652,3</w:t>
            </w:r>
          </w:p>
        </w:tc>
        <w:tc>
          <w:tcPr>
            <w:tcW w:w="1276" w:type="dxa"/>
          </w:tcPr>
          <w:p w14:paraId="5FD9DB34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39,6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BB45C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174,2</w:t>
            </w:r>
          </w:p>
        </w:tc>
      </w:tr>
      <w:tr w:rsidR="00DE7C7E" w:rsidRPr="00020639" w14:paraId="042D8059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CFE959" w14:textId="77777777" w:rsidR="00DE7C7E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B37D71F" w14:textId="77777777" w:rsidR="00DE7C7E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58449E4C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79A1F3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276" w:type="dxa"/>
          </w:tcPr>
          <w:p w14:paraId="6446C70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4E835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276" w:type="dxa"/>
          </w:tcPr>
          <w:p w14:paraId="011200CC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B5313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169,8</w:t>
            </w:r>
          </w:p>
        </w:tc>
      </w:tr>
      <w:tr w:rsidR="00DE7C7E" w:rsidRPr="00020639" w14:paraId="7ED4BAC6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A176E3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5ACC87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276" w:type="dxa"/>
          </w:tcPr>
          <w:p w14:paraId="0F6521F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D51983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276" w:type="dxa"/>
          </w:tcPr>
          <w:p w14:paraId="4B407814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4B67A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DE7C7E" w:rsidRPr="00020639" w14:paraId="1437D03C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0E2BDA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B5269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6" w:type="dxa"/>
          </w:tcPr>
          <w:p w14:paraId="2495FA8C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B98D3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</w:tcPr>
          <w:p w14:paraId="716B9EA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2F397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</w:tr>
      <w:tr w:rsidR="00DE7C7E" w:rsidRPr="00020639" w14:paraId="191398E4" w14:textId="77777777" w:rsidTr="00E905B0">
        <w:trPr>
          <w:trHeight w:val="37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3C423F" w14:textId="77777777" w:rsidR="00DE7C7E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6EC64A6B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1DB6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1276" w:type="dxa"/>
          </w:tcPr>
          <w:p w14:paraId="55EB44C1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97263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595,3</w:t>
            </w:r>
          </w:p>
        </w:tc>
        <w:tc>
          <w:tcPr>
            <w:tcW w:w="1276" w:type="dxa"/>
          </w:tcPr>
          <w:p w14:paraId="0E660461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C2AA7E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</w:t>
            </w:r>
          </w:p>
        </w:tc>
      </w:tr>
      <w:tr w:rsidR="00DE7C7E" w:rsidRPr="00020639" w14:paraId="1877DEA8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DD12B6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238636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0E0CB5E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E6917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A67648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8C19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E7C7E" w:rsidRPr="00020639" w14:paraId="4CD88B77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A57EDD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0C816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208F21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3C778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76C27D10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4B4C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020639" w14:paraId="7D067606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6B2528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7D299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BB1CA0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9FE9F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7DFCC3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AA8D9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020639" w14:paraId="0ADF57C6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ACFC5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31A1B0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D14D72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E8A2D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E578AC3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7306F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020639" w14:paraId="6F17050C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70E30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281750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91323A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4C152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7D4AF0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4B26A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020639" w14:paraId="79C60D28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98D86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74ABD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86AEE35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412DE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48B2880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9D7CB6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020639" w14:paraId="6AC487FB" w14:textId="77777777" w:rsidTr="00E905B0">
        <w:trPr>
          <w:trHeight w:val="330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F3BCD4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9FF040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34,9</w:t>
            </w:r>
          </w:p>
        </w:tc>
        <w:tc>
          <w:tcPr>
            <w:tcW w:w="1276" w:type="dxa"/>
          </w:tcPr>
          <w:p w14:paraId="74D09BE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A69F4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43,3</w:t>
            </w:r>
          </w:p>
        </w:tc>
        <w:tc>
          <w:tcPr>
            <w:tcW w:w="1276" w:type="dxa"/>
          </w:tcPr>
          <w:p w14:paraId="7EBF788C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809AEF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59,9</w:t>
            </w:r>
          </w:p>
        </w:tc>
      </w:tr>
      <w:tr w:rsidR="00DE7C7E" w:rsidRPr="00020639" w14:paraId="6A830E93" w14:textId="77777777" w:rsidTr="00E905B0">
        <w:trPr>
          <w:trHeight w:val="315"/>
        </w:trPr>
        <w:tc>
          <w:tcPr>
            <w:tcW w:w="326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A19B20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C8E68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</w:tcPr>
          <w:p w14:paraId="1040A2F6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869A6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276" w:type="dxa"/>
          </w:tcPr>
          <w:p w14:paraId="2FB9B436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434A3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223,4</w:t>
            </w:r>
          </w:p>
        </w:tc>
      </w:tr>
      <w:tr w:rsidR="00DE7C7E" w:rsidRPr="00020639" w14:paraId="175ED19D" w14:textId="77777777" w:rsidTr="00E905B0">
        <w:trPr>
          <w:trHeight w:val="405"/>
        </w:trPr>
        <w:tc>
          <w:tcPr>
            <w:tcW w:w="326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2FB24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F9677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3036D2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7FC6CB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1FA07C1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083ED2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020639" w14:paraId="609652CD" w14:textId="77777777" w:rsidTr="00E905B0">
        <w:trPr>
          <w:trHeight w:val="405"/>
        </w:trPr>
        <w:tc>
          <w:tcPr>
            <w:tcW w:w="326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9C26EA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8D9F4C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14:paraId="7424FA9A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AED78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276" w:type="dxa"/>
          </w:tcPr>
          <w:p w14:paraId="538F8AB2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C8A60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</w:tr>
      <w:tr w:rsidR="00DE7C7E" w:rsidRPr="00020639" w14:paraId="061974AE" w14:textId="77777777" w:rsidTr="00E905B0">
        <w:trPr>
          <w:trHeight w:val="574"/>
        </w:trPr>
        <w:tc>
          <w:tcPr>
            <w:tcW w:w="326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370C5" w14:textId="77777777" w:rsidR="00DE7C7E" w:rsidRPr="00787CA9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39F76D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</w:tcPr>
          <w:p w14:paraId="11D603D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5E2798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</w:tcPr>
          <w:p w14:paraId="6921DFE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97EAD9" w14:textId="77777777" w:rsidR="00DE7C7E" w:rsidRPr="00020639" w:rsidRDefault="00DE7C7E" w:rsidP="00E905B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123,3</w:t>
            </w:r>
          </w:p>
        </w:tc>
      </w:tr>
    </w:tbl>
    <w:p w14:paraId="199DF5A1" w14:textId="77777777" w:rsidR="00DE7C7E" w:rsidRPr="00020639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BE4E0BA" w14:textId="77777777" w:rsidR="00DE7C7E" w:rsidRPr="00834039" w:rsidRDefault="00DE7C7E" w:rsidP="00DE7C7E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768E2518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sz w:val="26"/>
          <w:szCs w:val="26"/>
        </w:rPr>
        <w:t>93,8</w:t>
      </w:r>
      <w:r w:rsidRPr="00614A35">
        <w:rPr>
          <w:rFonts w:ascii="Times New Roman" w:hAnsi="Times New Roman"/>
          <w:sz w:val="26"/>
          <w:szCs w:val="26"/>
        </w:rPr>
        <w:t xml:space="preserve"> процента. В абсолютном выражении поступления в бюджет составили </w:t>
      </w:r>
      <w:r>
        <w:rPr>
          <w:rFonts w:ascii="Times New Roman" w:hAnsi="Times New Roman"/>
          <w:sz w:val="26"/>
          <w:szCs w:val="26"/>
        </w:rPr>
        <w:t>652,3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39,9</w:t>
      </w:r>
      <w:r w:rsidRPr="00614A35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</w:t>
      </w:r>
      <w:r>
        <w:rPr>
          <w:rFonts w:ascii="Times New Roman" w:hAnsi="Times New Roman"/>
          <w:sz w:val="26"/>
          <w:szCs w:val="26"/>
        </w:rPr>
        <w:t xml:space="preserve"> 1 квартал</w:t>
      </w:r>
      <w:r w:rsidRPr="00614A35">
        <w:rPr>
          <w:rFonts w:ascii="Times New Roman" w:hAnsi="Times New Roman"/>
          <w:sz w:val="26"/>
          <w:szCs w:val="26"/>
        </w:rPr>
        <w:t xml:space="preserve">, является </w:t>
      </w:r>
      <w:r>
        <w:rPr>
          <w:rFonts w:ascii="Times New Roman" w:hAnsi="Times New Roman"/>
          <w:sz w:val="26"/>
          <w:szCs w:val="26"/>
        </w:rPr>
        <w:t>земельный налог</w:t>
      </w:r>
      <w:r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>
        <w:rPr>
          <w:rFonts w:ascii="Times New Roman" w:hAnsi="Times New Roman"/>
          <w:sz w:val="26"/>
          <w:szCs w:val="26"/>
        </w:rPr>
        <w:t>91,3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46320EA4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32,6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37,9</w:t>
      </w:r>
      <w:r w:rsidRPr="00614A35">
        <w:rPr>
          <w:rFonts w:ascii="Times New Roman" w:hAnsi="Times New Roman"/>
          <w:sz w:val="26"/>
          <w:szCs w:val="26"/>
        </w:rPr>
        <w:t>%, доля в собственных доходах составляет</w:t>
      </w:r>
      <w:r>
        <w:rPr>
          <w:rFonts w:ascii="Times New Roman" w:hAnsi="Times New Roman"/>
          <w:sz w:val="26"/>
          <w:szCs w:val="26"/>
        </w:rPr>
        <w:t xml:space="preserve"> 5,0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9688C6A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2,7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0,7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0,4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ADF6207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lastRenderedPageBreak/>
        <w:t xml:space="preserve">Объем поступления </w:t>
      </w:r>
      <w:r w:rsidRPr="00614A35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14A35">
        <w:rPr>
          <w:rFonts w:ascii="Times New Roman" w:hAnsi="Times New Roman"/>
          <w:sz w:val="26"/>
          <w:szCs w:val="26"/>
        </w:rPr>
        <w:t xml:space="preserve"> составил </w:t>
      </w:r>
      <w:r>
        <w:rPr>
          <w:rFonts w:ascii="Times New Roman" w:hAnsi="Times New Roman"/>
          <w:sz w:val="26"/>
          <w:szCs w:val="26"/>
        </w:rPr>
        <w:t>595,3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52,9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91,3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36C05DC4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21,7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60,3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3,3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CD9FD07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1CC9A56" w14:textId="77777777" w:rsidR="00DE7C7E" w:rsidRPr="00614A35" w:rsidRDefault="00DE7C7E" w:rsidP="00DE7C7E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614A35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41498FD6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</w:t>
      </w:r>
      <w:r w:rsidRPr="00614A35">
        <w:rPr>
          <w:rFonts w:ascii="Times New Roman" w:hAnsi="Times New Roman"/>
          <w:sz w:val="26"/>
          <w:szCs w:val="26"/>
        </w:rPr>
        <w:t>налоговы</w:t>
      </w:r>
      <w:r>
        <w:rPr>
          <w:rFonts w:ascii="Times New Roman" w:hAnsi="Times New Roman"/>
          <w:sz w:val="26"/>
          <w:szCs w:val="26"/>
        </w:rPr>
        <w:t>е</w:t>
      </w:r>
      <w:r w:rsidRPr="00614A35">
        <w:rPr>
          <w:rFonts w:ascii="Times New Roman" w:hAnsi="Times New Roman"/>
          <w:sz w:val="26"/>
          <w:szCs w:val="26"/>
        </w:rPr>
        <w:t xml:space="preserve"> доход</w:t>
      </w:r>
      <w:r>
        <w:rPr>
          <w:rFonts w:ascii="Times New Roman" w:hAnsi="Times New Roman"/>
          <w:sz w:val="26"/>
          <w:szCs w:val="26"/>
        </w:rPr>
        <w:t>ы за 1 квартал 2022 года не поступали.</w:t>
      </w:r>
      <w:r w:rsidRPr="00614A35">
        <w:rPr>
          <w:rFonts w:ascii="Times New Roman" w:hAnsi="Times New Roman"/>
          <w:sz w:val="26"/>
          <w:szCs w:val="26"/>
        </w:rPr>
        <w:t xml:space="preserve"> </w:t>
      </w:r>
    </w:p>
    <w:p w14:paraId="3E1FE03B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67EA08F4" w14:textId="5A440796" w:rsidR="00DE7C7E" w:rsidRPr="00E905B0" w:rsidRDefault="00E905B0" w:rsidP="00E905B0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E7C7E" w:rsidRPr="00E905B0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18666A76" w14:textId="7EE3DECE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614A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22 </w:t>
      </w:r>
      <w:r w:rsidRPr="00614A35">
        <w:rPr>
          <w:rFonts w:ascii="Times New Roman" w:hAnsi="Times New Roman"/>
          <w:sz w:val="26"/>
          <w:szCs w:val="26"/>
        </w:rPr>
        <w:t xml:space="preserve">года кассовое исполнение безвозмездных поступлений составило </w:t>
      </w:r>
      <w:r>
        <w:rPr>
          <w:rFonts w:ascii="Times New Roman" w:hAnsi="Times New Roman"/>
          <w:sz w:val="26"/>
          <w:szCs w:val="26"/>
        </w:rPr>
        <w:t>43,3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20,9</w:t>
      </w:r>
      <w:r w:rsidRPr="00614A35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/>
          <w:sz w:val="26"/>
          <w:szCs w:val="26"/>
        </w:rPr>
        <w:t>21</w:t>
      </w:r>
      <w:r w:rsidRPr="00614A35">
        <w:rPr>
          <w:rFonts w:ascii="Times New Roman" w:hAnsi="Times New Roman"/>
          <w:sz w:val="26"/>
          <w:szCs w:val="26"/>
        </w:rPr>
        <w:t xml:space="preserve"> года, общий объем безвозмездных поступлений </w:t>
      </w:r>
      <w:r>
        <w:rPr>
          <w:rFonts w:ascii="Times New Roman" w:hAnsi="Times New Roman"/>
          <w:sz w:val="26"/>
          <w:szCs w:val="26"/>
        </w:rPr>
        <w:t xml:space="preserve">увеличился </w:t>
      </w:r>
      <w:r w:rsidRPr="00614A3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0,8</w:t>
      </w:r>
      <w:r w:rsidRPr="00614A35">
        <w:rPr>
          <w:rFonts w:ascii="Times New Roman" w:hAnsi="Times New Roman"/>
          <w:sz w:val="26"/>
          <w:szCs w:val="26"/>
        </w:rPr>
        <w:t xml:space="preserve"> процента, или на </w:t>
      </w:r>
      <w:r>
        <w:rPr>
          <w:rFonts w:ascii="Times New Roman" w:hAnsi="Times New Roman"/>
          <w:sz w:val="26"/>
          <w:szCs w:val="26"/>
        </w:rPr>
        <w:t>8,4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2C0EE0F9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10,5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25,0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от</w:t>
      </w:r>
      <w:r w:rsidRPr="00614A35">
        <w:rPr>
          <w:rFonts w:ascii="Times New Roman" w:hAnsi="Times New Roman"/>
          <w:sz w:val="26"/>
          <w:szCs w:val="26"/>
        </w:rPr>
        <w:t xml:space="preserve"> годового плана.</w:t>
      </w:r>
    </w:p>
    <w:p w14:paraId="51D97B76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</w:t>
      </w:r>
      <w:r>
        <w:rPr>
          <w:rFonts w:ascii="Times New Roman" w:hAnsi="Times New Roman"/>
          <w:sz w:val="26"/>
          <w:szCs w:val="26"/>
        </w:rPr>
        <w:t xml:space="preserve">выравнивание бюджетной обеспеченности поселений </w:t>
      </w:r>
      <w:r w:rsidRPr="00614A35">
        <w:rPr>
          <w:rFonts w:ascii="Times New Roman" w:hAnsi="Times New Roman"/>
          <w:sz w:val="26"/>
          <w:szCs w:val="26"/>
        </w:rPr>
        <w:t>за отчетный период исполнены в сумме</w:t>
      </w:r>
      <w:r>
        <w:rPr>
          <w:rFonts w:ascii="Times New Roman" w:hAnsi="Times New Roman"/>
          <w:sz w:val="26"/>
          <w:szCs w:val="26"/>
        </w:rPr>
        <w:t xml:space="preserve"> 10,5 </w:t>
      </w:r>
      <w:r w:rsidRPr="00614A35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25,0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от</w:t>
      </w:r>
      <w:r w:rsidRPr="00614A35">
        <w:rPr>
          <w:rFonts w:ascii="Times New Roman" w:hAnsi="Times New Roman"/>
          <w:sz w:val="26"/>
          <w:szCs w:val="26"/>
        </w:rPr>
        <w:t xml:space="preserve"> годового плана</w:t>
      </w:r>
      <w:r>
        <w:rPr>
          <w:rFonts w:ascii="Times New Roman" w:hAnsi="Times New Roman"/>
          <w:sz w:val="26"/>
          <w:szCs w:val="26"/>
        </w:rPr>
        <w:t>.</w:t>
      </w:r>
      <w:r w:rsidRPr="00614A35">
        <w:rPr>
          <w:rFonts w:ascii="Times New Roman" w:hAnsi="Times New Roman"/>
          <w:sz w:val="26"/>
          <w:szCs w:val="26"/>
        </w:rPr>
        <w:t xml:space="preserve"> К аналогичному уровню 20</w:t>
      </w:r>
      <w:r>
        <w:rPr>
          <w:rFonts w:ascii="Times New Roman" w:hAnsi="Times New Roman"/>
          <w:sz w:val="26"/>
          <w:szCs w:val="26"/>
        </w:rPr>
        <w:t>21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увеличение составило 2,2</w:t>
      </w:r>
      <w:r w:rsidRPr="00614A35">
        <w:rPr>
          <w:rFonts w:ascii="Times New Roman" w:hAnsi="Times New Roman"/>
          <w:sz w:val="26"/>
          <w:szCs w:val="26"/>
        </w:rPr>
        <w:t xml:space="preserve">% или </w:t>
      </w:r>
      <w:r>
        <w:rPr>
          <w:rFonts w:ascii="Times New Roman" w:hAnsi="Times New Roman"/>
          <w:sz w:val="26"/>
          <w:szCs w:val="26"/>
        </w:rPr>
        <w:t>5,8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  <w:r w:rsidRPr="00F076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Дотации на </w:t>
      </w:r>
      <w:r w:rsidRPr="00614A35"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за отчетный период </w:t>
      </w:r>
      <w:r>
        <w:rPr>
          <w:rFonts w:ascii="Times New Roman" w:hAnsi="Times New Roman"/>
          <w:sz w:val="26"/>
          <w:szCs w:val="26"/>
        </w:rPr>
        <w:t>не поступали</w:t>
      </w:r>
      <w:r w:rsidRPr="00614A35">
        <w:rPr>
          <w:rFonts w:ascii="Times New Roman" w:hAnsi="Times New Roman"/>
          <w:sz w:val="26"/>
          <w:szCs w:val="26"/>
        </w:rPr>
        <w:t>.</w:t>
      </w:r>
    </w:p>
    <w:p w14:paraId="1F6230E4" w14:textId="77777777" w:rsidR="00DE7C7E" w:rsidRPr="00614A35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23,8</w:t>
      </w:r>
      <w:r w:rsidRPr="00614A35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6"/>
          <w:szCs w:val="26"/>
        </w:rPr>
        <w:t>25,0</w:t>
      </w:r>
      <w:r w:rsidRPr="00614A35">
        <w:rPr>
          <w:rFonts w:ascii="Times New Roman" w:hAnsi="Times New Roman"/>
          <w:sz w:val="26"/>
          <w:szCs w:val="26"/>
        </w:rPr>
        <w:t xml:space="preserve">% от годового плана. </w:t>
      </w:r>
    </w:p>
    <w:p w14:paraId="14FA5833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Pr="00614A35">
        <w:rPr>
          <w:rFonts w:ascii="Times New Roman" w:hAnsi="Times New Roman"/>
          <w:sz w:val="26"/>
          <w:szCs w:val="26"/>
        </w:rPr>
        <w:t>за отчетный период</w:t>
      </w:r>
      <w:r>
        <w:rPr>
          <w:rFonts w:ascii="Times New Roman" w:hAnsi="Times New Roman"/>
          <w:sz w:val="26"/>
          <w:szCs w:val="26"/>
        </w:rPr>
        <w:t xml:space="preserve"> не поступали.</w:t>
      </w:r>
    </w:p>
    <w:p w14:paraId="631646EF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исполнение </w:t>
      </w:r>
      <w:r w:rsidRPr="00607A5D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сложилось в сумме 9,0</w:t>
      </w:r>
      <w:r w:rsidRPr="00607A5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что составляет 12,9% годовых плановых назначений и 1,2% к уровню поступлений за 1 квартал 2021 года.</w:t>
      </w:r>
    </w:p>
    <w:p w14:paraId="68AC37AE" w14:textId="77777777" w:rsidR="00DE7C7E" w:rsidRDefault="00DE7C7E" w:rsidP="00DE7C7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1E10DE4" w14:textId="77777777" w:rsidR="00DE7C7E" w:rsidRPr="00D62FFA" w:rsidRDefault="00DE7C7E" w:rsidP="00DE7C7E">
      <w:pPr>
        <w:pStyle w:val="a7"/>
        <w:numPr>
          <w:ilvl w:val="0"/>
          <w:numId w:val="6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9761A6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21DEAB16" w14:textId="77777777" w:rsidR="00DE7C7E" w:rsidRPr="00D62FFA" w:rsidRDefault="00DE7C7E" w:rsidP="00DE7C7E">
      <w:pPr>
        <w:pStyle w:val="a7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76563ADD" w14:textId="77777777" w:rsidR="00DE7C7E" w:rsidRPr="00FE6D2B" w:rsidRDefault="00DE7C7E" w:rsidP="00DE7C7E">
      <w:pPr>
        <w:pStyle w:val="a7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Расходная</w:t>
      </w:r>
      <w:r w:rsidRPr="00102645">
        <w:rPr>
          <w:rFonts w:ascii="Times New Roman" w:hAnsi="Times New Roman"/>
          <w:sz w:val="26"/>
          <w:szCs w:val="26"/>
        </w:rPr>
        <w:t xml:space="preserve"> часть бюджета за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Pr="00102645">
        <w:rPr>
          <w:rFonts w:ascii="Times New Roman" w:hAnsi="Times New Roman"/>
          <w:sz w:val="26"/>
          <w:szCs w:val="26"/>
        </w:rPr>
        <w:t xml:space="preserve">года исполнена в сумме </w:t>
      </w:r>
      <w:r>
        <w:rPr>
          <w:rFonts w:ascii="Times New Roman" w:hAnsi="Times New Roman"/>
          <w:sz w:val="26"/>
          <w:szCs w:val="26"/>
        </w:rPr>
        <w:t>421,9</w:t>
      </w:r>
      <w:r w:rsidRPr="0010264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15,9</w:t>
      </w:r>
      <w:r w:rsidRPr="00102645">
        <w:rPr>
          <w:rFonts w:ascii="Times New Roman" w:hAnsi="Times New Roman"/>
          <w:sz w:val="26"/>
          <w:szCs w:val="26"/>
        </w:rPr>
        <w:t>% к утвержденным годовым назначениям.</w:t>
      </w:r>
      <w:r w:rsidRPr="00FE6D2B">
        <w:rPr>
          <w:rFonts w:ascii="Times New Roman" w:hAnsi="Times New Roman"/>
          <w:sz w:val="26"/>
          <w:szCs w:val="26"/>
        </w:rPr>
        <w:t xml:space="preserve">  По сравнению с аналогичным уровнем прошлого года, расходы </w:t>
      </w:r>
      <w:r>
        <w:rPr>
          <w:rFonts w:ascii="Times New Roman" w:hAnsi="Times New Roman"/>
          <w:sz w:val="26"/>
          <w:szCs w:val="26"/>
        </w:rPr>
        <w:t>снизились</w:t>
      </w:r>
      <w:r w:rsidRPr="00FE6D2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159,5</w:t>
      </w:r>
      <w:r w:rsidRPr="00FE6D2B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Pr="00FE6D2B">
        <w:rPr>
          <w:rFonts w:ascii="Times New Roman" w:hAnsi="Times New Roman"/>
          <w:sz w:val="26"/>
          <w:szCs w:val="26"/>
        </w:rPr>
        <w:t xml:space="preserve"> </w:t>
      </w:r>
    </w:p>
    <w:p w14:paraId="651D2240" w14:textId="77777777" w:rsidR="00DE7C7E" w:rsidRPr="00FE6D2B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>1 квартал</w:t>
      </w:r>
      <w:r w:rsidRPr="00E3344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22 </w:t>
      </w:r>
      <w:r w:rsidRPr="00FE6D2B">
        <w:rPr>
          <w:rFonts w:ascii="Times New Roman" w:hAnsi="Times New Roman"/>
          <w:sz w:val="26"/>
          <w:szCs w:val="26"/>
        </w:rPr>
        <w:t xml:space="preserve">года составило </w:t>
      </w:r>
      <w:r w:rsidRPr="002E7D66">
        <w:rPr>
          <w:rFonts w:ascii="Times New Roman" w:hAnsi="Times New Roman"/>
          <w:sz w:val="26"/>
          <w:szCs w:val="26"/>
        </w:rPr>
        <w:t xml:space="preserve">421,9 </w:t>
      </w:r>
      <w:r w:rsidRPr="00FE6D2B">
        <w:rPr>
          <w:rFonts w:ascii="Times New Roman" w:hAnsi="Times New Roman"/>
          <w:sz w:val="26"/>
          <w:szCs w:val="26"/>
        </w:rPr>
        <w:t xml:space="preserve">тыс. рублей, что соответствует </w:t>
      </w:r>
      <w:r>
        <w:rPr>
          <w:rFonts w:ascii="Times New Roman" w:hAnsi="Times New Roman"/>
          <w:sz w:val="26"/>
          <w:szCs w:val="26"/>
        </w:rPr>
        <w:t>15,9</w:t>
      </w:r>
      <w:r w:rsidRPr="00FE6D2B">
        <w:rPr>
          <w:rFonts w:ascii="Times New Roman" w:hAnsi="Times New Roman"/>
          <w:sz w:val="26"/>
          <w:szCs w:val="26"/>
        </w:rPr>
        <w:t xml:space="preserve">% уточненной бюджетной росписи. К уровню расходов аналогичного периода прошлого года, расходы в абсолютном значении </w:t>
      </w:r>
      <w:r>
        <w:rPr>
          <w:rFonts w:ascii="Times New Roman" w:hAnsi="Times New Roman"/>
          <w:sz w:val="26"/>
          <w:szCs w:val="26"/>
        </w:rPr>
        <w:t xml:space="preserve">уменьшились </w:t>
      </w:r>
      <w:r w:rsidRPr="00FE6D2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159,5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1,4</w:t>
      </w:r>
      <w:r w:rsidRPr="00FE6D2B">
        <w:rPr>
          <w:rFonts w:ascii="Times New Roman" w:hAnsi="Times New Roman"/>
          <w:sz w:val="26"/>
          <w:szCs w:val="26"/>
        </w:rPr>
        <w:t xml:space="preserve"> процента.</w:t>
      </w:r>
    </w:p>
    <w:p w14:paraId="29B7D5BB" w14:textId="77777777" w:rsidR="00DE7C7E" w:rsidRDefault="00DE7C7E" w:rsidP="00DE7C7E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0C8F30AB" w14:textId="77777777" w:rsidR="00DE7C7E" w:rsidRPr="00280913" w:rsidRDefault="00DE7C7E" w:rsidP="00DE7C7E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2.1 </w:t>
      </w:r>
      <w:r w:rsidRPr="00280913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6C4AB967" w14:textId="77777777" w:rsidR="00DE7C7E" w:rsidRPr="00FE6D2B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9B7A7D9" w14:textId="77777777" w:rsidR="00DE7C7E" w:rsidRPr="00FE6D2B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FE6D2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E6D2B">
        <w:rPr>
          <w:rFonts w:ascii="Times New Roman" w:hAnsi="Times New Roman"/>
          <w:sz w:val="26"/>
          <w:szCs w:val="26"/>
        </w:rPr>
        <w:t xml:space="preserve"> года осуществлялось по</w:t>
      </w:r>
      <w:r>
        <w:rPr>
          <w:rFonts w:ascii="Times New Roman" w:hAnsi="Times New Roman"/>
          <w:sz w:val="26"/>
          <w:szCs w:val="26"/>
        </w:rPr>
        <w:t xml:space="preserve"> 4</w:t>
      </w:r>
      <w:r w:rsidRPr="00FE6D2B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>
        <w:rPr>
          <w:rFonts w:ascii="Times New Roman" w:hAnsi="Times New Roman"/>
          <w:sz w:val="26"/>
          <w:szCs w:val="26"/>
        </w:rPr>
        <w:t xml:space="preserve"> 01 «Общегосударственные вопросы»</w:t>
      </w:r>
      <w:r w:rsidRPr="00FE6D2B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>
        <w:rPr>
          <w:rFonts w:ascii="Times New Roman" w:hAnsi="Times New Roman"/>
          <w:sz w:val="26"/>
          <w:szCs w:val="26"/>
        </w:rPr>
        <w:t>71,5</w:t>
      </w:r>
      <w:r w:rsidRPr="00FE6D2B">
        <w:rPr>
          <w:rFonts w:ascii="Times New Roman" w:hAnsi="Times New Roman"/>
          <w:sz w:val="26"/>
          <w:szCs w:val="26"/>
        </w:rPr>
        <w:t xml:space="preserve"> процентов.</w:t>
      </w:r>
    </w:p>
    <w:p w14:paraId="781EC273" w14:textId="77777777" w:rsidR="00E905B0" w:rsidRDefault="00E905B0" w:rsidP="00DE7C7E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5AED405" w14:textId="06E77276" w:rsidR="00DE7C7E" w:rsidRPr="00834039" w:rsidRDefault="00DE7C7E" w:rsidP="00E905B0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lastRenderedPageBreak/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1 квартал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таблице.</w:t>
      </w:r>
    </w:p>
    <w:p w14:paraId="7F08B9C0" w14:textId="34395C8D" w:rsidR="00DE7C7E" w:rsidRPr="00484B1A" w:rsidRDefault="00DE7C7E" w:rsidP="00DE7C7E">
      <w:pPr>
        <w:widowControl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389"/>
        <w:gridCol w:w="1304"/>
        <w:gridCol w:w="1559"/>
        <w:gridCol w:w="1560"/>
        <w:gridCol w:w="1701"/>
      </w:tblGrid>
      <w:tr w:rsidR="00DE7C7E" w:rsidRPr="00A671F3" w14:paraId="6A40D045" w14:textId="77777777" w:rsidTr="00E905B0">
        <w:trPr>
          <w:trHeight w:val="2346"/>
        </w:trPr>
        <w:tc>
          <w:tcPr>
            <w:tcW w:w="2411" w:type="dxa"/>
          </w:tcPr>
          <w:p w14:paraId="0CCAF736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17A7ADA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2C7EBCA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AAD821E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D659BA8" w14:textId="77777777" w:rsidR="00DE7C7E" w:rsidRPr="009A7C0F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2E113EF2" w14:textId="77777777" w:rsidR="00DE7C7E" w:rsidRPr="009A7C0F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66A88541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6A0D096B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12F42EA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D26B3D8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0CE3F16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356EBC2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89F573A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89" w:type="dxa"/>
            <w:vAlign w:val="center"/>
          </w:tcPr>
          <w:p w14:paraId="43E23FAF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9B200D4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CD6A035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70CCC6E6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1 кв. 2021г.</w:t>
            </w:r>
          </w:p>
          <w:p w14:paraId="7AF767DA" w14:textId="77777777" w:rsidR="00DE7C7E" w:rsidRPr="00E905B0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304" w:type="dxa"/>
            <w:vAlign w:val="center"/>
          </w:tcPr>
          <w:p w14:paraId="0058119B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Уточнено</w:t>
            </w:r>
          </w:p>
          <w:p w14:paraId="4DA82114" w14:textId="77777777" w:rsidR="00DE7C7E" w:rsidRPr="00E905B0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905B0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1559" w:type="dxa"/>
            <w:vAlign w:val="center"/>
          </w:tcPr>
          <w:p w14:paraId="4609D7D4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02A9C6E5" w14:textId="77777777" w:rsidR="00DE7C7E" w:rsidRPr="00E905B0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5B0">
              <w:rPr>
                <w:rFonts w:ascii="Times New Roman" w:hAnsi="Times New Roman"/>
                <w:b/>
                <w:bCs/>
              </w:rPr>
              <w:t>1 кв. 2022г.</w:t>
            </w:r>
          </w:p>
        </w:tc>
        <w:tc>
          <w:tcPr>
            <w:tcW w:w="1560" w:type="dxa"/>
            <w:vAlign w:val="center"/>
          </w:tcPr>
          <w:p w14:paraId="464001BA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% исполнения</w:t>
            </w:r>
          </w:p>
          <w:p w14:paraId="208F21CE" w14:textId="13BC89B8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2E108F2A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%</w:t>
            </w:r>
          </w:p>
          <w:p w14:paraId="4C5101FE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исполнения</w:t>
            </w:r>
          </w:p>
          <w:p w14:paraId="5AC64EE7" w14:textId="77777777" w:rsidR="00DE7C7E" w:rsidRPr="00E905B0" w:rsidRDefault="00DE7C7E" w:rsidP="00D46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2022/2021</w:t>
            </w:r>
          </w:p>
          <w:p w14:paraId="04CDE7C3" w14:textId="42FC0F24" w:rsidR="00DE7C7E" w:rsidRPr="00E905B0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05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E7C7E" w:rsidRPr="00A671F3" w14:paraId="2E8B2585" w14:textId="77777777" w:rsidTr="00E905B0">
        <w:tc>
          <w:tcPr>
            <w:tcW w:w="2411" w:type="dxa"/>
          </w:tcPr>
          <w:p w14:paraId="5382DC41" w14:textId="77777777" w:rsidR="00DE7C7E" w:rsidRPr="00E905B0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905B0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5E4886BF" w14:textId="77777777" w:rsidR="00DE7C7E" w:rsidRPr="00E905B0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905B0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14:paraId="1F664520" w14:textId="77777777" w:rsidR="00DE7C7E" w:rsidRPr="00E905B0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04" w:type="dxa"/>
            <w:vAlign w:val="center"/>
          </w:tcPr>
          <w:p w14:paraId="31769A24" w14:textId="77777777" w:rsidR="00DE7C7E" w:rsidRPr="00E905B0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14:paraId="2E0435CA" w14:textId="77777777" w:rsidR="00DE7C7E" w:rsidRPr="00E905B0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729050A2" w14:textId="77777777" w:rsidR="00DE7C7E" w:rsidRPr="00E905B0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25725748" w14:textId="77777777" w:rsidR="00DE7C7E" w:rsidRPr="00E905B0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E905B0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E7C7E" w:rsidRPr="00A671F3" w14:paraId="1D0A5789" w14:textId="77777777" w:rsidTr="00E905B0">
        <w:tc>
          <w:tcPr>
            <w:tcW w:w="2411" w:type="dxa"/>
          </w:tcPr>
          <w:p w14:paraId="2B2B3A48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467A344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89" w:type="dxa"/>
            <w:vAlign w:val="center"/>
          </w:tcPr>
          <w:p w14:paraId="06EF29A5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378,5</w:t>
            </w:r>
          </w:p>
        </w:tc>
        <w:tc>
          <w:tcPr>
            <w:tcW w:w="1304" w:type="dxa"/>
            <w:vAlign w:val="center"/>
          </w:tcPr>
          <w:p w14:paraId="201D4C6D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1689,0</w:t>
            </w:r>
          </w:p>
        </w:tc>
        <w:tc>
          <w:tcPr>
            <w:tcW w:w="1559" w:type="dxa"/>
            <w:vAlign w:val="center"/>
          </w:tcPr>
          <w:p w14:paraId="1F09AEE4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301,8</w:t>
            </w:r>
          </w:p>
        </w:tc>
        <w:tc>
          <w:tcPr>
            <w:tcW w:w="1560" w:type="dxa"/>
          </w:tcPr>
          <w:p w14:paraId="51872AA2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701" w:type="dxa"/>
            <w:vAlign w:val="center"/>
          </w:tcPr>
          <w:p w14:paraId="497B5F78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</w:tr>
      <w:tr w:rsidR="00DE7C7E" w:rsidRPr="00A671F3" w14:paraId="7AB294DC" w14:textId="77777777" w:rsidTr="00E905B0">
        <w:tc>
          <w:tcPr>
            <w:tcW w:w="2411" w:type="dxa"/>
          </w:tcPr>
          <w:p w14:paraId="30CCED8D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40C1F857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89" w:type="dxa"/>
            <w:vAlign w:val="center"/>
          </w:tcPr>
          <w:p w14:paraId="6C60EB55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304" w:type="dxa"/>
            <w:vAlign w:val="center"/>
          </w:tcPr>
          <w:p w14:paraId="5D3111E4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3E8834F7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560" w:type="dxa"/>
          </w:tcPr>
          <w:p w14:paraId="0A64B91B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701" w:type="dxa"/>
            <w:vAlign w:val="center"/>
          </w:tcPr>
          <w:p w14:paraId="551DFE53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</w:tr>
      <w:tr w:rsidR="00DE7C7E" w:rsidRPr="00A671F3" w14:paraId="3DCEBC2E" w14:textId="77777777" w:rsidTr="00E905B0">
        <w:tc>
          <w:tcPr>
            <w:tcW w:w="2411" w:type="dxa"/>
          </w:tcPr>
          <w:p w14:paraId="3005AC8A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4B90445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89" w:type="dxa"/>
            <w:vAlign w:val="center"/>
          </w:tcPr>
          <w:p w14:paraId="28E5B89D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0FE827F2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vAlign w:val="center"/>
          </w:tcPr>
          <w:p w14:paraId="58511846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4DF27276" w14:textId="77777777" w:rsidR="00E905B0" w:rsidRDefault="00E905B0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3A1D1976" w14:textId="62BB7E8A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09668A27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A671F3" w14:paraId="2E8B0A79" w14:textId="77777777" w:rsidTr="00E905B0">
        <w:tc>
          <w:tcPr>
            <w:tcW w:w="2411" w:type="dxa"/>
          </w:tcPr>
          <w:p w14:paraId="3F160B86" w14:textId="77777777" w:rsidR="00DE7C7E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4BC4F336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5DB34F28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89" w:type="dxa"/>
            <w:vAlign w:val="center"/>
          </w:tcPr>
          <w:p w14:paraId="42F0AAFD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25DC969C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vAlign w:val="center"/>
          </w:tcPr>
          <w:p w14:paraId="1A8AAB53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54DB6206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7F4C55F8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A671F3" w14:paraId="533C6583" w14:textId="77777777" w:rsidTr="00E905B0">
        <w:tc>
          <w:tcPr>
            <w:tcW w:w="2411" w:type="dxa"/>
          </w:tcPr>
          <w:p w14:paraId="271D95B5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3504FAC0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B1461DB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77FADAAF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89" w:type="dxa"/>
            <w:vAlign w:val="center"/>
          </w:tcPr>
          <w:p w14:paraId="6DA45A64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145,3</w:t>
            </w:r>
          </w:p>
        </w:tc>
        <w:tc>
          <w:tcPr>
            <w:tcW w:w="1304" w:type="dxa"/>
            <w:vAlign w:val="center"/>
          </w:tcPr>
          <w:p w14:paraId="552CA10B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682,4</w:t>
            </w:r>
          </w:p>
        </w:tc>
        <w:tc>
          <w:tcPr>
            <w:tcW w:w="1559" w:type="dxa"/>
            <w:vAlign w:val="center"/>
          </w:tcPr>
          <w:p w14:paraId="2C2B006F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85,3</w:t>
            </w:r>
          </w:p>
        </w:tc>
        <w:tc>
          <w:tcPr>
            <w:tcW w:w="1560" w:type="dxa"/>
          </w:tcPr>
          <w:p w14:paraId="08BC6936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12,5</w:t>
            </w:r>
          </w:p>
        </w:tc>
        <w:tc>
          <w:tcPr>
            <w:tcW w:w="1701" w:type="dxa"/>
            <w:vAlign w:val="center"/>
          </w:tcPr>
          <w:p w14:paraId="3F1CE9A6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58,7</w:t>
            </w:r>
          </w:p>
        </w:tc>
      </w:tr>
      <w:tr w:rsidR="00DE7C7E" w:rsidRPr="00A671F3" w14:paraId="5EB6EBB9" w14:textId="77777777" w:rsidTr="00E905B0">
        <w:tc>
          <w:tcPr>
            <w:tcW w:w="2411" w:type="dxa"/>
          </w:tcPr>
          <w:p w14:paraId="4F0F351F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1575BAA2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89" w:type="dxa"/>
            <w:vAlign w:val="center"/>
          </w:tcPr>
          <w:p w14:paraId="6085A08E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04" w:type="dxa"/>
            <w:vAlign w:val="center"/>
          </w:tcPr>
          <w:p w14:paraId="016D6146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</w:tcPr>
          <w:p w14:paraId="5C396D4E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14:paraId="22232FFE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3AF4DC5F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E7C7E" w:rsidRPr="00A671F3" w14:paraId="661E6848" w14:textId="77777777" w:rsidTr="00E905B0">
        <w:tc>
          <w:tcPr>
            <w:tcW w:w="2411" w:type="dxa"/>
          </w:tcPr>
          <w:p w14:paraId="2A7DEF6D" w14:textId="77777777" w:rsidR="00DE7C7E" w:rsidRPr="009A7C0F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3C56EC8F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89" w:type="dxa"/>
            <w:vAlign w:val="center"/>
          </w:tcPr>
          <w:p w14:paraId="6DBDFA1F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4" w:type="dxa"/>
            <w:vAlign w:val="center"/>
          </w:tcPr>
          <w:p w14:paraId="2C315EBD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7D0C4CA7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5BE59442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11758FE8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7C7E" w:rsidRPr="00A671F3" w14:paraId="48B7F91B" w14:textId="77777777" w:rsidTr="00E905B0">
        <w:tc>
          <w:tcPr>
            <w:tcW w:w="2411" w:type="dxa"/>
          </w:tcPr>
          <w:p w14:paraId="37938A6B" w14:textId="77777777" w:rsidR="00DE7C7E" w:rsidRPr="009A7C0F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231F2CE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vAlign w:val="center"/>
          </w:tcPr>
          <w:p w14:paraId="413C8AB3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304" w:type="dxa"/>
            <w:vAlign w:val="center"/>
          </w:tcPr>
          <w:p w14:paraId="4AA1C1E7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559" w:type="dxa"/>
            <w:vAlign w:val="center"/>
          </w:tcPr>
          <w:p w14:paraId="3A98A2B2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560" w:type="dxa"/>
          </w:tcPr>
          <w:p w14:paraId="0CA65019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701" w:type="dxa"/>
            <w:vAlign w:val="center"/>
          </w:tcPr>
          <w:p w14:paraId="635B82DB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</w:tr>
      <w:tr w:rsidR="00DE7C7E" w:rsidRPr="00A671F3" w14:paraId="75262E66" w14:textId="77777777" w:rsidTr="00E905B0">
        <w:tc>
          <w:tcPr>
            <w:tcW w:w="2411" w:type="dxa"/>
          </w:tcPr>
          <w:p w14:paraId="54DC49B6" w14:textId="77777777" w:rsidR="00DE7C7E" w:rsidRPr="009A7C0F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204C135" w14:textId="77777777" w:rsidR="00DE7C7E" w:rsidRPr="00FE4C51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89" w:type="dxa"/>
            <w:vAlign w:val="center"/>
          </w:tcPr>
          <w:p w14:paraId="2B74CBEC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304" w:type="dxa"/>
            <w:vAlign w:val="center"/>
          </w:tcPr>
          <w:p w14:paraId="3ABFE305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559" w:type="dxa"/>
            <w:vAlign w:val="center"/>
          </w:tcPr>
          <w:p w14:paraId="6E74F8D3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14:paraId="187AB7D5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36EB1F8D" w14:textId="77777777" w:rsidR="00DE7C7E" w:rsidRPr="00A671F3" w:rsidRDefault="00DE7C7E" w:rsidP="00E905B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E7C7E" w:rsidRPr="006C58A1" w14:paraId="688A8074" w14:textId="77777777" w:rsidTr="00E905B0">
        <w:tc>
          <w:tcPr>
            <w:tcW w:w="2411" w:type="dxa"/>
          </w:tcPr>
          <w:p w14:paraId="54CEF883" w14:textId="77777777" w:rsidR="00DE7C7E" w:rsidRPr="009A7C0F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2320A45D" w14:textId="77777777" w:rsidR="00DE7C7E" w:rsidRPr="008747A9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64E5768" w14:textId="77777777" w:rsidR="00DE7C7E" w:rsidRPr="00A671F3" w:rsidRDefault="00DE7C7E" w:rsidP="00D464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767BFF87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581,4</w:t>
            </w:r>
          </w:p>
        </w:tc>
        <w:tc>
          <w:tcPr>
            <w:tcW w:w="1304" w:type="dxa"/>
            <w:vAlign w:val="center"/>
          </w:tcPr>
          <w:p w14:paraId="0E06DA94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2648,1</w:t>
            </w:r>
          </w:p>
        </w:tc>
        <w:tc>
          <w:tcPr>
            <w:tcW w:w="1559" w:type="dxa"/>
            <w:vAlign w:val="center"/>
          </w:tcPr>
          <w:p w14:paraId="37FC0F0C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421,9</w:t>
            </w:r>
          </w:p>
        </w:tc>
        <w:tc>
          <w:tcPr>
            <w:tcW w:w="1560" w:type="dxa"/>
          </w:tcPr>
          <w:p w14:paraId="5BDA0A70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15,9</w:t>
            </w:r>
          </w:p>
        </w:tc>
        <w:tc>
          <w:tcPr>
            <w:tcW w:w="1701" w:type="dxa"/>
            <w:vAlign w:val="center"/>
          </w:tcPr>
          <w:p w14:paraId="56CF44AD" w14:textId="77777777" w:rsidR="00DE7C7E" w:rsidRPr="00A671F3" w:rsidRDefault="00DE7C7E" w:rsidP="00E905B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72,6</w:t>
            </w:r>
          </w:p>
        </w:tc>
      </w:tr>
    </w:tbl>
    <w:p w14:paraId="246ED9A7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BA0AAA4" w14:textId="77777777" w:rsidR="00DE7C7E" w:rsidRPr="00FE6D2B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6DBF40A6" w14:textId="77777777" w:rsidR="00DE7C7E" w:rsidRPr="00FE6D2B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FE6D2B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1 квартал 2022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исполнены в сумме </w:t>
      </w:r>
      <w:r>
        <w:rPr>
          <w:rFonts w:ascii="Times New Roman" w:hAnsi="Times New Roman"/>
          <w:sz w:val="26"/>
          <w:szCs w:val="26"/>
        </w:rPr>
        <w:t>301,8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17,9</w:t>
      </w:r>
      <w:r w:rsidRPr="00FE6D2B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71,5</w:t>
      </w:r>
      <w:r w:rsidRPr="00FE6D2B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D200FCC" w14:textId="77777777" w:rsidR="00DE7C7E" w:rsidRPr="00FE6D2B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1 квартал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16,6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17,5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3,9</w:t>
      </w:r>
      <w:r w:rsidRPr="00FE6D2B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- 02 03 «Мобилизационная и вневойсковая подготовка».</w:t>
      </w:r>
    </w:p>
    <w:p w14:paraId="320AE9BD" w14:textId="77777777" w:rsidR="00DE7C7E" w:rsidRPr="008327A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8327A6">
        <w:rPr>
          <w:rFonts w:ascii="Times New Roman" w:hAnsi="Times New Roman"/>
          <w:sz w:val="26"/>
          <w:szCs w:val="26"/>
        </w:rPr>
        <w:t>расходы за 1 квартал 2022 года не производились.</w:t>
      </w:r>
    </w:p>
    <w:p w14:paraId="67B5CF53" w14:textId="77777777" w:rsidR="00DE7C7E" w:rsidRPr="008327A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>расходы за 1 квартал 2022 года не производились.</w:t>
      </w:r>
    </w:p>
    <w:p w14:paraId="44DF90EC" w14:textId="77777777" w:rsidR="00DE7C7E" w:rsidRPr="0055682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1 квартал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 xml:space="preserve">85,3 </w:t>
      </w:r>
      <w:r w:rsidRPr="00FE6D2B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12,5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</w:t>
      </w:r>
      <w:r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4FC78B8B" w14:textId="77777777" w:rsidR="00DE7C7E" w:rsidRPr="0055682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9,0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16,4</w:t>
      </w:r>
      <w:r w:rsidRPr="00556826">
        <w:rPr>
          <w:rFonts w:ascii="Times New Roman" w:hAnsi="Times New Roman"/>
          <w:sz w:val="26"/>
          <w:szCs w:val="26"/>
        </w:rPr>
        <w:t>%.</w:t>
      </w:r>
    </w:p>
    <w:p w14:paraId="35413D39" w14:textId="77777777" w:rsidR="00DE7C7E" w:rsidRPr="008327A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</w:t>
      </w:r>
      <w:r w:rsidRPr="008327A6">
        <w:rPr>
          <w:rFonts w:ascii="Times New Roman" w:hAnsi="Times New Roman"/>
          <w:sz w:val="26"/>
          <w:szCs w:val="26"/>
        </w:rPr>
        <w:t>расходы за 1 квартал 2022 года не производились.</w:t>
      </w:r>
    </w:p>
    <w:p w14:paraId="22D67280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>
        <w:rPr>
          <w:rFonts w:ascii="Times New Roman" w:hAnsi="Times New Roman"/>
          <w:sz w:val="26"/>
          <w:szCs w:val="26"/>
        </w:rPr>
        <w:t>76,3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12,2</w:t>
      </w:r>
      <w:r w:rsidRPr="00556826">
        <w:rPr>
          <w:rFonts w:ascii="Times New Roman" w:hAnsi="Times New Roman"/>
          <w:sz w:val="26"/>
          <w:szCs w:val="26"/>
        </w:rPr>
        <w:t>% раздела.</w:t>
      </w:r>
    </w:p>
    <w:p w14:paraId="17F35438" w14:textId="77777777" w:rsidR="00DE7C7E" w:rsidRPr="008327A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>расходы за 1 квартал 2022 года не производились.</w:t>
      </w:r>
    </w:p>
    <w:p w14:paraId="6CF2B944" w14:textId="77777777" w:rsidR="00DE7C7E" w:rsidRPr="008327A6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>расходы за 1 квартал 2022 года не производились.</w:t>
      </w:r>
    </w:p>
    <w:p w14:paraId="36BA4623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23217DDD" w14:textId="77777777" w:rsidR="00DE7C7E" w:rsidRPr="005F2B44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  <w:r w:rsidRPr="005F2B44">
        <w:rPr>
          <w:rFonts w:ascii="Times New Roman" w:hAnsi="Times New Roman"/>
          <w:sz w:val="26"/>
          <w:szCs w:val="26"/>
        </w:rPr>
        <w:t xml:space="preserve">По разделу </w:t>
      </w:r>
      <w:r w:rsidRPr="005F2B44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«Социальная политика»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1 квартал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18,2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25,6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4,3</w:t>
      </w:r>
      <w:r w:rsidRPr="00FE6D2B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</w:t>
      </w:r>
      <w:r>
        <w:rPr>
          <w:rFonts w:ascii="Times New Roman" w:hAnsi="Times New Roman"/>
          <w:sz w:val="26"/>
          <w:szCs w:val="26"/>
        </w:rPr>
        <w:t>–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10 01</w:t>
      </w:r>
      <w:r w:rsidRPr="00FE6D2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Пенсионное обеспечение</w:t>
      </w:r>
      <w:r w:rsidRPr="00FE6D2B">
        <w:rPr>
          <w:rFonts w:ascii="Times New Roman" w:hAnsi="Times New Roman"/>
          <w:sz w:val="26"/>
          <w:szCs w:val="26"/>
        </w:rPr>
        <w:t>».</w:t>
      </w:r>
    </w:p>
    <w:p w14:paraId="56E65642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32A02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sz w:val="28"/>
          <w:szCs w:val="28"/>
        </w:rPr>
        <w:t xml:space="preserve"> 11 «Физическая культура и спорт» </w:t>
      </w:r>
      <w:r w:rsidRPr="008327A6">
        <w:rPr>
          <w:rFonts w:ascii="Times New Roman" w:hAnsi="Times New Roman"/>
          <w:sz w:val="26"/>
          <w:szCs w:val="26"/>
        </w:rPr>
        <w:t>расходы за 1 квартал 2022 года не производились.</w:t>
      </w:r>
      <w:r w:rsidRPr="00D32A02">
        <w:rPr>
          <w:rFonts w:ascii="Times New Roman" w:hAnsi="Times New Roman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 xml:space="preserve">Структура раздела представлена одним подразделом – </w:t>
      </w:r>
      <w:r>
        <w:rPr>
          <w:rFonts w:ascii="Times New Roman" w:hAnsi="Times New Roman"/>
          <w:sz w:val="26"/>
          <w:szCs w:val="26"/>
        </w:rPr>
        <w:t>11 02</w:t>
      </w:r>
      <w:r w:rsidRPr="0055682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Массовый спорт</w:t>
      </w:r>
      <w:r w:rsidRPr="00556826">
        <w:rPr>
          <w:rFonts w:ascii="Times New Roman" w:hAnsi="Times New Roman"/>
          <w:sz w:val="26"/>
          <w:szCs w:val="26"/>
        </w:rPr>
        <w:t>».</w:t>
      </w:r>
    </w:p>
    <w:p w14:paraId="476974DA" w14:textId="77777777" w:rsidR="00DE7C7E" w:rsidRPr="00D32A02" w:rsidRDefault="00DE7C7E" w:rsidP="00DE7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4B3D3" w14:textId="77777777" w:rsidR="00DE7C7E" w:rsidRPr="00D62FFA" w:rsidRDefault="00DE7C7E" w:rsidP="00DE7C7E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6637D52" w14:textId="77777777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</w:p>
    <w:p w14:paraId="21CB7A33" w14:textId="6AB847F5" w:rsidR="00DE7C7E" w:rsidRPr="00E905B0" w:rsidRDefault="00DE7C7E" w:rsidP="00E905B0">
      <w:pPr>
        <w:tabs>
          <w:tab w:val="left" w:pos="28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5B0">
        <w:rPr>
          <w:rFonts w:ascii="Times New Roman" w:hAnsi="Times New Roman"/>
          <w:b/>
          <w:sz w:val="28"/>
          <w:szCs w:val="28"/>
        </w:rPr>
        <w:t>Муниципальная программа «Реализация отдельных полномочий</w:t>
      </w:r>
      <w:r w:rsidR="00E905B0" w:rsidRPr="00E905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5B0">
        <w:rPr>
          <w:rFonts w:ascii="Times New Roman" w:hAnsi="Times New Roman"/>
          <w:b/>
          <w:kern w:val="2"/>
          <w:sz w:val="28"/>
          <w:szCs w:val="28"/>
        </w:rPr>
        <w:t>Пеклинского</w:t>
      </w:r>
      <w:proofErr w:type="spellEnd"/>
      <w:r w:rsidRPr="00E905B0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E905B0"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 годов»</w:t>
      </w:r>
      <w:r w:rsidRPr="00E905B0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proofErr w:type="spellStart"/>
      <w:r w:rsidRPr="00E905B0">
        <w:rPr>
          <w:rFonts w:ascii="Times New Roman" w:hAnsi="Times New Roman"/>
          <w:sz w:val="28"/>
          <w:szCs w:val="28"/>
        </w:rPr>
        <w:t>Пеклинской</w:t>
      </w:r>
      <w:proofErr w:type="spellEnd"/>
      <w:r w:rsidRPr="00E905B0">
        <w:rPr>
          <w:rFonts w:ascii="Times New Roman" w:hAnsi="Times New Roman"/>
          <w:sz w:val="28"/>
          <w:szCs w:val="28"/>
        </w:rPr>
        <w:t xml:space="preserve"> сельской администрации «23» декабря 2022 года № 44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с объемом финансирования на 2022 год в сумме 1965,1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тыс. рублей, в том числе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1870,0 тыс. рублей - средства местного бюджета, 95,1 тыс. рублей - средства областного бюджета. В течение отчетного периода в постановление 1 раз вносились изменения (Постановление от «25» февраля 2022 года № 5).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С учетом изменений общий объем на 2022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год утвержден в сумме 2638,1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тыс. рублей, в том числе 2543,0 тыс. рублей- средства местного бюджета, 95,1 тыс. рублей- средства областного бюджета.</w:t>
      </w:r>
    </w:p>
    <w:p w14:paraId="161BADFA" w14:textId="77777777" w:rsidR="00DE7C7E" w:rsidRPr="00E905B0" w:rsidRDefault="00DE7C7E" w:rsidP="00E90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5B0">
        <w:rPr>
          <w:rFonts w:ascii="Times New Roman" w:hAnsi="Times New Roman"/>
          <w:sz w:val="28"/>
          <w:szCs w:val="28"/>
        </w:rPr>
        <w:t>За 1 квартал 2022 года расходы бюджета по муниципальной программе исполнены в сумме 421,9 тыс. рублей, что составляет 16,0</w:t>
      </w:r>
      <w:r w:rsidRPr="00E905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5B0">
        <w:rPr>
          <w:rFonts w:ascii="Times New Roman" w:hAnsi="Times New Roman"/>
          <w:sz w:val="28"/>
          <w:szCs w:val="28"/>
        </w:rPr>
        <w:t>% утвержденных плановых назначений.</w:t>
      </w:r>
    </w:p>
    <w:p w14:paraId="3EEE132E" w14:textId="166E091D" w:rsidR="00DE7C7E" w:rsidRPr="00E905B0" w:rsidRDefault="00DE7C7E" w:rsidP="00E90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5B0">
        <w:rPr>
          <w:rFonts w:ascii="Times New Roman" w:hAnsi="Times New Roman"/>
          <w:sz w:val="28"/>
          <w:szCs w:val="28"/>
        </w:rPr>
        <w:t xml:space="preserve">Непрограммная деятельность представлена подразделом 01 11 «Резервные фонды» в сумме 10,0 тыс. руб. </w:t>
      </w:r>
    </w:p>
    <w:p w14:paraId="0E66BD04" w14:textId="77777777" w:rsidR="00E905B0" w:rsidRPr="00E905B0" w:rsidRDefault="00E905B0" w:rsidP="00E90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B0">
        <w:rPr>
          <w:rFonts w:ascii="Times New Roman" w:hAnsi="Times New Roman" w:cs="Times New Roman"/>
          <w:sz w:val="28"/>
          <w:szCs w:val="28"/>
        </w:rPr>
        <w:t xml:space="preserve">Решением о бюджете на 2022 год размер резервного фонда установлен в сумме 10,0 тыс. рублей. В отчетном периоде корректировка плановых назначений </w:t>
      </w:r>
      <w:proofErr w:type="gramStart"/>
      <w:r w:rsidRPr="00E905B0">
        <w:rPr>
          <w:rFonts w:ascii="Times New Roman" w:hAnsi="Times New Roman" w:cs="Times New Roman"/>
          <w:sz w:val="28"/>
          <w:szCs w:val="28"/>
        </w:rPr>
        <w:t>и  расходование</w:t>
      </w:r>
      <w:proofErr w:type="gramEnd"/>
      <w:r w:rsidRPr="00E905B0">
        <w:rPr>
          <w:rFonts w:ascii="Times New Roman" w:hAnsi="Times New Roman" w:cs="Times New Roman"/>
          <w:sz w:val="28"/>
          <w:szCs w:val="28"/>
        </w:rPr>
        <w:t xml:space="preserve"> ассигнований  резервного фонда не осуществлялись.</w:t>
      </w:r>
    </w:p>
    <w:p w14:paraId="0E9BE9D8" w14:textId="77777777" w:rsidR="00E905B0" w:rsidRPr="007E1142" w:rsidRDefault="00E905B0" w:rsidP="00E905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E62B0DD" w14:textId="77777777" w:rsidR="00DE7C7E" w:rsidRPr="00EE4324" w:rsidRDefault="00DE7C7E" w:rsidP="00E905B0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EE4324">
        <w:rPr>
          <w:rFonts w:ascii="Times New Roman" w:hAnsi="Times New Roman"/>
          <w:sz w:val="24"/>
          <w:szCs w:val="24"/>
        </w:rPr>
        <w:lastRenderedPageBreak/>
        <w:tab/>
      </w:r>
    </w:p>
    <w:p w14:paraId="3B27F05E" w14:textId="77777777" w:rsidR="00DE7C7E" w:rsidRPr="00D62FFA" w:rsidRDefault="00DE7C7E" w:rsidP="00DE7C7E">
      <w:pPr>
        <w:pStyle w:val="a7"/>
        <w:numPr>
          <w:ilvl w:val="0"/>
          <w:numId w:val="6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063D1713" w14:textId="77777777" w:rsidR="00DE7C7E" w:rsidRPr="00D62FFA" w:rsidRDefault="00DE7C7E" w:rsidP="00DE7C7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70AAEDF8" w14:textId="77777777" w:rsidR="00DE7C7E" w:rsidRPr="00E32338" w:rsidRDefault="00DE7C7E" w:rsidP="00DE7C7E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68783A87" w14:textId="51C88230" w:rsidR="00DE7C7E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>
        <w:rPr>
          <w:rFonts w:ascii="Times New Roman" w:hAnsi="Times New Roman"/>
          <w:sz w:val="26"/>
          <w:szCs w:val="26"/>
        </w:rPr>
        <w:t>22</w:t>
      </w:r>
      <w:r w:rsidRPr="00E3233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по доходам и расходам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</w:t>
      </w:r>
      <w:r w:rsidRPr="00E323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E32338">
        <w:rPr>
          <w:rFonts w:ascii="Times New Roman" w:hAnsi="Times New Roman"/>
          <w:sz w:val="26"/>
          <w:szCs w:val="26"/>
        </w:rPr>
        <w:t xml:space="preserve"> отчетном периоде внесены изменения, дефицит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E32338">
        <w:rPr>
          <w:rFonts w:ascii="Times New Roman" w:hAnsi="Times New Roman"/>
          <w:sz w:val="26"/>
          <w:szCs w:val="26"/>
        </w:rPr>
        <w:t xml:space="preserve"> утвержден в сумме </w:t>
      </w:r>
      <w:r w:rsidRPr="00276B10">
        <w:rPr>
          <w:rFonts w:ascii="Times New Roman" w:hAnsi="Times New Roman"/>
          <w:sz w:val="26"/>
          <w:szCs w:val="26"/>
        </w:rPr>
        <w:t xml:space="preserve">673,0 </w:t>
      </w:r>
      <w:r w:rsidRPr="00E32338">
        <w:rPr>
          <w:rFonts w:ascii="Times New Roman" w:hAnsi="Times New Roman"/>
          <w:sz w:val="26"/>
          <w:szCs w:val="26"/>
        </w:rPr>
        <w:t>тыс. рублей. В состав источников внутреннего финансирования дефицита бюджета включены остатки средств на счетах по учету средств бюджета</w:t>
      </w:r>
    </w:p>
    <w:p w14:paraId="14373DB6" w14:textId="77777777" w:rsidR="00BB4AD1" w:rsidRPr="00E32338" w:rsidRDefault="00BB4AD1" w:rsidP="00DE7C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4BEF48AD" w14:textId="1035AC95" w:rsidR="00E905B0" w:rsidRPr="00BB4AD1" w:rsidRDefault="002340FD" w:rsidP="00BB4AD1">
      <w:pPr>
        <w:tabs>
          <w:tab w:val="left" w:pos="426"/>
          <w:tab w:val="left" w:pos="110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B4AD1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D1245BC" w14:textId="4AB101EF" w:rsidR="00263FD3" w:rsidRDefault="00263FD3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03A418D3" w14:textId="77777777" w:rsidR="00CC412E" w:rsidRPr="00A833F5" w:rsidRDefault="00CC412E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0A2DEA" w14:textId="77777777" w:rsidR="002340FD" w:rsidRPr="00721DED" w:rsidRDefault="002340FD" w:rsidP="00CC4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E904413" w14:textId="2BA02077" w:rsidR="002340FD" w:rsidRPr="00CC412E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proofErr w:type="gramStart"/>
      <w:r w:rsidR="002340FD" w:rsidRPr="00CC412E">
        <w:rPr>
          <w:rFonts w:ascii="Times New Roman" w:hAnsi="Times New Roman" w:cs="Times New Roman"/>
          <w:sz w:val="28"/>
          <w:szCs w:val="28"/>
        </w:rPr>
        <w:t>палаты  Дубровского</w:t>
      </w:r>
      <w:proofErr w:type="gramEnd"/>
      <w:r w:rsidR="002340FD" w:rsidRPr="00CC412E"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="00263FD3" w:rsidRPr="00CC412E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263FD3" w:rsidRPr="00CC412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263FD3" w:rsidRPr="00CC4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D218A2">
        <w:rPr>
          <w:rFonts w:ascii="Times New Roman" w:hAnsi="Times New Roman" w:cs="Times New Roman"/>
          <w:sz w:val="28"/>
          <w:szCs w:val="28"/>
        </w:rPr>
        <w:t xml:space="preserve">года Главе </w:t>
      </w:r>
      <w:r w:rsidR="008464B9" w:rsidRPr="00D218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3FD3" w:rsidRPr="00D218A2">
        <w:rPr>
          <w:rFonts w:ascii="Times New Roman" w:hAnsi="Times New Roman" w:cs="Times New Roman"/>
          <w:sz w:val="28"/>
          <w:szCs w:val="28"/>
        </w:rPr>
        <w:t>.</w:t>
      </w:r>
    </w:p>
    <w:p w14:paraId="4F904D1E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DEB44EC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75C00772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2EA880A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A71C99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A4E82A9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0F77613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7960DE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60D583E" w14:textId="77777777" w:rsidR="00CC412E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4B905" w14:textId="77777777" w:rsidR="00CC412E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4B85CD56" w14:textId="075EF8DE" w:rsidR="002340FD" w:rsidRPr="00B6461D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234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72327EB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432B" w14:textId="77777777" w:rsidR="00C74348" w:rsidRDefault="00C74348" w:rsidP="00891B2F">
      <w:pPr>
        <w:spacing w:after="0" w:line="240" w:lineRule="auto"/>
      </w:pPr>
      <w:r>
        <w:separator/>
      </w:r>
    </w:p>
  </w:endnote>
  <w:endnote w:type="continuationSeparator" w:id="0">
    <w:p w14:paraId="4A660FE1" w14:textId="77777777" w:rsidR="00C74348" w:rsidRDefault="00C74348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F334" w14:textId="77777777" w:rsidR="00C74348" w:rsidRDefault="00C74348" w:rsidP="00891B2F">
      <w:pPr>
        <w:spacing w:after="0" w:line="240" w:lineRule="auto"/>
      </w:pPr>
      <w:r>
        <w:separator/>
      </w:r>
    </w:p>
  </w:footnote>
  <w:footnote w:type="continuationSeparator" w:id="0">
    <w:p w14:paraId="3822C6D5" w14:textId="77777777" w:rsidR="00C74348" w:rsidRDefault="00C74348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3356E707" w14:textId="77777777" w:rsidR="008A1EE3" w:rsidRDefault="002C73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7E9CC5D" w14:textId="77777777" w:rsidR="008A1EE3" w:rsidRDefault="008A1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7F0077E2"/>
    <w:multiLevelType w:val="multilevel"/>
    <w:tmpl w:val="B448AA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29BD"/>
    <w:rsid w:val="00030D84"/>
    <w:rsid w:val="00034634"/>
    <w:rsid w:val="00074190"/>
    <w:rsid w:val="00077C59"/>
    <w:rsid w:val="000923B6"/>
    <w:rsid w:val="000B0851"/>
    <w:rsid w:val="000B09CA"/>
    <w:rsid w:val="000B4EFF"/>
    <w:rsid w:val="000D46BF"/>
    <w:rsid w:val="000E122A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D5AA8"/>
    <w:rsid w:val="001E1CE2"/>
    <w:rsid w:val="001E2706"/>
    <w:rsid w:val="001E51FC"/>
    <w:rsid w:val="001F69F1"/>
    <w:rsid w:val="001F6B3B"/>
    <w:rsid w:val="00201A7C"/>
    <w:rsid w:val="00206FF6"/>
    <w:rsid w:val="0021203C"/>
    <w:rsid w:val="00216E88"/>
    <w:rsid w:val="00222C81"/>
    <w:rsid w:val="002340FD"/>
    <w:rsid w:val="00240C96"/>
    <w:rsid w:val="00263374"/>
    <w:rsid w:val="00263FD3"/>
    <w:rsid w:val="00271AB3"/>
    <w:rsid w:val="002735B0"/>
    <w:rsid w:val="002A7794"/>
    <w:rsid w:val="002B02CB"/>
    <w:rsid w:val="002C1621"/>
    <w:rsid w:val="002C73A2"/>
    <w:rsid w:val="002E4EE5"/>
    <w:rsid w:val="002F2232"/>
    <w:rsid w:val="002F2332"/>
    <w:rsid w:val="002F79D1"/>
    <w:rsid w:val="00306BC0"/>
    <w:rsid w:val="00314839"/>
    <w:rsid w:val="0035203A"/>
    <w:rsid w:val="00353957"/>
    <w:rsid w:val="00365A79"/>
    <w:rsid w:val="0036611C"/>
    <w:rsid w:val="00395701"/>
    <w:rsid w:val="003A03D8"/>
    <w:rsid w:val="003C4D9A"/>
    <w:rsid w:val="003F71DE"/>
    <w:rsid w:val="0040098E"/>
    <w:rsid w:val="004100F9"/>
    <w:rsid w:val="00415448"/>
    <w:rsid w:val="004157D3"/>
    <w:rsid w:val="004227A3"/>
    <w:rsid w:val="00424F91"/>
    <w:rsid w:val="0042532C"/>
    <w:rsid w:val="004420CF"/>
    <w:rsid w:val="00465E26"/>
    <w:rsid w:val="00474AAF"/>
    <w:rsid w:val="00477A24"/>
    <w:rsid w:val="00490F64"/>
    <w:rsid w:val="004A2AFA"/>
    <w:rsid w:val="004A30D0"/>
    <w:rsid w:val="004A429D"/>
    <w:rsid w:val="004A5927"/>
    <w:rsid w:val="004A7446"/>
    <w:rsid w:val="004B4288"/>
    <w:rsid w:val="004C3665"/>
    <w:rsid w:val="004C51C0"/>
    <w:rsid w:val="004D074C"/>
    <w:rsid w:val="004E6F02"/>
    <w:rsid w:val="004F2091"/>
    <w:rsid w:val="00504A8D"/>
    <w:rsid w:val="00505CD7"/>
    <w:rsid w:val="005143B4"/>
    <w:rsid w:val="00531A18"/>
    <w:rsid w:val="0053443C"/>
    <w:rsid w:val="00536F96"/>
    <w:rsid w:val="00543698"/>
    <w:rsid w:val="005667C6"/>
    <w:rsid w:val="00582D97"/>
    <w:rsid w:val="00586A30"/>
    <w:rsid w:val="00592B85"/>
    <w:rsid w:val="00596175"/>
    <w:rsid w:val="005D2A7E"/>
    <w:rsid w:val="0061781C"/>
    <w:rsid w:val="00617D75"/>
    <w:rsid w:val="006229A0"/>
    <w:rsid w:val="00634297"/>
    <w:rsid w:val="006460CD"/>
    <w:rsid w:val="006676AE"/>
    <w:rsid w:val="00672C46"/>
    <w:rsid w:val="0069315F"/>
    <w:rsid w:val="006C64B0"/>
    <w:rsid w:val="006D1997"/>
    <w:rsid w:val="00701FAB"/>
    <w:rsid w:val="0072053F"/>
    <w:rsid w:val="00737407"/>
    <w:rsid w:val="00756B4C"/>
    <w:rsid w:val="00770A31"/>
    <w:rsid w:val="00770A46"/>
    <w:rsid w:val="0078249B"/>
    <w:rsid w:val="00786876"/>
    <w:rsid w:val="007A712C"/>
    <w:rsid w:val="007B76CC"/>
    <w:rsid w:val="007D1482"/>
    <w:rsid w:val="007F374C"/>
    <w:rsid w:val="007F4CBE"/>
    <w:rsid w:val="008043A0"/>
    <w:rsid w:val="0080657B"/>
    <w:rsid w:val="008069EE"/>
    <w:rsid w:val="00810ED7"/>
    <w:rsid w:val="008133FB"/>
    <w:rsid w:val="008464B9"/>
    <w:rsid w:val="008549D9"/>
    <w:rsid w:val="00880D47"/>
    <w:rsid w:val="00891B2F"/>
    <w:rsid w:val="00895131"/>
    <w:rsid w:val="008A1EE3"/>
    <w:rsid w:val="008E3A7F"/>
    <w:rsid w:val="00912910"/>
    <w:rsid w:val="00915551"/>
    <w:rsid w:val="00917230"/>
    <w:rsid w:val="0091753A"/>
    <w:rsid w:val="009236EA"/>
    <w:rsid w:val="00930EDA"/>
    <w:rsid w:val="00947B9F"/>
    <w:rsid w:val="00954A17"/>
    <w:rsid w:val="009562D8"/>
    <w:rsid w:val="00961D34"/>
    <w:rsid w:val="009753D7"/>
    <w:rsid w:val="009757BF"/>
    <w:rsid w:val="00983414"/>
    <w:rsid w:val="009B32E7"/>
    <w:rsid w:val="009D5093"/>
    <w:rsid w:val="009E24B7"/>
    <w:rsid w:val="009E5EE9"/>
    <w:rsid w:val="009E7885"/>
    <w:rsid w:val="00A049C7"/>
    <w:rsid w:val="00A12309"/>
    <w:rsid w:val="00A32F81"/>
    <w:rsid w:val="00A466DD"/>
    <w:rsid w:val="00A623D3"/>
    <w:rsid w:val="00A818FA"/>
    <w:rsid w:val="00AB1D72"/>
    <w:rsid w:val="00AC4F91"/>
    <w:rsid w:val="00AD7B10"/>
    <w:rsid w:val="00AF7D74"/>
    <w:rsid w:val="00B07072"/>
    <w:rsid w:val="00B17DE3"/>
    <w:rsid w:val="00B20AB0"/>
    <w:rsid w:val="00B21113"/>
    <w:rsid w:val="00B2481B"/>
    <w:rsid w:val="00B41869"/>
    <w:rsid w:val="00B4404C"/>
    <w:rsid w:val="00B47717"/>
    <w:rsid w:val="00B53A29"/>
    <w:rsid w:val="00B54842"/>
    <w:rsid w:val="00B56A52"/>
    <w:rsid w:val="00B73112"/>
    <w:rsid w:val="00BA10E7"/>
    <w:rsid w:val="00BB4AD1"/>
    <w:rsid w:val="00BC3BC7"/>
    <w:rsid w:val="00BD3068"/>
    <w:rsid w:val="00BD5564"/>
    <w:rsid w:val="00BE0162"/>
    <w:rsid w:val="00C0393B"/>
    <w:rsid w:val="00C27CB0"/>
    <w:rsid w:val="00C40C0B"/>
    <w:rsid w:val="00C51806"/>
    <w:rsid w:val="00C63A2B"/>
    <w:rsid w:val="00C74348"/>
    <w:rsid w:val="00C74CEA"/>
    <w:rsid w:val="00CA645A"/>
    <w:rsid w:val="00CB29E9"/>
    <w:rsid w:val="00CB55B0"/>
    <w:rsid w:val="00CC412E"/>
    <w:rsid w:val="00CC6A25"/>
    <w:rsid w:val="00CC70AC"/>
    <w:rsid w:val="00CD3186"/>
    <w:rsid w:val="00CE4893"/>
    <w:rsid w:val="00D11719"/>
    <w:rsid w:val="00D14292"/>
    <w:rsid w:val="00D15112"/>
    <w:rsid w:val="00D218A2"/>
    <w:rsid w:val="00D33045"/>
    <w:rsid w:val="00D35F3C"/>
    <w:rsid w:val="00D40BF3"/>
    <w:rsid w:val="00D448F2"/>
    <w:rsid w:val="00D652B8"/>
    <w:rsid w:val="00D7021B"/>
    <w:rsid w:val="00D7309D"/>
    <w:rsid w:val="00D86544"/>
    <w:rsid w:val="00D92E2E"/>
    <w:rsid w:val="00DB0573"/>
    <w:rsid w:val="00DC4C1F"/>
    <w:rsid w:val="00DD0D11"/>
    <w:rsid w:val="00DD4572"/>
    <w:rsid w:val="00DE2923"/>
    <w:rsid w:val="00DE2F46"/>
    <w:rsid w:val="00DE7C7E"/>
    <w:rsid w:val="00DF7975"/>
    <w:rsid w:val="00E0291E"/>
    <w:rsid w:val="00E268A6"/>
    <w:rsid w:val="00E36B65"/>
    <w:rsid w:val="00E40DF8"/>
    <w:rsid w:val="00E50E98"/>
    <w:rsid w:val="00E53D43"/>
    <w:rsid w:val="00E64B05"/>
    <w:rsid w:val="00E66FA5"/>
    <w:rsid w:val="00E905B0"/>
    <w:rsid w:val="00EA01D6"/>
    <w:rsid w:val="00EA0853"/>
    <w:rsid w:val="00EB42EC"/>
    <w:rsid w:val="00EC2EAF"/>
    <w:rsid w:val="00EE1148"/>
    <w:rsid w:val="00EE509A"/>
    <w:rsid w:val="00F229D8"/>
    <w:rsid w:val="00F31656"/>
    <w:rsid w:val="00F42973"/>
    <w:rsid w:val="00F60DDA"/>
    <w:rsid w:val="00F61244"/>
    <w:rsid w:val="00F811B6"/>
    <w:rsid w:val="00F96425"/>
    <w:rsid w:val="00FA20BD"/>
    <w:rsid w:val="00FA67D5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E4FFC"/>
  <w15:docId w15:val="{ABBE6D9D-F893-4443-9F0A-6F5A187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9F04-DE22-4B25-9A40-449F703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186</cp:revision>
  <cp:lastPrinted>2022-05-26T06:44:00Z</cp:lastPrinted>
  <dcterms:created xsi:type="dcterms:W3CDTF">2019-04-26T12:44:00Z</dcterms:created>
  <dcterms:modified xsi:type="dcterms:W3CDTF">2022-05-26T06:46:00Z</dcterms:modified>
</cp:coreProperties>
</file>