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F71F9B" w:rsidRPr="00093012" w:rsidRDefault="00F71F9B" w:rsidP="00F7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Pr="000930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Проверка целевого и эффективного использования бюджетных средств МБУ Дубровская спортивная школа».</w:t>
      </w:r>
      <w:r w:rsidRPr="00093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0EE0" w:rsidRDefault="004B0EE0" w:rsidP="004B0EE0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</w:p>
    <w:p w:rsidR="00731888" w:rsidRPr="00FD6504" w:rsidRDefault="00731888" w:rsidP="00593E9D">
      <w:pPr>
        <w:pStyle w:val="a3"/>
        <w:ind w:firstLine="708"/>
        <w:jc w:val="both"/>
      </w:pPr>
      <w:r w:rsidRPr="00FD6504">
        <w:t xml:space="preserve">срок проведения контрольного мероприятия с 13 </w:t>
      </w:r>
      <w:r w:rsidR="00F71F9B">
        <w:t>мая</w:t>
      </w:r>
      <w:r w:rsidRPr="00FD6504">
        <w:t xml:space="preserve"> по 1</w:t>
      </w:r>
      <w:r w:rsidR="00F71F9B">
        <w:t>1</w:t>
      </w:r>
      <w:r w:rsidRPr="00FD6504">
        <w:t xml:space="preserve"> </w:t>
      </w:r>
      <w:r w:rsidR="00F71F9B">
        <w:t>июня</w:t>
      </w:r>
      <w:r w:rsidRPr="00FD6504">
        <w:t xml:space="preserve">  2020 года. </w:t>
      </w:r>
    </w:p>
    <w:p w:rsidR="00731888" w:rsidRPr="00FD6504" w:rsidRDefault="00731888" w:rsidP="00593E9D">
      <w:pPr>
        <w:pStyle w:val="a3"/>
        <w:ind w:firstLine="708"/>
        <w:jc w:val="both"/>
      </w:pPr>
      <w:r w:rsidRPr="00FD6504">
        <w:t xml:space="preserve">исследуемый период: 2019 год и </w:t>
      </w:r>
      <w:r w:rsidR="00B97686">
        <w:t>январь</w:t>
      </w:r>
      <w:r w:rsidRPr="00FD6504">
        <w:t xml:space="preserve"> 2020 года.</w:t>
      </w:r>
    </w:p>
    <w:p w:rsidR="004B0EE0" w:rsidRDefault="004B0EE0" w:rsidP="0059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E0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 w:rsidR="00F71F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</w:t>
      </w:r>
      <w:r w:rsidR="007318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0EE0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EE0" w:rsidRPr="0029721A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1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C30320" w:rsidRPr="00093012" w:rsidRDefault="00C30320" w:rsidP="00D51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012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Дубровского района  №944ар от 19.12.2018 года МБУ ДО «Дубровская детско-юношеская спортивная школа» переведена в организацию спортивной подготовки и переименована в МБУ «Дубровская спортивная школа».</w:t>
      </w:r>
    </w:p>
    <w:p w:rsidR="00C30320" w:rsidRPr="00093012" w:rsidRDefault="00C30320" w:rsidP="00D5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012">
        <w:rPr>
          <w:rFonts w:ascii="Times New Roman" w:hAnsi="Times New Roman" w:cs="Times New Roman"/>
          <w:sz w:val="28"/>
          <w:szCs w:val="28"/>
        </w:rPr>
        <w:t xml:space="preserve">МБУ «Дубровская спортивная школа» является некоммерческой организацией, по типу – организацией спортивной подготовки,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 по программам спортивной подготовки и дополнительных </w:t>
      </w:r>
      <w:proofErr w:type="spellStart"/>
      <w:r w:rsidRPr="0009301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93012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физического воспитания.</w:t>
      </w:r>
      <w:proofErr w:type="gramEnd"/>
    </w:p>
    <w:p w:rsidR="00C30320" w:rsidRPr="00093012" w:rsidRDefault="00C30320" w:rsidP="00D5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12">
        <w:rPr>
          <w:rFonts w:ascii="Times New Roman" w:hAnsi="Times New Roman" w:cs="Times New Roman"/>
          <w:sz w:val="28"/>
          <w:szCs w:val="28"/>
        </w:rPr>
        <w:t>Сокращенное наименование: МБУ «Дубровская СШ».</w:t>
      </w:r>
    </w:p>
    <w:p w:rsidR="00C30320" w:rsidRPr="00093012" w:rsidRDefault="00C30320" w:rsidP="00D5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12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«Дубровский район». Функции и полномочия учредителя Учреждения осуществляет администрация Дубровского района.</w:t>
      </w:r>
    </w:p>
    <w:p w:rsidR="00C30320" w:rsidRPr="00093012" w:rsidRDefault="00C30320" w:rsidP="00D5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12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лицевой счет, открытый для учета операций по ведению финансово-хозяйственной деятельности в органе Федерального казначейства, печать установленного образца, штамп, бланки со своим наименованием и другие средства индивидуализации. Учреждение вправе от своего имени заключать договора, приобретать имущественные и личные неимущественные права и </w:t>
      </w:r>
      <w:proofErr w:type="gramStart"/>
      <w:r w:rsidRPr="00093012">
        <w:rPr>
          <w:rFonts w:ascii="Times New Roman" w:hAnsi="Times New Roman" w:cs="Times New Roman"/>
          <w:sz w:val="28"/>
          <w:szCs w:val="28"/>
        </w:rPr>
        <w:t>нести соответствующие обязанности</w:t>
      </w:r>
      <w:proofErr w:type="gramEnd"/>
      <w:r w:rsidRPr="00093012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C30320" w:rsidRPr="00093012" w:rsidRDefault="00D51A64" w:rsidP="00D51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30320" w:rsidRPr="00093012">
        <w:rPr>
          <w:rFonts w:ascii="Times New Roman" w:eastAsia="Calibri" w:hAnsi="Times New Roman" w:cs="Times New Roman"/>
          <w:sz w:val="28"/>
          <w:szCs w:val="28"/>
        </w:rPr>
        <w:t>Учреждение осуществляет спортивную деятельность по следующим программам: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320" w:rsidRPr="00093012">
        <w:rPr>
          <w:rFonts w:ascii="Times New Roman" w:eastAsia="Calibri" w:hAnsi="Times New Roman" w:cs="Times New Roman"/>
          <w:sz w:val="28"/>
          <w:szCs w:val="28"/>
        </w:rPr>
        <w:t xml:space="preserve"> лёгкая атлетика,  гиревой спорт,  бокс,  футбол. </w:t>
      </w:r>
    </w:p>
    <w:p w:rsidR="00911A9F" w:rsidRPr="00911A9F" w:rsidRDefault="00911A9F" w:rsidP="00911A9F">
      <w:pPr>
        <w:tabs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9F">
        <w:rPr>
          <w:rFonts w:ascii="Times New Roman" w:hAnsi="Times New Roman" w:cs="Times New Roman"/>
          <w:sz w:val="28"/>
          <w:szCs w:val="28"/>
        </w:rPr>
        <w:t xml:space="preserve">       По результатам  проверки правильности ведения трудовых книжек установлено, что в нарушение пунктов 2.1, 2.2 Инструкции по заполнению трудовых книжек, утвержденной постановлением Минтруда РФ от 10.10.2003 № 69 (в ред. от 31.10.2016 № 588н), в 3 случаях на первой странице (титульном листе) трудовых книжек отсутствует подпись владельца.  </w:t>
      </w:r>
    </w:p>
    <w:p w:rsidR="00911A9F" w:rsidRPr="00911A9F" w:rsidRDefault="00CA4AAD" w:rsidP="0091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911A9F" w:rsidRPr="00911A9F">
        <w:rPr>
          <w:rFonts w:ascii="Times New Roman" w:eastAsia="Calibri" w:hAnsi="Times New Roman" w:cs="Times New Roman"/>
          <w:sz w:val="28"/>
          <w:szCs w:val="28"/>
        </w:rPr>
        <w:t xml:space="preserve">В ходе проверки доступности сведений о деятельности бюджетного учреждения отмечено, что  Учреждением не обеспечено своевременное размещение актуальных сведений в сети Интернет на официальном сайте </w:t>
      </w:r>
      <w:hyperlink r:id="rId6" w:history="1">
        <w:r w:rsidR="00911A9F" w:rsidRPr="00392BC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911A9F" w:rsidRPr="00392BC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911A9F" w:rsidRPr="00392BC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bus</w:t>
        </w:r>
        <w:r w:rsidR="00911A9F" w:rsidRPr="00392BC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911A9F" w:rsidRPr="00392BC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911A9F" w:rsidRPr="00392BC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911A9F" w:rsidRPr="00392BC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1A9F" w:rsidRPr="00392BCF">
        <w:rPr>
          <w:rFonts w:ascii="Times New Roman" w:hAnsi="Times New Roman" w:cs="Times New Roman"/>
          <w:sz w:val="28"/>
          <w:szCs w:val="28"/>
        </w:rPr>
        <w:t>.</w:t>
      </w:r>
    </w:p>
    <w:p w:rsidR="00911A9F" w:rsidRPr="00911A9F" w:rsidRDefault="00911A9F" w:rsidP="00911A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A9F">
        <w:rPr>
          <w:rFonts w:ascii="Times New Roman" w:hAnsi="Times New Roman" w:cs="Times New Roman"/>
          <w:sz w:val="28"/>
          <w:szCs w:val="28"/>
        </w:rPr>
        <w:t xml:space="preserve">По результатам анализа «Программы спортивной подготовки  по виду спорта «бокс» и виду спорта «футбол» на титульном листе </w:t>
      </w:r>
      <w:r w:rsidRPr="00911A9F">
        <w:rPr>
          <w:rFonts w:ascii="Times New Roman" w:hAnsi="Times New Roman" w:cs="Times New Roman"/>
          <w:spacing w:val="-4"/>
          <w:sz w:val="28"/>
          <w:szCs w:val="28"/>
        </w:rPr>
        <w:t xml:space="preserve">указана ссылка на утративший силу приказ </w:t>
      </w:r>
      <w:proofErr w:type="spellStart"/>
      <w:r w:rsidRPr="00911A9F">
        <w:rPr>
          <w:rFonts w:ascii="Times New Roman" w:hAnsi="Times New Roman" w:cs="Times New Roman"/>
          <w:spacing w:val="-4"/>
          <w:sz w:val="28"/>
          <w:szCs w:val="28"/>
        </w:rPr>
        <w:t>Минспорта</w:t>
      </w:r>
      <w:proofErr w:type="spellEnd"/>
      <w:r w:rsidRPr="00911A9F">
        <w:rPr>
          <w:rFonts w:ascii="Times New Roman" w:hAnsi="Times New Roman" w:cs="Times New Roman"/>
          <w:spacing w:val="-4"/>
          <w:sz w:val="28"/>
          <w:szCs w:val="28"/>
        </w:rPr>
        <w:t xml:space="preserve">  России от 20.03.2013 №123 «Об утверждении  ФГС спортивной подготовки по виду спорта бокс»,  а также на утративший силу приказ  </w:t>
      </w:r>
      <w:proofErr w:type="spellStart"/>
      <w:r w:rsidRPr="00911A9F">
        <w:rPr>
          <w:rFonts w:ascii="Times New Roman" w:hAnsi="Times New Roman" w:cs="Times New Roman"/>
          <w:spacing w:val="-4"/>
          <w:sz w:val="28"/>
          <w:szCs w:val="28"/>
        </w:rPr>
        <w:t>Минспорта</w:t>
      </w:r>
      <w:proofErr w:type="spellEnd"/>
      <w:r w:rsidRPr="00911A9F">
        <w:rPr>
          <w:rFonts w:ascii="Times New Roman" w:hAnsi="Times New Roman" w:cs="Times New Roman"/>
          <w:spacing w:val="-4"/>
          <w:sz w:val="28"/>
          <w:szCs w:val="28"/>
        </w:rPr>
        <w:t xml:space="preserve">  России от 12.09.2013 №730</w:t>
      </w:r>
      <w:r w:rsidRPr="00911A9F">
        <w:rPr>
          <w:rFonts w:ascii="Times New Roman" w:hAnsi="Times New Roman" w:cs="Times New Roman"/>
          <w:sz w:val="28"/>
          <w:szCs w:val="28"/>
        </w:rPr>
        <w:t xml:space="preserve"> «О федеральных государственных </w:t>
      </w:r>
      <w:hyperlink r:id="rId7" w:history="1">
        <w:r w:rsidRPr="00911A9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11A9F">
        <w:rPr>
          <w:rFonts w:ascii="Times New Roman" w:hAnsi="Times New Roman" w:cs="Times New Roman"/>
          <w:sz w:val="28"/>
          <w:szCs w:val="28"/>
        </w:rPr>
        <w:t>х к минимуму содержания, структуре, условиям реализации дополнительных</w:t>
      </w:r>
      <w:proofErr w:type="gramEnd"/>
      <w:r w:rsidRPr="0091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9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11A9F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Pr="00911A9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1A9F">
        <w:rPr>
          <w:rFonts w:ascii="Times New Roman" w:hAnsi="Times New Roman" w:cs="Times New Roman"/>
          <w:sz w:val="28"/>
          <w:szCs w:val="28"/>
        </w:rPr>
        <w:t xml:space="preserve"> этим программам.</w:t>
      </w:r>
    </w:p>
    <w:p w:rsidR="00911A9F" w:rsidRPr="00911A9F" w:rsidRDefault="00911A9F" w:rsidP="00911A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A9F">
        <w:rPr>
          <w:rFonts w:ascii="Times New Roman" w:hAnsi="Times New Roman" w:cs="Times New Roman"/>
          <w:sz w:val="28"/>
          <w:szCs w:val="28"/>
        </w:rPr>
        <w:t>Официальный сайт МБУ Дубровская спортивная школа  не полностью располагает доступной информацией, отсутствует план работ на соответствующий год, нет отчета о выполнении  плана, отсутствует информация о закупках, отсутствует нормативный акт о нормах расходования средств на проведение спортивных мероприятий, и информация о противодействии коррупции.</w:t>
      </w:r>
    </w:p>
    <w:p w:rsidR="00DC74DC" w:rsidRDefault="00DC74DC" w:rsidP="003A5F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Нарушены требования, предъявляемые к оформлению фактов хозяйственной жизни первичными учетными документами на сумму 170,1 тыс. рублей, статья 9 Федерального закона от 6 декабря 2011 г. № 402-ФЗ «О бухгалтерском учете».</w:t>
      </w:r>
    </w:p>
    <w:p w:rsidR="0004580E" w:rsidRPr="0004580E" w:rsidRDefault="0004580E" w:rsidP="003A5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80E">
        <w:rPr>
          <w:rFonts w:ascii="Times New Roman" w:hAnsi="Times New Roman" w:cs="Times New Roman"/>
          <w:sz w:val="28"/>
          <w:szCs w:val="28"/>
        </w:rPr>
        <w:t xml:space="preserve">Нарушены требования, предъявляемые к проведению инвентаризации, к перечню объектов, подлежащих инвентаризации, </w:t>
      </w:r>
      <w:hyperlink r:id="rId8" w:history="1">
        <w:r w:rsidRPr="0004580E">
          <w:rPr>
            <w:rFonts w:ascii="Times New Roman" w:hAnsi="Times New Roman" w:cs="Times New Roman"/>
            <w:sz w:val="28"/>
            <w:szCs w:val="28"/>
          </w:rPr>
          <w:t>статья 11</w:t>
        </w:r>
      </w:hyperlink>
      <w:r w:rsidRPr="0004580E">
        <w:rPr>
          <w:rFonts w:ascii="Times New Roman" w:hAnsi="Times New Roman" w:cs="Times New Roman"/>
          <w:sz w:val="28"/>
          <w:szCs w:val="28"/>
        </w:rPr>
        <w:t xml:space="preserve"> Федерального закона от 6 декабря 2011 г. № 402-ФЗ «О бухгалтерском учете».</w:t>
      </w:r>
    </w:p>
    <w:p w:rsidR="00A25C31" w:rsidRPr="00A25C31" w:rsidRDefault="00A25C31" w:rsidP="00942CE2">
      <w:pPr>
        <w:tabs>
          <w:tab w:val="left" w:pos="567"/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C31">
        <w:rPr>
          <w:rFonts w:ascii="Times New Roman" w:hAnsi="Times New Roman" w:cs="Times New Roman"/>
          <w:sz w:val="28"/>
          <w:szCs w:val="28"/>
        </w:rPr>
        <w:t>В Положение по оплате труда работников муниципального бюджетного учреждения «Дубровская спортивная школа»,  утвержденное постановлением администрации Дубровского района от 31.01.2019 №57, изменения не внесены</w:t>
      </w:r>
      <w:r w:rsidRPr="00A25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67CD" w:rsidRPr="004C67CD" w:rsidRDefault="00942CE2" w:rsidP="0073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67CD" w:rsidRPr="004C67CD">
        <w:rPr>
          <w:rFonts w:ascii="Times New Roman" w:hAnsi="Times New Roman" w:cs="Times New Roman"/>
          <w:sz w:val="28"/>
          <w:szCs w:val="28"/>
        </w:rPr>
        <w:t>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67CD" w:rsidRPr="004C67C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 бюджетных</w:t>
      </w:r>
      <w:r w:rsidR="004C67CD" w:rsidRPr="004C67CD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C67CD" w:rsidRPr="004C67CD">
        <w:rPr>
          <w:rFonts w:ascii="Times New Roman" w:hAnsi="Times New Roman" w:cs="Times New Roman"/>
          <w:sz w:val="28"/>
          <w:szCs w:val="28"/>
        </w:rPr>
        <w:t xml:space="preserve"> 1,4  тыс. рублей, выразившиеся в уплате штрафных санкций  за нарушение законодательства о налог и сборах, законодательства о страховых взносах, в том числе за  2019 год 1,3 тыс. рублей, за 2020 год 0,1 тыс. рублей.</w:t>
      </w:r>
    </w:p>
    <w:p w:rsidR="00736A67" w:rsidRPr="00736A67" w:rsidRDefault="00736A67" w:rsidP="00736A67">
      <w:pPr>
        <w:tabs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6A67">
        <w:rPr>
          <w:rFonts w:ascii="Times New Roman" w:hAnsi="Times New Roman" w:cs="Times New Roman"/>
          <w:sz w:val="28"/>
          <w:szCs w:val="28"/>
        </w:rPr>
        <w:t>В нарушение раздела 2 приложения 5 к приказу Минфина России от  30.03.2015 № 52н (в ред. от 17.11.2017 года)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67">
        <w:rPr>
          <w:rFonts w:ascii="Times New Roman" w:hAnsi="Times New Roman" w:cs="Times New Roman"/>
          <w:sz w:val="28"/>
          <w:szCs w:val="28"/>
        </w:rPr>
        <w:t>на лицевой стороне 12 авансовых отчетов, принятых к бухгалтерскому</w:t>
      </w:r>
      <w:proofErr w:type="gramEnd"/>
      <w:r w:rsidRPr="00736A67">
        <w:rPr>
          <w:rFonts w:ascii="Times New Roman" w:hAnsi="Times New Roman" w:cs="Times New Roman"/>
          <w:sz w:val="28"/>
          <w:szCs w:val="28"/>
        </w:rPr>
        <w:t xml:space="preserve"> учету в 2019 году, и 7 авансовых отчетов, принятых к </w:t>
      </w:r>
      <w:r w:rsidRPr="00736A67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бухгалтерскому учету в течение 3 месяцев 2020 года, по строке (наименование валюты) написан рубль, нужно ставить прочерк; </w:t>
      </w:r>
    </w:p>
    <w:p w:rsidR="00736A67" w:rsidRPr="00736A67" w:rsidRDefault="00736A67" w:rsidP="00736A67">
      <w:pPr>
        <w:tabs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A67">
        <w:rPr>
          <w:rFonts w:ascii="Times New Roman" w:hAnsi="Times New Roman" w:cs="Times New Roman"/>
          <w:sz w:val="28"/>
          <w:szCs w:val="28"/>
        </w:rPr>
        <w:t>в графе 4 на оборотной стороне 15 авансовых отчетов, принятых к бухгалтерскому учету в 2019 году, и 7 авансовых отчетов, принятых к бухгалтерскому учету в течение 3 месяцев 2020 года, не полностью указаны сведения «кому и по какому документу уплачено» за приобретенный товар или услуги.</w:t>
      </w:r>
    </w:p>
    <w:p w:rsidR="00736A67" w:rsidRPr="00736A67" w:rsidRDefault="00736A67" w:rsidP="00736A67">
      <w:pPr>
        <w:tabs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A67">
        <w:rPr>
          <w:rFonts w:ascii="Times New Roman" w:hAnsi="Times New Roman" w:cs="Times New Roman"/>
          <w:sz w:val="28"/>
          <w:szCs w:val="28"/>
        </w:rPr>
        <w:t>на лицевой стороне 4 авансовых отчетов, принятых к бухгалтерскому учету в январе 2019 года с №1 по №4 отсутствует ФИО подотчетного лица.</w:t>
      </w:r>
    </w:p>
    <w:p w:rsidR="00736A67" w:rsidRPr="004B2BE0" w:rsidRDefault="00736A67" w:rsidP="00736A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6A67">
        <w:rPr>
          <w:rFonts w:ascii="Times New Roman" w:hAnsi="Times New Roman" w:cs="Times New Roman"/>
          <w:sz w:val="28"/>
          <w:szCs w:val="28"/>
        </w:rPr>
        <w:t xml:space="preserve">Кроме этого, для проверки взят авансовый отчет №8 от 25.02.2019 на сумму расходов 1950 рублей. На лицевой стороне данного авансового отчета в таблице Сведения о внесении остатка  или  выдаче перерасхода не заполнены, платежным поручением №265421 от 07.02.2019 года средства в сумме 1950 рублей перечислены на банковскую карту </w:t>
      </w:r>
      <w:proofErr w:type="spellStart"/>
      <w:r w:rsidRPr="00736A67">
        <w:rPr>
          <w:rFonts w:ascii="Times New Roman" w:hAnsi="Times New Roman" w:cs="Times New Roman"/>
          <w:sz w:val="28"/>
          <w:szCs w:val="28"/>
        </w:rPr>
        <w:t>подотчетнику</w:t>
      </w:r>
      <w:proofErr w:type="spellEnd"/>
      <w:r w:rsidRPr="00736A67">
        <w:rPr>
          <w:rFonts w:ascii="Times New Roman" w:hAnsi="Times New Roman" w:cs="Times New Roman"/>
          <w:sz w:val="28"/>
          <w:szCs w:val="28"/>
        </w:rPr>
        <w:t>, в поле назначение платежа указан авансовый отчет №</w:t>
      </w:r>
      <w:proofErr w:type="gramStart"/>
      <w:r w:rsidRPr="00736A67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736A67">
        <w:rPr>
          <w:rFonts w:ascii="Times New Roman" w:hAnsi="Times New Roman" w:cs="Times New Roman"/>
          <w:sz w:val="28"/>
          <w:szCs w:val="28"/>
        </w:rPr>
        <w:t xml:space="preserve"> но  с другой датой (от 06.02.2019 года).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6A67">
        <w:rPr>
          <w:rFonts w:ascii="Times New Roman" w:hAnsi="Times New Roman" w:cs="Times New Roman"/>
          <w:sz w:val="28"/>
          <w:szCs w:val="28"/>
        </w:rPr>
        <w:t xml:space="preserve">Факт возмещения перерасхода нужно обязательно отразить в отчете №8 от 25.02.2019 в таблице Сведения о внесении остатка  или  выдаче перерасхода, указав в нем сумму выплаты, номер и дату платежного поручения, </w:t>
      </w:r>
      <w:hyperlink r:id="rId9" w:history="1">
        <w:r w:rsidRPr="00736A67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736A67">
        <w:rPr>
          <w:rFonts w:ascii="Times New Roman" w:hAnsi="Times New Roman" w:cs="Times New Roman"/>
          <w:sz w:val="28"/>
          <w:szCs w:val="28"/>
        </w:rPr>
        <w:t xml:space="preserve"> Минфина России от 08.07.2013 N 02-06-10/26266. </w:t>
      </w:r>
    </w:p>
    <w:p w:rsidR="00C51DB9" w:rsidRPr="00C51DB9" w:rsidRDefault="00C51DB9" w:rsidP="00C51DB9">
      <w:pPr>
        <w:tabs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C51DB9">
        <w:rPr>
          <w:rFonts w:ascii="Times New Roman" w:hAnsi="Times New Roman" w:cs="Times New Roman"/>
          <w:sz w:val="28"/>
          <w:szCs w:val="28"/>
        </w:rPr>
        <w:t>В ходе выборочной проверки установлено, что Учреждением в январе 2019 года были осуществлены закупки на основании пункта 5 части 1 статьи 93 Закона №44-ФЗ, а именно заключен договор №ТС</w:t>
      </w:r>
      <w:proofErr w:type="gramStart"/>
      <w:r w:rsidRPr="00C51DB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C51DB9">
        <w:rPr>
          <w:rFonts w:ascii="Times New Roman" w:hAnsi="Times New Roman" w:cs="Times New Roman"/>
          <w:sz w:val="28"/>
          <w:szCs w:val="28"/>
        </w:rPr>
        <w:t>/07-0003298 на оказание услуг по обращению с твердыми коммунальными отходами от 01.01.2019 года на сумму 5,8 тыс. рублей.</w:t>
      </w:r>
    </w:p>
    <w:p w:rsidR="00C51DB9" w:rsidRPr="00C51DB9" w:rsidRDefault="006D0437" w:rsidP="00C51DB9">
      <w:pPr>
        <w:tabs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51DB9" w:rsidRPr="00C51DB9">
        <w:rPr>
          <w:rFonts w:ascii="Times New Roman" w:hAnsi="Times New Roman" w:cs="Times New Roman"/>
          <w:sz w:val="28"/>
          <w:szCs w:val="28"/>
        </w:rPr>
        <w:t xml:space="preserve">В нарушение частей 1, 11 статьи 21 Закона №44-ФЗ, необоснованно осуществлены закупки на основании пункта 5 части 1 статьи 93 Закона №44-ФЗ на сумму 5,8 тыс. рублей до утверждения и размещения на официальном сайте </w:t>
      </w:r>
      <w:hyperlink r:id="rId10" w:history="1">
        <w:r w:rsidR="00C51DB9" w:rsidRPr="00A258B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="00C51DB9" w:rsidRPr="00C51DB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плана - графика закупок на 2019 год.</w:t>
      </w:r>
      <w:proofErr w:type="gramEnd"/>
    </w:p>
    <w:p w:rsidR="00687036" w:rsidRDefault="00687036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3" w:rsidRDefault="004443F3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="00CD1D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направлены </w:t>
      </w:r>
      <w:r w:rsidR="00687036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для устранения нарушений и недостатков</w:t>
      </w:r>
      <w:r w:rsidR="00CD1DA6">
        <w:rPr>
          <w:rFonts w:ascii="Times New Roman" w:hAnsi="Times New Roman" w:cs="Times New Roman"/>
          <w:sz w:val="28"/>
          <w:szCs w:val="28"/>
        </w:rPr>
        <w:t>.</w:t>
      </w:r>
    </w:p>
    <w:p w:rsidR="004443F3" w:rsidRDefault="004443F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4443F3">
        <w:rPr>
          <w:rFonts w:ascii="Times New Roman" w:hAnsi="Times New Roman" w:cs="Times New Roman"/>
          <w:sz w:val="28"/>
          <w:szCs w:val="28"/>
        </w:rPr>
        <w:t xml:space="preserve"> о 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направлена главе муниципального образования «Дубровский район»</w:t>
      </w:r>
      <w:r w:rsidR="00D7324C">
        <w:rPr>
          <w:rFonts w:ascii="Times New Roman" w:hAnsi="Times New Roman" w:cs="Times New Roman"/>
          <w:sz w:val="28"/>
          <w:szCs w:val="28"/>
        </w:rPr>
        <w:t>, главе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352" w:rsidRDefault="007F5352" w:rsidP="007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о сотрудничестве и взаимодействии между прокуратурой Дубровского района и Контрольно-счетной палатой  информация  о  результатах контрольного мероприятия</w:t>
      </w:r>
      <w:r w:rsidR="0068703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D32C4">
        <w:rPr>
          <w:rFonts w:ascii="Times New Roman" w:hAnsi="Times New Roman" w:cs="Times New Roman"/>
          <w:sz w:val="28"/>
          <w:szCs w:val="28"/>
        </w:rPr>
        <w:t>а</w:t>
      </w:r>
      <w:r w:rsidR="00687036">
        <w:rPr>
          <w:rFonts w:ascii="Times New Roman" w:hAnsi="Times New Roman" w:cs="Times New Roman"/>
          <w:sz w:val="28"/>
          <w:szCs w:val="28"/>
        </w:rPr>
        <w:t xml:space="preserve"> в Прокуратуру Дубровского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52" w:rsidRDefault="007F5352" w:rsidP="007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3" w:rsidRPr="004443F3" w:rsidRDefault="004443F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83D5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5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5A" w:rsidRPr="0029721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D5A" w:rsidRPr="0029721A" w:rsidSect="006C6D33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72" w:rsidRDefault="00852772" w:rsidP="006C6D33">
      <w:pPr>
        <w:spacing w:after="0" w:line="240" w:lineRule="auto"/>
      </w:pPr>
      <w:r>
        <w:separator/>
      </w:r>
    </w:p>
  </w:endnote>
  <w:endnote w:type="continuationSeparator" w:id="0">
    <w:p w:rsidR="00852772" w:rsidRDefault="00852772" w:rsidP="006C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72" w:rsidRDefault="00852772" w:rsidP="006C6D33">
      <w:pPr>
        <w:spacing w:after="0" w:line="240" w:lineRule="auto"/>
      </w:pPr>
      <w:r>
        <w:separator/>
      </w:r>
    </w:p>
  </w:footnote>
  <w:footnote w:type="continuationSeparator" w:id="0">
    <w:p w:rsidR="00852772" w:rsidRDefault="00852772" w:rsidP="006C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4678"/>
      <w:docPartObj>
        <w:docPartGallery w:val="Page Numbers (Top of Page)"/>
        <w:docPartUnique/>
      </w:docPartObj>
    </w:sdtPr>
    <w:sdtContent>
      <w:p w:rsidR="006C6D33" w:rsidRDefault="00933536">
        <w:pPr>
          <w:pStyle w:val="a4"/>
          <w:jc w:val="center"/>
        </w:pPr>
        <w:fldSimple w:instr=" PAGE   \* MERGEFORMAT ">
          <w:r w:rsidR="005D32C4">
            <w:rPr>
              <w:noProof/>
            </w:rPr>
            <w:t>3</w:t>
          </w:r>
        </w:fldSimple>
      </w:p>
    </w:sdtContent>
  </w:sdt>
  <w:p w:rsidR="006C6D33" w:rsidRDefault="006C6D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B0EE0"/>
    <w:rsid w:val="00023BF7"/>
    <w:rsid w:val="0004580E"/>
    <w:rsid w:val="00060ECF"/>
    <w:rsid w:val="0006375A"/>
    <w:rsid w:val="00093012"/>
    <w:rsid w:val="00097848"/>
    <w:rsid w:val="000A38FA"/>
    <w:rsid w:val="000A4249"/>
    <w:rsid w:val="00143B63"/>
    <w:rsid w:val="001A6F73"/>
    <w:rsid w:val="001D719E"/>
    <w:rsid w:val="0029721A"/>
    <w:rsid w:val="00392BCF"/>
    <w:rsid w:val="003A16C3"/>
    <w:rsid w:val="003A5FCD"/>
    <w:rsid w:val="003F2B0C"/>
    <w:rsid w:val="003F6AEE"/>
    <w:rsid w:val="004443F3"/>
    <w:rsid w:val="004B0EE0"/>
    <w:rsid w:val="004C67CD"/>
    <w:rsid w:val="004E408A"/>
    <w:rsid w:val="005662B5"/>
    <w:rsid w:val="00593E9D"/>
    <w:rsid w:val="005D32C4"/>
    <w:rsid w:val="0065133D"/>
    <w:rsid w:val="00687036"/>
    <w:rsid w:val="006C6D33"/>
    <w:rsid w:val="006D0437"/>
    <w:rsid w:val="006F6855"/>
    <w:rsid w:val="00731888"/>
    <w:rsid w:val="00736A67"/>
    <w:rsid w:val="007668FB"/>
    <w:rsid w:val="00792B08"/>
    <w:rsid w:val="00797F36"/>
    <w:rsid w:val="007F5352"/>
    <w:rsid w:val="0083256D"/>
    <w:rsid w:val="00852772"/>
    <w:rsid w:val="00882C16"/>
    <w:rsid w:val="00886DAA"/>
    <w:rsid w:val="008A5D98"/>
    <w:rsid w:val="00911A9F"/>
    <w:rsid w:val="00912E40"/>
    <w:rsid w:val="00933536"/>
    <w:rsid w:val="00942CE2"/>
    <w:rsid w:val="00952098"/>
    <w:rsid w:val="009A1368"/>
    <w:rsid w:val="009C4F6E"/>
    <w:rsid w:val="009F520C"/>
    <w:rsid w:val="00A258B9"/>
    <w:rsid w:val="00A25C31"/>
    <w:rsid w:val="00A64476"/>
    <w:rsid w:val="00A76884"/>
    <w:rsid w:val="00AA0440"/>
    <w:rsid w:val="00B310E6"/>
    <w:rsid w:val="00B65363"/>
    <w:rsid w:val="00B97686"/>
    <w:rsid w:val="00BB1D5E"/>
    <w:rsid w:val="00BB1D72"/>
    <w:rsid w:val="00BF75D7"/>
    <w:rsid w:val="00C05E26"/>
    <w:rsid w:val="00C30320"/>
    <w:rsid w:val="00C51DB9"/>
    <w:rsid w:val="00CA4AAD"/>
    <w:rsid w:val="00CD1DA6"/>
    <w:rsid w:val="00D51A64"/>
    <w:rsid w:val="00D7324C"/>
    <w:rsid w:val="00D9283E"/>
    <w:rsid w:val="00DA1F88"/>
    <w:rsid w:val="00DC74DC"/>
    <w:rsid w:val="00E46B12"/>
    <w:rsid w:val="00E519CD"/>
    <w:rsid w:val="00E70358"/>
    <w:rsid w:val="00E83D5A"/>
    <w:rsid w:val="00F03F0E"/>
    <w:rsid w:val="00F34099"/>
    <w:rsid w:val="00F37135"/>
    <w:rsid w:val="00F71F9B"/>
    <w:rsid w:val="00FB3DC9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EE0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E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3">
    <w:name w:val="подпись"/>
    <w:basedOn w:val="a"/>
    <w:rsid w:val="004B0EE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D33"/>
  </w:style>
  <w:style w:type="paragraph" w:styleId="a6">
    <w:name w:val="footer"/>
    <w:basedOn w:val="a"/>
    <w:link w:val="a7"/>
    <w:uiPriority w:val="99"/>
    <w:semiHidden/>
    <w:unhideWhenUsed/>
    <w:rsid w:val="006C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D33"/>
  </w:style>
  <w:style w:type="character" w:styleId="a8">
    <w:name w:val="Hyperlink"/>
    <w:basedOn w:val="a0"/>
    <w:uiPriority w:val="99"/>
    <w:unhideWhenUsed/>
    <w:rsid w:val="00911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CA6DE3B287657D1BEFB2EA8B2DCC5D5165C0BFC1A04F88ACD2105CB6001D20899558C5E206AD0A5A15FE686D1AF9621E5E78DC18947EFDs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4D061801B95D74E9CACAA67FDB3FB1BBFC6873F068C512F6F2F8371BE23EE7CF50FA7157F4505D1F6937160EB674E2B72F6F4C1946DTFe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zakupk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202E96174B3F6916E36CE0A9FCF1C7B4C0A2B6AACA173397DE178279EA5CF2D28AD581E6B0C8B0499E47B1798EE0FE2B3EC58A4771FC0AA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2020-01-10T11:25:00Z</dcterms:created>
  <dcterms:modified xsi:type="dcterms:W3CDTF">2020-06-19T08:14:00Z</dcterms:modified>
</cp:coreProperties>
</file>