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D6" w:rsidRDefault="000B5BD6" w:rsidP="000B5BD6">
      <w:pPr>
        <w:ind w:firstLine="567"/>
        <w:jc w:val="center"/>
        <w:rPr>
          <w:sz w:val="24"/>
          <w:szCs w:val="24"/>
        </w:rPr>
      </w:pPr>
      <w:r w:rsidRPr="007E2D8C">
        <w:rPr>
          <w:sz w:val="24"/>
          <w:szCs w:val="24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.3pt" o:ole="" fillcolor="window">
            <v:imagedata r:id="rId7" o:title="" gain="192753f" blacklevel="-3932f"/>
          </v:shape>
          <o:OLEObject Type="Embed" ProgID="Photoshop.Image.6" ShapeID="_x0000_i1025" DrawAspect="Content" ObjectID="_1645948649" r:id="rId8">
            <o:FieldCodes>\s</o:FieldCodes>
          </o:OLEObject>
        </w:object>
      </w:r>
    </w:p>
    <w:p w:rsidR="000B5BD6" w:rsidRDefault="000B5BD6" w:rsidP="000B5BD6">
      <w:pPr>
        <w:ind w:firstLine="567"/>
        <w:jc w:val="center"/>
        <w:rPr>
          <w:sz w:val="24"/>
          <w:szCs w:val="24"/>
        </w:rPr>
      </w:pPr>
    </w:p>
    <w:p w:rsidR="000B5BD6" w:rsidRDefault="000B5BD6" w:rsidP="000B5BD6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B5BD6" w:rsidRDefault="000B5BD6" w:rsidP="000B5BD6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B5BD6" w:rsidRDefault="000B5BD6" w:rsidP="000B5BD6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:rsidR="000B5BD6" w:rsidRDefault="000B5BD6" w:rsidP="000B5BD6">
      <w:pPr>
        <w:widowControl w:val="0"/>
        <w:tabs>
          <w:tab w:val="left" w:pos="540"/>
          <w:tab w:val="num" w:pos="2203"/>
        </w:tabs>
        <w:ind w:firstLine="567"/>
        <w:jc w:val="center"/>
        <w:outlineLvl w:val="0"/>
        <w:rPr>
          <w:rFonts w:eastAsia="Times New Roman"/>
          <w:b/>
          <w:sz w:val="36"/>
          <w:szCs w:val="36"/>
          <w:lang w:eastAsia="ru-RU"/>
        </w:rPr>
      </w:pPr>
    </w:p>
    <w:p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0" w:name="_Toc442273398"/>
      <w:r>
        <w:rPr>
          <w:b/>
          <w:sz w:val="48"/>
          <w:szCs w:val="48"/>
          <w:lang w:eastAsia="ru-RU"/>
        </w:rPr>
        <w:t>Отчет</w:t>
      </w:r>
      <w:bookmarkEnd w:id="0"/>
    </w:p>
    <w:p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1" w:name="_Toc442273399"/>
      <w:r>
        <w:rPr>
          <w:b/>
          <w:sz w:val="48"/>
          <w:szCs w:val="48"/>
          <w:lang w:eastAsia="ru-RU"/>
        </w:rPr>
        <w:t>о работе Контрольно-счетной палаты</w:t>
      </w:r>
      <w:bookmarkEnd w:id="1"/>
    </w:p>
    <w:p w:rsidR="000B5BD6" w:rsidRDefault="000B5BD6" w:rsidP="000B5BD6">
      <w:pPr>
        <w:ind w:firstLine="0"/>
        <w:jc w:val="center"/>
        <w:rPr>
          <w:b/>
          <w:sz w:val="48"/>
          <w:szCs w:val="48"/>
          <w:lang w:eastAsia="ru-RU"/>
        </w:rPr>
      </w:pPr>
      <w:bookmarkStart w:id="2" w:name="_Toc442273400"/>
      <w:r>
        <w:rPr>
          <w:b/>
          <w:sz w:val="48"/>
          <w:szCs w:val="48"/>
          <w:lang w:eastAsia="ru-RU"/>
        </w:rPr>
        <w:t>Дубровского района в 201</w:t>
      </w:r>
      <w:r w:rsidR="00403290">
        <w:rPr>
          <w:b/>
          <w:sz w:val="48"/>
          <w:szCs w:val="48"/>
          <w:lang w:eastAsia="ru-RU"/>
        </w:rPr>
        <w:t>9</w:t>
      </w:r>
      <w:r>
        <w:rPr>
          <w:b/>
          <w:sz w:val="48"/>
          <w:szCs w:val="48"/>
          <w:lang w:eastAsia="ru-RU"/>
        </w:rPr>
        <w:t xml:space="preserve"> году</w:t>
      </w:r>
      <w:bookmarkEnd w:id="2"/>
    </w:p>
    <w:p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B5BD6" w:rsidRDefault="000B5BD6" w:rsidP="000B5BD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B5BD6" w:rsidRDefault="000B5BD6" w:rsidP="000B5BD6">
      <w:pPr>
        <w:ind w:firstLine="0"/>
        <w:jc w:val="center"/>
        <w:rPr>
          <w:lang w:eastAsia="ru-RU"/>
        </w:rPr>
      </w:pPr>
      <w:bookmarkStart w:id="3" w:name="_Toc442273401"/>
      <w:r>
        <w:rPr>
          <w:lang w:eastAsia="ru-RU"/>
        </w:rPr>
        <w:t>(утвержден приказом и</w:t>
      </w:r>
      <w:proofErr w:type="gramStart"/>
      <w:r>
        <w:rPr>
          <w:lang w:eastAsia="ru-RU"/>
        </w:rPr>
        <w:t>.о</w:t>
      </w:r>
      <w:proofErr w:type="gramEnd"/>
      <w:r>
        <w:rPr>
          <w:lang w:eastAsia="ru-RU"/>
        </w:rPr>
        <w:t xml:space="preserve"> председателя Контрольно-счетной палаты </w:t>
      </w:r>
      <w:r>
        <w:rPr>
          <w:lang w:eastAsia="ru-RU"/>
        </w:rPr>
        <w:br/>
        <w:t xml:space="preserve">Дубровского района от </w:t>
      </w:r>
      <w:r w:rsidR="00C423D7">
        <w:rPr>
          <w:lang w:eastAsia="ru-RU"/>
        </w:rPr>
        <w:t>5</w:t>
      </w:r>
      <w:r w:rsidRPr="00C423D7">
        <w:rPr>
          <w:lang w:eastAsia="ru-RU"/>
        </w:rPr>
        <w:t xml:space="preserve"> марта 20</w:t>
      </w:r>
      <w:r w:rsidR="00403290" w:rsidRPr="00C423D7">
        <w:rPr>
          <w:lang w:eastAsia="ru-RU"/>
        </w:rPr>
        <w:t>20</w:t>
      </w:r>
      <w:r w:rsidRPr="00C423D7">
        <w:rPr>
          <w:lang w:eastAsia="ru-RU"/>
        </w:rPr>
        <w:t xml:space="preserve"> года №</w:t>
      </w:r>
      <w:bookmarkStart w:id="4" w:name="_Toc442273402"/>
      <w:bookmarkEnd w:id="3"/>
      <w:r w:rsidRPr="00C423D7">
        <w:rPr>
          <w:lang w:eastAsia="ru-RU"/>
        </w:rPr>
        <w:t xml:space="preserve"> </w:t>
      </w:r>
      <w:r w:rsidR="00BF17ED">
        <w:rPr>
          <w:lang w:eastAsia="ru-RU"/>
        </w:rPr>
        <w:t>6</w:t>
      </w:r>
      <w:r>
        <w:rPr>
          <w:lang w:eastAsia="ru-RU"/>
        </w:rPr>
        <w:t>)</w:t>
      </w:r>
      <w:bookmarkEnd w:id="4"/>
    </w:p>
    <w:p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0"/>
        <w:jc w:val="both"/>
        <w:outlineLvl w:val="0"/>
        <w:rPr>
          <w:rFonts w:eastAsia="Times New Roman"/>
          <w:szCs w:val="28"/>
          <w:lang w:eastAsia="ru-RU"/>
        </w:rPr>
      </w:pPr>
    </w:p>
    <w:p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0B5BD6" w:rsidRDefault="000B5BD6" w:rsidP="000B5BD6">
      <w:pPr>
        <w:rPr>
          <w:rFonts w:eastAsia="Times New Roman"/>
          <w:sz w:val="24"/>
          <w:szCs w:val="24"/>
          <w:lang w:eastAsia="ru-RU"/>
        </w:rPr>
      </w:pPr>
    </w:p>
    <w:p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0B5BD6" w:rsidRDefault="000B5BD6" w:rsidP="000B5BD6">
      <w:pPr>
        <w:widowControl w:val="0"/>
        <w:tabs>
          <w:tab w:val="left" w:pos="540"/>
          <w:tab w:val="num" w:pos="2203"/>
        </w:tabs>
        <w:spacing w:line="360" w:lineRule="auto"/>
        <w:ind w:firstLine="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0B5BD6" w:rsidRDefault="000B5BD6" w:rsidP="000B5BD6">
      <w:pPr>
        <w:ind w:firstLine="0"/>
        <w:jc w:val="center"/>
        <w:rPr>
          <w:b/>
          <w:szCs w:val="28"/>
          <w:lang w:eastAsia="ru-RU"/>
        </w:rPr>
      </w:pPr>
      <w:proofErr w:type="spellStart"/>
      <w:r>
        <w:rPr>
          <w:b/>
          <w:szCs w:val="28"/>
          <w:lang w:eastAsia="ru-RU"/>
        </w:rPr>
        <w:t>рп</w:t>
      </w:r>
      <w:proofErr w:type="spellEnd"/>
      <w:r>
        <w:rPr>
          <w:b/>
          <w:szCs w:val="28"/>
          <w:lang w:eastAsia="ru-RU"/>
        </w:rPr>
        <w:t xml:space="preserve"> Дубровка</w:t>
      </w:r>
    </w:p>
    <w:p w:rsidR="000B5BD6" w:rsidRDefault="000B5BD6" w:rsidP="000B5BD6">
      <w:pPr>
        <w:ind w:right="-286"/>
        <w:jc w:val="both"/>
        <w:rPr>
          <w:szCs w:val="28"/>
        </w:rPr>
      </w:pPr>
    </w:p>
    <w:p w:rsidR="000B5BD6" w:rsidRDefault="000B5BD6" w:rsidP="000B5BD6">
      <w:pPr>
        <w:keepNext/>
        <w:keepLines/>
        <w:spacing w:line="360" w:lineRule="auto"/>
        <w:jc w:val="center"/>
        <w:outlineLvl w:val="0"/>
        <w:rPr>
          <w:rFonts w:eastAsia="Times New Roman"/>
          <w:bCs/>
          <w:szCs w:val="28"/>
          <w:lang w:eastAsia="ru-RU"/>
        </w:rPr>
      </w:pPr>
      <w:bookmarkStart w:id="5" w:name="_Toc447206573"/>
      <w:r>
        <w:rPr>
          <w:rFonts w:eastAsia="Times New Roman"/>
          <w:bCs/>
          <w:szCs w:val="28"/>
          <w:lang w:eastAsia="ru-RU"/>
        </w:rPr>
        <w:lastRenderedPageBreak/>
        <w:t>Содержание</w:t>
      </w:r>
    </w:p>
    <w:p w:rsidR="000B5BD6" w:rsidRDefault="000B5BD6" w:rsidP="000B5BD6">
      <w:pPr>
        <w:keepNext/>
        <w:keepLines/>
        <w:spacing w:line="360" w:lineRule="auto"/>
        <w:ind w:firstLine="0"/>
        <w:outlineLvl w:val="0"/>
        <w:rPr>
          <w:rFonts w:eastAsia="Times New Roman"/>
          <w:b/>
          <w:bCs/>
          <w:szCs w:val="28"/>
          <w:lang w:eastAsia="ru-RU"/>
        </w:rPr>
      </w:pPr>
    </w:p>
    <w:p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Вводные положения………………………………………………………3</w:t>
      </w:r>
    </w:p>
    <w:p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Основные итоги работы Контрольно-счётной палаты в 201</w:t>
      </w:r>
      <w:r w:rsidR="00E86E48">
        <w:rPr>
          <w:rFonts w:eastAsia="Times New Roman"/>
          <w:bCs/>
          <w:szCs w:val="28"/>
          <w:lang w:eastAsia="ru-RU"/>
        </w:rPr>
        <w:t>9</w:t>
      </w:r>
      <w:r>
        <w:rPr>
          <w:rFonts w:eastAsia="Times New Roman"/>
          <w:bCs/>
          <w:szCs w:val="28"/>
          <w:lang w:eastAsia="ru-RU"/>
        </w:rPr>
        <w:t xml:space="preserve"> году…... 3</w:t>
      </w:r>
    </w:p>
    <w:p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proofErr w:type="gramStart"/>
      <w:r>
        <w:rPr>
          <w:rFonts w:eastAsia="Times New Roman"/>
          <w:bCs/>
          <w:szCs w:val="28"/>
          <w:lang w:eastAsia="ru-RU"/>
        </w:rPr>
        <w:t>Контроль за</w:t>
      </w:r>
      <w:proofErr w:type="gramEnd"/>
      <w:r>
        <w:rPr>
          <w:rFonts w:eastAsia="Times New Roman"/>
          <w:bCs/>
          <w:szCs w:val="28"/>
          <w:lang w:eastAsia="ru-RU"/>
        </w:rPr>
        <w:t xml:space="preserve"> формированием и исполнением бюджета муниципального образования «Дубровский район», бюджета городского поселения и сельских поселений Дубровского района……………………………… 10</w:t>
      </w:r>
    </w:p>
    <w:p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Предварительный контроль……………………………………… 10</w:t>
      </w:r>
    </w:p>
    <w:p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Оперативный контроль…………………………………………… 1</w:t>
      </w:r>
      <w:r w:rsidR="00081300">
        <w:rPr>
          <w:rFonts w:eastAsia="Times New Roman"/>
          <w:bCs/>
          <w:szCs w:val="28"/>
          <w:lang w:eastAsia="ru-RU"/>
        </w:rPr>
        <w:t>2</w:t>
      </w:r>
    </w:p>
    <w:p w:rsidR="000B5BD6" w:rsidRDefault="000B5BD6" w:rsidP="000B5BD6">
      <w:pPr>
        <w:pStyle w:val="a3"/>
        <w:keepNext/>
        <w:keepLines/>
        <w:numPr>
          <w:ilvl w:val="1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Последующий контроль………………………………………….. 1</w:t>
      </w:r>
      <w:r w:rsidR="00081300">
        <w:rPr>
          <w:rFonts w:eastAsia="Times New Roman"/>
          <w:bCs/>
          <w:szCs w:val="28"/>
          <w:lang w:eastAsia="ru-RU"/>
        </w:rPr>
        <w:t>3</w:t>
      </w:r>
    </w:p>
    <w:p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Краткая характеристика контрольных мероприятий…………………. 1</w:t>
      </w:r>
      <w:r w:rsidR="00081300">
        <w:rPr>
          <w:rFonts w:eastAsia="Times New Roman"/>
          <w:bCs/>
          <w:szCs w:val="28"/>
          <w:lang w:eastAsia="ru-RU"/>
        </w:rPr>
        <w:t>5</w:t>
      </w:r>
    </w:p>
    <w:p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Краткая характеристика экспертно-аналитических мероприятий…… 1</w:t>
      </w:r>
      <w:r w:rsidR="00081300">
        <w:rPr>
          <w:rFonts w:eastAsia="Times New Roman"/>
          <w:bCs/>
          <w:szCs w:val="28"/>
          <w:lang w:eastAsia="ru-RU"/>
        </w:rPr>
        <w:t>7</w:t>
      </w:r>
    </w:p>
    <w:p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Взаимодействие Контрольно-счётной палаты с государственными и муниципальными органами…………………………………………….  </w:t>
      </w:r>
      <w:r w:rsidR="00081300">
        <w:rPr>
          <w:rFonts w:eastAsia="Times New Roman"/>
          <w:bCs/>
          <w:szCs w:val="28"/>
          <w:lang w:eastAsia="ru-RU"/>
        </w:rPr>
        <w:t>20</w:t>
      </w:r>
    </w:p>
    <w:p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Информирование о деятельности Контрольно-счётной палаты……..  </w:t>
      </w:r>
      <w:r w:rsidR="00081300">
        <w:rPr>
          <w:rFonts w:eastAsia="Times New Roman"/>
          <w:bCs/>
          <w:szCs w:val="28"/>
          <w:lang w:eastAsia="ru-RU"/>
        </w:rPr>
        <w:t>20</w:t>
      </w:r>
    </w:p>
    <w:p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Обеспечение деятельности Контрольно-счётной палаты…………….  </w:t>
      </w:r>
      <w:r w:rsidR="00081300">
        <w:rPr>
          <w:rFonts w:eastAsia="Times New Roman"/>
          <w:bCs/>
          <w:szCs w:val="28"/>
          <w:lang w:eastAsia="ru-RU"/>
        </w:rPr>
        <w:t>21</w:t>
      </w:r>
    </w:p>
    <w:p w:rsidR="000B5BD6" w:rsidRDefault="000B5BD6" w:rsidP="000B5BD6">
      <w:pPr>
        <w:pStyle w:val="a3"/>
        <w:keepNext/>
        <w:keepLines/>
        <w:numPr>
          <w:ilvl w:val="0"/>
          <w:numId w:val="1"/>
        </w:numPr>
        <w:spacing w:line="360" w:lineRule="auto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Заключительные положения……………………………………………  2</w:t>
      </w:r>
      <w:r w:rsidR="00081300">
        <w:rPr>
          <w:rFonts w:eastAsia="Times New Roman"/>
          <w:bCs/>
          <w:szCs w:val="28"/>
          <w:lang w:eastAsia="ru-RU"/>
        </w:rPr>
        <w:t>2</w:t>
      </w:r>
    </w:p>
    <w:p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0B5BD6" w:rsidRDefault="000B5BD6" w:rsidP="000B5BD6">
      <w:pPr>
        <w:keepNext/>
        <w:keepLines/>
        <w:spacing w:line="360" w:lineRule="auto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>1. Вводные положения</w:t>
      </w:r>
      <w:bookmarkEnd w:id="5"/>
    </w:p>
    <w:p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Контрольно-счетная палата Дубровского района (далее – Контрольно-счётная палата)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Федерации, Бюджетного кодекса Российской Федерации, федерального законодательства, Устава муниципального образования «Дубровский район», Положения «О Контрольно-счетной палате Дубровского района», других законов и иных нормативных правовых актов Брянской области. Контрольно-счетная палата образована Дубровским районным Советом народных депутатов и ей подотчетна. Отчет о работе Контрольно-счетной палаты Дубровского района представляется Контрольно-счетной палатой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Дубровский</w:t>
      </w:r>
      <w:proofErr w:type="gramEnd"/>
      <w:r>
        <w:rPr>
          <w:szCs w:val="28"/>
        </w:rPr>
        <w:t xml:space="preserve"> районный Совет народных депутатов в соответствии со статьей 20 Положения «О Контрольно-счетной палате Дубровского района». </w:t>
      </w:r>
    </w:p>
    <w:p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Структура и содержание отчета определены С</w:t>
      </w:r>
      <w:r>
        <w:rPr>
          <w:rFonts w:eastAsia="Times New Roman"/>
          <w:szCs w:val="28"/>
          <w:lang w:eastAsia="ru-RU"/>
        </w:rPr>
        <w:t>тандартом организации деятельности Контрольно-счётной палаты Дубровского района СОД 3 «Порядок подготовки отчета о работе Контрольно-счетной палаты Дубровского района», утвержденным решением Коллегии от 21 января 2013 года № 1-рк.</w:t>
      </w:r>
    </w:p>
    <w:p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отчете отражена деятельность Контрольно-счётной палаты в 201</w:t>
      </w:r>
      <w:r w:rsidR="006A2CAB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году по выполнению полномочий, определенных законодательством.</w:t>
      </w:r>
    </w:p>
    <w:p w:rsidR="000B5BD6" w:rsidRDefault="000B5BD6" w:rsidP="000B5BD6">
      <w:pPr>
        <w:keepNext/>
        <w:keepLines/>
        <w:spacing w:line="360" w:lineRule="auto"/>
        <w:outlineLvl w:val="0"/>
        <w:rPr>
          <w:b/>
          <w:spacing w:val="-2"/>
          <w:szCs w:val="28"/>
        </w:rPr>
      </w:pPr>
      <w:bookmarkStart w:id="6" w:name="_Toc447206574"/>
      <w:r>
        <w:rPr>
          <w:rFonts w:eastAsia="Times New Roman"/>
          <w:b/>
          <w:bCs/>
          <w:spacing w:val="-2"/>
          <w:szCs w:val="28"/>
          <w:lang w:eastAsia="ru-RU"/>
        </w:rPr>
        <w:t>2. Основные итоги работы Контрольно-счетной палаты в 201</w:t>
      </w:r>
      <w:r w:rsidR="00152D4B">
        <w:rPr>
          <w:rFonts w:eastAsia="Times New Roman"/>
          <w:b/>
          <w:bCs/>
          <w:spacing w:val="-2"/>
          <w:szCs w:val="28"/>
          <w:lang w:eastAsia="ru-RU"/>
        </w:rPr>
        <w:t>9</w:t>
      </w:r>
      <w:r>
        <w:rPr>
          <w:rFonts w:eastAsia="Times New Roman"/>
          <w:b/>
          <w:bCs/>
          <w:spacing w:val="-2"/>
          <w:szCs w:val="28"/>
          <w:lang w:eastAsia="ru-RU"/>
        </w:rPr>
        <w:t xml:space="preserve"> году</w:t>
      </w:r>
      <w:bookmarkEnd w:id="6"/>
    </w:p>
    <w:p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Планом работы Контрольно-счетной палатой Дубровского района на 201</w:t>
      </w:r>
      <w:r w:rsidR="00356806">
        <w:rPr>
          <w:rFonts w:eastAsia="Times New Roman"/>
          <w:spacing w:val="-2"/>
          <w:szCs w:val="28"/>
          <w:lang w:eastAsia="ru-RU"/>
        </w:rPr>
        <w:t>9</w:t>
      </w:r>
      <w:r>
        <w:rPr>
          <w:rFonts w:eastAsia="Times New Roman"/>
          <w:spacing w:val="-2"/>
          <w:szCs w:val="28"/>
          <w:lang w:eastAsia="ru-RU"/>
        </w:rPr>
        <w:t xml:space="preserve"> год предусмотрено проведение  </w:t>
      </w:r>
      <w:r w:rsidR="00356806">
        <w:rPr>
          <w:rFonts w:eastAsia="Times New Roman"/>
          <w:spacing w:val="-2"/>
          <w:szCs w:val="28"/>
          <w:lang w:eastAsia="ru-RU"/>
        </w:rPr>
        <w:t>1</w:t>
      </w:r>
      <w:r>
        <w:rPr>
          <w:rFonts w:eastAsia="Times New Roman"/>
          <w:spacing w:val="-2"/>
          <w:szCs w:val="28"/>
          <w:lang w:eastAsia="ru-RU"/>
        </w:rPr>
        <w:t xml:space="preserve">5 контрольных и экспертно-аналитических мероприятий, из них 3 контрольных и </w:t>
      </w:r>
      <w:r w:rsidR="00356806">
        <w:rPr>
          <w:rFonts w:eastAsia="Times New Roman"/>
          <w:spacing w:val="-2"/>
          <w:szCs w:val="28"/>
          <w:lang w:eastAsia="ru-RU"/>
        </w:rPr>
        <w:t>1</w:t>
      </w:r>
      <w:r>
        <w:rPr>
          <w:rFonts w:eastAsia="Times New Roman"/>
          <w:spacing w:val="-2"/>
          <w:szCs w:val="28"/>
          <w:lang w:eastAsia="ru-RU"/>
        </w:rPr>
        <w:t xml:space="preserve">2 экспертно-аналитических мероприятий, в рамках которых охвачено </w:t>
      </w:r>
      <w:r w:rsidR="006764CC">
        <w:rPr>
          <w:rFonts w:eastAsia="Times New Roman"/>
          <w:spacing w:val="-2"/>
          <w:szCs w:val="28"/>
          <w:lang w:eastAsia="ru-RU"/>
        </w:rPr>
        <w:t>53</w:t>
      </w:r>
      <w:r>
        <w:rPr>
          <w:rFonts w:eastAsia="Times New Roman"/>
          <w:spacing w:val="-2"/>
          <w:szCs w:val="28"/>
          <w:lang w:eastAsia="ru-RU"/>
        </w:rPr>
        <w:t xml:space="preserve"> объект</w:t>
      </w:r>
      <w:r w:rsidR="006764CC">
        <w:rPr>
          <w:rFonts w:eastAsia="Times New Roman"/>
          <w:spacing w:val="-2"/>
          <w:szCs w:val="28"/>
          <w:lang w:eastAsia="ru-RU"/>
        </w:rPr>
        <w:t>а</w:t>
      </w:r>
      <w:r>
        <w:rPr>
          <w:rFonts w:eastAsia="Times New Roman"/>
          <w:spacing w:val="-2"/>
          <w:szCs w:val="28"/>
          <w:lang w:eastAsia="ru-RU"/>
        </w:rPr>
        <w:t>, из них:</w:t>
      </w:r>
    </w:p>
    <w:p w:rsidR="000B5BD6" w:rsidRDefault="000B5BD6" w:rsidP="000B5BD6">
      <w:pPr>
        <w:tabs>
          <w:tab w:val="left" w:pos="0"/>
        </w:tabs>
        <w:spacing w:line="360" w:lineRule="auto"/>
        <w:ind w:firstLine="568"/>
        <w:jc w:val="both"/>
        <w:rPr>
          <w:rFonts w:eastAsia="Times New Roman"/>
          <w:spacing w:val="-2"/>
          <w:szCs w:val="28"/>
          <w:highlight w:val="yellow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* 3 контрольных мероприятия, в рамках которых охвачено  3 объекта, общий объем проверенных средств составил </w:t>
      </w:r>
      <w:r w:rsidR="00BF0A15">
        <w:rPr>
          <w:rFonts w:eastAsia="Times New Roman"/>
          <w:spacing w:val="-2"/>
          <w:szCs w:val="28"/>
          <w:lang w:eastAsia="ru-RU"/>
        </w:rPr>
        <w:t>39789,7</w:t>
      </w:r>
      <w:r>
        <w:rPr>
          <w:rFonts w:eastAsia="Times New Roman"/>
          <w:spacing w:val="-2"/>
          <w:szCs w:val="28"/>
          <w:lang w:eastAsia="ru-RU"/>
        </w:rPr>
        <w:t xml:space="preserve"> тыс. рублей, </w:t>
      </w:r>
    </w:p>
    <w:p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в том числе по предложениям:</w:t>
      </w:r>
    </w:p>
    <w:p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lastRenderedPageBreak/>
        <w:t xml:space="preserve">- Контрольно-счётной палаты Брянской области – </w:t>
      </w:r>
      <w:r w:rsidR="00384472">
        <w:rPr>
          <w:rFonts w:eastAsia="Times New Roman"/>
          <w:spacing w:val="-2"/>
          <w:szCs w:val="28"/>
          <w:lang w:eastAsia="ru-RU"/>
        </w:rPr>
        <w:t>1</w:t>
      </w:r>
      <w:r>
        <w:rPr>
          <w:rFonts w:eastAsia="Times New Roman"/>
          <w:spacing w:val="-2"/>
          <w:szCs w:val="28"/>
          <w:lang w:eastAsia="ru-RU"/>
        </w:rPr>
        <w:t xml:space="preserve"> мероприяти</w:t>
      </w:r>
      <w:r w:rsidR="00384472">
        <w:rPr>
          <w:rFonts w:eastAsia="Times New Roman"/>
          <w:spacing w:val="-2"/>
          <w:szCs w:val="28"/>
          <w:lang w:eastAsia="ru-RU"/>
        </w:rPr>
        <w:t>е</w:t>
      </w:r>
      <w:r>
        <w:rPr>
          <w:rFonts w:eastAsia="Times New Roman"/>
          <w:spacing w:val="-2"/>
          <w:szCs w:val="28"/>
          <w:lang w:eastAsia="ru-RU"/>
        </w:rPr>
        <w:t>, в  рамках котор</w:t>
      </w:r>
      <w:r w:rsidR="00384472">
        <w:rPr>
          <w:rFonts w:eastAsia="Times New Roman"/>
          <w:spacing w:val="-2"/>
          <w:szCs w:val="28"/>
          <w:lang w:eastAsia="ru-RU"/>
        </w:rPr>
        <w:t>ого</w:t>
      </w:r>
      <w:r>
        <w:rPr>
          <w:rFonts w:eastAsia="Times New Roman"/>
          <w:spacing w:val="-2"/>
          <w:szCs w:val="28"/>
          <w:lang w:eastAsia="ru-RU"/>
        </w:rPr>
        <w:t xml:space="preserve"> охвачен </w:t>
      </w:r>
      <w:r w:rsidR="00384472">
        <w:rPr>
          <w:rFonts w:eastAsia="Times New Roman"/>
          <w:spacing w:val="-2"/>
          <w:szCs w:val="28"/>
          <w:lang w:eastAsia="ru-RU"/>
        </w:rPr>
        <w:t>1</w:t>
      </w:r>
      <w:r>
        <w:rPr>
          <w:rFonts w:eastAsia="Times New Roman"/>
          <w:spacing w:val="-2"/>
          <w:szCs w:val="28"/>
          <w:lang w:eastAsia="ru-RU"/>
        </w:rPr>
        <w:t xml:space="preserve"> объект, объем проверенных средств составил </w:t>
      </w:r>
      <w:r w:rsidR="00384472">
        <w:rPr>
          <w:rFonts w:eastAsia="Times New Roman"/>
          <w:spacing w:val="-2"/>
          <w:szCs w:val="28"/>
          <w:lang w:eastAsia="ru-RU"/>
        </w:rPr>
        <w:t>1968,5</w:t>
      </w:r>
      <w:r>
        <w:rPr>
          <w:rFonts w:eastAsia="Times New Roman"/>
          <w:spacing w:val="-2"/>
          <w:szCs w:val="28"/>
          <w:lang w:eastAsia="ru-RU"/>
        </w:rPr>
        <w:t xml:space="preserve"> тыс. рублей;</w:t>
      </w:r>
    </w:p>
    <w:p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- Главы администрации Дубровского района – 1 мероприятие</w:t>
      </w:r>
      <w:r w:rsidR="005815A6">
        <w:rPr>
          <w:rFonts w:eastAsia="Times New Roman"/>
          <w:spacing w:val="-2"/>
          <w:szCs w:val="28"/>
          <w:lang w:eastAsia="ru-RU"/>
        </w:rPr>
        <w:t xml:space="preserve"> -</w:t>
      </w:r>
      <w:r>
        <w:rPr>
          <w:rFonts w:eastAsia="Times New Roman"/>
          <w:spacing w:val="-2"/>
          <w:szCs w:val="28"/>
          <w:lang w:eastAsia="ru-RU"/>
        </w:rPr>
        <w:t xml:space="preserve"> охвачен 1 объект, объем проверенных средств составил </w:t>
      </w:r>
      <w:r w:rsidR="00384472">
        <w:rPr>
          <w:rFonts w:eastAsia="Times New Roman"/>
          <w:spacing w:val="-2"/>
          <w:szCs w:val="28"/>
          <w:lang w:eastAsia="ru-RU"/>
        </w:rPr>
        <w:t>21618,6</w:t>
      </w:r>
      <w:r>
        <w:rPr>
          <w:rFonts w:eastAsia="Times New Roman"/>
          <w:spacing w:val="-2"/>
          <w:szCs w:val="28"/>
          <w:lang w:eastAsia="ru-RU"/>
        </w:rPr>
        <w:t xml:space="preserve"> тыс. рублей;</w:t>
      </w:r>
    </w:p>
    <w:p w:rsidR="00384472" w:rsidRDefault="00384472" w:rsidP="00384472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- Главы муниципального образования «Дубровский район» - 1 мероприятие</w:t>
      </w:r>
      <w:r w:rsidR="005815A6">
        <w:rPr>
          <w:rFonts w:eastAsia="Times New Roman"/>
          <w:spacing w:val="-2"/>
          <w:szCs w:val="28"/>
          <w:lang w:eastAsia="ru-RU"/>
        </w:rPr>
        <w:t xml:space="preserve"> -</w:t>
      </w:r>
      <w:r>
        <w:rPr>
          <w:rFonts w:eastAsia="Times New Roman"/>
          <w:spacing w:val="-2"/>
          <w:szCs w:val="28"/>
          <w:lang w:eastAsia="ru-RU"/>
        </w:rPr>
        <w:t xml:space="preserve"> 1 объект, объем проверенных средств </w:t>
      </w:r>
      <w:r w:rsidR="005815A6">
        <w:rPr>
          <w:rFonts w:eastAsia="Times New Roman"/>
          <w:spacing w:val="-2"/>
          <w:szCs w:val="28"/>
          <w:lang w:eastAsia="ru-RU"/>
        </w:rPr>
        <w:t>-</w:t>
      </w:r>
      <w:r>
        <w:rPr>
          <w:rFonts w:eastAsia="Times New Roman"/>
          <w:spacing w:val="-2"/>
          <w:szCs w:val="28"/>
          <w:lang w:eastAsia="ru-RU"/>
        </w:rPr>
        <w:t xml:space="preserve"> 16202,6 тыс. рублей;</w:t>
      </w:r>
    </w:p>
    <w:p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*</w:t>
      </w:r>
      <w:r w:rsidR="00384472">
        <w:rPr>
          <w:rFonts w:eastAsia="Times New Roman"/>
          <w:spacing w:val="-2"/>
          <w:szCs w:val="28"/>
          <w:lang w:eastAsia="ru-RU"/>
        </w:rPr>
        <w:t>1</w:t>
      </w:r>
      <w:r>
        <w:rPr>
          <w:rFonts w:eastAsia="Times New Roman"/>
          <w:spacing w:val="-2"/>
          <w:szCs w:val="28"/>
          <w:lang w:eastAsia="ru-RU"/>
        </w:rPr>
        <w:t xml:space="preserve">2 экспертно-аналитических мероприятия, в рамках которых охвачено </w:t>
      </w:r>
      <w:r w:rsidR="00384472">
        <w:rPr>
          <w:rFonts w:eastAsia="Times New Roman"/>
          <w:spacing w:val="-2"/>
          <w:szCs w:val="28"/>
          <w:lang w:eastAsia="ru-RU"/>
        </w:rPr>
        <w:t>50</w:t>
      </w:r>
      <w:r>
        <w:rPr>
          <w:rFonts w:eastAsia="Times New Roman"/>
          <w:spacing w:val="-2"/>
          <w:szCs w:val="28"/>
          <w:lang w:eastAsia="ru-RU"/>
        </w:rPr>
        <w:t xml:space="preserve"> объектов, в том числе:</w:t>
      </w:r>
    </w:p>
    <w:p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1 мероприятие по предложению Контрольно-счётной палаты Брянской области, в рамках которого охвачен</w:t>
      </w:r>
      <w:r w:rsidR="000071F3">
        <w:rPr>
          <w:rFonts w:eastAsia="Times New Roman"/>
          <w:spacing w:val="-2"/>
          <w:szCs w:val="28"/>
          <w:lang w:eastAsia="ru-RU"/>
        </w:rPr>
        <w:t>о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0071F3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 xml:space="preserve"> объект</w:t>
      </w:r>
      <w:r w:rsidR="000071F3">
        <w:rPr>
          <w:rFonts w:eastAsia="Times New Roman"/>
          <w:spacing w:val="-2"/>
          <w:szCs w:val="28"/>
          <w:lang w:eastAsia="ru-RU"/>
        </w:rPr>
        <w:t>а</w:t>
      </w:r>
      <w:r>
        <w:rPr>
          <w:rFonts w:eastAsia="Times New Roman"/>
          <w:spacing w:val="-2"/>
          <w:szCs w:val="28"/>
          <w:lang w:eastAsia="ru-RU"/>
        </w:rPr>
        <w:t>;</w:t>
      </w:r>
    </w:p>
    <w:p w:rsidR="008A5D7C" w:rsidRDefault="000071F3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proofErr w:type="gramStart"/>
      <w:r>
        <w:rPr>
          <w:rFonts w:eastAsia="Times New Roman"/>
          <w:spacing w:val="-2"/>
          <w:szCs w:val="28"/>
          <w:lang w:eastAsia="ru-RU"/>
        </w:rPr>
        <w:t>11</w:t>
      </w:r>
      <w:r w:rsidR="000B5BD6">
        <w:rPr>
          <w:rFonts w:eastAsia="Times New Roman"/>
          <w:spacing w:val="-2"/>
          <w:szCs w:val="28"/>
          <w:lang w:eastAsia="ru-RU"/>
        </w:rPr>
        <w:t xml:space="preserve"> мероприяти</w:t>
      </w:r>
      <w:r>
        <w:rPr>
          <w:rFonts w:eastAsia="Times New Roman"/>
          <w:spacing w:val="-2"/>
          <w:szCs w:val="28"/>
          <w:lang w:eastAsia="ru-RU"/>
        </w:rPr>
        <w:t>й</w:t>
      </w:r>
      <w:r w:rsidR="000B5BD6">
        <w:rPr>
          <w:rFonts w:eastAsia="Times New Roman"/>
          <w:spacing w:val="-2"/>
          <w:szCs w:val="28"/>
          <w:lang w:eastAsia="ru-RU"/>
        </w:rPr>
        <w:t xml:space="preserve">, из них </w:t>
      </w:r>
      <w:r>
        <w:rPr>
          <w:rFonts w:eastAsia="Times New Roman"/>
          <w:spacing w:val="-2"/>
          <w:szCs w:val="28"/>
          <w:lang w:eastAsia="ru-RU"/>
        </w:rPr>
        <w:t>5</w:t>
      </w:r>
      <w:r w:rsidR="000B5BD6">
        <w:rPr>
          <w:rFonts w:eastAsia="Times New Roman"/>
          <w:spacing w:val="-2"/>
          <w:szCs w:val="28"/>
          <w:lang w:eastAsia="ru-RU"/>
        </w:rPr>
        <w:t xml:space="preserve"> по соглашению о сотрудничестве с поселениями, в рамках которых охвачено 3</w:t>
      </w:r>
      <w:r>
        <w:rPr>
          <w:rFonts w:eastAsia="Times New Roman"/>
          <w:spacing w:val="-2"/>
          <w:szCs w:val="28"/>
          <w:lang w:eastAsia="ru-RU"/>
        </w:rPr>
        <w:t>5</w:t>
      </w:r>
      <w:r w:rsidR="000B5BD6">
        <w:rPr>
          <w:rFonts w:eastAsia="Times New Roman"/>
          <w:spacing w:val="-2"/>
          <w:szCs w:val="28"/>
          <w:lang w:eastAsia="ru-RU"/>
        </w:rPr>
        <w:t xml:space="preserve"> объектов: проверка годовых отчетов за 201</w:t>
      </w:r>
      <w:r>
        <w:rPr>
          <w:rFonts w:eastAsia="Times New Roman"/>
          <w:spacing w:val="-2"/>
          <w:szCs w:val="28"/>
          <w:lang w:eastAsia="ru-RU"/>
        </w:rPr>
        <w:t>8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год,  за 1  квартал 201</w:t>
      </w:r>
      <w:r>
        <w:rPr>
          <w:rFonts w:eastAsia="Times New Roman"/>
          <w:spacing w:val="-2"/>
          <w:szCs w:val="28"/>
          <w:lang w:eastAsia="ru-RU"/>
        </w:rPr>
        <w:t>9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года, за 1 полугодие 201</w:t>
      </w:r>
      <w:r>
        <w:rPr>
          <w:rFonts w:eastAsia="Times New Roman"/>
          <w:spacing w:val="-2"/>
          <w:szCs w:val="28"/>
          <w:lang w:eastAsia="ru-RU"/>
        </w:rPr>
        <w:t>9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года, за 9 месяцев 201</w:t>
      </w:r>
      <w:r>
        <w:rPr>
          <w:rFonts w:eastAsia="Times New Roman"/>
          <w:spacing w:val="-2"/>
          <w:szCs w:val="28"/>
          <w:lang w:eastAsia="ru-RU"/>
        </w:rPr>
        <w:t>9</w:t>
      </w:r>
      <w:r w:rsidR="000B5BD6">
        <w:rPr>
          <w:rFonts w:eastAsia="Times New Roman"/>
          <w:spacing w:val="-2"/>
          <w:szCs w:val="28"/>
          <w:lang w:eastAsia="ru-RU"/>
        </w:rPr>
        <w:t xml:space="preserve"> года</w:t>
      </w:r>
      <w:r>
        <w:rPr>
          <w:rFonts w:eastAsia="Times New Roman"/>
          <w:spacing w:val="-2"/>
          <w:szCs w:val="28"/>
          <w:lang w:eastAsia="ru-RU"/>
        </w:rPr>
        <w:t>, проведен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>
        <w:rPr>
          <w:rFonts w:eastAsia="Times New Roman"/>
          <w:spacing w:val="-2"/>
          <w:szCs w:val="28"/>
          <w:lang w:eastAsia="ru-RU"/>
        </w:rPr>
        <w:t xml:space="preserve"> экспертиз</w:t>
      </w:r>
      <w:r w:rsidR="00AF4368">
        <w:rPr>
          <w:rFonts w:eastAsia="Times New Roman"/>
          <w:spacing w:val="-2"/>
          <w:szCs w:val="28"/>
          <w:lang w:eastAsia="ru-RU"/>
        </w:rPr>
        <w:t>а</w:t>
      </w:r>
      <w:r>
        <w:rPr>
          <w:rFonts w:eastAsia="Times New Roman"/>
          <w:spacing w:val="-2"/>
          <w:szCs w:val="28"/>
          <w:lang w:eastAsia="ru-RU"/>
        </w:rPr>
        <w:t xml:space="preserve"> проектов о бюджете на 2020 год и на плановый период 2021 годов и 2022 годов</w:t>
      </w:r>
      <w:r w:rsidR="000B5BD6">
        <w:rPr>
          <w:rFonts w:eastAsia="Times New Roman"/>
          <w:spacing w:val="-2"/>
          <w:szCs w:val="28"/>
          <w:lang w:eastAsia="ru-RU"/>
        </w:rPr>
        <w:t>.</w:t>
      </w:r>
      <w:proofErr w:type="gramEnd"/>
      <w:r w:rsidR="000B5BD6">
        <w:rPr>
          <w:rFonts w:eastAsia="Times New Roman"/>
          <w:spacing w:val="-2"/>
          <w:szCs w:val="28"/>
          <w:lang w:eastAsia="ru-RU"/>
        </w:rPr>
        <w:t xml:space="preserve"> </w:t>
      </w:r>
      <w:r w:rsidR="008A5D7C">
        <w:rPr>
          <w:rFonts w:eastAsia="Times New Roman"/>
          <w:spacing w:val="-2"/>
          <w:szCs w:val="28"/>
          <w:lang w:eastAsia="ru-RU"/>
        </w:rPr>
        <w:t xml:space="preserve">Особое внимание уделялось вопросам законности и эффективности (экономности и результативности) муниципальных программ. </w:t>
      </w:r>
      <w:r w:rsidR="000B5BD6">
        <w:rPr>
          <w:rFonts w:eastAsia="Times New Roman"/>
          <w:spacing w:val="-2"/>
          <w:szCs w:val="28"/>
          <w:lang w:eastAsia="ru-RU"/>
        </w:rPr>
        <w:t xml:space="preserve">По итогам данных проверок подготовлено и направлено в Советы народных депутатов </w:t>
      </w:r>
      <w:r>
        <w:rPr>
          <w:rFonts w:eastAsia="Times New Roman"/>
          <w:spacing w:val="-2"/>
          <w:szCs w:val="28"/>
          <w:lang w:eastAsia="ru-RU"/>
        </w:rPr>
        <w:t>4</w:t>
      </w:r>
      <w:r w:rsidR="008A5D7C">
        <w:rPr>
          <w:rFonts w:eastAsia="Times New Roman"/>
          <w:spacing w:val="-2"/>
          <w:szCs w:val="28"/>
          <w:lang w:eastAsia="ru-RU"/>
        </w:rPr>
        <w:t>2</w:t>
      </w:r>
      <w:r w:rsidR="000B5BD6">
        <w:rPr>
          <w:rFonts w:eastAsia="Times New Roman"/>
          <w:spacing w:val="-2"/>
          <w:szCs w:val="28"/>
          <w:lang w:eastAsia="ru-RU"/>
        </w:rPr>
        <w:t xml:space="preserve"> заключени</w:t>
      </w:r>
      <w:r>
        <w:rPr>
          <w:rFonts w:eastAsia="Times New Roman"/>
          <w:spacing w:val="-2"/>
          <w:szCs w:val="28"/>
          <w:lang w:eastAsia="ru-RU"/>
        </w:rPr>
        <w:t>я</w:t>
      </w:r>
      <w:r w:rsidR="008A5D7C">
        <w:rPr>
          <w:rFonts w:eastAsia="Times New Roman"/>
          <w:spacing w:val="-2"/>
          <w:szCs w:val="28"/>
          <w:lang w:eastAsia="ru-RU"/>
        </w:rPr>
        <w:t>;</w:t>
      </w:r>
    </w:p>
    <w:p w:rsidR="000B5BD6" w:rsidRDefault="008A5D7C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5 мероприятий</w:t>
      </w:r>
      <w:r w:rsidR="001F4E78">
        <w:rPr>
          <w:rFonts w:eastAsia="Times New Roman"/>
          <w:spacing w:val="-2"/>
          <w:szCs w:val="28"/>
          <w:lang w:eastAsia="ru-RU"/>
        </w:rPr>
        <w:t xml:space="preserve">, из них внешняя проверка годового отчета муниципального образования «Дубровский район» за 2018 год, </w:t>
      </w:r>
      <w:r w:rsidR="000B5BD6">
        <w:rPr>
          <w:rFonts w:eastAsia="Times New Roman"/>
          <w:spacing w:val="-2"/>
          <w:szCs w:val="28"/>
          <w:lang w:eastAsia="ru-RU"/>
        </w:rPr>
        <w:t xml:space="preserve">  </w:t>
      </w:r>
      <w:r w:rsidR="001F4E78">
        <w:rPr>
          <w:rFonts w:eastAsia="Times New Roman"/>
          <w:spacing w:val="-2"/>
          <w:szCs w:val="28"/>
          <w:lang w:eastAsia="ru-RU"/>
        </w:rPr>
        <w:t>экспертиза отчетов об исполнении бюджета за 1 квартал, 1 полугодие и 9 месяцев 2019 года, проведена экспертиза муниципальных программ. В результате подготовлено 10 заключений содержащие 10 предложений, которые реализованы в полном объеме;</w:t>
      </w:r>
    </w:p>
    <w:p w:rsidR="001F4E78" w:rsidRDefault="001F4E78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кроме того, проведено 1 параллельное экспертно-аналитическое мероприятие с Контрольно-счётной палатой Брянской области</w:t>
      </w:r>
      <w:r w:rsidR="000E66C3">
        <w:rPr>
          <w:rFonts w:eastAsia="Times New Roman"/>
          <w:spacing w:val="-2"/>
          <w:szCs w:val="28"/>
          <w:lang w:eastAsia="ru-RU"/>
        </w:rPr>
        <w:t xml:space="preserve"> по вопросам соблюдения требований Федерального закона от 5 апреля 2013 года №44-ФЗ «О контрактной системе 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0E66C3">
        <w:rPr>
          <w:rFonts w:eastAsia="Times New Roman"/>
          <w:spacing w:val="-2"/>
          <w:szCs w:val="28"/>
          <w:lang w:eastAsia="ru-RU"/>
        </w:rPr>
        <w:t>в сфере закупок товаров, работ, услуг для обеспечения государственных и муниципальных нужд».</w:t>
      </w:r>
    </w:p>
    <w:p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b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lastRenderedPageBreak/>
        <w:t>Контрольно-счетной палатой в 201</w:t>
      </w:r>
      <w:r w:rsidR="00AF4368">
        <w:rPr>
          <w:rFonts w:eastAsia="Times New Roman"/>
          <w:spacing w:val="-2"/>
          <w:szCs w:val="28"/>
          <w:lang w:eastAsia="ru-RU"/>
        </w:rPr>
        <w:t>9</w:t>
      </w:r>
      <w:r>
        <w:rPr>
          <w:rFonts w:eastAsia="Times New Roman"/>
          <w:spacing w:val="-2"/>
          <w:szCs w:val="28"/>
          <w:lang w:eastAsia="ru-RU"/>
        </w:rPr>
        <w:t xml:space="preserve"> году проведена экспертиза  проектов нормативных правовых актов, по внесению изменений в бюджет муниципального образования «Дубровский район» в 201</w:t>
      </w:r>
      <w:r w:rsidR="00AF4368">
        <w:rPr>
          <w:rFonts w:eastAsia="Times New Roman"/>
          <w:spacing w:val="-2"/>
          <w:szCs w:val="28"/>
          <w:lang w:eastAsia="ru-RU"/>
        </w:rPr>
        <w:t>9</w:t>
      </w:r>
      <w:r>
        <w:rPr>
          <w:rFonts w:eastAsia="Times New Roman"/>
          <w:spacing w:val="-2"/>
          <w:szCs w:val="28"/>
          <w:lang w:eastAsia="ru-RU"/>
        </w:rPr>
        <w:t xml:space="preserve"> году. </w:t>
      </w:r>
    </w:p>
    <w:p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 По итогам указанных экспертиз подготовлено и направлено </w:t>
      </w:r>
      <w:r w:rsidR="00AF4368">
        <w:rPr>
          <w:rFonts w:eastAsia="Times New Roman"/>
          <w:spacing w:val="-2"/>
          <w:szCs w:val="28"/>
          <w:lang w:eastAsia="ru-RU"/>
        </w:rPr>
        <w:t>6</w:t>
      </w:r>
      <w:r>
        <w:rPr>
          <w:rFonts w:eastAsia="Times New Roman"/>
          <w:spacing w:val="-2"/>
          <w:szCs w:val="28"/>
          <w:lang w:eastAsia="ru-RU"/>
        </w:rPr>
        <w:t xml:space="preserve"> заключений, из них принято </w:t>
      </w:r>
      <w:r w:rsidR="00AF4368">
        <w:rPr>
          <w:rFonts w:eastAsia="Times New Roman"/>
          <w:spacing w:val="-2"/>
          <w:szCs w:val="28"/>
          <w:lang w:eastAsia="ru-RU"/>
        </w:rPr>
        <w:t>6</w:t>
      </w:r>
      <w:r>
        <w:rPr>
          <w:rFonts w:eastAsia="Times New Roman"/>
          <w:spacing w:val="-2"/>
          <w:szCs w:val="28"/>
          <w:lang w:eastAsia="ru-RU"/>
        </w:rPr>
        <w:t>.</w:t>
      </w:r>
    </w:p>
    <w:p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итогам проведенных  контрольных и  экспертно-аналитических мероприятий установлено 2</w:t>
      </w:r>
      <w:r w:rsidR="005815A6">
        <w:rPr>
          <w:rFonts w:eastAsia="Times New Roman"/>
          <w:szCs w:val="28"/>
          <w:lang w:eastAsia="ru-RU"/>
        </w:rPr>
        <w:t>55</w:t>
      </w:r>
      <w:r>
        <w:rPr>
          <w:rFonts w:eastAsia="Times New Roman"/>
          <w:szCs w:val="28"/>
          <w:lang w:eastAsia="ru-RU"/>
        </w:rPr>
        <w:t xml:space="preserve"> нарушений, предусмотренных Классификатором нарушений, на общую сумму </w:t>
      </w:r>
      <w:r w:rsidR="005815A6">
        <w:rPr>
          <w:rFonts w:eastAsia="Times New Roman"/>
          <w:szCs w:val="28"/>
          <w:lang w:eastAsia="ru-RU"/>
        </w:rPr>
        <w:t>2195,0</w:t>
      </w:r>
      <w:r>
        <w:rPr>
          <w:rFonts w:eastAsia="Times New Roman"/>
          <w:szCs w:val="28"/>
          <w:lang w:eastAsia="ru-RU"/>
        </w:rPr>
        <w:t xml:space="preserve"> тыс. рублей, из них имеющих стоимостную оценку </w:t>
      </w:r>
      <w:r w:rsidR="005815A6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нарушений, в том числе допущенных в 201</w:t>
      </w:r>
      <w:r w:rsidR="005815A6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году – </w:t>
      </w:r>
      <w:r w:rsidR="005815A6">
        <w:rPr>
          <w:rFonts w:eastAsia="Times New Roman"/>
          <w:szCs w:val="28"/>
          <w:lang w:eastAsia="ru-RU"/>
        </w:rPr>
        <w:t>53,0</w:t>
      </w:r>
      <w:r>
        <w:rPr>
          <w:rFonts w:eastAsia="Times New Roman"/>
          <w:szCs w:val="28"/>
          <w:lang w:eastAsia="ru-RU"/>
        </w:rPr>
        <w:t xml:space="preserve"> тыс. рублей, 201</w:t>
      </w:r>
      <w:r w:rsidR="005815A6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году – </w:t>
      </w:r>
      <w:r w:rsidR="005815A6">
        <w:rPr>
          <w:rFonts w:eastAsia="Times New Roman"/>
          <w:szCs w:val="28"/>
          <w:lang w:eastAsia="ru-RU"/>
        </w:rPr>
        <w:t>2109,4</w:t>
      </w:r>
      <w:r>
        <w:rPr>
          <w:rFonts w:eastAsia="Times New Roman"/>
          <w:szCs w:val="28"/>
          <w:lang w:eastAsia="ru-RU"/>
        </w:rPr>
        <w:t xml:space="preserve"> тыс. рублей, до 201</w:t>
      </w:r>
      <w:r w:rsidR="005815A6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года – 32</w:t>
      </w:r>
      <w:r w:rsidR="005815A6">
        <w:rPr>
          <w:rFonts w:eastAsia="Times New Roman"/>
          <w:szCs w:val="28"/>
          <w:lang w:eastAsia="ru-RU"/>
        </w:rPr>
        <w:t>,6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Информация в разрезе видов </w:t>
      </w:r>
      <w:proofErr w:type="gramStart"/>
      <w:r>
        <w:rPr>
          <w:rFonts w:eastAsia="Times New Roman"/>
          <w:szCs w:val="28"/>
          <w:lang w:eastAsia="ru-RU"/>
        </w:rPr>
        <w:t>нарушений</w:t>
      </w:r>
      <w:proofErr w:type="gramEnd"/>
      <w:r>
        <w:rPr>
          <w:rFonts w:eastAsia="Times New Roman"/>
          <w:szCs w:val="28"/>
          <w:lang w:eastAsia="ru-RU"/>
        </w:rPr>
        <w:t xml:space="preserve"> по структуре Классификатора нарушений выявленных в ходе контроля представлена в таблице.</w:t>
      </w:r>
    </w:p>
    <w:tbl>
      <w:tblPr>
        <w:tblW w:w="5000" w:type="pct"/>
        <w:tblLayout w:type="fixed"/>
        <w:tblLook w:val="04A0"/>
      </w:tblPr>
      <w:tblGrid>
        <w:gridCol w:w="961"/>
        <w:gridCol w:w="3261"/>
        <w:gridCol w:w="1277"/>
        <w:gridCol w:w="1133"/>
        <w:gridCol w:w="852"/>
        <w:gridCol w:w="1141"/>
        <w:gridCol w:w="101"/>
        <w:gridCol w:w="844"/>
      </w:tblGrid>
      <w:tr w:rsidR="00F0604B" w:rsidRPr="00743D85" w:rsidTr="00862AD0">
        <w:trPr>
          <w:trHeight w:val="30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№ по </w:t>
            </w: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br/>
              <w:t>Классификатору нарушений</w:t>
            </w:r>
          </w:p>
        </w:tc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Количество всего (ед.)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Сумма (тыс</w:t>
            </w:r>
            <w:proofErr w:type="gramStart"/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.р</w:t>
            </w:r>
            <w:proofErr w:type="gramEnd"/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ублей)</w:t>
            </w:r>
          </w:p>
        </w:tc>
        <w:tc>
          <w:tcPr>
            <w:tcW w:w="15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из них средства:</w:t>
            </w:r>
          </w:p>
        </w:tc>
      </w:tr>
      <w:tr w:rsidR="00F0604B" w:rsidRPr="00743D85" w:rsidTr="00862AD0">
        <w:trPr>
          <w:trHeight w:val="1800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2019 года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2018 года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до 2017 года </w:t>
            </w:r>
            <w:proofErr w:type="spellStart"/>
            <w:proofErr w:type="gramStart"/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включи-тельно</w:t>
            </w:r>
            <w:proofErr w:type="spellEnd"/>
            <w:proofErr w:type="gramEnd"/>
          </w:p>
        </w:tc>
      </w:tr>
      <w:tr w:rsidR="00F0604B" w:rsidRPr="00743D85" w:rsidTr="00862AD0">
        <w:trPr>
          <w:trHeight w:val="43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2 719,8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62,6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2 624,6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32,6</w:t>
            </w:r>
          </w:p>
        </w:tc>
      </w:tr>
      <w:tr w:rsidR="00743D85" w:rsidRPr="00743D85" w:rsidTr="00F0604B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F0604B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1. Нарушения </w:t>
            </w:r>
            <w:proofErr w:type="gramStart"/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согласно Классификатора</w:t>
            </w:r>
            <w:proofErr w:type="gramEnd"/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нарушений, выявляемых в ходе внешнего государственного аудита (контроля)</w:t>
            </w:r>
          </w:p>
        </w:tc>
      </w:tr>
      <w:tr w:rsidR="00F0604B" w:rsidRPr="00743D85" w:rsidTr="00D50C78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Объем выявленных нарушений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2 195,0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53,0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2 109,4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32,6</w:t>
            </w:r>
          </w:p>
        </w:tc>
      </w:tr>
      <w:tr w:rsidR="00F0604B" w:rsidRPr="00743D85" w:rsidTr="00D50C78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bookmarkStart w:id="7" w:name="RANGE!A6:A58"/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1.</w:t>
            </w:r>
            <w:bookmarkEnd w:id="7"/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 xml:space="preserve">1.1. 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43D85" w:rsidRPr="00743D85" w:rsidRDefault="00743D85" w:rsidP="00743D85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Нарушения в ходе формирования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1.1.2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применения бюджетной классификации РФ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114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1.1.18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3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1.2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Нарушения в ходе </w:t>
            </w: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исполнения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1.2.2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реализации государственных (муниципальных) программ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17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1.2.96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 xml:space="preserve">Нарушение порядка обеспечения открытости и доступности сведений, содержащихся в документах, </w:t>
            </w:r>
            <w:proofErr w:type="gramStart"/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а</w:t>
            </w:r>
            <w:proofErr w:type="gramEnd"/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 xml:space="preserve">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1.2.100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 xml:space="preserve">Неосуществление бюджетных полномочий получателя бюджетных средств (за исключением нарушений, указанных в иных </w:t>
            </w:r>
            <w:proofErr w:type="spellStart"/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proofErr w:type="gramStart"/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.х</w:t>
            </w:r>
            <w:proofErr w:type="spellEnd"/>
            <w:proofErr w:type="gramEnd"/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 xml:space="preserve"> классификатора)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171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1.2.101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 xml:space="preserve"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</w:t>
            </w:r>
            <w:proofErr w:type="spellStart"/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п</w:t>
            </w:r>
            <w:proofErr w:type="gramStart"/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.х</w:t>
            </w:r>
            <w:proofErr w:type="spellEnd"/>
            <w:proofErr w:type="gramEnd"/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 xml:space="preserve"> классификатора)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93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194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1 968,5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1 968,5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114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2.2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1 968,5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1 968,5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142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2.4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ств в сл</w:t>
            </w:r>
            <w:proofErr w:type="gramEnd"/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учаях, сроках и порядке, а также к перечню объектов, подлежащих инвентаризации определенным экономическим субъектом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2.9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6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226,5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53,0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140,9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32,6</w:t>
            </w:r>
          </w:p>
        </w:tc>
      </w:tr>
      <w:tr w:rsidR="00F0604B" w:rsidRPr="00743D85" w:rsidTr="00D50C78">
        <w:trPr>
          <w:trHeight w:val="57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3.24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114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3.27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3.60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Непринятие мер по взиманию просроченной задолженности по арендной плате за пользование государственным (муниципальным) имуществом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226,5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53,0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140,9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32,6</w:t>
            </w:r>
          </w:p>
        </w:tc>
      </w:tr>
      <w:tr w:rsidR="00F0604B" w:rsidRPr="00743D85" w:rsidTr="00D50C78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both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743D85" w:rsidRDefault="00743D85" w:rsidP="00743D85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900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4.5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 xml:space="preserve">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РФ о контрактной системе в сфере закупок товаров, работ, услуг </w:t>
            </w: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для обеспечения государственных и муниципальных нужд порядке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28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4.15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 xml:space="preserve">Нарушения при нормировании в сфере закупок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4.18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Нарушения порядка формирования, утверждения и ведения плана закупок, порядка его размещения в открытом доступе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85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4.19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F0604B" w:rsidRPr="00743D85" w:rsidTr="00D50C78">
        <w:trPr>
          <w:trHeight w:val="208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4.53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      </w:r>
            <w:proofErr w:type="gram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F0604B" w:rsidRDefault="00743D85" w:rsidP="00743D85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F0604B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743D85" w:rsidRDefault="00743D85" w:rsidP="00743D85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743D85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 </w:t>
            </w:r>
          </w:p>
        </w:tc>
      </w:tr>
      <w:tr w:rsidR="00743D85" w:rsidRPr="00743D85" w:rsidTr="00F0604B"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D85" w:rsidRPr="00862AD0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862AD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2. Прочие</w:t>
            </w:r>
          </w:p>
        </w:tc>
      </w:tr>
      <w:tr w:rsidR="00862AD0" w:rsidRPr="00743D85" w:rsidTr="00D50C78">
        <w:trPr>
          <w:trHeight w:val="3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998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D7471A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Прочие нарушения и недостатки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862AD0" w:rsidRPr="00743D85" w:rsidTr="00D50C78">
        <w:trPr>
          <w:trHeight w:val="6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999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D7471A" w:rsidRDefault="00743D85" w:rsidP="00743D85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Необеспечение</w:t>
            </w:r>
            <w:proofErr w:type="spellEnd"/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эффективности и результативности использования средств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524,8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9,6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515,2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43D85" w:rsidRPr="00D7471A" w:rsidRDefault="00743D85" w:rsidP="00743D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7471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</w:tbl>
    <w:p w:rsidR="005815A6" w:rsidRDefault="005815A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Вместе с тем установлено </w:t>
      </w:r>
      <w:r w:rsidR="00D7765E">
        <w:rPr>
          <w:rFonts w:eastAsia="Times New Roman"/>
          <w:szCs w:val="28"/>
          <w:lang w:eastAsia="ru-RU"/>
        </w:rPr>
        <w:t>46</w:t>
      </w:r>
      <w:r>
        <w:rPr>
          <w:rFonts w:eastAsia="Times New Roman"/>
          <w:szCs w:val="28"/>
          <w:lang w:eastAsia="ru-RU"/>
        </w:rPr>
        <w:t xml:space="preserve"> прочих нарушений и недостатков, не включенных </w:t>
      </w:r>
      <w:proofErr w:type="gramStart"/>
      <w:r>
        <w:rPr>
          <w:rFonts w:eastAsia="Times New Roman"/>
          <w:szCs w:val="28"/>
          <w:lang w:eastAsia="ru-RU"/>
        </w:rPr>
        <w:t>в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Классификатор</w:t>
      </w:r>
      <w:proofErr w:type="gramEnd"/>
      <w:r>
        <w:rPr>
          <w:rFonts w:eastAsia="Times New Roman"/>
          <w:szCs w:val="28"/>
          <w:lang w:eastAsia="ru-RU"/>
        </w:rPr>
        <w:t xml:space="preserve"> нарушений, на общую сумму </w:t>
      </w:r>
      <w:r w:rsidR="00D7765E">
        <w:rPr>
          <w:rFonts w:eastAsia="Times New Roman"/>
          <w:szCs w:val="28"/>
          <w:lang w:eastAsia="ru-RU"/>
        </w:rPr>
        <w:t>524,8</w:t>
      </w:r>
      <w:r>
        <w:rPr>
          <w:rFonts w:eastAsia="Times New Roman"/>
          <w:szCs w:val="28"/>
          <w:lang w:eastAsia="ru-RU"/>
        </w:rPr>
        <w:t xml:space="preserve"> тыс. рублей, в том числе допущенных в 201</w:t>
      </w:r>
      <w:r w:rsidR="00D7765E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году – </w:t>
      </w:r>
      <w:r w:rsidR="00D7765E">
        <w:rPr>
          <w:rFonts w:eastAsia="Times New Roman"/>
          <w:szCs w:val="28"/>
          <w:lang w:eastAsia="ru-RU"/>
        </w:rPr>
        <w:t>9,6</w:t>
      </w:r>
      <w:r>
        <w:rPr>
          <w:rFonts w:eastAsia="Times New Roman"/>
          <w:szCs w:val="28"/>
          <w:lang w:eastAsia="ru-RU"/>
        </w:rPr>
        <w:t xml:space="preserve"> тыс. рублей, в 201</w:t>
      </w:r>
      <w:r w:rsidR="00D7765E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году – </w:t>
      </w:r>
      <w:r w:rsidR="00D7765E">
        <w:rPr>
          <w:rFonts w:eastAsia="Times New Roman"/>
          <w:szCs w:val="28"/>
          <w:lang w:eastAsia="ru-RU"/>
        </w:rPr>
        <w:t>512,2</w:t>
      </w:r>
      <w:r>
        <w:rPr>
          <w:rFonts w:eastAsia="Times New Roman"/>
          <w:szCs w:val="28"/>
          <w:lang w:eastAsia="ru-RU"/>
        </w:rPr>
        <w:t xml:space="preserve"> тыс. рублей.  При этом отмечено неэффективное использование </w:t>
      </w:r>
      <w:r w:rsidR="00BB2DDE">
        <w:rPr>
          <w:rFonts w:eastAsia="Times New Roman"/>
          <w:szCs w:val="28"/>
          <w:lang w:eastAsia="ru-RU"/>
        </w:rPr>
        <w:t xml:space="preserve">бюджетных </w:t>
      </w:r>
      <w:r>
        <w:rPr>
          <w:rFonts w:eastAsia="Times New Roman"/>
          <w:szCs w:val="28"/>
          <w:lang w:eastAsia="ru-RU"/>
        </w:rPr>
        <w:t>средств</w:t>
      </w:r>
      <w:r w:rsidR="00BB2DDE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выразившееся </w:t>
      </w:r>
      <w:r w:rsidR="00BB2DDE" w:rsidRPr="00BB2DDE">
        <w:rPr>
          <w:rFonts w:eastAsia="Times New Roman"/>
          <w:szCs w:val="28"/>
          <w:lang w:eastAsia="ru-RU"/>
        </w:rPr>
        <w:t>в уплате штрафных санкций за нарушение законодательства о налогах и сборах, законодательства о страховых взносах</w:t>
      </w:r>
      <w:r w:rsidR="00BB2DDE">
        <w:rPr>
          <w:rFonts w:eastAsia="Times New Roman"/>
          <w:szCs w:val="28"/>
          <w:lang w:eastAsia="ru-RU"/>
        </w:rPr>
        <w:t>,</w:t>
      </w:r>
      <w:r w:rsidR="00BB2DDE" w:rsidRPr="00BB2DD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уплате пени</w:t>
      </w:r>
      <w:r w:rsidR="00BB2DDE">
        <w:rPr>
          <w:rFonts w:eastAsia="Times New Roman"/>
          <w:szCs w:val="28"/>
          <w:lang w:eastAsia="ru-RU"/>
        </w:rPr>
        <w:t>, государственной пошлины, недоимки</w:t>
      </w:r>
      <w:r>
        <w:rPr>
          <w:rFonts w:eastAsia="Times New Roman"/>
          <w:szCs w:val="28"/>
          <w:lang w:eastAsia="ru-RU"/>
        </w:rPr>
        <w:t xml:space="preserve"> </w:t>
      </w:r>
      <w:r w:rsidR="00BB2DDE">
        <w:rPr>
          <w:rFonts w:eastAsia="Times New Roman"/>
          <w:szCs w:val="28"/>
          <w:lang w:eastAsia="ru-RU"/>
        </w:rPr>
        <w:t>по исполнительному листу</w:t>
      </w:r>
      <w:r>
        <w:rPr>
          <w:rFonts w:eastAsia="Times New Roman"/>
          <w:szCs w:val="28"/>
          <w:lang w:eastAsia="ru-RU"/>
        </w:rPr>
        <w:t>.</w:t>
      </w:r>
    </w:p>
    <w:p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</w:p>
    <w:p w:rsidR="006638F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По результатам проведенных контрольных и экспертно-аналитических мероприятий </w:t>
      </w:r>
      <w:r w:rsidR="00016B3E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должностных лиц привлечены к дисциплинарной ответственности, которым объявлены  замечания. </w:t>
      </w:r>
    </w:p>
    <w:p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Объем подлежащих устранению нарушений по результатам проведенных контрольных и экспертно-аналитических мероприятий в 201</w:t>
      </w:r>
      <w:r w:rsidR="006638F6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году составляет </w:t>
      </w:r>
      <w:r w:rsidR="006638F6">
        <w:rPr>
          <w:rFonts w:eastAsia="Times New Roman"/>
          <w:szCs w:val="28"/>
          <w:lang w:eastAsia="ru-RU"/>
        </w:rPr>
        <w:t>226,5</w:t>
      </w:r>
      <w:r>
        <w:rPr>
          <w:rFonts w:eastAsia="Times New Roman"/>
          <w:szCs w:val="28"/>
          <w:lang w:eastAsia="ru-RU"/>
        </w:rPr>
        <w:t xml:space="preserve"> тыс. рублей, из них устранено в ходе проверки </w:t>
      </w:r>
      <w:r w:rsidR="004C2ED1">
        <w:rPr>
          <w:rFonts w:eastAsia="Times New Roman"/>
          <w:szCs w:val="28"/>
          <w:lang w:eastAsia="ru-RU"/>
        </w:rPr>
        <w:t>6,3</w:t>
      </w:r>
      <w:r>
        <w:rPr>
          <w:rFonts w:eastAsia="Times New Roman"/>
          <w:szCs w:val="28"/>
          <w:lang w:eastAsia="ru-RU"/>
        </w:rPr>
        <w:t xml:space="preserve"> тыс. рублей. Всего  устранено нарушений по контрольным и экспертно-аналитическим мероприятиям – </w:t>
      </w:r>
      <w:r w:rsidR="004C2ED1">
        <w:rPr>
          <w:rFonts w:eastAsia="Times New Roman"/>
          <w:szCs w:val="28"/>
          <w:lang w:eastAsia="ru-RU"/>
        </w:rPr>
        <w:t>147,5</w:t>
      </w:r>
      <w:r>
        <w:rPr>
          <w:rFonts w:eastAsia="Times New Roman"/>
          <w:szCs w:val="28"/>
          <w:lang w:eastAsia="ru-RU"/>
        </w:rPr>
        <w:t xml:space="preserve"> тыс.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рублей, или </w:t>
      </w:r>
      <w:r w:rsidR="004C2ED1">
        <w:rPr>
          <w:rFonts w:eastAsia="Times New Roman"/>
          <w:szCs w:val="28"/>
          <w:lang w:eastAsia="ru-RU"/>
        </w:rPr>
        <w:t>65,1</w:t>
      </w:r>
      <w:r>
        <w:rPr>
          <w:rFonts w:eastAsia="Times New Roman"/>
          <w:szCs w:val="28"/>
          <w:lang w:eastAsia="ru-RU"/>
        </w:rPr>
        <w:t xml:space="preserve"> процента:</w:t>
      </w:r>
    </w:p>
    <w:p w:rsidR="000B5BD6" w:rsidRDefault="000B5BD6" w:rsidP="000B5BD6">
      <w:pPr>
        <w:spacing w:line="360" w:lineRule="auto"/>
        <w:ind w:left="357" w:firstLine="0"/>
        <w:jc w:val="both"/>
        <w:rPr>
          <w:szCs w:val="28"/>
        </w:rPr>
      </w:pPr>
      <w:r>
        <w:rPr>
          <w:szCs w:val="28"/>
        </w:rPr>
        <w:t xml:space="preserve">- устранены нарушения при использовании муниципального имущества на сумму </w:t>
      </w:r>
      <w:r w:rsidR="004C2ED1">
        <w:rPr>
          <w:szCs w:val="28"/>
        </w:rPr>
        <w:t>147,5</w:t>
      </w:r>
      <w:r>
        <w:rPr>
          <w:szCs w:val="28"/>
        </w:rPr>
        <w:t xml:space="preserve"> тыс. рублей</w:t>
      </w:r>
      <w:r w:rsidR="004C2ED1">
        <w:rPr>
          <w:szCs w:val="28"/>
        </w:rPr>
        <w:t>;</w:t>
      </w:r>
    </w:p>
    <w:p w:rsidR="004C2ED1" w:rsidRDefault="004C2ED1" w:rsidP="000B5BD6">
      <w:pPr>
        <w:spacing w:line="360" w:lineRule="auto"/>
        <w:ind w:left="357" w:firstLine="0"/>
        <w:jc w:val="both"/>
        <w:rPr>
          <w:szCs w:val="28"/>
        </w:rPr>
      </w:pPr>
      <w:r>
        <w:rPr>
          <w:szCs w:val="28"/>
        </w:rPr>
        <w:t xml:space="preserve">- подлежит устранению </w:t>
      </w:r>
      <w:r w:rsidRPr="00FC7A46">
        <w:rPr>
          <w:szCs w:val="28"/>
        </w:rPr>
        <w:t>79,0 тыс. рублей</w:t>
      </w:r>
      <w:r w:rsidR="00152F89">
        <w:rPr>
          <w:szCs w:val="28"/>
        </w:rPr>
        <w:t xml:space="preserve"> (должникам направлены претензии о возмещении задолженности</w:t>
      </w:r>
      <w:r w:rsidR="00FC7A46">
        <w:rPr>
          <w:szCs w:val="28"/>
        </w:rPr>
        <w:t xml:space="preserve"> и подано исковое заявление в суд</w:t>
      </w:r>
      <w:r w:rsidR="00152F89">
        <w:rPr>
          <w:szCs w:val="28"/>
        </w:rPr>
        <w:t>)</w:t>
      </w:r>
      <w:r>
        <w:rPr>
          <w:szCs w:val="28"/>
        </w:rPr>
        <w:t>.</w:t>
      </w:r>
    </w:p>
    <w:p w:rsidR="00044C09" w:rsidRPr="00E17225" w:rsidRDefault="00044C09" w:rsidP="00044C09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Контрольно-счетной палатой</w:t>
      </w:r>
      <w:r w:rsidRPr="00E17225">
        <w:rPr>
          <w:rFonts w:eastAsia="Times New Roman"/>
          <w:szCs w:val="28"/>
          <w:lang w:eastAsia="ru-RU"/>
        </w:rPr>
        <w:t xml:space="preserve"> составлено </w:t>
      </w:r>
      <w:r>
        <w:rPr>
          <w:rFonts w:eastAsia="Times New Roman"/>
          <w:szCs w:val="28"/>
          <w:lang w:eastAsia="ru-RU"/>
        </w:rPr>
        <w:t xml:space="preserve">3 </w:t>
      </w:r>
      <w:r w:rsidRPr="00E17225">
        <w:rPr>
          <w:rFonts w:eastAsia="Times New Roman"/>
          <w:szCs w:val="28"/>
          <w:lang w:eastAsia="ru-RU"/>
        </w:rPr>
        <w:t>акта по результатам контрольных мероприятий; 1 аналитическ</w:t>
      </w:r>
      <w:r>
        <w:rPr>
          <w:rFonts w:eastAsia="Times New Roman"/>
          <w:szCs w:val="28"/>
          <w:lang w:eastAsia="ru-RU"/>
        </w:rPr>
        <w:t>ая</w:t>
      </w:r>
      <w:r w:rsidRPr="00E17225">
        <w:rPr>
          <w:rFonts w:eastAsia="Times New Roman"/>
          <w:szCs w:val="28"/>
          <w:lang w:eastAsia="ru-RU"/>
        </w:rPr>
        <w:t xml:space="preserve"> справ</w:t>
      </w:r>
      <w:r>
        <w:rPr>
          <w:rFonts w:eastAsia="Times New Roman"/>
          <w:szCs w:val="28"/>
          <w:lang w:eastAsia="ru-RU"/>
        </w:rPr>
        <w:t>ка</w:t>
      </w:r>
      <w:r w:rsidRPr="00E17225">
        <w:rPr>
          <w:rFonts w:eastAsia="Times New Roman"/>
          <w:szCs w:val="28"/>
          <w:lang w:eastAsia="ru-RU"/>
        </w:rPr>
        <w:t xml:space="preserve"> и </w:t>
      </w:r>
      <w:r>
        <w:rPr>
          <w:rFonts w:eastAsia="Times New Roman"/>
          <w:szCs w:val="28"/>
          <w:lang w:eastAsia="ru-RU"/>
        </w:rPr>
        <w:t>2</w:t>
      </w:r>
      <w:r w:rsidRPr="00E17225">
        <w:rPr>
          <w:rFonts w:eastAsia="Times New Roman"/>
          <w:szCs w:val="28"/>
          <w:lang w:eastAsia="ru-RU"/>
        </w:rPr>
        <w:t xml:space="preserve"> отчет</w:t>
      </w:r>
      <w:r>
        <w:rPr>
          <w:rFonts w:eastAsia="Times New Roman"/>
          <w:szCs w:val="28"/>
          <w:lang w:eastAsia="ru-RU"/>
        </w:rPr>
        <w:t>а</w:t>
      </w:r>
      <w:r w:rsidRPr="00E17225">
        <w:rPr>
          <w:rFonts w:eastAsia="Times New Roman"/>
          <w:szCs w:val="28"/>
          <w:lang w:eastAsia="ru-RU"/>
        </w:rPr>
        <w:t xml:space="preserve"> по результатам экспертно-аналитических мероприятий; </w:t>
      </w:r>
      <w:r>
        <w:rPr>
          <w:rFonts w:eastAsia="Times New Roman"/>
          <w:szCs w:val="28"/>
          <w:lang w:eastAsia="ru-RU"/>
        </w:rPr>
        <w:t>46 </w:t>
      </w:r>
      <w:r w:rsidRPr="00E17225">
        <w:rPr>
          <w:rFonts w:eastAsia="Times New Roman"/>
          <w:szCs w:val="28"/>
          <w:lang w:eastAsia="ru-RU"/>
        </w:rPr>
        <w:t xml:space="preserve">заключений и </w:t>
      </w:r>
      <w:r>
        <w:rPr>
          <w:rFonts w:eastAsia="Times New Roman"/>
          <w:szCs w:val="28"/>
          <w:lang w:eastAsia="ru-RU"/>
        </w:rPr>
        <w:t>8</w:t>
      </w:r>
      <w:r w:rsidRPr="00E17225">
        <w:rPr>
          <w:rFonts w:eastAsia="Times New Roman"/>
          <w:szCs w:val="28"/>
          <w:lang w:eastAsia="ru-RU"/>
        </w:rPr>
        <w:t xml:space="preserve"> сводных заключений по результатам внешних проверок </w:t>
      </w:r>
      <w:r w:rsidRPr="00E17225">
        <w:rPr>
          <w:szCs w:val="28"/>
        </w:rPr>
        <w:t xml:space="preserve">годовых отчетов об исполнении бюджетов муниципальных образований </w:t>
      </w:r>
      <w:r>
        <w:rPr>
          <w:szCs w:val="28"/>
        </w:rPr>
        <w:t>Дубровского района</w:t>
      </w:r>
      <w:r w:rsidRPr="00E17225">
        <w:rPr>
          <w:rFonts w:eastAsia="Times New Roman"/>
          <w:szCs w:val="28"/>
          <w:lang w:eastAsia="ru-RU"/>
        </w:rPr>
        <w:t xml:space="preserve">. Для принятия мер по итогам данных мероприятий Контрольно-счетной палатой направлено </w:t>
      </w:r>
      <w:r>
        <w:rPr>
          <w:rFonts w:eastAsia="Times New Roman"/>
          <w:szCs w:val="28"/>
          <w:lang w:eastAsia="ru-RU"/>
        </w:rPr>
        <w:t>3</w:t>
      </w:r>
      <w:r w:rsidRPr="00E17225">
        <w:rPr>
          <w:rFonts w:eastAsia="Times New Roman"/>
          <w:szCs w:val="28"/>
          <w:lang w:eastAsia="ru-RU"/>
        </w:rPr>
        <w:t> представлен</w:t>
      </w:r>
      <w:r>
        <w:rPr>
          <w:rFonts w:eastAsia="Times New Roman"/>
          <w:szCs w:val="28"/>
          <w:lang w:eastAsia="ru-RU"/>
        </w:rPr>
        <w:t>ия</w:t>
      </w:r>
      <w:r w:rsidRPr="00E17225">
        <w:rPr>
          <w:rFonts w:eastAsia="Times New Roman"/>
          <w:szCs w:val="28"/>
          <w:lang w:eastAsia="ru-RU"/>
        </w:rPr>
        <w:t xml:space="preserve"> и </w:t>
      </w:r>
      <w:r>
        <w:rPr>
          <w:rFonts w:eastAsia="Times New Roman"/>
          <w:szCs w:val="28"/>
          <w:lang w:eastAsia="ru-RU"/>
        </w:rPr>
        <w:t>61</w:t>
      </w:r>
      <w:r w:rsidRPr="00E17225">
        <w:rPr>
          <w:rFonts w:eastAsia="Times New Roman"/>
          <w:szCs w:val="28"/>
          <w:lang w:eastAsia="ru-RU"/>
        </w:rPr>
        <w:t xml:space="preserve"> информационн</w:t>
      </w:r>
      <w:r>
        <w:rPr>
          <w:rFonts w:eastAsia="Times New Roman"/>
          <w:szCs w:val="28"/>
          <w:lang w:eastAsia="ru-RU"/>
        </w:rPr>
        <w:t>ое</w:t>
      </w:r>
      <w:r w:rsidRPr="00E17225">
        <w:rPr>
          <w:rFonts w:eastAsia="Times New Roman"/>
          <w:szCs w:val="28"/>
          <w:lang w:eastAsia="ru-RU"/>
        </w:rPr>
        <w:t xml:space="preserve"> письм</w:t>
      </w:r>
      <w:r>
        <w:rPr>
          <w:rFonts w:eastAsia="Times New Roman"/>
          <w:szCs w:val="28"/>
          <w:lang w:eastAsia="ru-RU"/>
        </w:rPr>
        <w:t>о</w:t>
      </w:r>
      <w:r w:rsidRPr="00E17225">
        <w:rPr>
          <w:rFonts w:eastAsia="Times New Roman"/>
          <w:szCs w:val="28"/>
          <w:lang w:eastAsia="ru-RU"/>
        </w:rPr>
        <w:t xml:space="preserve">, в которых внесено </w:t>
      </w:r>
      <w:r>
        <w:rPr>
          <w:rFonts w:eastAsia="Times New Roman"/>
          <w:szCs w:val="28"/>
          <w:lang w:eastAsia="ru-RU"/>
        </w:rPr>
        <w:t>203</w:t>
      </w:r>
      <w:r w:rsidRPr="00E17225">
        <w:rPr>
          <w:rFonts w:eastAsia="Times New Roman"/>
          <w:szCs w:val="28"/>
          <w:lang w:eastAsia="ru-RU"/>
        </w:rPr>
        <w:t> предложени</w:t>
      </w:r>
      <w:r>
        <w:rPr>
          <w:rFonts w:eastAsia="Times New Roman"/>
          <w:szCs w:val="28"/>
          <w:lang w:eastAsia="ru-RU"/>
        </w:rPr>
        <w:t>я</w:t>
      </w:r>
      <w:r w:rsidRPr="00E17225">
        <w:rPr>
          <w:rFonts w:eastAsia="Times New Roman"/>
          <w:szCs w:val="28"/>
          <w:lang w:eastAsia="ru-RU"/>
        </w:rPr>
        <w:t xml:space="preserve"> по устранению выявленных нарушений и совершенствованию бюджетного процесса, а также по привлечению к дисциплинарной ответственности виновных должностных лиц, которые реализованы в полном объеме. </w:t>
      </w:r>
    </w:p>
    <w:p w:rsidR="00044C09" w:rsidRPr="00E17225" w:rsidRDefault="00044C09" w:rsidP="00044C09">
      <w:pPr>
        <w:spacing w:line="360" w:lineRule="auto"/>
        <w:jc w:val="both"/>
        <w:rPr>
          <w:rFonts w:eastAsia="Times New Roman"/>
          <w:szCs w:val="28"/>
          <w:highlight w:val="yellow"/>
          <w:lang w:eastAsia="ru-RU"/>
        </w:rPr>
      </w:pPr>
      <w:r w:rsidRPr="00E17225">
        <w:rPr>
          <w:rFonts w:eastAsia="Times New Roman"/>
          <w:szCs w:val="28"/>
          <w:lang w:eastAsia="ru-RU"/>
        </w:rPr>
        <w:t xml:space="preserve">По материалам контрольных и экспертно-аналитических мероприятий </w:t>
      </w:r>
      <w:r w:rsidR="009F7F2E">
        <w:rPr>
          <w:rFonts w:eastAsia="Times New Roman"/>
          <w:szCs w:val="28"/>
          <w:lang w:eastAsia="ru-RU"/>
        </w:rPr>
        <w:t>главе муниципального образования «Дубровский район»</w:t>
      </w:r>
      <w:r w:rsidRPr="00E17225">
        <w:rPr>
          <w:rFonts w:eastAsia="Times New Roman"/>
          <w:szCs w:val="28"/>
          <w:lang w:eastAsia="ru-RU"/>
        </w:rPr>
        <w:t xml:space="preserve"> и главам администраций муниципальных образований </w:t>
      </w:r>
      <w:r w:rsidR="009F7F2E">
        <w:rPr>
          <w:rFonts w:eastAsia="Times New Roman"/>
          <w:szCs w:val="28"/>
          <w:lang w:eastAsia="ru-RU"/>
        </w:rPr>
        <w:t>Дубровского района</w:t>
      </w:r>
      <w:r w:rsidRPr="00E17225">
        <w:rPr>
          <w:rFonts w:eastAsia="Times New Roman"/>
          <w:szCs w:val="28"/>
          <w:lang w:eastAsia="ru-RU"/>
        </w:rPr>
        <w:t xml:space="preserve"> направлен</w:t>
      </w:r>
      <w:r w:rsidR="009F7F2E">
        <w:rPr>
          <w:rFonts w:eastAsia="Times New Roman"/>
          <w:szCs w:val="28"/>
          <w:lang w:eastAsia="ru-RU"/>
        </w:rPr>
        <w:t>ы</w:t>
      </w:r>
      <w:r w:rsidRPr="00E17225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информационны</w:t>
      </w:r>
      <w:r w:rsidR="009F7F2E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пись</w:t>
      </w:r>
      <w:r w:rsidRPr="00E17225">
        <w:rPr>
          <w:rFonts w:eastAsia="Times New Roman"/>
          <w:szCs w:val="28"/>
          <w:lang w:eastAsia="ru-RU"/>
        </w:rPr>
        <w:t>м</w:t>
      </w:r>
      <w:r>
        <w:rPr>
          <w:rFonts w:eastAsia="Times New Roman"/>
          <w:szCs w:val="28"/>
          <w:lang w:eastAsia="ru-RU"/>
        </w:rPr>
        <w:t>а</w:t>
      </w:r>
      <w:r w:rsidRPr="00E17225">
        <w:rPr>
          <w:rFonts w:eastAsia="Times New Roman"/>
          <w:szCs w:val="28"/>
          <w:lang w:eastAsia="ru-RU"/>
        </w:rPr>
        <w:t xml:space="preserve">. Материалы  контрольных мероприятий направлены в прокуратуру </w:t>
      </w:r>
      <w:r w:rsidR="009F7F2E">
        <w:rPr>
          <w:rFonts w:eastAsia="Times New Roman"/>
          <w:szCs w:val="28"/>
          <w:lang w:eastAsia="ru-RU"/>
        </w:rPr>
        <w:t>Дубровского района</w:t>
      </w:r>
      <w:r w:rsidRPr="00E17225">
        <w:rPr>
          <w:rFonts w:eastAsia="Times New Roman"/>
          <w:szCs w:val="28"/>
          <w:lang w:eastAsia="ru-RU"/>
        </w:rPr>
        <w:t xml:space="preserve"> </w:t>
      </w:r>
    </w:p>
    <w:p w:rsidR="00044C09" w:rsidRDefault="00044C09" w:rsidP="00044C09">
      <w:pPr>
        <w:spacing w:line="360" w:lineRule="auto"/>
        <w:ind w:left="357" w:firstLine="0"/>
        <w:jc w:val="both"/>
        <w:rPr>
          <w:szCs w:val="28"/>
        </w:rPr>
      </w:pPr>
      <w:r w:rsidRPr="00E17225">
        <w:rPr>
          <w:rFonts w:eastAsia="Times New Roman"/>
          <w:szCs w:val="28"/>
          <w:lang w:eastAsia="ru-RU"/>
        </w:rPr>
        <w:lastRenderedPageBreak/>
        <w:t xml:space="preserve">Прокуратурой </w:t>
      </w:r>
      <w:r w:rsidR="009F7F2E">
        <w:rPr>
          <w:rFonts w:eastAsia="Times New Roman"/>
          <w:szCs w:val="28"/>
          <w:lang w:eastAsia="ru-RU"/>
        </w:rPr>
        <w:t>Дубровского района главе администрации направлено представление об устранении нарушений.</w:t>
      </w:r>
      <w:r w:rsidRPr="00E17225">
        <w:rPr>
          <w:rFonts w:eastAsia="Times New Roman"/>
          <w:szCs w:val="28"/>
          <w:lang w:eastAsia="ru-RU"/>
        </w:rPr>
        <w:t xml:space="preserve"> </w:t>
      </w:r>
    </w:p>
    <w:p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8" w:name="_Toc447206575"/>
      <w:r>
        <w:rPr>
          <w:rFonts w:eastAsia="Times New Roman"/>
          <w:b/>
          <w:bCs/>
          <w:szCs w:val="28"/>
          <w:lang w:eastAsia="ru-RU"/>
        </w:rPr>
        <w:t xml:space="preserve">3. </w:t>
      </w:r>
      <w:proofErr w:type="gramStart"/>
      <w:r w:rsidRPr="00FC7A46">
        <w:rPr>
          <w:rFonts w:eastAsia="Times New Roman"/>
          <w:b/>
          <w:bCs/>
          <w:szCs w:val="28"/>
          <w:lang w:eastAsia="ru-RU"/>
        </w:rPr>
        <w:t>Контроль за</w:t>
      </w:r>
      <w:proofErr w:type="gramEnd"/>
      <w:r>
        <w:rPr>
          <w:rFonts w:eastAsia="Times New Roman"/>
          <w:b/>
          <w:bCs/>
          <w:szCs w:val="28"/>
          <w:lang w:eastAsia="ru-RU"/>
        </w:rPr>
        <w:t xml:space="preserve"> формированием и исполнением бюджета </w:t>
      </w:r>
      <w:bookmarkEnd w:id="8"/>
      <w:r>
        <w:rPr>
          <w:rFonts w:eastAsia="Times New Roman"/>
          <w:b/>
          <w:bCs/>
          <w:szCs w:val="28"/>
          <w:lang w:eastAsia="ru-RU"/>
        </w:rPr>
        <w:t>муниципального образования «Дубровский район», бюджета городского поселения и 6 сельских поселений.</w:t>
      </w:r>
    </w:p>
    <w:p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9" w:name="_Toc447206576"/>
      <w:r>
        <w:rPr>
          <w:rFonts w:eastAsia="Times New Roman"/>
          <w:b/>
          <w:bCs/>
          <w:szCs w:val="28"/>
          <w:lang w:eastAsia="ru-RU"/>
        </w:rPr>
        <w:t>3.1. Предварительный контроль</w:t>
      </w:r>
      <w:bookmarkEnd w:id="9"/>
    </w:p>
    <w:p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proofErr w:type="gramStart"/>
      <w:r>
        <w:rPr>
          <w:rFonts w:eastAsia="Times New Roman"/>
          <w:szCs w:val="28"/>
          <w:lang w:eastAsia="ru-RU"/>
        </w:rPr>
        <w:t>В соответствии с Бюджетным кодексом Российской Федерации</w:t>
      </w:r>
      <w:r>
        <w:rPr>
          <w:rFonts w:eastAsia="Times New Roman"/>
          <w:szCs w:val="28"/>
          <w:lang w:eastAsia="ru-RU"/>
        </w:rPr>
        <w:br/>
      </w:r>
      <w:r>
        <w:rPr>
          <w:szCs w:val="28"/>
        </w:rPr>
        <w:t xml:space="preserve">во исполнение полномочий, закрепленных статьей 8 </w:t>
      </w:r>
      <w:r>
        <w:rPr>
          <w:rFonts w:eastAsia="Times New Roman"/>
          <w:szCs w:val="28"/>
          <w:lang w:eastAsia="ru-RU"/>
        </w:rPr>
        <w:t xml:space="preserve">Положения «О Контрольно-счетной палате Дубровского района», Контрольно-счетная палата провела экспертно-аналитическое мероприятие «Экспертиза и подготовка заключения на проект решения Дубровского районного Совета народных депутатов «О бюджете </w:t>
      </w:r>
      <w:r w:rsidR="00B12E23">
        <w:rPr>
          <w:rFonts w:eastAsia="Times New Roman"/>
          <w:szCs w:val="28"/>
          <w:lang w:eastAsia="ru-RU"/>
        </w:rPr>
        <w:t xml:space="preserve">Дубровского муниципального района Брянской области </w:t>
      </w:r>
      <w:r>
        <w:rPr>
          <w:rFonts w:eastAsia="Times New Roman"/>
          <w:szCs w:val="28"/>
          <w:lang w:eastAsia="ru-RU"/>
        </w:rPr>
        <w:t>на 20</w:t>
      </w:r>
      <w:r w:rsidR="00B12E23">
        <w:rPr>
          <w:rFonts w:eastAsia="Times New Roman"/>
          <w:szCs w:val="28"/>
          <w:lang w:eastAsia="ru-RU"/>
        </w:rPr>
        <w:t>2</w:t>
      </w:r>
      <w:r w:rsidR="00FC7A46">
        <w:rPr>
          <w:rFonts w:eastAsia="Times New Roman"/>
          <w:szCs w:val="28"/>
          <w:lang w:eastAsia="ru-RU"/>
        </w:rPr>
        <w:t>0</w:t>
      </w:r>
      <w:r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FC7A46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и 202</w:t>
      </w:r>
      <w:r w:rsidR="00FC7A46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годов»,  а также одного городского и 6</w:t>
      </w:r>
      <w:proofErr w:type="gramEnd"/>
      <w:r>
        <w:rPr>
          <w:rFonts w:eastAsia="Times New Roman"/>
          <w:szCs w:val="28"/>
          <w:lang w:eastAsia="ru-RU"/>
        </w:rPr>
        <w:t xml:space="preserve"> сельских поселений в соответствии с заключенными соглашениями.</w:t>
      </w:r>
      <w:r>
        <w:rPr>
          <w:spacing w:val="-6"/>
          <w:szCs w:val="28"/>
        </w:rPr>
        <w:t xml:space="preserve"> </w:t>
      </w:r>
    </w:p>
    <w:p w:rsidR="00D46286" w:rsidRPr="00E17225" w:rsidRDefault="00D46286" w:rsidP="00D46286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 xml:space="preserve">В ходе экспертизы рассмотрены вопросы соответствия проекта </w:t>
      </w:r>
      <w:r>
        <w:rPr>
          <w:szCs w:val="28"/>
        </w:rPr>
        <w:t xml:space="preserve">решения </w:t>
      </w:r>
      <w:r w:rsidRPr="00E17225">
        <w:rPr>
          <w:szCs w:val="28"/>
        </w:rPr>
        <w:t>и представленных одновременно с ним документов и материалов требованиям бюджетного законодательства, проведен анализ обоснованности показателей проекта, проведена оценка качества прогнозирования доходов и планирования расходов бюджета.</w:t>
      </w:r>
    </w:p>
    <w:p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>В рамках экспертно-аналитического мероприятия проведена экспертиза 1</w:t>
      </w:r>
      <w:r w:rsidR="00D46286">
        <w:rPr>
          <w:spacing w:val="-6"/>
          <w:szCs w:val="28"/>
        </w:rPr>
        <w:t>3</w:t>
      </w:r>
      <w:r>
        <w:rPr>
          <w:spacing w:val="-6"/>
          <w:szCs w:val="28"/>
        </w:rPr>
        <w:t xml:space="preserve"> муниципальных программ Дубровского района</w:t>
      </w:r>
      <w:r w:rsidR="00E43B9A">
        <w:rPr>
          <w:spacing w:val="-6"/>
          <w:szCs w:val="28"/>
        </w:rPr>
        <w:t>,</w:t>
      </w:r>
      <w:r w:rsidR="00E43B9A" w:rsidRPr="00E43B9A">
        <w:rPr>
          <w:szCs w:val="28"/>
        </w:rPr>
        <w:t xml:space="preserve"> </w:t>
      </w:r>
      <w:r w:rsidR="00E43B9A" w:rsidRPr="00E17225">
        <w:rPr>
          <w:szCs w:val="28"/>
        </w:rPr>
        <w:t>вступающ</w:t>
      </w:r>
      <w:r w:rsidR="00FC7A46">
        <w:rPr>
          <w:szCs w:val="28"/>
        </w:rPr>
        <w:t>и</w:t>
      </w:r>
      <w:r w:rsidR="002A4BA5">
        <w:rPr>
          <w:szCs w:val="28"/>
        </w:rPr>
        <w:t>х</w:t>
      </w:r>
      <w:r w:rsidR="00E43B9A" w:rsidRPr="00E17225">
        <w:rPr>
          <w:szCs w:val="28"/>
        </w:rPr>
        <w:t xml:space="preserve"> в силу с 1 января 20</w:t>
      </w:r>
      <w:r w:rsidR="00E43B9A">
        <w:rPr>
          <w:szCs w:val="28"/>
        </w:rPr>
        <w:t>20</w:t>
      </w:r>
      <w:r w:rsidR="00E43B9A" w:rsidRPr="00E17225">
        <w:rPr>
          <w:szCs w:val="28"/>
        </w:rPr>
        <w:t xml:space="preserve"> года</w:t>
      </w:r>
    </w:p>
    <w:p w:rsidR="000B5BD6" w:rsidRDefault="000B5BD6" w:rsidP="000B5BD6">
      <w:pPr>
        <w:spacing w:line="360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>Результаты экспертизы проектов бюджетов отражены в заключениях Контрольно-счётной палаты. Заключения с предложениями на проекты бюджетов на 20</w:t>
      </w:r>
      <w:r w:rsidR="00D46286">
        <w:rPr>
          <w:spacing w:val="-6"/>
          <w:szCs w:val="28"/>
        </w:rPr>
        <w:t>20</w:t>
      </w:r>
      <w:r>
        <w:rPr>
          <w:spacing w:val="-6"/>
          <w:szCs w:val="28"/>
        </w:rPr>
        <w:t xml:space="preserve"> год и на плановый период 202</w:t>
      </w:r>
      <w:r w:rsidR="00D46286">
        <w:rPr>
          <w:spacing w:val="-6"/>
          <w:szCs w:val="28"/>
        </w:rPr>
        <w:t>1</w:t>
      </w:r>
      <w:r>
        <w:rPr>
          <w:spacing w:val="-6"/>
          <w:szCs w:val="28"/>
        </w:rPr>
        <w:t xml:space="preserve"> и 202</w:t>
      </w:r>
      <w:r w:rsidR="00D46286">
        <w:rPr>
          <w:spacing w:val="-6"/>
          <w:szCs w:val="28"/>
        </w:rPr>
        <w:t>2</w:t>
      </w:r>
      <w:r>
        <w:rPr>
          <w:spacing w:val="-6"/>
          <w:szCs w:val="28"/>
        </w:rPr>
        <w:t xml:space="preserve"> годов направлены в Советы народных депутатов и главам муниципальных образований Дубровского района.</w:t>
      </w:r>
    </w:p>
    <w:p w:rsidR="00566CF0" w:rsidRDefault="00566CF0" w:rsidP="00566CF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Решение </w:t>
      </w:r>
      <w:r w:rsidRPr="00E17225">
        <w:rPr>
          <w:szCs w:val="28"/>
        </w:rPr>
        <w:t xml:space="preserve">«О </w:t>
      </w:r>
      <w:r>
        <w:rPr>
          <w:szCs w:val="28"/>
        </w:rPr>
        <w:t xml:space="preserve">бюджете Дубровского муниципального района Брянской области </w:t>
      </w:r>
      <w:r w:rsidRPr="00E17225">
        <w:rPr>
          <w:szCs w:val="28"/>
        </w:rPr>
        <w:t xml:space="preserve"> на 20</w:t>
      </w:r>
      <w:r>
        <w:rPr>
          <w:szCs w:val="28"/>
        </w:rPr>
        <w:t>20</w:t>
      </w:r>
      <w:r w:rsidRPr="00E17225">
        <w:rPr>
          <w:szCs w:val="28"/>
        </w:rPr>
        <w:t xml:space="preserve"> год и на</w:t>
      </w:r>
      <w:r w:rsidRPr="00E17225">
        <w:rPr>
          <w:szCs w:val="28"/>
          <w:lang w:val="en-US"/>
        </w:rPr>
        <w:t> </w:t>
      </w:r>
      <w:r w:rsidRPr="00E17225">
        <w:rPr>
          <w:szCs w:val="28"/>
        </w:rPr>
        <w:t>плановый период 202</w:t>
      </w:r>
      <w:r>
        <w:rPr>
          <w:szCs w:val="28"/>
        </w:rPr>
        <w:t>1</w:t>
      </w:r>
      <w:r w:rsidRPr="00E17225">
        <w:rPr>
          <w:szCs w:val="28"/>
        </w:rPr>
        <w:t xml:space="preserve"> и 202</w:t>
      </w:r>
      <w:r>
        <w:rPr>
          <w:szCs w:val="28"/>
        </w:rPr>
        <w:t>2</w:t>
      </w:r>
      <w:r w:rsidRPr="00E17225">
        <w:rPr>
          <w:szCs w:val="28"/>
        </w:rPr>
        <w:t xml:space="preserve"> годов» 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lastRenderedPageBreak/>
        <w:t>Дубровским районным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 w:rsidR="00C54F56">
        <w:rPr>
          <w:szCs w:val="28"/>
        </w:rPr>
        <w:t>й</w:t>
      </w:r>
      <w:r w:rsidRPr="00E17225">
        <w:rPr>
          <w:szCs w:val="28"/>
        </w:rPr>
        <w:t xml:space="preserve">, заключения Контрольно-счетной палаты </w:t>
      </w:r>
      <w:r w:rsidR="00C54F56">
        <w:rPr>
          <w:szCs w:val="28"/>
        </w:rPr>
        <w:t>Дубровского района</w:t>
      </w:r>
      <w:r w:rsidRPr="00E17225">
        <w:rPr>
          <w:szCs w:val="28"/>
        </w:rPr>
        <w:t xml:space="preserve">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 w:rsidR="00C54F56">
        <w:rPr>
          <w:szCs w:val="28"/>
        </w:rPr>
        <w:t>главой муниципального образования «Дубровский район»</w:t>
      </w:r>
      <w:r w:rsidRPr="00E17225">
        <w:rPr>
          <w:szCs w:val="28"/>
        </w:rPr>
        <w:t xml:space="preserve"> 1</w:t>
      </w:r>
      <w:r w:rsidR="00C54F56">
        <w:rPr>
          <w:szCs w:val="28"/>
        </w:rPr>
        <w:t>7</w:t>
      </w:r>
      <w:r w:rsidRPr="00E17225">
        <w:rPr>
          <w:szCs w:val="28"/>
        </w:rPr>
        <w:t> декабря 201</w:t>
      </w:r>
      <w:r w:rsidR="00C54F56">
        <w:rPr>
          <w:szCs w:val="28"/>
        </w:rPr>
        <w:t>9</w:t>
      </w:r>
      <w:r w:rsidRPr="00E17225">
        <w:rPr>
          <w:szCs w:val="28"/>
        </w:rPr>
        <w:t xml:space="preserve"> года № </w:t>
      </w:r>
      <w:r w:rsidR="00C54F56">
        <w:rPr>
          <w:szCs w:val="28"/>
        </w:rPr>
        <w:t>49-7</w:t>
      </w:r>
      <w:r w:rsidRPr="00E17225">
        <w:rPr>
          <w:szCs w:val="28"/>
        </w:rPr>
        <w:t>.</w:t>
      </w:r>
    </w:p>
    <w:p w:rsidR="006735B6" w:rsidRDefault="006735B6" w:rsidP="006735B6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Решение «О бюджете Дубровского городского поселения Дубровского муниципального района Брянской области на 2020 год и на плановый период 2021 и 2022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>Дубровским поселковым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 xml:space="preserve">, заключения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муниципального образования </w:t>
      </w:r>
      <w:r w:rsidRPr="00E17225">
        <w:rPr>
          <w:szCs w:val="28"/>
        </w:rPr>
        <w:t>1</w:t>
      </w:r>
      <w:r>
        <w:rPr>
          <w:szCs w:val="28"/>
        </w:rPr>
        <w:t>7</w:t>
      </w:r>
      <w:r w:rsidRPr="00E17225">
        <w:rPr>
          <w:szCs w:val="28"/>
        </w:rPr>
        <w:t> декабря 201</w:t>
      </w:r>
      <w:r>
        <w:rPr>
          <w:szCs w:val="28"/>
        </w:rPr>
        <w:t>9</w:t>
      </w:r>
      <w:r w:rsidRPr="00E17225">
        <w:rPr>
          <w:szCs w:val="28"/>
        </w:rPr>
        <w:t xml:space="preserve"> года № </w:t>
      </w:r>
      <w:r w:rsidR="002524D8">
        <w:rPr>
          <w:szCs w:val="28"/>
        </w:rPr>
        <w:t>21</w:t>
      </w:r>
      <w:r w:rsidRPr="00E17225">
        <w:rPr>
          <w:szCs w:val="28"/>
        </w:rPr>
        <w:t>.</w:t>
      </w:r>
    </w:p>
    <w:p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Решение «О бюджете Алешинского сельского поселения Дубровского муниципального района Брянской области на 2020 год и на плановый период 2021 и 2022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Алешинским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 xml:space="preserve">, заключения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муниципального образования </w:t>
      </w:r>
      <w:r w:rsidRPr="00E17225">
        <w:rPr>
          <w:szCs w:val="28"/>
        </w:rPr>
        <w:t>1</w:t>
      </w:r>
      <w:r>
        <w:rPr>
          <w:szCs w:val="28"/>
        </w:rPr>
        <w:t>6</w:t>
      </w:r>
      <w:r w:rsidRPr="00E17225">
        <w:rPr>
          <w:szCs w:val="28"/>
        </w:rPr>
        <w:t> декабря 201</w:t>
      </w:r>
      <w:r>
        <w:rPr>
          <w:szCs w:val="28"/>
        </w:rPr>
        <w:t>9</w:t>
      </w:r>
      <w:r w:rsidRPr="00E17225">
        <w:rPr>
          <w:szCs w:val="28"/>
        </w:rPr>
        <w:t xml:space="preserve"> года № </w:t>
      </w:r>
      <w:r>
        <w:rPr>
          <w:szCs w:val="28"/>
        </w:rPr>
        <w:t>32</w:t>
      </w:r>
      <w:r w:rsidRPr="00E17225">
        <w:rPr>
          <w:szCs w:val="28"/>
        </w:rPr>
        <w:t>.</w:t>
      </w:r>
    </w:p>
    <w:p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Решение «О бюджете </w:t>
      </w:r>
      <w:proofErr w:type="spellStart"/>
      <w:r>
        <w:rPr>
          <w:szCs w:val="28"/>
        </w:rPr>
        <w:t>Рябчинского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Рябчинским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 xml:space="preserve">, заключения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муниципального образования </w:t>
      </w:r>
      <w:r w:rsidRPr="00E17225">
        <w:rPr>
          <w:szCs w:val="28"/>
        </w:rPr>
        <w:t>1</w:t>
      </w:r>
      <w:r>
        <w:rPr>
          <w:szCs w:val="28"/>
        </w:rPr>
        <w:t>7</w:t>
      </w:r>
      <w:r w:rsidRPr="00E17225">
        <w:rPr>
          <w:szCs w:val="28"/>
        </w:rPr>
        <w:t> декабря 201</w:t>
      </w:r>
      <w:r>
        <w:rPr>
          <w:szCs w:val="28"/>
        </w:rPr>
        <w:t>9</w:t>
      </w:r>
      <w:r w:rsidRPr="00E17225">
        <w:rPr>
          <w:szCs w:val="28"/>
        </w:rPr>
        <w:t xml:space="preserve"> года № </w:t>
      </w:r>
      <w:r>
        <w:rPr>
          <w:szCs w:val="28"/>
        </w:rPr>
        <w:t>27</w:t>
      </w:r>
      <w:r w:rsidRPr="00E17225">
        <w:rPr>
          <w:szCs w:val="28"/>
        </w:rPr>
        <w:t>.</w:t>
      </w:r>
    </w:p>
    <w:p w:rsidR="002524D8" w:rsidRDefault="002524D8" w:rsidP="002524D8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Решение «О бюджете </w:t>
      </w:r>
      <w:proofErr w:type="spellStart"/>
      <w:r>
        <w:rPr>
          <w:szCs w:val="28"/>
        </w:rPr>
        <w:t>Сергеевского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Сергеевским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 xml:space="preserve">, заключения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муниципального образования </w:t>
      </w:r>
      <w:r w:rsidRPr="00E17225">
        <w:rPr>
          <w:szCs w:val="28"/>
        </w:rPr>
        <w:t>1</w:t>
      </w:r>
      <w:r>
        <w:rPr>
          <w:szCs w:val="28"/>
        </w:rPr>
        <w:t>6</w:t>
      </w:r>
      <w:r w:rsidRPr="00E17225">
        <w:rPr>
          <w:szCs w:val="28"/>
        </w:rPr>
        <w:t> декабря 201</w:t>
      </w:r>
      <w:r>
        <w:rPr>
          <w:szCs w:val="28"/>
        </w:rPr>
        <w:t>9</w:t>
      </w:r>
      <w:r w:rsidRPr="00E17225">
        <w:rPr>
          <w:szCs w:val="28"/>
        </w:rPr>
        <w:t xml:space="preserve"> года № </w:t>
      </w:r>
      <w:r>
        <w:rPr>
          <w:szCs w:val="28"/>
        </w:rPr>
        <w:t>30</w:t>
      </w:r>
      <w:r w:rsidRPr="00E17225">
        <w:rPr>
          <w:szCs w:val="28"/>
        </w:rPr>
        <w:t>.</w:t>
      </w:r>
    </w:p>
    <w:p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Решение «О бюджете </w:t>
      </w:r>
      <w:proofErr w:type="spellStart"/>
      <w:r>
        <w:rPr>
          <w:szCs w:val="28"/>
        </w:rPr>
        <w:t>Пеклинского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2020 год и на плановый период </w:t>
      </w:r>
      <w:r>
        <w:rPr>
          <w:szCs w:val="28"/>
        </w:rPr>
        <w:lastRenderedPageBreak/>
        <w:t xml:space="preserve">2021 и 2022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Пеклинским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 xml:space="preserve">, заключения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муниципального образования </w:t>
      </w:r>
      <w:r w:rsidRPr="00E17225">
        <w:rPr>
          <w:szCs w:val="28"/>
        </w:rPr>
        <w:t>1</w:t>
      </w:r>
      <w:r>
        <w:rPr>
          <w:szCs w:val="28"/>
        </w:rPr>
        <w:t>6</w:t>
      </w:r>
      <w:r w:rsidRPr="00E17225">
        <w:rPr>
          <w:szCs w:val="28"/>
        </w:rPr>
        <w:t> декабря 201</w:t>
      </w:r>
      <w:r>
        <w:rPr>
          <w:szCs w:val="28"/>
        </w:rPr>
        <w:t>9</w:t>
      </w:r>
      <w:r w:rsidRPr="00E17225">
        <w:rPr>
          <w:szCs w:val="28"/>
        </w:rPr>
        <w:t xml:space="preserve"> года </w:t>
      </w:r>
      <w:r w:rsidRPr="0039608B">
        <w:rPr>
          <w:szCs w:val="28"/>
        </w:rPr>
        <w:t xml:space="preserve">№ </w:t>
      </w:r>
      <w:r w:rsidR="0039608B">
        <w:rPr>
          <w:szCs w:val="28"/>
        </w:rPr>
        <w:t>41</w:t>
      </w:r>
      <w:r w:rsidRPr="00E17225">
        <w:rPr>
          <w:szCs w:val="28"/>
        </w:rPr>
        <w:t>.</w:t>
      </w:r>
    </w:p>
    <w:p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Решение «О бюджете </w:t>
      </w:r>
      <w:proofErr w:type="spellStart"/>
      <w:r>
        <w:rPr>
          <w:szCs w:val="28"/>
        </w:rPr>
        <w:t>Рековичского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Рековичским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 xml:space="preserve">, заключения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муниципального образования </w:t>
      </w:r>
      <w:r w:rsidRPr="00E17225">
        <w:rPr>
          <w:szCs w:val="28"/>
        </w:rPr>
        <w:t>1</w:t>
      </w:r>
      <w:r>
        <w:rPr>
          <w:szCs w:val="28"/>
        </w:rPr>
        <w:t>6</w:t>
      </w:r>
      <w:r w:rsidRPr="00E17225">
        <w:rPr>
          <w:szCs w:val="28"/>
        </w:rPr>
        <w:t> декабря 201</w:t>
      </w:r>
      <w:r>
        <w:rPr>
          <w:szCs w:val="28"/>
        </w:rPr>
        <w:t>9</w:t>
      </w:r>
      <w:r w:rsidRPr="00E17225">
        <w:rPr>
          <w:szCs w:val="28"/>
        </w:rPr>
        <w:t xml:space="preserve"> года </w:t>
      </w:r>
      <w:r w:rsidRPr="0080356F">
        <w:rPr>
          <w:szCs w:val="28"/>
        </w:rPr>
        <w:t>№ 3</w:t>
      </w:r>
      <w:r w:rsidR="0080356F">
        <w:rPr>
          <w:szCs w:val="28"/>
        </w:rPr>
        <w:t>6</w:t>
      </w:r>
      <w:r w:rsidRPr="00E17225">
        <w:rPr>
          <w:szCs w:val="28"/>
        </w:rPr>
        <w:t>.</w:t>
      </w:r>
    </w:p>
    <w:p w:rsidR="00C07184" w:rsidRDefault="00C07184" w:rsidP="00C07184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Решение «О бюджете </w:t>
      </w:r>
      <w:proofErr w:type="spellStart"/>
      <w:r>
        <w:rPr>
          <w:szCs w:val="28"/>
        </w:rPr>
        <w:t>Се</w:t>
      </w:r>
      <w:r w:rsidR="008C7F2F">
        <w:rPr>
          <w:szCs w:val="28"/>
        </w:rPr>
        <w:t>щ</w:t>
      </w:r>
      <w:r>
        <w:rPr>
          <w:szCs w:val="28"/>
        </w:rPr>
        <w:t>инского</w:t>
      </w:r>
      <w:proofErr w:type="spellEnd"/>
      <w:r>
        <w:rPr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</w:t>
      </w:r>
      <w:r w:rsidRPr="00E17225">
        <w:rPr>
          <w:szCs w:val="28"/>
        </w:rPr>
        <w:t>принят</w:t>
      </w:r>
      <w:r>
        <w:rPr>
          <w:szCs w:val="28"/>
        </w:rPr>
        <w:t>о</w:t>
      </w:r>
      <w:r w:rsidRPr="00E17225">
        <w:rPr>
          <w:szCs w:val="28"/>
        </w:rPr>
        <w:t xml:space="preserve"> </w:t>
      </w:r>
      <w:proofErr w:type="spellStart"/>
      <w:r>
        <w:rPr>
          <w:szCs w:val="28"/>
        </w:rPr>
        <w:t>Сещинским</w:t>
      </w:r>
      <w:proofErr w:type="spellEnd"/>
      <w:r>
        <w:rPr>
          <w:szCs w:val="28"/>
        </w:rPr>
        <w:t xml:space="preserve"> сельским Советом народных депутатов</w:t>
      </w:r>
      <w:r w:rsidRPr="00E17225">
        <w:rPr>
          <w:szCs w:val="28"/>
        </w:rPr>
        <w:t xml:space="preserve"> с учетом публичных слушани</w:t>
      </w:r>
      <w:r>
        <w:rPr>
          <w:szCs w:val="28"/>
        </w:rPr>
        <w:t>й</w:t>
      </w:r>
      <w:r w:rsidRPr="00E17225">
        <w:rPr>
          <w:szCs w:val="28"/>
        </w:rPr>
        <w:t xml:space="preserve">, заключения Контрольно-счетной палаты </w:t>
      </w:r>
      <w:r>
        <w:rPr>
          <w:szCs w:val="28"/>
        </w:rPr>
        <w:t>Дубровского района</w:t>
      </w:r>
      <w:r w:rsidRPr="00E17225">
        <w:rPr>
          <w:szCs w:val="28"/>
        </w:rPr>
        <w:t xml:space="preserve"> и подписан</w:t>
      </w:r>
      <w:r w:rsidR="00881C98">
        <w:rPr>
          <w:szCs w:val="28"/>
        </w:rPr>
        <w:t>о</w:t>
      </w:r>
      <w:r w:rsidRPr="00E17225">
        <w:rPr>
          <w:szCs w:val="28"/>
        </w:rPr>
        <w:t xml:space="preserve"> </w:t>
      </w:r>
      <w:r>
        <w:rPr>
          <w:szCs w:val="28"/>
        </w:rPr>
        <w:t xml:space="preserve">главой муниципального образования </w:t>
      </w:r>
      <w:r w:rsidRPr="00E17225">
        <w:rPr>
          <w:szCs w:val="28"/>
        </w:rPr>
        <w:t>1</w:t>
      </w:r>
      <w:r>
        <w:rPr>
          <w:szCs w:val="28"/>
        </w:rPr>
        <w:t>6</w:t>
      </w:r>
      <w:r w:rsidRPr="00E17225">
        <w:rPr>
          <w:szCs w:val="28"/>
        </w:rPr>
        <w:t> декабря 201</w:t>
      </w:r>
      <w:r>
        <w:rPr>
          <w:szCs w:val="28"/>
        </w:rPr>
        <w:t>9</w:t>
      </w:r>
      <w:r w:rsidRPr="00E17225">
        <w:rPr>
          <w:szCs w:val="28"/>
        </w:rPr>
        <w:t xml:space="preserve"> года </w:t>
      </w:r>
      <w:r w:rsidRPr="00181104">
        <w:rPr>
          <w:szCs w:val="28"/>
        </w:rPr>
        <w:t>№ 3</w:t>
      </w:r>
      <w:r w:rsidR="00181104">
        <w:rPr>
          <w:szCs w:val="28"/>
        </w:rPr>
        <w:t>8</w:t>
      </w:r>
      <w:r w:rsidRPr="00E17225">
        <w:rPr>
          <w:szCs w:val="28"/>
        </w:rPr>
        <w:t>.</w:t>
      </w:r>
    </w:p>
    <w:p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bookmarkStart w:id="10" w:name="_Toc447206577"/>
      <w:r>
        <w:rPr>
          <w:rFonts w:eastAsia="Times New Roman"/>
          <w:b/>
          <w:bCs/>
          <w:szCs w:val="28"/>
          <w:lang w:eastAsia="ru-RU"/>
        </w:rPr>
        <w:t xml:space="preserve">3.2. </w:t>
      </w:r>
      <w:r w:rsidRPr="000B7E5F">
        <w:rPr>
          <w:rFonts w:eastAsia="Times New Roman"/>
          <w:b/>
          <w:bCs/>
          <w:szCs w:val="28"/>
          <w:lang w:eastAsia="ru-RU"/>
        </w:rPr>
        <w:t>Оперативный контроль</w:t>
      </w:r>
      <w:bookmarkEnd w:id="10"/>
    </w:p>
    <w:p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В 201</w:t>
      </w:r>
      <w:r w:rsidR="00343781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году оперативный контроль и анализ исполнения бюджета муниципального образования «Дубровский район</w:t>
      </w:r>
      <w:r w:rsidR="00D0586B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, городского поселения и 6 сельских поселений  осуществлялся в соответствии с Положением «О Контрольно-счетной палате Дубровского района» и планом работы на 201</w:t>
      </w:r>
      <w:r w:rsidR="00343781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 в рамках экспертно-аналитической деятельности по экспертизе проектов решений «О внесении изменений в решение Дубровского районного Совета народных депутатов «О бюджете на 201</w:t>
      </w:r>
      <w:r w:rsidR="00343781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 и на</w:t>
      </w:r>
      <w:proofErr w:type="gramEnd"/>
      <w:r>
        <w:rPr>
          <w:rFonts w:eastAsia="Times New Roman"/>
          <w:szCs w:val="28"/>
          <w:lang w:eastAsia="ru-RU"/>
        </w:rPr>
        <w:t xml:space="preserve"> плановый период 20</w:t>
      </w:r>
      <w:r w:rsidR="00343781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и 20</w:t>
      </w:r>
      <w:r w:rsidR="00FC7A46">
        <w:rPr>
          <w:rFonts w:eastAsia="Times New Roman"/>
          <w:szCs w:val="28"/>
          <w:lang w:eastAsia="ru-RU"/>
        </w:rPr>
        <w:t>2</w:t>
      </w:r>
      <w:r w:rsidR="00343781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годов», а также экспертизе отчетов об исполнении бюджетов за 1 квартал, 1 полугодие и 9 месяцев 201</w:t>
      </w:r>
      <w:r w:rsidR="00FC7A46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года.</w:t>
      </w:r>
    </w:p>
    <w:p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ходе оперативного контроля осуществлялся анализ плановых и фактических показателей бюджетов,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</w:t>
      </w:r>
      <w:r>
        <w:rPr>
          <w:rFonts w:eastAsia="Times New Roman"/>
          <w:szCs w:val="28"/>
          <w:lang w:eastAsia="ru-RU"/>
        </w:rPr>
        <w:lastRenderedPageBreak/>
        <w:t>бюджетных средств, направленные на повышение эффективности администрирования доходных источников и использования средств местных бюджетов.</w:t>
      </w:r>
    </w:p>
    <w:p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проведены экспертизы </w:t>
      </w:r>
      <w:r w:rsidR="00861A0F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 xml:space="preserve"> проектов решений Дубровского районного Совета народных депутатов «О внесении изменений в решение «О бюджете муниципального образования «Дубровский район» на 201</w:t>
      </w:r>
      <w:r w:rsidR="00861A0F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861A0F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и 202</w:t>
      </w:r>
      <w:r w:rsidR="00861A0F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годов». При проведении экспертиз осуществлялась проверка проектов решений на соответствие требованиям бюджетного законодательства, по их результатам Контрольно-счётной палатой подготовлены заключения, которые направлены главе муниципального образования «Дубровский район»</w:t>
      </w:r>
      <w:r w:rsidR="00861A0F">
        <w:rPr>
          <w:rFonts w:eastAsia="Times New Roman"/>
          <w:szCs w:val="28"/>
          <w:lang w:eastAsia="ru-RU"/>
        </w:rPr>
        <w:t>, главе администрации Дубровского района</w:t>
      </w:r>
      <w:r>
        <w:rPr>
          <w:rFonts w:eastAsia="Times New Roman"/>
          <w:szCs w:val="28"/>
          <w:lang w:eastAsia="ru-RU"/>
        </w:rPr>
        <w:t>.</w:t>
      </w:r>
    </w:p>
    <w:p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По результатам оперативного анализа исполнения бюджета муниципального образования «Дубровский район», бюджета городского поселения и 6 сельских поселений в 201</w:t>
      </w:r>
      <w:r w:rsidR="00861A0F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году подготовлены заключения на отчеты об исполнении бюджетов за 1 квартал, 1 полугодие и 9 месяцев 201</w:t>
      </w:r>
      <w:r w:rsidR="00861A0F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года, которые направлены </w:t>
      </w:r>
      <w:r w:rsidR="00861A0F">
        <w:rPr>
          <w:rFonts w:eastAsia="Times New Roman"/>
          <w:szCs w:val="28"/>
          <w:lang w:eastAsia="ru-RU"/>
        </w:rPr>
        <w:t>главе муниципального образования «Дубровский район»,</w:t>
      </w:r>
      <w:r>
        <w:rPr>
          <w:rFonts w:eastAsia="Times New Roman"/>
          <w:szCs w:val="28"/>
          <w:lang w:eastAsia="ru-RU"/>
        </w:rPr>
        <w:t xml:space="preserve"> главе администрации Дубровского района</w:t>
      </w:r>
      <w:r w:rsidR="00861A0F">
        <w:rPr>
          <w:rFonts w:eastAsia="Times New Roman"/>
          <w:szCs w:val="28"/>
          <w:lang w:eastAsia="ru-RU"/>
        </w:rPr>
        <w:t xml:space="preserve"> и главам муниципальных образований городского и сельских поселений</w:t>
      </w:r>
      <w:r>
        <w:rPr>
          <w:rFonts w:eastAsia="Times New Roman"/>
          <w:szCs w:val="28"/>
          <w:lang w:eastAsia="ru-RU"/>
        </w:rPr>
        <w:t>.</w:t>
      </w:r>
      <w:proofErr w:type="gramEnd"/>
      <w:r>
        <w:rPr>
          <w:rFonts w:eastAsia="Times New Roman"/>
          <w:szCs w:val="28"/>
          <w:lang w:eastAsia="ru-RU"/>
        </w:rPr>
        <w:t xml:space="preserve">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</w:t>
      </w:r>
      <w:proofErr w:type="gramStart"/>
      <w:r>
        <w:rPr>
          <w:rFonts w:eastAsia="Times New Roman"/>
          <w:szCs w:val="28"/>
          <w:lang w:eastAsia="ru-RU"/>
        </w:rPr>
        <w:t>дств</w:t>
      </w:r>
      <w:r w:rsidR="00861A0F">
        <w:rPr>
          <w:rFonts w:eastAsia="Times New Roman"/>
          <w:szCs w:val="28"/>
          <w:lang w:eastAsia="ru-RU"/>
        </w:rPr>
        <w:t xml:space="preserve"> </w:t>
      </w:r>
      <w:r w:rsidR="00861A0F" w:rsidRPr="00861A0F">
        <w:rPr>
          <w:rFonts w:eastAsia="Times New Roman"/>
          <w:szCs w:val="28"/>
          <w:lang w:eastAsia="ru-RU"/>
        </w:rPr>
        <w:t xml:space="preserve"> </w:t>
      </w:r>
      <w:r w:rsidR="00861A0F" w:rsidRPr="00E17225">
        <w:rPr>
          <w:rFonts w:eastAsia="Times New Roman"/>
          <w:szCs w:val="28"/>
          <w:lang w:eastAsia="ru-RU"/>
        </w:rPr>
        <w:t xml:space="preserve"> пр</w:t>
      </w:r>
      <w:proofErr w:type="gramEnd"/>
      <w:r w:rsidR="00861A0F" w:rsidRPr="00E17225">
        <w:rPr>
          <w:rFonts w:eastAsia="Times New Roman"/>
          <w:szCs w:val="28"/>
          <w:lang w:eastAsia="ru-RU"/>
        </w:rPr>
        <w:t xml:space="preserve">инятии мер по обеспечению зачисления в бюджет </w:t>
      </w:r>
      <w:proofErr w:type="spellStart"/>
      <w:r w:rsidR="00861A0F" w:rsidRPr="00E17225">
        <w:rPr>
          <w:rFonts w:eastAsia="Times New Roman"/>
          <w:szCs w:val="28"/>
          <w:lang w:eastAsia="ru-RU"/>
        </w:rPr>
        <w:t>администрируемых</w:t>
      </w:r>
      <w:proofErr w:type="spellEnd"/>
      <w:r w:rsidR="00861A0F" w:rsidRPr="00E17225">
        <w:rPr>
          <w:rFonts w:eastAsia="Times New Roman"/>
          <w:szCs w:val="28"/>
          <w:lang w:eastAsia="ru-RU"/>
        </w:rPr>
        <w:t xml:space="preserve"> доходов в запланированных объемах и своевременному и полному исполнению мероприятий, запланированных </w:t>
      </w:r>
      <w:r w:rsidR="00861A0F">
        <w:rPr>
          <w:rFonts w:eastAsia="Times New Roman"/>
          <w:szCs w:val="28"/>
          <w:lang w:eastAsia="ru-RU"/>
        </w:rPr>
        <w:t>муниципальными</w:t>
      </w:r>
      <w:r w:rsidR="00861A0F" w:rsidRPr="00E17225">
        <w:rPr>
          <w:rFonts w:eastAsia="Times New Roman"/>
          <w:szCs w:val="28"/>
          <w:lang w:eastAsia="ru-RU"/>
        </w:rPr>
        <w:t xml:space="preserve"> программами</w:t>
      </w:r>
      <w:r w:rsidR="00861A0F">
        <w:rPr>
          <w:rFonts w:eastAsia="Times New Roman"/>
          <w:szCs w:val="28"/>
          <w:lang w:eastAsia="ru-RU"/>
        </w:rPr>
        <w:t>.</w:t>
      </w:r>
    </w:p>
    <w:p w:rsidR="000B5BD6" w:rsidRDefault="000B5BD6" w:rsidP="000B5BD6">
      <w:pPr>
        <w:spacing w:line="36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  <w:bookmarkStart w:id="11" w:name="_Toc447206578"/>
      <w:r>
        <w:rPr>
          <w:rFonts w:eastAsia="Times New Roman"/>
          <w:b/>
          <w:bCs/>
          <w:szCs w:val="28"/>
          <w:lang w:eastAsia="ru-RU"/>
        </w:rPr>
        <w:t xml:space="preserve">3.3. </w:t>
      </w:r>
      <w:r w:rsidRPr="000B7A22">
        <w:rPr>
          <w:rFonts w:eastAsia="Times New Roman"/>
          <w:b/>
          <w:bCs/>
          <w:szCs w:val="28"/>
          <w:lang w:eastAsia="ru-RU"/>
        </w:rPr>
        <w:t>Последующий контроль</w:t>
      </w:r>
      <w:bookmarkEnd w:id="11"/>
    </w:p>
    <w:p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proofErr w:type="gramStart"/>
      <w:r w:rsidRPr="00E17225">
        <w:rPr>
          <w:szCs w:val="28"/>
        </w:rPr>
        <w:t xml:space="preserve">В соответствии с требованиями бюджетного законодательства Контрольно-счетной палатой в рамках экспертно-аналитического мероприятия «Экспертиза и подготовка заключения на проект </w:t>
      </w:r>
      <w:r w:rsidR="00D965C2">
        <w:rPr>
          <w:szCs w:val="28"/>
        </w:rPr>
        <w:t>решения</w:t>
      </w:r>
      <w:r w:rsidRPr="00E17225">
        <w:rPr>
          <w:szCs w:val="28"/>
        </w:rPr>
        <w:t xml:space="preserve"> «Об исполнении бюджета за 201</w:t>
      </w:r>
      <w:r w:rsidR="00D965C2">
        <w:rPr>
          <w:szCs w:val="28"/>
        </w:rPr>
        <w:t>8</w:t>
      </w:r>
      <w:r w:rsidRPr="00E17225">
        <w:rPr>
          <w:szCs w:val="28"/>
        </w:rPr>
        <w:t xml:space="preserve"> год» проведена внешняя проверка годового </w:t>
      </w:r>
      <w:r w:rsidRPr="00E17225">
        <w:rPr>
          <w:szCs w:val="28"/>
        </w:rPr>
        <w:lastRenderedPageBreak/>
        <w:t>отчета об исполнении бюджета за 201</w:t>
      </w:r>
      <w:r w:rsidR="00D965C2">
        <w:rPr>
          <w:szCs w:val="28"/>
        </w:rPr>
        <w:t>8</w:t>
      </w:r>
      <w:r w:rsidRPr="00E17225">
        <w:rPr>
          <w:szCs w:val="28"/>
        </w:rPr>
        <w:t xml:space="preserve"> год</w:t>
      </w:r>
      <w:r w:rsidR="00BD1E15">
        <w:rPr>
          <w:szCs w:val="28"/>
        </w:rPr>
        <w:t xml:space="preserve"> муниципального образования «Дубровский район</w:t>
      </w:r>
      <w:r w:rsidRPr="00E17225">
        <w:rPr>
          <w:szCs w:val="28"/>
        </w:rPr>
        <w:t>,</w:t>
      </w:r>
      <w:r w:rsidR="00BD1E15">
        <w:rPr>
          <w:szCs w:val="28"/>
        </w:rPr>
        <w:t xml:space="preserve"> городского и 6 сельских поселений, </w:t>
      </w:r>
      <w:r w:rsidRPr="00E17225">
        <w:rPr>
          <w:szCs w:val="28"/>
        </w:rPr>
        <w:t xml:space="preserve"> а также рассмотрены и подготовлены заключения по результатам внешней проверки годовой бюджетной отчетности </w:t>
      </w:r>
      <w:r w:rsidR="00D965C2">
        <w:rPr>
          <w:szCs w:val="28"/>
        </w:rPr>
        <w:t>13</w:t>
      </w:r>
      <w:r w:rsidRPr="00E17225">
        <w:rPr>
          <w:szCs w:val="28"/>
        </w:rPr>
        <w:t xml:space="preserve"> главных</w:t>
      </w:r>
      <w:proofErr w:type="gramEnd"/>
      <w:r w:rsidRPr="00E17225">
        <w:rPr>
          <w:szCs w:val="28"/>
        </w:rPr>
        <w:t xml:space="preserve"> администраторов бюджетных средств.</w:t>
      </w:r>
    </w:p>
    <w:p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Результаты внешней проверки годового отчета об исполнении бюджета и внешней проверки годовой бюджетной отчетности главных администраторов бюджетных средств отражены в сводном заключении Контрольно-счетной палаты.</w:t>
      </w:r>
    </w:p>
    <w:p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 xml:space="preserve">Проверкой соответствия годовой отчетности </w:t>
      </w:r>
      <w:r w:rsidRPr="00E17225">
        <w:rPr>
          <w:rFonts w:eastAsia="Times New Roman"/>
          <w:szCs w:val="28"/>
          <w:lang w:eastAsia="ru-RU"/>
        </w:rPr>
        <w:t xml:space="preserve">требованиям инструкций о порядке составления бюджетной и бухгалтерской отчетности </w:t>
      </w:r>
      <w:r w:rsidRPr="00E17225">
        <w:rPr>
          <w:szCs w:val="28"/>
        </w:rPr>
        <w:t xml:space="preserve">отмечены замечания по наименованиям и заполнению отдельных форм отчетности. Проверкой отчетности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бюджетных учреждений отмечены случаи неэффективного использования средств, находящихся в распоряжении </w:t>
      </w:r>
      <w:r w:rsidR="00D965C2">
        <w:rPr>
          <w:szCs w:val="28"/>
        </w:rPr>
        <w:t>муниципальных</w:t>
      </w:r>
      <w:r w:rsidRPr="00E17225">
        <w:rPr>
          <w:szCs w:val="28"/>
        </w:rPr>
        <w:t xml:space="preserve"> учреждений.</w:t>
      </w:r>
    </w:p>
    <w:p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По результатам внешней проверки отчетности</w:t>
      </w:r>
      <w:r>
        <w:rPr>
          <w:szCs w:val="28"/>
        </w:rPr>
        <w:t>,</w:t>
      </w:r>
      <w:r w:rsidRPr="00E17225">
        <w:rPr>
          <w:szCs w:val="28"/>
        </w:rPr>
        <w:t xml:space="preserve"> представленной главными администраторами бюджетных средств</w:t>
      </w:r>
      <w:r>
        <w:rPr>
          <w:szCs w:val="28"/>
        </w:rPr>
        <w:t>,</w:t>
      </w:r>
      <w:r w:rsidRPr="00E17225">
        <w:rPr>
          <w:szCs w:val="28"/>
        </w:rPr>
        <w:t xml:space="preserve"> отмечено отсутствие фактов недостоверности и соответствие данным, представленным </w:t>
      </w:r>
      <w:r w:rsidR="00D965C2">
        <w:rPr>
          <w:szCs w:val="28"/>
        </w:rPr>
        <w:t>администрациями</w:t>
      </w:r>
      <w:r w:rsidRPr="00E17225">
        <w:rPr>
          <w:szCs w:val="28"/>
        </w:rPr>
        <w:t xml:space="preserve"> в отчете об исполнении бюджета за 201</w:t>
      </w:r>
      <w:r w:rsidR="00D965C2">
        <w:rPr>
          <w:szCs w:val="28"/>
        </w:rPr>
        <w:t>8</w:t>
      </w:r>
      <w:r w:rsidRPr="00E17225">
        <w:rPr>
          <w:szCs w:val="28"/>
        </w:rPr>
        <w:t xml:space="preserve"> год.</w:t>
      </w:r>
    </w:p>
    <w:p w:rsidR="0026708D" w:rsidRPr="00E17225" w:rsidRDefault="0026708D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 w:rsidRPr="00E17225">
        <w:rPr>
          <w:szCs w:val="28"/>
        </w:rPr>
        <w:t>По итогам внешней проверки администраторам доходов рекомендовано принять меры по повышению качества администрирования доходных источников, обеспечить своевременную корректировку плановых назначений по доходам бюджета. Г</w:t>
      </w:r>
      <w:r w:rsidRPr="00E17225">
        <w:rPr>
          <w:rFonts w:eastAsia="Times New Roman"/>
          <w:szCs w:val="28"/>
        </w:rPr>
        <w:t xml:space="preserve">лавным распорядителям бюджетных средств направлено предложение принять меры по обеспечению эффективного и своевременного использования средств, </w:t>
      </w:r>
      <w:r w:rsidRPr="00E17225">
        <w:rPr>
          <w:spacing w:val="-2"/>
          <w:szCs w:val="28"/>
        </w:rPr>
        <w:t xml:space="preserve">обеспечить </w:t>
      </w:r>
      <w:proofErr w:type="gramStart"/>
      <w:r w:rsidRPr="00E17225">
        <w:rPr>
          <w:rFonts w:eastAsia="Times New Roman"/>
          <w:szCs w:val="28"/>
        </w:rPr>
        <w:t>контроль за</w:t>
      </w:r>
      <w:proofErr w:type="gramEnd"/>
      <w:r w:rsidRPr="00E17225">
        <w:rPr>
          <w:rFonts w:eastAsia="Times New Roman"/>
          <w:szCs w:val="28"/>
        </w:rPr>
        <w:t xml:space="preserve"> эффективным управлением дебиторской и кредиторской задолженностями</w:t>
      </w:r>
      <w:r w:rsidRPr="00E17225">
        <w:rPr>
          <w:rFonts w:eastAsia="Times New Roman"/>
          <w:szCs w:val="28"/>
          <w:lang w:eastAsia="ru-RU"/>
        </w:rPr>
        <w:t>.</w:t>
      </w:r>
    </w:p>
    <w:p w:rsidR="0026708D" w:rsidRPr="00E17225" w:rsidRDefault="000D2F8A" w:rsidP="0026708D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>З</w:t>
      </w:r>
      <w:r w:rsidR="0026708D" w:rsidRPr="00E17225">
        <w:rPr>
          <w:szCs w:val="28"/>
        </w:rPr>
        <w:t>аключение на отчет об исполнении бюджета за 201</w:t>
      </w:r>
      <w:r>
        <w:rPr>
          <w:szCs w:val="28"/>
        </w:rPr>
        <w:t>8</w:t>
      </w:r>
      <w:r w:rsidR="0026708D" w:rsidRPr="00E17225">
        <w:rPr>
          <w:szCs w:val="28"/>
        </w:rPr>
        <w:t xml:space="preserve"> год направлено в </w:t>
      </w:r>
      <w:r w:rsidR="00E0219A">
        <w:rPr>
          <w:szCs w:val="28"/>
        </w:rPr>
        <w:t>Советы народных депутатов</w:t>
      </w:r>
      <w:r w:rsidR="0026708D" w:rsidRPr="00E17225">
        <w:rPr>
          <w:szCs w:val="28"/>
        </w:rPr>
        <w:t>. Органам исполнительной власти – главным администраторам бюджетных сре</w:t>
      </w:r>
      <w:proofErr w:type="gramStart"/>
      <w:r w:rsidR="0026708D" w:rsidRPr="00E17225">
        <w:rPr>
          <w:szCs w:val="28"/>
        </w:rPr>
        <w:t>дств сф</w:t>
      </w:r>
      <w:proofErr w:type="gramEnd"/>
      <w:r w:rsidR="0026708D" w:rsidRPr="00E17225">
        <w:rPr>
          <w:szCs w:val="28"/>
        </w:rPr>
        <w:t xml:space="preserve">ормированы и направлены </w:t>
      </w:r>
      <w:r w:rsidR="0026708D" w:rsidRPr="00E17225">
        <w:rPr>
          <w:szCs w:val="28"/>
        </w:rPr>
        <w:lastRenderedPageBreak/>
        <w:t>предложения в целях устранения выявленных нарушений и недостатков и недопущения их в дальнейшем.</w:t>
      </w:r>
    </w:p>
    <w:p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bookmarkStart w:id="12" w:name="_Toc447206580"/>
      <w:r>
        <w:rPr>
          <w:rFonts w:eastAsia="Times New Roman"/>
          <w:b/>
          <w:bCs/>
          <w:szCs w:val="28"/>
          <w:lang w:eastAsia="ru-RU"/>
        </w:rPr>
        <w:t xml:space="preserve">4. </w:t>
      </w:r>
      <w:r w:rsidRPr="001B4DFC">
        <w:rPr>
          <w:rFonts w:eastAsia="Times New Roman"/>
          <w:b/>
          <w:bCs/>
          <w:szCs w:val="28"/>
          <w:lang w:eastAsia="ru-RU"/>
        </w:rPr>
        <w:t>Краткая характеристика</w:t>
      </w:r>
      <w:r>
        <w:rPr>
          <w:rFonts w:eastAsia="Times New Roman"/>
          <w:b/>
          <w:bCs/>
          <w:szCs w:val="28"/>
          <w:lang w:eastAsia="ru-RU"/>
        </w:rPr>
        <w:t xml:space="preserve"> контрольных мероприятий</w:t>
      </w:r>
      <w:bookmarkEnd w:id="12"/>
    </w:p>
    <w:p w:rsidR="000B5BD6" w:rsidRDefault="000B5BD6" w:rsidP="00084DD2">
      <w:pPr>
        <w:spacing w:line="360" w:lineRule="auto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 xml:space="preserve">По предложению Контрольно-счетной палаты Брянской области проведено </w:t>
      </w:r>
      <w:r w:rsidRPr="0006711D">
        <w:rPr>
          <w:rFonts w:eastAsia="Times New Roman"/>
          <w:b/>
          <w:szCs w:val="28"/>
        </w:rPr>
        <w:t>совместное контрольное мероприятие</w:t>
      </w:r>
      <w:r w:rsidRPr="00D030EF">
        <w:rPr>
          <w:rFonts w:eastAsia="Times New Roman"/>
          <w:b/>
          <w:szCs w:val="28"/>
        </w:rPr>
        <w:t xml:space="preserve"> </w:t>
      </w:r>
      <w:r w:rsidR="00D030EF" w:rsidRPr="00D030EF">
        <w:rPr>
          <w:rStyle w:val="a9"/>
          <w:b w:val="0"/>
          <w:szCs w:val="28"/>
          <w:shd w:val="clear" w:color="auto" w:fill="FFFFFF"/>
        </w:rPr>
        <w:t>«Проверка целевого и эффективного использования бюджетных средств, выделенных на реализацию мероприятия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области» (2014-2020 годы)», за 2017-2018 годы и истекший период 2019 года»</w:t>
      </w:r>
      <w:r w:rsidR="00D030EF" w:rsidRPr="00111AD6">
        <w:rPr>
          <w:rStyle w:val="a9"/>
          <w:szCs w:val="28"/>
          <w:shd w:val="clear" w:color="auto" w:fill="FFFFFF"/>
        </w:rPr>
        <w:t xml:space="preserve"> </w:t>
      </w:r>
      <w:r>
        <w:rPr>
          <w:rFonts w:eastAsia="Times New Roman"/>
          <w:szCs w:val="28"/>
        </w:rPr>
        <w:t xml:space="preserve"> на объекте: </w:t>
      </w:r>
      <w:r w:rsidR="00084DD2">
        <w:rPr>
          <w:szCs w:val="28"/>
        </w:rPr>
        <w:t>а</w:t>
      </w:r>
      <w:r w:rsidR="00084DD2" w:rsidRPr="00217800">
        <w:rPr>
          <w:szCs w:val="28"/>
        </w:rPr>
        <w:t xml:space="preserve">дминистрация </w:t>
      </w:r>
      <w:r w:rsidR="00084DD2">
        <w:rPr>
          <w:szCs w:val="28"/>
        </w:rPr>
        <w:t>Дубровского</w:t>
      </w:r>
      <w:r w:rsidR="00084DD2" w:rsidRPr="00217800">
        <w:rPr>
          <w:szCs w:val="28"/>
        </w:rPr>
        <w:t xml:space="preserve"> района</w:t>
      </w:r>
      <w:r>
        <w:rPr>
          <w:rFonts w:eastAsia="Times New Roman"/>
          <w:szCs w:val="28"/>
        </w:rPr>
        <w:t>, по итогам которого установлено следующее.</w:t>
      </w:r>
      <w:proofErr w:type="gramEnd"/>
    </w:p>
    <w:p w:rsidR="001777E4" w:rsidRDefault="00BD1BA3" w:rsidP="001777E4">
      <w:pPr>
        <w:tabs>
          <w:tab w:val="left" w:pos="7513"/>
        </w:tabs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1777E4" w:rsidRPr="001777E4">
        <w:rPr>
          <w:szCs w:val="28"/>
        </w:rPr>
        <w:t xml:space="preserve"> нарушение части 3 статьи 103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в управление Федерального казначейства по Брянской области несвоевременно направлена копия заключенного контракта от 20.08.2018 № 0127300020618000037-0160855-01 на приобретение экскаватора на сумму 1 968,5 тыс. рублей и информация о его исполнении, а именно: муниципальный контракт направлен</w:t>
      </w:r>
      <w:proofErr w:type="gramEnd"/>
      <w:r w:rsidR="001777E4" w:rsidRPr="001777E4">
        <w:rPr>
          <w:szCs w:val="28"/>
        </w:rPr>
        <w:t xml:space="preserve"> 28.03.2019 года, то есть спустя 7 месяцев после установленного срока, товарная накладная от 03.09.2018 № 10 и платежные поручения от 20.09.2018 № 96677, от 27.09.2018 № 157638, от 28.09.2018 № 176058, от 01.10.2018 № 182059, от 17.10.2018 № 309834 направлены 01.04.2019 года, то есть </w:t>
      </w:r>
      <w:proofErr w:type="gramStart"/>
      <w:r w:rsidR="001777E4" w:rsidRPr="001777E4">
        <w:rPr>
          <w:szCs w:val="28"/>
        </w:rPr>
        <w:t>спустя</w:t>
      </w:r>
      <w:proofErr w:type="gramEnd"/>
      <w:r w:rsidR="001777E4" w:rsidRPr="001777E4">
        <w:rPr>
          <w:szCs w:val="28"/>
        </w:rPr>
        <w:t xml:space="preserve"> 5-6 месяцев после установленного срока. </w:t>
      </w:r>
    </w:p>
    <w:p w:rsidR="00825CDE" w:rsidRPr="00825CDE" w:rsidRDefault="00BD1BA3" w:rsidP="00825CDE">
      <w:pPr>
        <w:spacing w:line="360" w:lineRule="auto"/>
        <w:ind w:firstLine="720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</w:t>
      </w:r>
      <w:r w:rsidR="00825CDE" w:rsidRPr="00825CDE">
        <w:rPr>
          <w:bCs/>
          <w:szCs w:val="28"/>
        </w:rPr>
        <w:t xml:space="preserve"> нарушение пункта </w:t>
      </w:r>
      <w:r w:rsidR="00825CDE" w:rsidRPr="00825CDE">
        <w:rPr>
          <w:szCs w:val="28"/>
        </w:rPr>
        <w:t xml:space="preserve">51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r w:rsidR="00825CDE" w:rsidRPr="00825CDE">
        <w:rPr>
          <w:bCs/>
          <w:szCs w:val="28"/>
        </w:rPr>
        <w:t xml:space="preserve">приказом Минфина России от 01.12.2010 № 157н, </w:t>
      </w:r>
      <w:r w:rsidR="00825CDE" w:rsidRPr="00825CDE">
        <w:rPr>
          <w:bCs/>
          <w:szCs w:val="28"/>
        </w:rPr>
        <w:lastRenderedPageBreak/>
        <w:t xml:space="preserve">хозяйственная операция по </w:t>
      </w:r>
      <w:r w:rsidR="00825CDE" w:rsidRPr="00825CDE">
        <w:rPr>
          <w:iCs/>
          <w:szCs w:val="28"/>
        </w:rPr>
        <w:t>передаче в хозяйственное ведение МУП «Водоканал Дубровский»</w:t>
      </w:r>
      <w:r w:rsidR="00825CDE" w:rsidRPr="00825CDE">
        <w:t xml:space="preserve"> </w:t>
      </w:r>
      <w:r w:rsidR="00825CDE" w:rsidRPr="00825CDE">
        <w:rPr>
          <w:iCs/>
          <w:szCs w:val="28"/>
        </w:rPr>
        <w:t>машины дорожной универсальной УДМ 82 (экскаватора) балансовой стоимостью 1 968,5 тыс</w:t>
      </w:r>
      <w:proofErr w:type="gramEnd"/>
      <w:r w:rsidR="00825CDE" w:rsidRPr="00825CDE">
        <w:rPr>
          <w:iCs/>
          <w:szCs w:val="28"/>
        </w:rPr>
        <w:t xml:space="preserve">. рублей в бухгалтерском учете по </w:t>
      </w:r>
      <w:r w:rsidR="00825CDE" w:rsidRPr="00825CDE">
        <w:rPr>
          <w:szCs w:val="28"/>
        </w:rPr>
        <w:t xml:space="preserve">счету 10100 «Основные средства» </w:t>
      </w:r>
      <w:r w:rsidR="00825CDE" w:rsidRPr="00825CDE">
        <w:rPr>
          <w:iCs/>
          <w:szCs w:val="28"/>
        </w:rPr>
        <w:t xml:space="preserve">не </w:t>
      </w:r>
      <w:proofErr w:type="gramStart"/>
      <w:r w:rsidR="00825CDE" w:rsidRPr="00825CDE">
        <w:rPr>
          <w:iCs/>
          <w:szCs w:val="28"/>
        </w:rPr>
        <w:t>отражена</w:t>
      </w:r>
      <w:proofErr w:type="gramEnd"/>
      <w:r w:rsidR="00825CDE" w:rsidRPr="00825CDE">
        <w:rPr>
          <w:iCs/>
          <w:szCs w:val="28"/>
        </w:rPr>
        <w:t>.</w:t>
      </w:r>
      <w:r w:rsidR="00825CDE" w:rsidRPr="00825CDE">
        <w:rPr>
          <w:bCs/>
          <w:szCs w:val="28"/>
        </w:rPr>
        <w:t xml:space="preserve"> В результате администрацией Дубровского района в нарушение части 1 статьи 13 Федерального закона от 06.12.2011 № 402-ФЗ «О бухгалтерском учете» допущено искажение данных бухгалтерского баланса (ф. 0503130) за 2018 год в сумме 1 968,5 тыс. рублей, выразившееся в отражении недостоверной информации об остатках основных средств </w:t>
      </w:r>
      <w:proofErr w:type="gramStart"/>
      <w:r w:rsidR="00825CDE" w:rsidRPr="00825CDE">
        <w:rPr>
          <w:bCs/>
          <w:szCs w:val="28"/>
        </w:rPr>
        <w:t>на конец</w:t>
      </w:r>
      <w:proofErr w:type="gramEnd"/>
      <w:r w:rsidR="00825CDE" w:rsidRPr="00825CDE">
        <w:rPr>
          <w:bCs/>
          <w:szCs w:val="28"/>
        </w:rPr>
        <w:t xml:space="preserve"> 2018 года.</w:t>
      </w:r>
    </w:p>
    <w:p w:rsidR="000B5BD6" w:rsidRDefault="000B5BD6" w:rsidP="000B5BD6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результатам рассмотрения представления объектом контроля приняты следующие меры:</w:t>
      </w:r>
    </w:p>
    <w:p w:rsidR="00006D6D" w:rsidRDefault="00006D6D" w:rsidP="00006D6D">
      <w:pPr>
        <w:spacing w:line="360" w:lineRule="auto"/>
        <w:ind w:firstLine="708"/>
        <w:jc w:val="both"/>
        <w:rPr>
          <w:szCs w:val="28"/>
        </w:rPr>
      </w:pPr>
      <w:r w:rsidRPr="00AA41F8">
        <w:rPr>
          <w:szCs w:val="28"/>
        </w:rPr>
        <w:t xml:space="preserve">усилен </w:t>
      </w:r>
      <w:proofErr w:type="gramStart"/>
      <w:r w:rsidRPr="00AA41F8">
        <w:rPr>
          <w:szCs w:val="28"/>
        </w:rPr>
        <w:t>контроль за</w:t>
      </w:r>
      <w:proofErr w:type="gramEnd"/>
      <w:r w:rsidRPr="00AA41F8">
        <w:rPr>
          <w:szCs w:val="28"/>
        </w:rPr>
        <w:t xml:space="preserve"> своевременным размещением в единой информационной системе в сфере закупок необходимой информации и сведений, а также  за ведением бухгалтерского учета в соответствии с требованиями законодательства РФ в сфере бухгалтерского учета.</w:t>
      </w:r>
    </w:p>
    <w:p w:rsidR="00006D6D" w:rsidRDefault="00006D6D" w:rsidP="00006D6D">
      <w:pPr>
        <w:spacing w:line="360" w:lineRule="auto"/>
        <w:ind w:firstLine="708"/>
        <w:jc w:val="both"/>
        <w:rPr>
          <w:szCs w:val="28"/>
        </w:rPr>
      </w:pPr>
      <w:r w:rsidRPr="009465EB">
        <w:rPr>
          <w:szCs w:val="28"/>
        </w:rPr>
        <w:t>В отношении   должностных лиц  администраци</w:t>
      </w:r>
      <w:r>
        <w:rPr>
          <w:szCs w:val="28"/>
        </w:rPr>
        <w:t>и</w:t>
      </w:r>
      <w:r w:rsidRPr="009465EB">
        <w:rPr>
          <w:szCs w:val="28"/>
        </w:rPr>
        <w:t xml:space="preserve"> </w:t>
      </w:r>
      <w:r>
        <w:rPr>
          <w:szCs w:val="28"/>
        </w:rPr>
        <w:t>Дубровского района</w:t>
      </w:r>
      <w:r w:rsidRPr="009465EB">
        <w:rPr>
          <w:szCs w:val="28"/>
        </w:rPr>
        <w:t xml:space="preserve">  приняты меры дисциплинарного взыскания.</w:t>
      </w:r>
      <w:r>
        <w:rPr>
          <w:szCs w:val="28"/>
        </w:rPr>
        <w:t xml:space="preserve"> </w:t>
      </w:r>
    </w:p>
    <w:p w:rsidR="005544E9" w:rsidRPr="00D806BD" w:rsidRDefault="000B5BD6" w:rsidP="005544E9">
      <w:pPr>
        <w:spacing w:line="360" w:lineRule="auto"/>
        <w:jc w:val="both"/>
        <w:rPr>
          <w:szCs w:val="28"/>
        </w:rPr>
      </w:pPr>
      <w:r>
        <w:rPr>
          <w:rFonts w:eastAsia="Times New Roman"/>
          <w:b/>
          <w:szCs w:val="28"/>
        </w:rPr>
        <w:t>Контрольное мероприятие</w:t>
      </w:r>
      <w:r>
        <w:rPr>
          <w:rFonts w:eastAsia="Times New Roman"/>
          <w:szCs w:val="28"/>
        </w:rPr>
        <w:t xml:space="preserve"> </w:t>
      </w:r>
      <w:r w:rsidR="00673CD2" w:rsidRPr="00673CD2">
        <w:rPr>
          <w:szCs w:val="28"/>
          <w:lang w:eastAsia="ru-RU"/>
        </w:rPr>
        <w:t xml:space="preserve">«Проверка финансово-хозяйственной деятельности муниципального бюджетного образовательного учреждения </w:t>
      </w:r>
      <w:proofErr w:type="spellStart"/>
      <w:r w:rsidR="00673CD2" w:rsidRPr="00673CD2">
        <w:rPr>
          <w:szCs w:val="28"/>
          <w:lang w:eastAsia="ru-RU"/>
        </w:rPr>
        <w:t>Пеклинская</w:t>
      </w:r>
      <w:proofErr w:type="spellEnd"/>
      <w:r w:rsidR="00673CD2" w:rsidRPr="00673CD2">
        <w:rPr>
          <w:szCs w:val="28"/>
          <w:lang w:eastAsia="ru-RU"/>
        </w:rPr>
        <w:t xml:space="preserve"> средняя общеобразовательная школа за 2018 год и истекший период 2019 года»</w:t>
      </w:r>
      <w:r w:rsidR="00673CD2">
        <w:rPr>
          <w:szCs w:val="28"/>
          <w:lang w:eastAsia="ru-RU"/>
        </w:rPr>
        <w:t xml:space="preserve"> </w:t>
      </w:r>
      <w:r>
        <w:rPr>
          <w:rFonts w:eastAsia="Times New Roman"/>
          <w:szCs w:val="28"/>
        </w:rPr>
        <w:t xml:space="preserve"> предложено главой </w:t>
      </w:r>
      <w:r w:rsidR="007E691A">
        <w:rPr>
          <w:rFonts w:eastAsia="Times New Roman"/>
          <w:szCs w:val="28"/>
        </w:rPr>
        <w:t>администрации Дубровского района.</w:t>
      </w:r>
      <w:r w:rsidR="005544E9">
        <w:rPr>
          <w:rFonts w:eastAsia="Times New Roman"/>
          <w:szCs w:val="28"/>
        </w:rPr>
        <w:t xml:space="preserve"> </w:t>
      </w:r>
      <w:proofErr w:type="gramStart"/>
      <w:r w:rsidR="007E691A">
        <w:rPr>
          <w:rFonts w:eastAsia="Times New Roman"/>
          <w:szCs w:val="28"/>
        </w:rPr>
        <w:t>В</w:t>
      </w:r>
      <w:r w:rsidR="005544E9" w:rsidRPr="002D72DF">
        <w:rPr>
          <w:szCs w:val="28"/>
        </w:rPr>
        <w:t xml:space="preserve"> ходе контрольного мероприятия установлен</w:t>
      </w:r>
      <w:r w:rsidR="005544E9">
        <w:rPr>
          <w:szCs w:val="28"/>
        </w:rPr>
        <w:t>ы</w:t>
      </w:r>
      <w:r w:rsidR="005544E9" w:rsidRPr="002D72DF">
        <w:rPr>
          <w:szCs w:val="28"/>
        </w:rPr>
        <w:t xml:space="preserve"> </w:t>
      </w:r>
      <w:r w:rsidR="005544E9">
        <w:rPr>
          <w:szCs w:val="28"/>
        </w:rPr>
        <w:t xml:space="preserve">нарушения </w:t>
      </w:r>
      <w:r w:rsidR="005544E9" w:rsidRPr="009D4C6B">
        <w:rPr>
          <w:szCs w:val="28"/>
        </w:rPr>
        <w:t>Федерального закона от 06.12.2011 №402-ФЗ «О бухгалтерском учете, Инструкции №157н</w:t>
      </w:r>
      <w:r w:rsidR="005544E9" w:rsidRPr="00284A97">
        <w:rPr>
          <w:szCs w:val="28"/>
        </w:rPr>
        <w:t xml:space="preserve"> </w:t>
      </w:r>
      <w:r w:rsidR="005544E9" w:rsidRPr="00D806BD">
        <w:rPr>
          <w:szCs w:val="28"/>
        </w:rPr>
        <w:t>от 01.12.2010 «Об утверждении единого плана счетов бухгалтерского учета для органов государственной власти 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5544E9">
        <w:rPr>
          <w:szCs w:val="28"/>
        </w:rPr>
        <w:t>»,</w:t>
      </w:r>
      <w:r w:rsidR="005544E9" w:rsidRPr="004A6928">
        <w:rPr>
          <w:szCs w:val="28"/>
        </w:rPr>
        <w:t xml:space="preserve"> </w:t>
      </w:r>
      <w:r w:rsidR="005544E9" w:rsidRPr="00B05B0B">
        <w:rPr>
          <w:szCs w:val="28"/>
        </w:rPr>
        <w:t>Федеральн</w:t>
      </w:r>
      <w:r w:rsidR="005544E9">
        <w:rPr>
          <w:szCs w:val="28"/>
        </w:rPr>
        <w:t>ого</w:t>
      </w:r>
      <w:r w:rsidR="005544E9" w:rsidRPr="00B05B0B">
        <w:rPr>
          <w:szCs w:val="28"/>
        </w:rPr>
        <w:t xml:space="preserve"> закон</w:t>
      </w:r>
      <w:r w:rsidR="005544E9">
        <w:rPr>
          <w:szCs w:val="28"/>
        </w:rPr>
        <w:t>а</w:t>
      </w:r>
      <w:r w:rsidR="005544E9" w:rsidRPr="00B05B0B">
        <w:rPr>
          <w:szCs w:val="28"/>
        </w:rPr>
        <w:t xml:space="preserve"> от 05.04.2013 N 44-ФЗ (ред. от 01.05.2019) "О</w:t>
      </w:r>
      <w:proofErr w:type="gramEnd"/>
      <w:r w:rsidR="005544E9" w:rsidRPr="00B05B0B">
        <w:rPr>
          <w:szCs w:val="28"/>
        </w:rPr>
        <w:t xml:space="preserve"> </w:t>
      </w:r>
      <w:r w:rsidR="005544E9" w:rsidRPr="00B05B0B">
        <w:rPr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нужд"</w:t>
      </w:r>
      <w:r w:rsidR="005544E9">
        <w:rPr>
          <w:szCs w:val="28"/>
        </w:rPr>
        <w:t>.</w:t>
      </w:r>
    </w:p>
    <w:p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 результатам рассмотрения нарушений и </w:t>
      </w:r>
      <w:proofErr w:type="gramStart"/>
      <w:r>
        <w:rPr>
          <w:szCs w:val="28"/>
          <w:lang w:eastAsia="ru-RU"/>
        </w:rPr>
        <w:t>недостатков</w:t>
      </w:r>
      <w:proofErr w:type="gramEnd"/>
      <w:r>
        <w:rPr>
          <w:szCs w:val="28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</w:t>
      </w:r>
      <w:r w:rsidR="00E60EE7">
        <w:rPr>
          <w:szCs w:val="28"/>
          <w:lang w:eastAsia="ru-RU"/>
        </w:rPr>
        <w:t>.</w:t>
      </w:r>
    </w:p>
    <w:p w:rsidR="00E60EE7" w:rsidRDefault="00E60EE7" w:rsidP="000B5BD6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</w:t>
      </w:r>
      <w:r w:rsidR="000B5BD6">
        <w:rPr>
          <w:szCs w:val="28"/>
          <w:lang w:eastAsia="ru-RU"/>
        </w:rPr>
        <w:t>а допущенные нарушения и недостатки должностным лицам объявлены дисциплинарные взыскания</w:t>
      </w:r>
      <w:r>
        <w:rPr>
          <w:szCs w:val="28"/>
          <w:lang w:eastAsia="ru-RU"/>
        </w:rPr>
        <w:t>.</w:t>
      </w:r>
    </w:p>
    <w:p w:rsidR="00D73F91" w:rsidRPr="00D73F91" w:rsidRDefault="000B5BD6" w:rsidP="00990B05">
      <w:pPr>
        <w:spacing w:line="360" w:lineRule="auto"/>
        <w:jc w:val="both"/>
        <w:rPr>
          <w:rFonts w:eastAsia="Times New Roman"/>
          <w:szCs w:val="28"/>
        </w:rPr>
      </w:pPr>
      <w:r>
        <w:rPr>
          <w:szCs w:val="28"/>
          <w:lang w:eastAsia="ru-RU"/>
        </w:rPr>
        <w:t xml:space="preserve">По предложению </w:t>
      </w:r>
      <w:r w:rsidR="007E691A">
        <w:rPr>
          <w:szCs w:val="28"/>
          <w:lang w:eastAsia="ru-RU"/>
        </w:rPr>
        <w:t>главы муниципального образования «Дубровский район»</w:t>
      </w:r>
      <w:r>
        <w:rPr>
          <w:szCs w:val="28"/>
          <w:lang w:eastAsia="ru-RU"/>
        </w:rPr>
        <w:t xml:space="preserve"> </w:t>
      </w:r>
      <w:r w:rsidRPr="00ED28A5">
        <w:rPr>
          <w:b/>
          <w:szCs w:val="28"/>
          <w:lang w:eastAsia="ru-RU"/>
        </w:rPr>
        <w:t>проведено</w:t>
      </w:r>
      <w:r w:rsidRPr="00ED28A5">
        <w:rPr>
          <w:b/>
          <w:szCs w:val="28"/>
          <w:lang w:eastAsia="ru-RU"/>
        </w:rPr>
        <w:tab/>
        <w:t>контрольное мероприятие</w:t>
      </w:r>
      <w:r w:rsidRPr="00D73F91">
        <w:rPr>
          <w:szCs w:val="28"/>
          <w:lang w:eastAsia="ru-RU"/>
        </w:rPr>
        <w:t xml:space="preserve"> </w:t>
      </w:r>
      <w:r w:rsidR="00D73F91" w:rsidRPr="00D73F91">
        <w:rPr>
          <w:rFonts w:eastAsia="Times New Roman"/>
          <w:szCs w:val="28"/>
        </w:rPr>
        <w:t>«Проверка поступления доходов от использования имущества, находящегося в муниципальной собственности Дубровского района   за  2018 год истекший период 2019 года»</w:t>
      </w:r>
      <w:r w:rsidR="00D73F91">
        <w:rPr>
          <w:rFonts w:eastAsia="Times New Roman"/>
          <w:szCs w:val="28"/>
        </w:rPr>
        <w:t>.</w:t>
      </w:r>
      <w:r w:rsidR="00D73F91" w:rsidRPr="00D73F91">
        <w:rPr>
          <w:rFonts w:eastAsia="Times New Roman"/>
          <w:szCs w:val="28"/>
        </w:rPr>
        <w:t xml:space="preserve"> </w:t>
      </w:r>
    </w:p>
    <w:p w:rsidR="00990B05" w:rsidRDefault="00990B05" w:rsidP="00990B0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По результатам контрольного мероприятия установлено следующее:</w:t>
      </w:r>
    </w:p>
    <w:p w:rsidR="00990B05" w:rsidRDefault="00990B05" w:rsidP="00990B0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нарушен Федеральный закон от 9 февраля 2009 года №8-ФЗ «Об обеспечении доступа к информации о деятельности государственных органов и органов местного самоуправления», сайт (станица) Комитета не располагает общедоступной информацией;</w:t>
      </w:r>
    </w:p>
    <w:p w:rsidR="00990B05" w:rsidRDefault="00990B05" w:rsidP="00990B0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нормативно-правовых актах  установлены неточности, наименование Комитета не соответствует решению;</w:t>
      </w:r>
    </w:p>
    <w:p w:rsidR="00990B05" w:rsidRDefault="00990B05" w:rsidP="00990B0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нарушение пункта 145 Инструкции №157н  допущено несоответствие  данных о количестве и балансовой стоимости объектов имущества казны;</w:t>
      </w:r>
    </w:p>
    <w:p w:rsidR="00990B05" w:rsidRDefault="00990B05" w:rsidP="00990B0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нарушение пункта 2.5 Положения установлены факты отражения в Реестре муниципальной собственности не полной информации об объектах муниципальной собственности;</w:t>
      </w:r>
    </w:p>
    <w:p w:rsidR="00990B05" w:rsidRDefault="00990B05" w:rsidP="00990B0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допущена задолженность по договорам аренды за земельные участи на 01.10.2019 года в сумме 215,1 тыс. рублей, в том числе за 2017 год 32,6 тыс. рублей, за  2018 год 140,9 тыс. рублей, за 2019 год 53,0 тыс. рублей, в том числе 11,4 тыс. рублей начислена пеня. </w:t>
      </w:r>
    </w:p>
    <w:p w:rsidR="00990B05" w:rsidRDefault="00990B05" w:rsidP="00990B0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Информационные письма о результатах контрольного мероприятия направлены Главе администрации Дубровского района с предложениями о недопущении впредь выявленных недостатков, а также об обеспечении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устранением комитетом имущественных отношений администрации Дубровского района недостатков. В адрес председателя комитета направлено представление об устранении выявленных недостатков. Главе муниципального образования «Дубровский район» и в прокуратуру Дубровского района направлена информация о результатах контрольного мероприятия.</w:t>
      </w:r>
    </w:p>
    <w:p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 результатам рассмотрения нарушений и </w:t>
      </w:r>
      <w:proofErr w:type="gramStart"/>
      <w:r>
        <w:rPr>
          <w:szCs w:val="28"/>
          <w:lang w:eastAsia="ru-RU"/>
        </w:rPr>
        <w:t>недостатков</w:t>
      </w:r>
      <w:proofErr w:type="gramEnd"/>
      <w:r>
        <w:rPr>
          <w:szCs w:val="28"/>
          <w:lang w:eastAsia="ru-RU"/>
        </w:rPr>
        <w:t xml:space="preserve"> отмеченных в представлении,  представлена информация об устранении нарушений и недостатков по каждому пункту с приложением подтверждающих документов.</w:t>
      </w:r>
      <w:bookmarkStart w:id="13" w:name="_Toc447206584"/>
    </w:p>
    <w:p w:rsidR="00A263C2" w:rsidRDefault="00A263C2" w:rsidP="00A263C2">
      <w:pPr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 допущенные нарушения и недостатки должностным лицам объявлены дисциплинарные взыскания.</w:t>
      </w:r>
    </w:p>
    <w:p w:rsidR="000B5BD6" w:rsidRDefault="000B5BD6" w:rsidP="000B5BD6">
      <w:pPr>
        <w:spacing w:line="360" w:lineRule="auto"/>
        <w:jc w:val="both"/>
        <w:rPr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5. Краткая характеристика экспертно-аналитических мероприятий</w:t>
      </w:r>
      <w:bookmarkStart w:id="14" w:name="_Toc447206585"/>
      <w:bookmarkEnd w:id="13"/>
    </w:p>
    <w:p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proofErr w:type="gramStart"/>
      <w:r>
        <w:rPr>
          <w:rFonts w:eastAsia="Times New Roman"/>
          <w:bCs/>
          <w:szCs w:val="28"/>
          <w:lang w:eastAsia="ru-RU"/>
        </w:rPr>
        <w:t>Во исполнение полномочий, возложенных Бюджетным кодексом Российской Федерации, и заключенными соглашениями, Контрольно-счётной палатой в 201</w:t>
      </w:r>
      <w:r w:rsidR="00FD6057">
        <w:rPr>
          <w:rFonts w:eastAsia="Times New Roman"/>
          <w:bCs/>
          <w:szCs w:val="28"/>
          <w:lang w:eastAsia="ru-RU"/>
        </w:rPr>
        <w:t>9</w:t>
      </w:r>
      <w:r>
        <w:rPr>
          <w:rFonts w:eastAsia="Times New Roman"/>
          <w:bCs/>
          <w:szCs w:val="28"/>
          <w:lang w:eastAsia="ru-RU"/>
        </w:rPr>
        <w:t xml:space="preserve"> году проведено 8 внешних проверок отчетов об исполнении бюджетов муниципальных образований за 201</w:t>
      </w:r>
      <w:r w:rsidR="004C701A">
        <w:rPr>
          <w:rFonts w:eastAsia="Times New Roman"/>
          <w:bCs/>
          <w:szCs w:val="28"/>
          <w:lang w:eastAsia="ru-RU"/>
        </w:rPr>
        <w:t>8</w:t>
      </w:r>
      <w:r>
        <w:rPr>
          <w:rFonts w:eastAsia="Times New Roman"/>
          <w:bCs/>
          <w:szCs w:val="28"/>
          <w:lang w:eastAsia="ru-RU"/>
        </w:rPr>
        <w:t xml:space="preserve"> год, а именно: муниципальное образование «Дубровский район», муниципальное образование «</w:t>
      </w:r>
      <w:proofErr w:type="spellStart"/>
      <w:r>
        <w:rPr>
          <w:rFonts w:eastAsia="Times New Roman"/>
          <w:bCs/>
          <w:szCs w:val="28"/>
          <w:lang w:eastAsia="ru-RU"/>
        </w:rPr>
        <w:t>Дубровское</w:t>
      </w:r>
      <w:proofErr w:type="spellEnd"/>
      <w:r>
        <w:rPr>
          <w:rFonts w:eastAsia="Times New Roman"/>
          <w:bCs/>
          <w:szCs w:val="28"/>
          <w:lang w:eastAsia="ru-RU"/>
        </w:rPr>
        <w:t xml:space="preserve"> городское поселение», муниципальное образование «Алешинское сельское поселение», муниципальное образование «</w:t>
      </w:r>
      <w:proofErr w:type="spellStart"/>
      <w:r>
        <w:rPr>
          <w:rFonts w:eastAsia="Times New Roman"/>
          <w:bCs/>
          <w:szCs w:val="28"/>
          <w:lang w:eastAsia="ru-RU"/>
        </w:rPr>
        <w:t>Пеклинское</w:t>
      </w:r>
      <w:proofErr w:type="spellEnd"/>
      <w:r>
        <w:rPr>
          <w:rFonts w:eastAsia="Times New Roman"/>
          <w:bCs/>
          <w:szCs w:val="28"/>
          <w:lang w:eastAsia="ru-RU"/>
        </w:rPr>
        <w:t xml:space="preserve"> сельское поселение», муниципальное образование «</w:t>
      </w:r>
      <w:proofErr w:type="spellStart"/>
      <w:r>
        <w:rPr>
          <w:rFonts w:eastAsia="Times New Roman"/>
          <w:bCs/>
          <w:szCs w:val="28"/>
          <w:lang w:eastAsia="ru-RU"/>
        </w:rPr>
        <w:t>Сещинское</w:t>
      </w:r>
      <w:proofErr w:type="spellEnd"/>
      <w:r>
        <w:rPr>
          <w:rFonts w:eastAsia="Times New Roman"/>
          <w:bCs/>
          <w:szCs w:val="28"/>
          <w:lang w:eastAsia="ru-RU"/>
        </w:rPr>
        <w:t xml:space="preserve"> сельское поселение», муниципальное образование «</w:t>
      </w:r>
      <w:proofErr w:type="spellStart"/>
      <w:r>
        <w:rPr>
          <w:rFonts w:eastAsia="Times New Roman"/>
          <w:bCs/>
          <w:szCs w:val="28"/>
          <w:lang w:eastAsia="ru-RU"/>
        </w:rPr>
        <w:t>Рябчинское</w:t>
      </w:r>
      <w:proofErr w:type="spellEnd"/>
      <w:r>
        <w:rPr>
          <w:rFonts w:eastAsia="Times New Roman"/>
          <w:bCs/>
          <w:szCs w:val="28"/>
          <w:lang w:eastAsia="ru-RU"/>
        </w:rPr>
        <w:t xml:space="preserve"> сельское поселение</w:t>
      </w:r>
      <w:proofErr w:type="gramEnd"/>
      <w:r>
        <w:rPr>
          <w:rFonts w:eastAsia="Times New Roman"/>
          <w:bCs/>
          <w:szCs w:val="28"/>
          <w:lang w:eastAsia="ru-RU"/>
        </w:rPr>
        <w:t>», муниципальное образование «</w:t>
      </w:r>
      <w:proofErr w:type="spellStart"/>
      <w:r>
        <w:rPr>
          <w:rFonts w:eastAsia="Times New Roman"/>
          <w:bCs/>
          <w:szCs w:val="28"/>
          <w:lang w:eastAsia="ru-RU"/>
        </w:rPr>
        <w:t>Рековичское</w:t>
      </w:r>
      <w:proofErr w:type="spellEnd"/>
      <w:r>
        <w:rPr>
          <w:rFonts w:eastAsia="Times New Roman"/>
          <w:bCs/>
          <w:szCs w:val="28"/>
          <w:lang w:eastAsia="ru-RU"/>
        </w:rPr>
        <w:t xml:space="preserve"> сельское поселение», муниципальное образование Сергеевское сельское поселение». </w:t>
      </w:r>
    </w:p>
    <w:p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 итогам проведенных внешних проверок установлено неэффективное использование в 201</w:t>
      </w:r>
      <w:r w:rsidR="004C701A">
        <w:rPr>
          <w:rFonts w:eastAsia="Times New Roman"/>
          <w:bCs/>
          <w:szCs w:val="28"/>
          <w:lang w:eastAsia="ru-RU"/>
        </w:rPr>
        <w:t>8</w:t>
      </w:r>
      <w:r>
        <w:rPr>
          <w:rFonts w:eastAsia="Times New Roman"/>
          <w:bCs/>
          <w:szCs w:val="28"/>
          <w:lang w:eastAsia="ru-RU"/>
        </w:rPr>
        <w:t xml:space="preserve"> году средств местных бюджетов выразившееся в расходах  по уплате судебных расходов и уплате пени, в </w:t>
      </w:r>
      <w:r>
        <w:rPr>
          <w:rFonts w:eastAsia="Times New Roman"/>
          <w:bCs/>
          <w:szCs w:val="28"/>
          <w:lang w:eastAsia="ru-RU"/>
        </w:rPr>
        <w:lastRenderedPageBreak/>
        <w:t xml:space="preserve">общей сумме </w:t>
      </w:r>
      <w:r w:rsidR="004C701A">
        <w:rPr>
          <w:rFonts w:eastAsia="Times New Roman"/>
          <w:bCs/>
          <w:szCs w:val="28"/>
          <w:lang w:eastAsia="ru-RU"/>
        </w:rPr>
        <w:t>524,8</w:t>
      </w:r>
      <w:r>
        <w:rPr>
          <w:rFonts w:eastAsia="Times New Roman"/>
          <w:bCs/>
          <w:szCs w:val="28"/>
          <w:lang w:eastAsia="ru-RU"/>
        </w:rPr>
        <w:t xml:space="preserve"> тыс. рублей. Результаты внешних проверок годовой отчетности об исполнении бюджетов муниципальных образований за 201</w:t>
      </w:r>
      <w:r w:rsidR="004C701A">
        <w:rPr>
          <w:rFonts w:eastAsia="Times New Roman"/>
          <w:bCs/>
          <w:szCs w:val="28"/>
          <w:lang w:eastAsia="ru-RU"/>
        </w:rPr>
        <w:t>8</w:t>
      </w:r>
      <w:r>
        <w:rPr>
          <w:rFonts w:eastAsia="Times New Roman"/>
          <w:bCs/>
          <w:szCs w:val="28"/>
          <w:lang w:eastAsia="ru-RU"/>
        </w:rPr>
        <w:t xml:space="preserve"> год отражены в заключениях и направлены главам муниципальных образований.</w:t>
      </w:r>
    </w:p>
    <w:p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целях недопущения недостатков в дальнейшем главам администраций муниципальных образований направлены информационные письма с предложениями. В ответ всеми муниципальными образованиями представлен</w:t>
      </w:r>
      <w:r w:rsidR="004C701A">
        <w:rPr>
          <w:rFonts w:eastAsia="Times New Roman"/>
          <w:bCs/>
          <w:szCs w:val="28"/>
          <w:lang w:eastAsia="ru-RU"/>
        </w:rPr>
        <w:t>а</w:t>
      </w:r>
      <w:r>
        <w:rPr>
          <w:rFonts w:eastAsia="Times New Roman"/>
          <w:bCs/>
          <w:szCs w:val="28"/>
          <w:lang w:eastAsia="ru-RU"/>
        </w:rPr>
        <w:t xml:space="preserve"> информаци</w:t>
      </w:r>
      <w:r w:rsidR="004C701A">
        <w:rPr>
          <w:rFonts w:eastAsia="Times New Roman"/>
          <w:bCs/>
          <w:szCs w:val="28"/>
          <w:lang w:eastAsia="ru-RU"/>
        </w:rPr>
        <w:t>я</w:t>
      </w:r>
      <w:r>
        <w:rPr>
          <w:rFonts w:eastAsia="Times New Roman"/>
          <w:bCs/>
          <w:szCs w:val="28"/>
          <w:lang w:eastAsia="ru-RU"/>
        </w:rPr>
        <w:t xml:space="preserve"> о рассмотрении предложений Контрольно-счётной палаты и принятии соответствующих мер.</w:t>
      </w:r>
    </w:p>
    <w:p w:rsidR="000632E4" w:rsidRPr="000632E4" w:rsidRDefault="000B5BD6" w:rsidP="000632E4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«</w:t>
      </w:r>
      <w:r w:rsidR="000632E4" w:rsidRPr="00063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632E4" w:rsidRPr="000632E4">
        <w:rPr>
          <w:rFonts w:ascii="Times New Roman" w:hAnsi="Times New Roman" w:cs="Times New Roman"/>
          <w:sz w:val="28"/>
          <w:szCs w:val="28"/>
        </w:rPr>
        <w:t xml:space="preserve">нализа соответствия правовых актов о нормировании в сфере закупок требованиям действующего законодательства </w:t>
      </w:r>
      <w:r w:rsidRPr="00063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 параллельное с Контрольно-счетной палатой Брянской области мероприятие</w:t>
      </w:r>
      <w:r w:rsidR="00A40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632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632E4" w:rsidRPr="000632E4">
        <w:rPr>
          <w:rFonts w:ascii="Times New Roman" w:hAnsi="Times New Roman" w:cs="Times New Roman"/>
          <w:sz w:val="28"/>
          <w:szCs w:val="28"/>
        </w:rPr>
        <w:t xml:space="preserve">В результате анализа охвачено 2 объекта, </w:t>
      </w:r>
      <w:proofErr w:type="gramStart"/>
      <w:r w:rsidR="000632E4" w:rsidRPr="000632E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0632E4" w:rsidRPr="000632E4">
        <w:rPr>
          <w:rFonts w:ascii="Times New Roman" w:hAnsi="Times New Roman" w:cs="Times New Roman"/>
          <w:sz w:val="28"/>
          <w:szCs w:val="28"/>
        </w:rPr>
        <w:t xml:space="preserve"> являются муниципальными заказчиками. В ходе мероприятия проверена нормативно-правовая база.</w:t>
      </w:r>
      <w:r w:rsidR="000632E4" w:rsidRPr="000632E4">
        <w:rPr>
          <w:rFonts w:ascii="Times New Roman" w:hAnsi="Times New Roman" w:cs="Times New Roman"/>
          <w:sz w:val="28"/>
          <w:szCs w:val="28"/>
        </w:rPr>
        <w:tab/>
        <w:t xml:space="preserve">Выявлено 16 нарушений и </w:t>
      </w:r>
      <w:proofErr w:type="gramStart"/>
      <w:r w:rsidR="000632E4" w:rsidRPr="000632E4">
        <w:rPr>
          <w:rFonts w:ascii="Times New Roman" w:hAnsi="Times New Roman" w:cs="Times New Roman"/>
          <w:sz w:val="28"/>
          <w:szCs w:val="28"/>
        </w:rPr>
        <w:t>недостатков</w:t>
      </w:r>
      <w:proofErr w:type="gramEnd"/>
      <w:r w:rsidR="000632E4" w:rsidRPr="000632E4">
        <w:rPr>
          <w:rFonts w:ascii="Times New Roman" w:hAnsi="Times New Roman" w:cs="Times New Roman"/>
          <w:sz w:val="28"/>
          <w:szCs w:val="28"/>
        </w:rPr>
        <w:t xml:space="preserve"> не имеющих стоимостной оценки, из них 11 подлежат устранению.</w:t>
      </w:r>
    </w:p>
    <w:p w:rsidR="00A4004B" w:rsidRDefault="000632E4" w:rsidP="00A4004B">
      <w:pPr>
        <w:widowControl w:val="0"/>
        <w:spacing w:line="360" w:lineRule="auto"/>
        <w:jc w:val="both"/>
        <w:rPr>
          <w:szCs w:val="28"/>
        </w:rPr>
      </w:pPr>
      <w:proofErr w:type="gramStart"/>
      <w:r w:rsidRPr="000632E4">
        <w:rPr>
          <w:szCs w:val="28"/>
        </w:rPr>
        <w:t>Программа проведения мероприятия включила в себя 6 вопросов, основной акцент сделан на проверку правил нормирования в сфере закупок товаров, работ, услуг для обеспечения муниципальных нужд Дубровского района общим правилам нормирования в сфере закупок и проверку требований к закупаемым органами муниципальной власти Дубровского района, муниципальными органами Дубровского района и подведомственными им учреждениями (предприятиями) отдельным видам товаров, работ, услуг и нормативных затрат</w:t>
      </w:r>
      <w:proofErr w:type="gramEnd"/>
      <w:r w:rsidRPr="000632E4">
        <w:rPr>
          <w:szCs w:val="28"/>
        </w:rPr>
        <w:t xml:space="preserve"> на обеспечение функций органов муниципальной власти Дубровского района, иных муниципальных органов Дубровского района и подведомственных им казенных учреждений правилам нормирования в сфере закупок товаров, работ, услуг для обеспечения </w:t>
      </w:r>
      <w:r w:rsidRPr="000632E4">
        <w:rPr>
          <w:szCs w:val="28"/>
        </w:rPr>
        <w:br/>
        <w:t xml:space="preserve"> муниципальных нужд Дубровского района.</w:t>
      </w:r>
    </w:p>
    <w:p w:rsidR="00A4004B" w:rsidRPr="00AA2A72" w:rsidRDefault="00A4004B" w:rsidP="00A4004B">
      <w:pPr>
        <w:widowControl w:val="0"/>
        <w:spacing w:line="360" w:lineRule="auto"/>
        <w:jc w:val="both"/>
        <w:rPr>
          <w:szCs w:val="28"/>
        </w:rPr>
      </w:pPr>
      <w:r w:rsidRPr="00A4004B">
        <w:rPr>
          <w:szCs w:val="28"/>
        </w:rPr>
        <w:t xml:space="preserve"> </w:t>
      </w:r>
      <w:r>
        <w:rPr>
          <w:szCs w:val="28"/>
        </w:rPr>
        <w:t xml:space="preserve">В целях соблюдения принципа эффективности использования бюджетных средств, а также требований нормативно-правовых актов в адрес </w:t>
      </w:r>
      <w:r>
        <w:rPr>
          <w:szCs w:val="28"/>
        </w:rPr>
        <w:lastRenderedPageBreak/>
        <w:t>объектов аудита направлены предложения по устранению недостатков.</w:t>
      </w:r>
    </w:p>
    <w:p w:rsidR="000B5BD6" w:rsidRDefault="000B5BD6" w:rsidP="000632E4">
      <w:pPr>
        <w:spacing w:line="36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Результаты отражены в акте проверки и  направлены учредителю и руководителю учреждения.  В ответ представлена информация об устранении нарушений и недопущению в дальнейшей деятельности. </w:t>
      </w:r>
    </w:p>
    <w:p w:rsidR="000B5BD6" w:rsidRDefault="000B5BD6" w:rsidP="00A4004B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bCs/>
          <w:szCs w:val="28"/>
          <w:lang w:eastAsia="ru-RU"/>
        </w:rPr>
        <w:t>Проведена «Экспертиза и подготов</w:t>
      </w:r>
      <w:r w:rsidR="00A4004B">
        <w:rPr>
          <w:rFonts w:eastAsia="Times New Roman"/>
          <w:bCs/>
          <w:szCs w:val="28"/>
          <w:lang w:eastAsia="ru-RU"/>
        </w:rPr>
        <w:t>лены</w:t>
      </w:r>
      <w:r>
        <w:rPr>
          <w:rFonts w:eastAsia="Times New Roman"/>
          <w:bCs/>
          <w:szCs w:val="28"/>
          <w:lang w:eastAsia="ru-RU"/>
        </w:rPr>
        <w:t xml:space="preserve"> заключени</w:t>
      </w:r>
      <w:r w:rsidR="00A4004B">
        <w:rPr>
          <w:rFonts w:eastAsia="Times New Roman"/>
          <w:bCs/>
          <w:szCs w:val="28"/>
          <w:lang w:eastAsia="ru-RU"/>
        </w:rPr>
        <w:t>я</w:t>
      </w:r>
      <w:r>
        <w:rPr>
          <w:rFonts w:eastAsia="Times New Roman"/>
          <w:bCs/>
          <w:szCs w:val="28"/>
          <w:lang w:eastAsia="ru-RU"/>
        </w:rPr>
        <w:t xml:space="preserve"> на муниципальные программы, проекты решений и нормативно-правовые  акты муниципального образования «Дубровский  район» за 201</w:t>
      </w:r>
      <w:r w:rsidR="00A4004B">
        <w:rPr>
          <w:rFonts w:eastAsia="Times New Roman"/>
          <w:bCs/>
          <w:szCs w:val="28"/>
          <w:lang w:eastAsia="ru-RU"/>
        </w:rPr>
        <w:t>8</w:t>
      </w:r>
      <w:r>
        <w:rPr>
          <w:rFonts w:eastAsia="Times New Roman"/>
          <w:bCs/>
          <w:szCs w:val="28"/>
          <w:lang w:eastAsia="ru-RU"/>
        </w:rPr>
        <w:t xml:space="preserve"> год, </w:t>
      </w:r>
      <w:r w:rsidR="00A4004B">
        <w:rPr>
          <w:rFonts w:eastAsia="Times New Roman"/>
          <w:bCs/>
          <w:szCs w:val="28"/>
          <w:lang w:eastAsia="ru-RU"/>
        </w:rPr>
        <w:t>Дубровского городского поселения и 6 сельских поселений.</w:t>
      </w:r>
    </w:p>
    <w:p w:rsidR="000B5BD6" w:rsidRDefault="000B5BD6" w:rsidP="000B5BD6">
      <w:pPr>
        <w:spacing w:line="360" w:lineRule="auto"/>
        <w:jc w:val="both"/>
        <w:rPr>
          <w:rFonts w:eastAsia="Times New Roman"/>
          <w:b/>
          <w:szCs w:val="28"/>
          <w:lang w:eastAsia="ru-RU"/>
        </w:rPr>
      </w:pPr>
      <w:bookmarkStart w:id="15" w:name="_Toc447206587"/>
      <w:bookmarkEnd w:id="14"/>
      <w:r>
        <w:rPr>
          <w:rFonts w:eastAsia="Times New Roman"/>
          <w:b/>
          <w:bCs/>
          <w:szCs w:val="28"/>
          <w:lang w:eastAsia="ru-RU"/>
        </w:rPr>
        <w:t>6. Взаимодействие Контрольно-счетной палаты с государственными и муниципальными органами</w:t>
      </w:r>
      <w:bookmarkEnd w:id="15"/>
    </w:p>
    <w:p w:rsidR="000B5BD6" w:rsidRDefault="000B5BD6" w:rsidP="00D0790F">
      <w:pPr>
        <w:keepNext/>
        <w:keepLines/>
        <w:spacing w:line="360" w:lineRule="auto"/>
        <w:jc w:val="both"/>
        <w:outlineLvl w:val="0"/>
        <w:rPr>
          <w:rFonts w:ascii="Times New Roman CYR" w:hAnsi="Times New Roman CYR"/>
          <w:szCs w:val="28"/>
        </w:rPr>
      </w:pPr>
      <w:bookmarkStart w:id="16" w:name="_Toc447206588"/>
      <w:r>
        <w:rPr>
          <w:rFonts w:eastAsia="Times New Roman"/>
          <w:bCs/>
          <w:szCs w:val="28"/>
          <w:lang w:eastAsia="ru-RU"/>
        </w:rPr>
        <w:t>В 201</w:t>
      </w:r>
      <w:r w:rsidR="00D0790F">
        <w:rPr>
          <w:rFonts w:eastAsia="Times New Roman"/>
          <w:bCs/>
          <w:szCs w:val="28"/>
          <w:lang w:eastAsia="ru-RU"/>
        </w:rPr>
        <w:t>9</w:t>
      </w:r>
      <w:r>
        <w:rPr>
          <w:rFonts w:eastAsia="Times New Roman"/>
          <w:bCs/>
          <w:szCs w:val="28"/>
          <w:lang w:eastAsia="ru-RU"/>
        </w:rPr>
        <w:t xml:space="preserve"> году продолжилось совершенствование стандартов внешнего муниципального финансового контроля, стандартов организации деятельности, направленное на оказание помощи должностным лицам Контрольно-счётной палаты по исполнению своих полномочий.  </w:t>
      </w:r>
    </w:p>
    <w:p w:rsidR="000B5BD6" w:rsidRDefault="000B5BD6" w:rsidP="000B5BD6">
      <w:pPr>
        <w:pStyle w:val="31"/>
        <w:tabs>
          <w:tab w:val="left" w:pos="851"/>
        </w:tabs>
        <w:spacing w:line="360" w:lineRule="auto"/>
        <w:ind w:right="0"/>
        <w:rPr>
          <w:bCs/>
          <w:szCs w:val="28"/>
        </w:rPr>
      </w:pPr>
      <w:r>
        <w:rPr>
          <w:rFonts w:ascii="Times New Roman CYR" w:hAnsi="Times New Roman CYR"/>
          <w:szCs w:val="28"/>
        </w:rPr>
        <w:tab/>
      </w:r>
      <w:proofErr w:type="gramStart"/>
      <w:r>
        <w:rPr>
          <w:rFonts w:ascii="Times New Roman CYR" w:hAnsi="Times New Roman CYR"/>
          <w:szCs w:val="28"/>
        </w:rPr>
        <w:t>В целях реализации Федерального закона от 7 февраля 2011 №6-ФЗ «Об общих принципах организации и деятельности контрольно-счётных органов субъектов Российской Федерации и муниципальных образований» Контрольно-счетной палатой Брянской области проводился мониторинг страницы сайта  Контрольно-счётной палаты Дубровского района, по итогам которого сделаны рекомендации и разъяснения по корректировке и наполнению необходимой информацией, что в целом поспособствовало повышению открытости и гласности работы Контрольно-счётной палаты</w:t>
      </w:r>
      <w:proofErr w:type="gramEnd"/>
      <w:r>
        <w:rPr>
          <w:rFonts w:ascii="Times New Roman CYR" w:hAnsi="Times New Roman CYR"/>
          <w:szCs w:val="28"/>
        </w:rPr>
        <w:t xml:space="preserve"> Дубровского района.</w:t>
      </w:r>
    </w:p>
    <w:p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>7. Информирование о деятельности Контрольно-счетной палаты</w:t>
      </w:r>
      <w:bookmarkEnd w:id="16"/>
    </w:p>
    <w:p w:rsidR="000B5BD6" w:rsidRDefault="000B5BD6" w:rsidP="000B5BD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Руководство Контрольно-счетной палаты принимало активное участие </w:t>
      </w:r>
      <w:r>
        <w:rPr>
          <w:szCs w:val="28"/>
        </w:rPr>
        <w:br/>
        <w:t>в мероприятиях регионального и муниципального уровня, посвященных вопросам финансового контроля и аудита.</w:t>
      </w:r>
    </w:p>
    <w:p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течение года информация о деятельности Контрольно-счётной палаты размещена на официальном сайте администрации Дубровского района на странице Контрольно-счётной палаты. </w:t>
      </w:r>
      <w:bookmarkStart w:id="17" w:name="_Toc447206589"/>
    </w:p>
    <w:p w:rsidR="000B5BD6" w:rsidRDefault="000B5BD6" w:rsidP="000B5BD6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>8. Обеспечение деятельности Контрольно-счетной палаты</w:t>
      </w:r>
      <w:bookmarkStart w:id="18" w:name="_Toc447206590"/>
      <w:bookmarkEnd w:id="17"/>
    </w:p>
    <w:p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 соответствии с ведомственной структурой расходов, утвержденной решением «О бюджете муниципального образования «Дубровский район» на 201</w:t>
      </w:r>
      <w:r w:rsidR="00F97975">
        <w:rPr>
          <w:rFonts w:eastAsia="Times New Roman"/>
          <w:bCs/>
          <w:szCs w:val="28"/>
          <w:lang w:eastAsia="ru-RU"/>
        </w:rPr>
        <w:t>9</w:t>
      </w:r>
      <w:r>
        <w:rPr>
          <w:rFonts w:eastAsia="Times New Roman"/>
          <w:bCs/>
          <w:szCs w:val="28"/>
          <w:lang w:eastAsia="ru-RU"/>
        </w:rPr>
        <w:t xml:space="preserve"> год и на плановый период 20</w:t>
      </w:r>
      <w:r w:rsidR="00F97975">
        <w:rPr>
          <w:rFonts w:eastAsia="Times New Roman"/>
          <w:bCs/>
          <w:szCs w:val="28"/>
          <w:lang w:eastAsia="ru-RU"/>
        </w:rPr>
        <w:t>20</w:t>
      </w:r>
      <w:r>
        <w:rPr>
          <w:rFonts w:eastAsia="Times New Roman"/>
          <w:bCs/>
          <w:szCs w:val="28"/>
          <w:lang w:eastAsia="ru-RU"/>
        </w:rPr>
        <w:t xml:space="preserve"> и 202</w:t>
      </w:r>
      <w:r w:rsidR="00F97975">
        <w:rPr>
          <w:rFonts w:eastAsia="Times New Roman"/>
          <w:bCs/>
          <w:szCs w:val="28"/>
          <w:lang w:eastAsia="ru-RU"/>
        </w:rPr>
        <w:t>1</w:t>
      </w:r>
      <w:r>
        <w:rPr>
          <w:rFonts w:eastAsia="Times New Roman"/>
          <w:bCs/>
          <w:szCs w:val="28"/>
          <w:lang w:eastAsia="ru-RU"/>
        </w:rPr>
        <w:t xml:space="preserve"> годов» (с изменениями), бюджетные ассигнования на содержание и обеспечение деятельности Контрольно-счётной палаты утверждены в размере 427,6 тыс. рублей. Исполнение бюджетной сметы Контрольно-счётной палаты в отчетном году составило 424,9 тыс. рублей или 99,37 процента. Предусмотренные на содержание и обеспечение деятельности Контрольно-счётной палаты средства израсходованы, в основном, на оплату труда.</w:t>
      </w:r>
    </w:p>
    <w:p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 течение отчетного периода кадровая работа в Контрольно-счётной палате проводилась в соответствии с законодательством. По состоянию на 1 января 2019 года штатная численность Контрольно-счётной палаты составила 2 единицы, из них 1 единица – должность муниципальной службы Дубровского района, 1 единица – </w:t>
      </w:r>
      <w:proofErr w:type="gramStart"/>
      <w:r>
        <w:rPr>
          <w:rFonts w:eastAsia="Times New Roman"/>
          <w:bCs/>
          <w:szCs w:val="28"/>
          <w:lang w:eastAsia="ru-RU"/>
        </w:rPr>
        <w:t>должность</w:t>
      </w:r>
      <w:proofErr w:type="gramEnd"/>
      <w:r>
        <w:rPr>
          <w:rFonts w:eastAsia="Times New Roman"/>
          <w:bCs/>
          <w:szCs w:val="28"/>
          <w:lang w:eastAsia="ru-RU"/>
        </w:rPr>
        <w:t xml:space="preserve"> не отнесенная к муниципальной службе. Фактический состав – 1 единица </w:t>
      </w:r>
      <w:r w:rsidR="00164387">
        <w:rPr>
          <w:rFonts w:eastAsia="Times New Roman"/>
          <w:bCs/>
          <w:szCs w:val="28"/>
          <w:lang w:eastAsia="ru-RU"/>
        </w:rPr>
        <w:t xml:space="preserve">инспектора </w:t>
      </w:r>
      <w:r>
        <w:rPr>
          <w:rFonts w:eastAsia="Times New Roman"/>
          <w:bCs/>
          <w:szCs w:val="28"/>
          <w:lang w:eastAsia="ru-RU"/>
        </w:rPr>
        <w:t>(и</w:t>
      </w:r>
      <w:proofErr w:type="gramStart"/>
      <w:r>
        <w:rPr>
          <w:rFonts w:eastAsia="Times New Roman"/>
          <w:bCs/>
          <w:szCs w:val="28"/>
          <w:lang w:eastAsia="ru-RU"/>
        </w:rPr>
        <w:t>.о</w:t>
      </w:r>
      <w:proofErr w:type="gramEnd"/>
      <w:r>
        <w:rPr>
          <w:rFonts w:eastAsia="Times New Roman"/>
          <w:bCs/>
          <w:szCs w:val="28"/>
          <w:lang w:eastAsia="ru-RU"/>
        </w:rPr>
        <w:t xml:space="preserve"> председателя). </w:t>
      </w:r>
    </w:p>
    <w:p w:rsidR="000B5BD6" w:rsidRDefault="000B5BD6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Служащими Контрольно-счётной палаты своевременно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   Представленные сведения в установленный законодательством срок размещены на сайте Администрации Дубровского района на странице КСП.</w:t>
      </w:r>
    </w:p>
    <w:p w:rsidR="00321C63" w:rsidRDefault="00321C63" w:rsidP="000B5BD6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</w:p>
    <w:p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За истекший период 201</w:t>
      </w:r>
      <w:r w:rsidR="00321C63">
        <w:rPr>
          <w:rFonts w:eastAsia="Times New Roman"/>
          <w:bCs/>
          <w:szCs w:val="28"/>
          <w:lang w:eastAsia="ru-RU"/>
        </w:rPr>
        <w:t>9</w:t>
      </w:r>
      <w:r>
        <w:rPr>
          <w:rFonts w:eastAsia="Times New Roman"/>
          <w:bCs/>
          <w:szCs w:val="28"/>
          <w:lang w:eastAsia="ru-RU"/>
        </w:rPr>
        <w:t xml:space="preserve"> года случаев несоблюдения запретов, ограничений и требований, установленных в целях противодействия коррупции, в Контрольно-счётной палате, не установлено.   </w:t>
      </w:r>
    </w:p>
    <w:p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 случаях обращения в целях склонения к совершению коррупционных правонарушений в адрес и</w:t>
      </w:r>
      <w:proofErr w:type="gramStart"/>
      <w:r>
        <w:rPr>
          <w:rFonts w:eastAsia="Times New Roman"/>
          <w:bCs/>
          <w:szCs w:val="28"/>
          <w:lang w:eastAsia="ru-RU"/>
        </w:rPr>
        <w:t>.о</w:t>
      </w:r>
      <w:proofErr w:type="gramEnd"/>
      <w:r>
        <w:rPr>
          <w:rFonts w:eastAsia="Times New Roman"/>
          <w:bCs/>
          <w:szCs w:val="28"/>
          <w:lang w:eastAsia="ru-RU"/>
        </w:rPr>
        <w:t xml:space="preserve"> председателя Контрольно-счётной палаты не поступало.</w:t>
      </w:r>
    </w:p>
    <w:p w:rsidR="000B5BD6" w:rsidRDefault="000B5BD6" w:rsidP="000B5BD6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r>
        <w:rPr>
          <w:rFonts w:eastAsia="Times New Roman"/>
          <w:b/>
          <w:bCs/>
          <w:szCs w:val="28"/>
          <w:lang w:eastAsia="ru-RU"/>
        </w:rPr>
        <w:t>9. Заключительные положения</w:t>
      </w:r>
      <w:bookmarkEnd w:id="18"/>
    </w:p>
    <w:p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отчетном периоде Контрольно-счетной палатой обеспечена реализация полномочий, возложенных на нее Бюджетным кодексом Российской Федерации, Положением «О Контрольно-счетной палате Дубровского района». </w:t>
      </w:r>
    </w:p>
    <w:p w:rsidR="000B5BD6" w:rsidRDefault="000B5BD6" w:rsidP="000B5BD6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Контрольная и экспертно-аналитическая деятельность Контрольно-счетной палаты направлена на решение актуальных вопросов:</w:t>
      </w:r>
      <w:r>
        <w:rPr>
          <w:rFonts w:eastAsia="Times New Roman"/>
          <w:bCs/>
          <w:szCs w:val="28"/>
          <w:lang w:eastAsia="ru-RU"/>
        </w:rPr>
        <w:t xml:space="preserve"> эффективность</w:t>
      </w:r>
      <w:r>
        <w:rPr>
          <w:bCs/>
          <w:color w:val="000000"/>
          <w:szCs w:val="28"/>
        </w:rPr>
        <w:t xml:space="preserve"> организации предоставления и использования бюджетных средств, </w:t>
      </w:r>
      <w:r>
        <w:rPr>
          <w:rFonts w:eastAsia="Times New Roman"/>
          <w:szCs w:val="28"/>
          <w:lang w:eastAsia="ru-RU"/>
        </w:rPr>
        <w:t xml:space="preserve">эффективность использования муниципального имущества, </w:t>
      </w:r>
      <w:r>
        <w:rPr>
          <w:color w:val="000000"/>
          <w:szCs w:val="28"/>
        </w:rPr>
        <w:t xml:space="preserve">мониторинг реализации законодательства  Российской Федерации </w:t>
      </w:r>
      <w:r>
        <w:rPr>
          <w:szCs w:val="28"/>
        </w:rPr>
        <w:t xml:space="preserve">в сфере закупок товаров, работ, услуг для обеспечения государственных и муниципальных нужд» на территории Дубровского района». </w:t>
      </w:r>
    </w:p>
    <w:p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20</w:t>
      </w:r>
      <w:r w:rsidR="00164387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 xml:space="preserve"> году Контрольно-счетной палатой будет продолжена работа по:</w:t>
      </w:r>
      <w:r>
        <w:rPr>
          <w:rFonts w:eastAsia="Times New Roman"/>
          <w:szCs w:val="28"/>
          <w:lang w:eastAsia="ru-RU"/>
        </w:rPr>
        <w:br/>
        <w:t xml:space="preserve"> дальнейшему укреплению и развитию единой системы контроля формирования и исполнения бюджета муниципального образования «Дубровский район, бюджета городского и 6 сельских поселений, управления и распоряжения имуществом муниципальной собственности Дубровского района;</w:t>
      </w:r>
    </w:p>
    <w:p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внедрению в контрольную практику новых форм и методов работы, совершенствованию правового, методологического и информационного </w:t>
      </w:r>
      <w:r>
        <w:rPr>
          <w:rFonts w:eastAsia="Times New Roman"/>
          <w:szCs w:val="28"/>
          <w:lang w:eastAsia="ru-RU"/>
        </w:rPr>
        <w:lastRenderedPageBreak/>
        <w:t xml:space="preserve">обеспечения муниципального финансового контроля на территории Дубровского района; </w:t>
      </w:r>
    </w:p>
    <w:p w:rsidR="000B5BD6" w:rsidRDefault="000B5BD6" w:rsidP="000B5BD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расширению взаимодействия с правоохранительными органами, органами муниципальной власти и  контрольно-счетными органами муниципальных образований.</w:t>
      </w:r>
    </w:p>
    <w:p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:rsidR="000B5BD6" w:rsidRDefault="000B5BD6" w:rsidP="000B5BD6">
      <w:pPr>
        <w:tabs>
          <w:tab w:val="left" w:pos="540"/>
        </w:tabs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И.о председателя </w:t>
      </w:r>
      <w:r>
        <w:rPr>
          <w:rFonts w:eastAsia="Times New Roman"/>
          <w:b/>
          <w:szCs w:val="28"/>
          <w:lang w:eastAsia="ru-RU"/>
        </w:rPr>
        <w:br/>
        <w:t xml:space="preserve">Контрольно-счетной палаты </w:t>
      </w:r>
      <w:r>
        <w:rPr>
          <w:rFonts w:eastAsia="Times New Roman"/>
          <w:b/>
          <w:szCs w:val="28"/>
          <w:lang w:eastAsia="ru-RU"/>
        </w:rPr>
        <w:br/>
        <w:t>Дубровского района</w:t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  <w:t xml:space="preserve">   Н.А. </w:t>
      </w:r>
      <w:proofErr w:type="spellStart"/>
      <w:r>
        <w:rPr>
          <w:rFonts w:eastAsia="Times New Roman"/>
          <w:b/>
          <w:szCs w:val="28"/>
          <w:lang w:eastAsia="ru-RU"/>
        </w:rPr>
        <w:t>Дороденкова</w:t>
      </w:r>
      <w:proofErr w:type="spellEnd"/>
    </w:p>
    <w:p w:rsidR="000B5BD6" w:rsidRDefault="000B5BD6" w:rsidP="000B5BD6">
      <w:pPr>
        <w:spacing w:after="200" w:line="360" w:lineRule="auto"/>
        <w:ind w:firstLine="0"/>
        <w:jc w:val="both"/>
        <w:rPr>
          <w:bCs/>
          <w:szCs w:val="28"/>
        </w:rPr>
      </w:pPr>
    </w:p>
    <w:p w:rsidR="000B5BD6" w:rsidRDefault="000B5BD6" w:rsidP="000B5BD6"/>
    <w:p w:rsidR="00FC2352" w:rsidRDefault="00FC2352"/>
    <w:sectPr w:rsidR="00FC2352" w:rsidSect="00EC74A9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58" w:rsidRDefault="00682358" w:rsidP="00EC74A9">
      <w:r>
        <w:separator/>
      </w:r>
    </w:p>
  </w:endnote>
  <w:endnote w:type="continuationSeparator" w:id="0">
    <w:p w:rsidR="00682358" w:rsidRDefault="00682358" w:rsidP="00EC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58" w:rsidRDefault="00682358" w:rsidP="00EC74A9">
      <w:r>
        <w:separator/>
      </w:r>
    </w:p>
  </w:footnote>
  <w:footnote w:type="continuationSeparator" w:id="0">
    <w:p w:rsidR="00682358" w:rsidRDefault="00682358" w:rsidP="00EC7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775"/>
      <w:docPartObj>
        <w:docPartGallery w:val="Page Numbers (Top of Page)"/>
        <w:docPartUnique/>
      </w:docPartObj>
    </w:sdtPr>
    <w:sdtContent>
      <w:p w:rsidR="00743D85" w:rsidRDefault="009F5D65">
        <w:pPr>
          <w:pStyle w:val="a5"/>
          <w:jc w:val="center"/>
        </w:pPr>
        <w:fldSimple w:instr=" PAGE   \* MERGEFORMAT ">
          <w:r w:rsidR="00164387">
            <w:rPr>
              <w:noProof/>
            </w:rPr>
            <w:t>23</w:t>
          </w:r>
        </w:fldSimple>
      </w:p>
    </w:sdtContent>
  </w:sdt>
  <w:p w:rsidR="00743D85" w:rsidRDefault="00743D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B5BD6"/>
    <w:rsid w:val="00006D6D"/>
    <w:rsid w:val="000071F3"/>
    <w:rsid w:val="00016B3E"/>
    <w:rsid w:val="00044C09"/>
    <w:rsid w:val="00050D47"/>
    <w:rsid w:val="000632E4"/>
    <w:rsid w:val="0006711D"/>
    <w:rsid w:val="00081300"/>
    <w:rsid w:val="00084DD2"/>
    <w:rsid w:val="000A374B"/>
    <w:rsid w:val="000B5BD6"/>
    <w:rsid w:val="000B7A22"/>
    <w:rsid w:val="000B7E5F"/>
    <w:rsid w:val="000D2F8A"/>
    <w:rsid w:val="000E66C3"/>
    <w:rsid w:val="00106FD7"/>
    <w:rsid w:val="00152D4B"/>
    <w:rsid w:val="00152F89"/>
    <w:rsid w:val="00164387"/>
    <w:rsid w:val="001777E4"/>
    <w:rsid w:val="00181104"/>
    <w:rsid w:val="001B4DFC"/>
    <w:rsid w:val="001D4326"/>
    <w:rsid w:val="001F4E78"/>
    <w:rsid w:val="00212659"/>
    <w:rsid w:val="002524D8"/>
    <w:rsid w:val="0026708D"/>
    <w:rsid w:val="002A4BA5"/>
    <w:rsid w:val="00321C63"/>
    <w:rsid w:val="0034113C"/>
    <w:rsid w:val="00343781"/>
    <w:rsid w:val="00356806"/>
    <w:rsid w:val="003571CE"/>
    <w:rsid w:val="00384472"/>
    <w:rsid w:val="0039608B"/>
    <w:rsid w:val="003F4FC6"/>
    <w:rsid w:val="00403290"/>
    <w:rsid w:val="00493FBF"/>
    <w:rsid w:val="004C2ED1"/>
    <w:rsid w:val="004C701A"/>
    <w:rsid w:val="004F0734"/>
    <w:rsid w:val="0050212A"/>
    <w:rsid w:val="00545D3F"/>
    <w:rsid w:val="005544E9"/>
    <w:rsid w:val="00566CF0"/>
    <w:rsid w:val="005815A6"/>
    <w:rsid w:val="005A20C4"/>
    <w:rsid w:val="005A63FC"/>
    <w:rsid w:val="005E3101"/>
    <w:rsid w:val="00613708"/>
    <w:rsid w:val="006638F6"/>
    <w:rsid w:val="006735B6"/>
    <w:rsid w:val="00673CD2"/>
    <w:rsid w:val="006764CC"/>
    <w:rsid w:val="00682358"/>
    <w:rsid w:val="006A2CAB"/>
    <w:rsid w:val="00743D85"/>
    <w:rsid w:val="007E2D8C"/>
    <w:rsid w:val="007E691A"/>
    <w:rsid w:val="0080356F"/>
    <w:rsid w:val="00821050"/>
    <w:rsid w:val="00825CDE"/>
    <w:rsid w:val="00861A0F"/>
    <w:rsid w:val="00862AD0"/>
    <w:rsid w:val="00881C98"/>
    <w:rsid w:val="008A5D7C"/>
    <w:rsid w:val="008C7F2F"/>
    <w:rsid w:val="00922F0A"/>
    <w:rsid w:val="00940158"/>
    <w:rsid w:val="00981175"/>
    <w:rsid w:val="00990B05"/>
    <w:rsid w:val="009F5D65"/>
    <w:rsid w:val="009F7F2E"/>
    <w:rsid w:val="00A263C2"/>
    <w:rsid w:val="00A4004B"/>
    <w:rsid w:val="00AB0682"/>
    <w:rsid w:val="00AB56B9"/>
    <w:rsid w:val="00AF4368"/>
    <w:rsid w:val="00AF46EF"/>
    <w:rsid w:val="00B12E23"/>
    <w:rsid w:val="00BB2DDE"/>
    <w:rsid w:val="00BD1BA3"/>
    <w:rsid w:val="00BD1E15"/>
    <w:rsid w:val="00BF0A15"/>
    <w:rsid w:val="00BF17ED"/>
    <w:rsid w:val="00C07184"/>
    <w:rsid w:val="00C423D7"/>
    <w:rsid w:val="00C54F56"/>
    <w:rsid w:val="00C91BED"/>
    <w:rsid w:val="00CA2A4E"/>
    <w:rsid w:val="00CE19C7"/>
    <w:rsid w:val="00D030EF"/>
    <w:rsid w:val="00D0586B"/>
    <w:rsid w:val="00D0790F"/>
    <w:rsid w:val="00D07B34"/>
    <w:rsid w:val="00D46286"/>
    <w:rsid w:val="00D50C78"/>
    <w:rsid w:val="00D73F91"/>
    <w:rsid w:val="00D7471A"/>
    <w:rsid w:val="00D7765E"/>
    <w:rsid w:val="00D965C2"/>
    <w:rsid w:val="00E0219A"/>
    <w:rsid w:val="00E43B9A"/>
    <w:rsid w:val="00E60EE7"/>
    <w:rsid w:val="00E868FB"/>
    <w:rsid w:val="00E86E48"/>
    <w:rsid w:val="00EC74A9"/>
    <w:rsid w:val="00ED28A5"/>
    <w:rsid w:val="00F0604B"/>
    <w:rsid w:val="00F97975"/>
    <w:rsid w:val="00FC2352"/>
    <w:rsid w:val="00FC7A46"/>
    <w:rsid w:val="00F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D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D6"/>
    <w:pPr>
      <w:ind w:left="720"/>
      <w:contextualSpacing/>
    </w:pPr>
  </w:style>
  <w:style w:type="paragraph" w:customStyle="1" w:styleId="31">
    <w:name w:val="Основной текст 31"/>
    <w:basedOn w:val="a"/>
    <w:rsid w:val="000B5BD6"/>
    <w:pPr>
      <w:overflowPunct w:val="0"/>
      <w:autoSpaceDE w:val="0"/>
      <w:autoSpaceDN w:val="0"/>
      <w:adjustRightInd w:val="0"/>
      <w:ind w:right="-908" w:firstLine="0"/>
      <w:jc w:val="both"/>
    </w:pPr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0B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74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4A9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C74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74A9"/>
    <w:rPr>
      <w:rFonts w:ascii="Times New Roman" w:eastAsia="Calibri" w:hAnsi="Times New Roman" w:cs="Times New Roman"/>
      <w:sz w:val="28"/>
    </w:rPr>
  </w:style>
  <w:style w:type="character" w:styleId="a9">
    <w:name w:val="Strong"/>
    <w:uiPriority w:val="22"/>
    <w:qFormat/>
    <w:rsid w:val="00D030EF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0632E4"/>
    <w:pPr>
      <w:spacing w:after="120" w:line="276" w:lineRule="auto"/>
      <w:ind w:left="283" w:firstLine="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32E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23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2020-03-05T07:57:00Z</cp:lastPrinted>
  <dcterms:created xsi:type="dcterms:W3CDTF">2020-02-04T05:42:00Z</dcterms:created>
  <dcterms:modified xsi:type="dcterms:W3CDTF">2020-03-17T08:11:00Z</dcterms:modified>
</cp:coreProperties>
</file>