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F77B74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C2EB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F77B7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F77B7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F77B74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>от 2</w:t>
      </w:r>
      <w:r w:rsidR="00C27AA9">
        <w:rPr>
          <w:rFonts w:ascii="Times New Roman" w:hAnsi="Times New Roman" w:cs="Times New Roman"/>
          <w:sz w:val="28"/>
          <w:szCs w:val="28"/>
        </w:rPr>
        <w:t>5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A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27AA9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в объеме </w:t>
      </w:r>
      <w:r w:rsidR="00F94923">
        <w:rPr>
          <w:rFonts w:ascii="Times New Roman" w:hAnsi="Times New Roman" w:cs="Times New Roman"/>
          <w:sz w:val="28"/>
          <w:szCs w:val="28"/>
        </w:rPr>
        <w:t>18</w:t>
      </w:r>
      <w:r w:rsidR="00C27AA9">
        <w:rPr>
          <w:rFonts w:ascii="Times New Roman" w:hAnsi="Times New Roman" w:cs="Times New Roman"/>
          <w:sz w:val="28"/>
          <w:szCs w:val="28"/>
        </w:rPr>
        <w:t>75</w:t>
      </w:r>
      <w:r w:rsidR="00F9492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F94923">
        <w:rPr>
          <w:rFonts w:ascii="Times New Roman" w:hAnsi="Times New Roman" w:cs="Times New Roman"/>
          <w:sz w:val="28"/>
          <w:szCs w:val="28"/>
        </w:rPr>
        <w:t>18</w:t>
      </w:r>
      <w:r w:rsidR="00C27AA9">
        <w:rPr>
          <w:rFonts w:ascii="Times New Roman" w:hAnsi="Times New Roman" w:cs="Times New Roman"/>
          <w:sz w:val="28"/>
          <w:szCs w:val="28"/>
        </w:rPr>
        <w:t>75</w:t>
      </w:r>
      <w:r w:rsidR="00F9492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C27A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изменений бюджет на 2019 год в окончательной редакции утвержден по доходам в объеме  </w:t>
      </w:r>
      <w:r w:rsidR="00C27AA9">
        <w:rPr>
          <w:rFonts w:ascii="Times New Roman" w:hAnsi="Times New Roman" w:cs="Times New Roman"/>
          <w:sz w:val="28"/>
          <w:szCs w:val="28"/>
        </w:rPr>
        <w:t>18816,2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C27AA9">
        <w:rPr>
          <w:rFonts w:ascii="Times New Roman" w:hAnsi="Times New Roman" w:cs="Times New Roman"/>
          <w:sz w:val="28"/>
          <w:szCs w:val="28"/>
        </w:rPr>
        <w:t>18853,6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616856">
        <w:rPr>
          <w:rFonts w:ascii="Times New Roman" w:hAnsi="Times New Roman" w:cs="Times New Roman"/>
          <w:sz w:val="28"/>
          <w:szCs w:val="28"/>
        </w:rPr>
        <w:t>37,</w:t>
      </w:r>
      <w:r w:rsidR="00F949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D6296F">
        <w:rPr>
          <w:rFonts w:ascii="Times New Roman" w:hAnsi="Times New Roman" w:cs="Times New Roman"/>
          <w:sz w:val="28"/>
          <w:szCs w:val="28"/>
        </w:rPr>
        <w:t>16940,90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>в 10 раз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D6296F">
        <w:rPr>
          <w:rFonts w:ascii="Times New Roman" w:hAnsi="Times New Roman" w:cs="Times New Roman"/>
          <w:sz w:val="28"/>
          <w:szCs w:val="28"/>
        </w:rPr>
        <w:t>16978,3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>в 10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доходная часть бюджета исполнена в сумме </w:t>
      </w:r>
      <w:r w:rsidR="006E6866">
        <w:rPr>
          <w:rFonts w:ascii="Times New Roman" w:hAnsi="Times New Roman" w:cs="Times New Roman"/>
          <w:sz w:val="28"/>
          <w:szCs w:val="28"/>
        </w:rPr>
        <w:t>18853,5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866">
        <w:rPr>
          <w:rFonts w:ascii="Times New Roman" w:hAnsi="Times New Roman" w:cs="Times New Roman"/>
          <w:sz w:val="28"/>
          <w:szCs w:val="28"/>
        </w:rPr>
        <w:t>в 9,1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6E6866">
        <w:rPr>
          <w:rFonts w:ascii="Times New Roman" w:hAnsi="Times New Roman" w:cs="Times New Roman"/>
          <w:sz w:val="28"/>
          <w:szCs w:val="28"/>
        </w:rPr>
        <w:t>15510,3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6E6866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2018 года расходы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66">
        <w:rPr>
          <w:rFonts w:ascii="Times New Roman" w:hAnsi="Times New Roman" w:cs="Times New Roman"/>
          <w:sz w:val="28"/>
          <w:szCs w:val="28"/>
        </w:rPr>
        <w:t>в 7,6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6E6866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proofErr w:type="spellStart"/>
      <w:r w:rsidR="006E686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6E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E6866">
        <w:rPr>
          <w:rFonts w:ascii="Times New Roman" w:hAnsi="Times New Roman" w:cs="Times New Roman"/>
          <w:sz w:val="28"/>
          <w:szCs w:val="28"/>
        </w:rPr>
        <w:t>3343,2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A490A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A490A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</w:t>
      </w:r>
      <w:r w:rsidR="005A7F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AC">
        <w:rPr>
          <w:rFonts w:ascii="Times New Roman" w:hAnsi="Times New Roman" w:cs="Times New Roman"/>
          <w:sz w:val="28"/>
          <w:szCs w:val="28"/>
        </w:rPr>
        <w:t xml:space="preserve">10 раз </w:t>
      </w:r>
      <w:r>
        <w:rPr>
          <w:rFonts w:ascii="Times New Roman" w:hAnsi="Times New Roman" w:cs="Times New Roman"/>
          <w:sz w:val="28"/>
          <w:szCs w:val="28"/>
        </w:rPr>
        <w:t xml:space="preserve">и составили  </w:t>
      </w:r>
      <w:r w:rsidR="005A7FAC">
        <w:rPr>
          <w:rFonts w:ascii="Times New Roman" w:hAnsi="Times New Roman" w:cs="Times New Roman"/>
          <w:sz w:val="28"/>
          <w:szCs w:val="28"/>
        </w:rPr>
        <w:t>18816,2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и собственных доходов.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доходная часть бюджета муниципального образования «</w:t>
      </w:r>
      <w:proofErr w:type="spellStart"/>
      <w:r w:rsidR="00303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303EE5">
        <w:rPr>
          <w:rFonts w:ascii="Times New Roman" w:hAnsi="Times New Roman" w:cs="Times New Roman"/>
          <w:sz w:val="28"/>
          <w:szCs w:val="28"/>
        </w:rPr>
        <w:t xml:space="preserve">18853,5 </w:t>
      </w:r>
      <w:r>
        <w:rPr>
          <w:rFonts w:ascii="Times New Roman" w:hAnsi="Times New Roman" w:cs="Times New Roman"/>
          <w:sz w:val="28"/>
          <w:szCs w:val="28"/>
        </w:rPr>
        <w:t>тыс. рублей, что составило 10,</w:t>
      </w:r>
      <w:r w:rsidR="00303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680206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303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</w:t>
      </w:r>
      <w:r w:rsidR="00303EE5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FD3808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18853,5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 раза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 раза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33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13460,6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2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 раза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2019 год поступление доходов в бюджет муниципального образования «</w:t>
      </w:r>
      <w:proofErr w:type="spellStart"/>
      <w:r w:rsidR="0060517C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96796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17C">
        <w:rPr>
          <w:rFonts w:ascii="Times New Roman" w:hAnsi="Times New Roman" w:cs="Times New Roman"/>
          <w:sz w:val="28"/>
          <w:szCs w:val="28"/>
        </w:rPr>
        <w:t>в 9,1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60517C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C3B18">
        <w:rPr>
          <w:rFonts w:ascii="Times New Roman" w:hAnsi="Times New Roman" w:cs="Times New Roman"/>
          <w:sz w:val="28"/>
          <w:szCs w:val="28"/>
        </w:rPr>
        <w:t>5392,9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0,</w:t>
      </w:r>
      <w:r w:rsidR="002016A7">
        <w:rPr>
          <w:rFonts w:ascii="Times New Roman" w:hAnsi="Times New Roman" w:cs="Times New Roman"/>
          <w:sz w:val="28"/>
          <w:szCs w:val="28"/>
        </w:rPr>
        <w:t>7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2016A7">
        <w:rPr>
          <w:rFonts w:ascii="Times New Roman" w:hAnsi="Times New Roman" w:cs="Times New Roman"/>
          <w:sz w:val="28"/>
          <w:szCs w:val="28"/>
        </w:rPr>
        <w:t xml:space="preserve">в 3,8 раза </w:t>
      </w:r>
      <w:r>
        <w:rPr>
          <w:rFonts w:ascii="Times New Roman" w:hAnsi="Times New Roman" w:cs="Times New Roman"/>
          <w:sz w:val="28"/>
          <w:szCs w:val="28"/>
        </w:rPr>
        <w:t>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2016A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2019 году составил </w:t>
      </w:r>
      <w:r w:rsidR="002016A7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2016A7">
        <w:rPr>
          <w:rFonts w:ascii="Times New Roman" w:hAnsi="Times New Roman" w:cs="Times New Roman"/>
          <w:sz w:val="28"/>
          <w:szCs w:val="28"/>
        </w:rPr>
        <w:t>67,5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2016A7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2016A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0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0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0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016A7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0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05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бюджета на </w:t>
      </w:r>
      <w:r w:rsidR="00EC7133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 w:rsidR="00ED4EB9">
        <w:rPr>
          <w:rFonts w:ascii="Times New Roman" w:hAnsi="Times New Roman" w:cs="Times New Roman"/>
          <w:sz w:val="28"/>
          <w:szCs w:val="28"/>
        </w:rPr>
        <w:t>0,</w:t>
      </w:r>
      <w:r w:rsidR="00EC7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EC71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EC7133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налоговые доходы составляют </w:t>
      </w:r>
      <w:r w:rsidR="00EC7133">
        <w:rPr>
          <w:rFonts w:ascii="Times New Roman" w:hAnsi="Times New Roman" w:cs="Times New Roman"/>
          <w:sz w:val="28"/>
          <w:szCs w:val="28"/>
        </w:rPr>
        <w:t>2</w:t>
      </w:r>
      <w:r w:rsidR="00ED4EB9">
        <w:rPr>
          <w:rFonts w:ascii="Times New Roman" w:hAnsi="Times New Roman" w:cs="Times New Roman"/>
          <w:sz w:val="28"/>
          <w:szCs w:val="28"/>
        </w:rPr>
        <w:t>8,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253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253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продажи </w:t>
            </w:r>
            <w:r w:rsidR="00D7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</w:t>
            </w:r>
            <w:r w:rsidR="00D7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4EB9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25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25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2076,2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18816,2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2E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EE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доходными источниками, сформировавшими </w:t>
      </w:r>
      <w:r w:rsidR="00BB723E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>% объема доходов бюджета муниципального образования «</w:t>
      </w:r>
      <w:proofErr w:type="spellStart"/>
      <w:r w:rsidR="00BB723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23E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BB723E">
        <w:rPr>
          <w:rFonts w:ascii="Times New Roman" w:hAnsi="Times New Roman" w:cs="Times New Roman"/>
          <w:sz w:val="28"/>
          <w:szCs w:val="28"/>
        </w:rPr>
        <w:t>1511,8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723E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BB723E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723E">
        <w:rPr>
          <w:rFonts w:ascii="Times New Roman" w:hAnsi="Times New Roman" w:cs="Times New Roman"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BB723E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723E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BB723E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32F3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32F35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32F35">
        <w:rPr>
          <w:rFonts w:ascii="Times New Roman" w:hAnsi="Times New Roman" w:cs="Times New Roman"/>
          <w:sz w:val="28"/>
          <w:szCs w:val="28"/>
        </w:rPr>
        <w:t>126,6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2018 года – </w:t>
      </w:r>
      <w:r w:rsidR="00E32F35">
        <w:rPr>
          <w:rFonts w:ascii="Times New Roman" w:hAnsi="Times New Roman" w:cs="Times New Roman"/>
          <w:sz w:val="28"/>
          <w:szCs w:val="28"/>
        </w:rPr>
        <w:t>116,8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E32F35">
        <w:rPr>
          <w:rFonts w:ascii="Times New Roman" w:hAnsi="Times New Roman" w:cs="Times New Roman"/>
          <w:sz w:val="28"/>
          <w:szCs w:val="28"/>
        </w:rPr>
        <w:t>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E32F35">
        <w:rPr>
          <w:rFonts w:ascii="Times New Roman" w:hAnsi="Times New Roman" w:cs="Times New Roman"/>
          <w:sz w:val="28"/>
          <w:szCs w:val="28"/>
        </w:rPr>
        <w:t>313,5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E32F35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</w:t>
      </w:r>
      <w:r w:rsidR="00E32F35">
        <w:rPr>
          <w:rFonts w:ascii="Times New Roman" w:hAnsi="Times New Roman" w:cs="Times New Roman"/>
          <w:sz w:val="28"/>
          <w:szCs w:val="28"/>
        </w:rPr>
        <w:t>128,5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E32F35">
        <w:rPr>
          <w:rFonts w:ascii="Times New Roman" w:hAnsi="Times New Roman" w:cs="Times New Roman"/>
          <w:sz w:val="28"/>
          <w:szCs w:val="28"/>
        </w:rPr>
        <w:t>955,6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32F35">
        <w:rPr>
          <w:rFonts w:ascii="Times New Roman" w:hAnsi="Times New Roman" w:cs="Times New Roman"/>
          <w:sz w:val="28"/>
          <w:szCs w:val="28"/>
        </w:rPr>
        <w:t>101,7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32F35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2F35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E32F35">
        <w:rPr>
          <w:rFonts w:ascii="Times New Roman" w:hAnsi="Times New Roman" w:cs="Times New Roman"/>
          <w:sz w:val="28"/>
          <w:szCs w:val="28"/>
        </w:rPr>
        <w:t>100,6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Неналоговые доходы бюджета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бюджет поступило </w:t>
      </w:r>
      <w:r w:rsidR="008C5A65">
        <w:rPr>
          <w:rFonts w:ascii="Times New Roman" w:hAnsi="Times New Roman" w:cs="Times New Roman"/>
          <w:sz w:val="28"/>
          <w:szCs w:val="28"/>
        </w:rPr>
        <w:t>3881,1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8C5A65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8C5A65">
        <w:rPr>
          <w:rFonts w:ascii="Times New Roman" w:hAnsi="Times New Roman" w:cs="Times New Roman"/>
          <w:sz w:val="28"/>
          <w:szCs w:val="28"/>
        </w:rPr>
        <w:t>72,0 процента.</w:t>
      </w:r>
      <w:r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8C5A65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8C5A65">
        <w:rPr>
          <w:rFonts w:ascii="Times New Roman" w:hAnsi="Times New Roman" w:cs="Times New Roman"/>
          <w:sz w:val="28"/>
          <w:szCs w:val="28"/>
        </w:rPr>
        <w:t>3381,1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</w:t>
      </w:r>
      <w:r w:rsidR="008C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932CCC">
        <w:rPr>
          <w:rFonts w:ascii="Times New Roman" w:hAnsi="Times New Roman" w:cs="Times New Roman"/>
          <w:sz w:val="28"/>
          <w:szCs w:val="28"/>
        </w:rPr>
        <w:t>660,3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исполнения бюджета безвозмездные поступления были увеличены </w:t>
      </w:r>
      <w:r w:rsidR="00932CCC">
        <w:rPr>
          <w:rFonts w:ascii="Times New Roman" w:hAnsi="Times New Roman" w:cs="Times New Roman"/>
          <w:sz w:val="28"/>
          <w:szCs w:val="28"/>
        </w:rPr>
        <w:t>в 20,4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932CCC">
        <w:rPr>
          <w:rFonts w:ascii="Times New Roman" w:hAnsi="Times New Roman" w:cs="Times New Roman"/>
          <w:sz w:val="28"/>
          <w:szCs w:val="28"/>
        </w:rPr>
        <w:t>13460,6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932CC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932CCC">
        <w:rPr>
          <w:rFonts w:ascii="Times New Roman" w:hAnsi="Times New Roman" w:cs="Times New Roman"/>
          <w:sz w:val="28"/>
          <w:szCs w:val="28"/>
        </w:rPr>
        <w:t>13460,6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увеличился </w:t>
      </w:r>
      <w:r w:rsidR="00932CCC">
        <w:rPr>
          <w:rFonts w:ascii="Times New Roman" w:hAnsi="Times New Roman" w:cs="Times New Roman"/>
          <w:sz w:val="28"/>
          <w:szCs w:val="28"/>
        </w:rPr>
        <w:t>в 19,9 раза или на 12785,6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2018 году. В структуре межбюджетных трансфертов дотации занимают 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932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прочие безвозмездные поступления – 97,3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B012C0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13100,0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160,3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C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7706E9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F62C66">
        <w:rPr>
          <w:rFonts w:ascii="Times New Roman" w:hAnsi="Times New Roman" w:cs="Times New Roman"/>
          <w:sz w:val="28"/>
          <w:szCs w:val="28"/>
        </w:rPr>
        <w:t xml:space="preserve">18853,6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F62C66">
        <w:rPr>
          <w:rFonts w:ascii="Times New Roman" w:hAnsi="Times New Roman" w:cs="Times New Roman"/>
          <w:sz w:val="28"/>
          <w:szCs w:val="28"/>
        </w:rPr>
        <w:t>16978,3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2C66">
        <w:rPr>
          <w:rFonts w:ascii="Times New Roman" w:hAnsi="Times New Roman" w:cs="Times New Roman"/>
          <w:sz w:val="28"/>
          <w:szCs w:val="28"/>
        </w:rPr>
        <w:t>в 10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2019 году в сумме </w:t>
      </w:r>
      <w:r w:rsidR="00F62C66">
        <w:rPr>
          <w:rFonts w:ascii="Times New Roman" w:hAnsi="Times New Roman" w:cs="Times New Roman"/>
          <w:sz w:val="28"/>
          <w:szCs w:val="28"/>
        </w:rPr>
        <w:t xml:space="preserve">15510,3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62C66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F62C66">
        <w:rPr>
          <w:rFonts w:ascii="Times New Roman" w:hAnsi="Times New Roman" w:cs="Times New Roman"/>
          <w:sz w:val="28"/>
          <w:szCs w:val="28"/>
        </w:rPr>
        <w:t>в 7,6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4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 раза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4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45ADC" w:rsidP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5623,4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4F5D6A">
        <w:rPr>
          <w:rFonts w:ascii="Times New Roman" w:hAnsi="Times New Roman" w:cs="Times New Roman"/>
          <w:sz w:val="28"/>
          <w:szCs w:val="28"/>
        </w:rPr>
        <w:t>36,4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12936,9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расходы составили 12,5%,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</w:t>
      </w:r>
      <w:r w:rsidR="006C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468,0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1150,7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C0DB0">
        <w:rPr>
          <w:rFonts w:ascii="Times New Roman" w:eastAsia="Times New Roman" w:hAnsi="Times New Roman" w:cs="Times New Roman"/>
          <w:sz w:val="28"/>
          <w:szCs w:val="28"/>
          <w:lang w:eastAsia="ru-RU"/>
        </w:rPr>
        <w:t>290,2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структуре общих расходов бюджета поселения составил </w:t>
      </w:r>
      <w:r w:rsidR="001C0DB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 </w:t>
      </w:r>
      <w:r w:rsidR="001C0DB0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1C0DB0">
        <w:rPr>
          <w:rFonts w:ascii="Times New Roman" w:eastAsia="Times New Roman" w:hAnsi="Times New Roman" w:cs="Times New Roman"/>
          <w:sz w:val="28"/>
          <w:szCs w:val="28"/>
          <w:lang w:eastAsia="ru-RU"/>
        </w:rPr>
        <w:t>113,9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по подразделу </w:t>
      </w:r>
      <w:r w:rsidR="009130AB">
        <w:rPr>
          <w:rFonts w:ascii="Times New Roman" w:hAnsi="Times New Roman" w:cs="Times New Roman"/>
          <w:sz w:val="28"/>
          <w:szCs w:val="28"/>
        </w:rPr>
        <w:t xml:space="preserve">04 06 «Водное хозяйство» и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12936,9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79,5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по подразделу 0501 «Жилищное хозяйство – 45,4 тыс. рублей, 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</w:t>
      </w:r>
      <w:r w:rsidR="009130AB">
        <w:rPr>
          <w:rFonts w:ascii="Times New Roman" w:hAnsi="Times New Roman" w:cs="Times New Roman"/>
          <w:sz w:val="28"/>
          <w:szCs w:val="28"/>
        </w:rPr>
        <w:t>-12891,5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C11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26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Исполнение расходов за 2019 год сложилось в размере 100,0% к плановым значениям. В общем объеме бюджета доля расходов по разделу составила </w:t>
      </w:r>
      <w:r w:rsidR="00C113A8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C113A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C113A8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 по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3E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4165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C0434D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C0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муниципального образования </w:t>
      </w:r>
      <w:proofErr w:type="spellStart"/>
      <w:r w:rsidR="00C0434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C30A2">
        <w:rPr>
          <w:rFonts w:ascii="Times New Roman" w:eastAsia="Calibri" w:hAnsi="Times New Roman" w:cs="Times New Roman"/>
          <w:sz w:val="28"/>
          <w:szCs w:val="28"/>
        </w:rPr>
        <w:t>Пеклинское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798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F318D1">
        <w:rPr>
          <w:rFonts w:ascii="Times New Roman" w:hAnsi="Times New Roman" w:cs="Times New Roman"/>
          <w:sz w:val="28"/>
          <w:szCs w:val="28"/>
        </w:rPr>
        <w:t>2497,</w:t>
      </w:r>
      <w:r w:rsidR="00E32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7D557F" w:rsidTr="007A2798">
        <w:trPr>
          <w:cantSplit/>
          <w:trHeight w:val="30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 w:rsidP="00C85B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="00C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Пеклинское</w:t>
            </w:r>
            <w:proofErr w:type="spellEnd"/>
            <w:r w:rsidR="00122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1864,3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18826,3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15483,0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C043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15403,7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18853,6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9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="00C25956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12.02.2017№3/2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C25956">
        <w:rPr>
          <w:rFonts w:ascii="Times New Roman" w:eastAsia="Calibri" w:hAnsi="Times New Roman" w:cs="Times New Roman"/>
          <w:bCs/>
          <w:sz w:val="28"/>
          <w:szCs w:val="28"/>
        </w:rPr>
        <w:t>Пеклинская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C25956">
        <w:rPr>
          <w:rFonts w:ascii="Times New Roman" w:eastAsia="Calibri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C25956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C25956">
        <w:rPr>
          <w:rFonts w:ascii="Times New Roman" w:eastAsia="Calibri" w:hAnsi="Times New Roman" w:cs="Times New Roman"/>
          <w:sz w:val="28"/>
          <w:szCs w:val="28"/>
        </w:rPr>
        <w:t>9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C25956">
        <w:rPr>
          <w:rFonts w:ascii="Times New Roman" w:eastAsia="Calibri" w:hAnsi="Times New Roman" w:cs="Times New Roman"/>
          <w:sz w:val="28"/>
          <w:szCs w:val="28"/>
        </w:rPr>
        <w:t>9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138CC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7131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</w:t>
      </w:r>
      <w:proofErr w:type="spellStart"/>
      <w:r w:rsidR="00A7713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2E6C">
        <w:rPr>
          <w:rFonts w:ascii="Times New Roman" w:hAnsi="Times New Roman" w:cs="Times New Roman"/>
          <w:sz w:val="28"/>
          <w:szCs w:val="28"/>
        </w:rPr>
        <w:t>3343,2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212E6C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212E6C">
        <w:rPr>
          <w:rFonts w:ascii="Times New Roman" w:hAnsi="Times New Roman" w:cs="Times New Roman"/>
          <w:sz w:val="28"/>
          <w:szCs w:val="28"/>
        </w:rPr>
        <w:t>3380,6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51A">
        <w:rPr>
          <w:rFonts w:ascii="Times New Roman" w:hAnsi="Times New Roman" w:cs="Times New Roman"/>
          <w:spacing w:val="-6"/>
          <w:sz w:val="28"/>
          <w:szCs w:val="28"/>
        </w:rPr>
        <w:t>Пелинского</w:t>
      </w:r>
      <w:proofErr w:type="spellEnd"/>
      <w:r w:rsidR="008A05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proofErr w:type="spellStart"/>
      <w:r w:rsidR="008A051A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0713D2">
        <w:rPr>
          <w:rFonts w:ascii="Times New Roman" w:hAnsi="Times New Roman" w:cs="Times New Roman"/>
          <w:snapToGrid w:val="0"/>
          <w:spacing w:val="-6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0713D2">
        <w:rPr>
          <w:rFonts w:ascii="Times New Roman" w:hAnsi="Times New Roman" w:cs="Times New Roman"/>
          <w:snapToGrid w:val="0"/>
          <w:sz w:val="28"/>
          <w:szCs w:val="28"/>
        </w:rPr>
        <w:t>Пеклинской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сельской администрации на 2019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соблюдения ограничений, установленных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172AD" w:rsidRDefault="004172AD" w:rsidP="004172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18816,2 тыс. рублей, по расходам в объеме  18853,6 тыс. рублей, дефицит бюджета утвержден в объеме 37,4 тыс. рублей.</w:t>
      </w:r>
    </w:p>
    <w:p w:rsidR="004172AD" w:rsidRDefault="004172AD" w:rsidP="004172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16940,90 тыс. рублей, или в 10 раз, расходы – на 16978,3 тыс. рублей, или в 10 раз.</w:t>
      </w:r>
    </w:p>
    <w:p w:rsidR="004172AD" w:rsidRDefault="004172AD" w:rsidP="004172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доходная часть бюджета исполнена в сумме 18853,5 тыс. рублей, или 100,2% плановых назначений отчетного периода. К уровню 2018 года доходы увеличились  в 9,1 раза.</w:t>
      </w:r>
    </w:p>
    <w:p w:rsidR="004172AD" w:rsidRDefault="004172AD" w:rsidP="004172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2019 году составили 15510,3 тыс. рублей, плановые назначения исполнены на 82,3 процента. К уровню 2018 года расходы увеличились в 7,6 раза.</w:t>
      </w:r>
    </w:p>
    <w:p w:rsidR="004172AD" w:rsidRDefault="004172AD" w:rsidP="004172A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37,4 тыс. рублей, фактически 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3343,2 тыс. рублей.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в 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07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2019 год.</w:t>
      </w: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917684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79" w:rsidRDefault="006D5179" w:rsidP="00D81AF4">
      <w:pPr>
        <w:spacing w:after="0" w:line="240" w:lineRule="auto"/>
      </w:pPr>
      <w:r>
        <w:separator/>
      </w:r>
    </w:p>
  </w:endnote>
  <w:endnote w:type="continuationSeparator" w:id="0">
    <w:p w:rsidR="006D5179" w:rsidRDefault="006D5179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79" w:rsidRDefault="006D5179" w:rsidP="00D81AF4">
      <w:pPr>
        <w:spacing w:after="0" w:line="240" w:lineRule="auto"/>
      </w:pPr>
      <w:r>
        <w:separator/>
      </w:r>
    </w:p>
  </w:footnote>
  <w:footnote w:type="continuationSeparator" w:id="0">
    <w:p w:rsidR="006D5179" w:rsidRDefault="006D5179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A77131" w:rsidRDefault="00DB78AA">
        <w:pPr>
          <w:pStyle w:val="a8"/>
          <w:jc w:val="center"/>
        </w:pPr>
        <w:fldSimple w:instr=" PAGE   \* MERGEFORMAT ">
          <w:r w:rsidR="00917684">
            <w:rPr>
              <w:noProof/>
            </w:rPr>
            <w:t>10</w:t>
          </w:r>
        </w:fldSimple>
      </w:p>
    </w:sdtContent>
  </w:sdt>
  <w:p w:rsidR="00A77131" w:rsidRDefault="00A771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064F"/>
    <w:rsid w:val="00005AFE"/>
    <w:rsid w:val="00015BB8"/>
    <w:rsid w:val="00031219"/>
    <w:rsid w:val="000328A2"/>
    <w:rsid w:val="00065981"/>
    <w:rsid w:val="00067EB2"/>
    <w:rsid w:val="000713D2"/>
    <w:rsid w:val="0007295E"/>
    <w:rsid w:val="000913D3"/>
    <w:rsid w:val="000F333F"/>
    <w:rsid w:val="00103F53"/>
    <w:rsid w:val="00105BD8"/>
    <w:rsid w:val="001125EF"/>
    <w:rsid w:val="0012287E"/>
    <w:rsid w:val="00123000"/>
    <w:rsid w:val="001604A6"/>
    <w:rsid w:val="001617F4"/>
    <w:rsid w:val="001C0DB0"/>
    <w:rsid w:val="001C3B18"/>
    <w:rsid w:val="002016A7"/>
    <w:rsid w:val="00212E6C"/>
    <w:rsid w:val="002269CC"/>
    <w:rsid w:val="00253345"/>
    <w:rsid w:val="00253FB0"/>
    <w:rsid w:val="00274524"/>
    <w:rsid w:val="002B12E9"/>
    <w:rsid w:val="002C2EB0"/>
    <w:rsid w:val="002E38CB"/>
    <w:rsid w:val="002F4BF3"/>
    <w:rsid w:val="002F5737"/>
    <w:rsid w:val="00303EE5"/>
    <w:rsid w:val="00323E7A"/>
    <w:rsid w:val="00336830"/>
    <w:rsid w:val="003619F7"/>
    <w:rsid w:val="003E5E67"/>
    <w:rsid w:val="00401CD9"/>
    <w:rsid w:val="00413209"/>
    <w:rsid w:val="004172AD"/>
    <w:rsid w:val="00426D61"/>
    <w:rsid w:val="00454433"/>
    <w:rsid w:val="00456A6D"/>
    <w:rsid w:val="0048461A"/>
    <w:rsid w:val="004A181C"/>
    <w:rsid w:val="004D7F34"/>
    <w:rsid w:val="004E1DE7"/>
    <w:rsid w:val="004F5D6A"/>
    <w:rsid w:val="00506F2A"/>
    <w:rsid w:val="00510E2D"/>
    <w:rsid w:val="00517A23"/>
    <w:rsid w:val="005224C4"/>
    <w:rsid w:val="00541858"/>
    <w:rsid w:val="00547A08"/>
    <w:rsid w:val="00584CA5"/>
    <w:rsid w:val="005A7FAC"/>
    <w:rsid w:val="005E153B"/>
    <w:rsid w:val="0060517C"/>
    <w:rsid w:val="006138CC"/>
    <w:rsid w:val="00614E79"/>
    <w:rsid w:val="006163F6"/>
    <w:rsid w:val="00616856"/>
    <w:rsid w:val="0064293E"/>
    <w:rsid w:val="00680206"/>
    <w:rsid w:val="006966A0"/>
    <w:rsid w:val="006A4F1C"/>
    <w:rsid w:val="006C19CD"/>
    <w:rsid w:val="006C2052"/>
    <w:rsid w:val="006D5179"/>
    <w:rsid w:val="006E6866"/>
    <w:rsid w:val="00735EB7"/>
    <w:rsid w:val="00754832"/>
    <w:rsid w:val="007566DF"/>
    <w:rsid w:val="00757EDF"/>
    <w:rsid w:val="007706E9"/>
    <w:rsid w:val="007813F4"/>
    <w:rsid w:val="007A18ED"/>
    <w:rsid w:val="007A2798"/>
    <w:rsid w:val="007C4F8C"/>
    <w:rsid w:val="007C7FBA"/>
    <w:rsid w:val="007D557F"/>
    <w:rsid w:val="0083369A"/>
    <w:rsid w:val="00833EF5"/>
    <w:rsid w:val="0083540E"/>
    <w:rsid w:val="008374D8"/>
    <w:rsid w:val="00845B39"/>
    <w:rsid w:val="008563DE"/>
    <w:rsid w:val="008A051A"/>
    <w:rsid w:val="008C5A65"/>
    <w:rsid w:val="008D4ACD"/>
    <w:rsid w:val="008F1D52"/>
    <w:rsid w:val="00905A49"/>
    <w:rsid w:val="009130AB"/>
    <w:rsid w:val="0091671F"/>
    <w:rsid w:val="00917684"/>
    <w:rsid w:val="009315E6"/>
    <w:rsid w:val="00932CCC"/>
    <w:rsid w:val="00935DF6"/>
    <w:rsid w:val="0094000E"/>
    <w:rsid w:val="0096796E"/>
    <w:rsid w:val="009D7DB4"/>
    <w:rsid w:val="009E65D9"/>
    <w:rsid w:val="009E6AD6"/>
    <w:rsid w:val="009F7DA4"/>
    <w:rsid w:val="00A136F9"/>
    <w:rsid w:val="00A4165D"/>
    <w:rsid w:val="00A77131"/>
    <w:rsid w:val="00B003DF"/>
    <w:rsid w:val="00B012C0"/>
    <w:rsid w:val="00B06B57"/>
    <w:rsid w:val="00B11BE5"/>
    <w:rsid w:val="00B22AC3"/>
    <w:rsid w:val="00B42071"/>
    <w:rsid w:val="00B57A43"/>
    <w:rsid w:val="00BA1913"/>
    <w:rsid w:val="00BB2150"/>
    <w:rsid w:val="00BB7132"/>
    <w:rsid w:val="00BB723E"/>
    <w:rsid w:val="00BE5737"/>
    <w:rsid w:val="00BF2350"/>
    <w:rsid w:val="00BF4E14"/>
    <w:rsid w:val="00BF6B19"/>
    <w:rsid w:val="00C0434D"/>
    <w:rsid w:val="00C112A5"/>
    <w:rsid w:val="00C113A8"/>
    <w:rsid w:val="00C11687"/>
    <w:rsid w:val="00C20222"/>
    <w:rsid w:val="00C20D1B"/>
    <w:rsid w:val="00C25956"/>
    <w:rsid w:val="00C27AA9"/>
    <w:rsid w:val="00C45ADC"/>
    <w:rsid w:val="00C509BF"/>
    <w:rsid w:val="00C73CAE"/>
    <w:rsid w:val="00C8318C"/>
    <w:rsid w:val="00C85BF2"/>
    <w:rsid w:val="00CA43FB"/>
    <w:rsid w:val="00CB6009"/>
    <w:rsid w:val="00CB6C9C"/>
    <w:rsid w:val="00CC30A2"/>
    <w:rsid w:val="00CD1122"/>
    <w:rsid w:val="00CD2C3A"/>
    <w:rsid w:val="00CE7C4B"/>
    <w:rsid w:val="00CF5D47"/>
    <w:rsid w:val="00D016E4"/>
    <w:rsid w:val="00D06FCD"/>
    <w:rsid w:val="00D27E82"/>
    <w:rsid w:val="00D6296F"/>
    <w:rsid w:val="00D64E15"/>
    <w:rsid w:val="00D757A4"/>
    <w:rsid w:val="00D8133A"/>
    <w:rsid w:val="00D81AF4"/>
    <w:rsid w:val="00D86C7F"/>
    <w:rsid w:val="00DA490A"/>
    <w:rsid w:val="00DA4C44"/>
    <w:rsid w:val="00DB5A2B"/>
    <w:rsid w:val="00DB78AA"/>
    <w:rsid w:val="00DE73E3"/>
    <w:rsid w:val="00E01BDA"/>
    <w:rsid w:val="00E022CB"/>
    <w:rsid w:val="00E32F35"/>
    <w:rsid w:val="00E32F6A"/>
    <w:rsid w:val="00E52FBF"/>
    <w:rsid w:val="00E676DB"/>
    <w:rsid w:val="00E9355C"/>
    <w:rsid w:val="00EC7133"/>
    <w:rsid w:val="00ED0A13"/>
    <w:rsid w:val="00ED4EB9"/>
    <w:rsid w:val="00EE6787"/>
    <w:rsid w:val="00F02B7A"/>
    <w:rsid w:val="00F03955"/>
    <w:rsid w:val="00F318D1"/>
    <w:rsid w:val="00F33A8E"/>
    <w:rsid w:val="00F477EC"/>
    <w:rsid w:val="00F62C66"/>
    <w:rsid w:val="00F77B74"/>
    <w:rsid w:val="00F9075A"/>
    <w:rsid w:val="00F94923"/>
    <w:rsid w:val="00F95717"/>
    <w:rsid w:val="00FC2352"/>
    <w:rsid w:val="00FD12D2"/>
    <w:rsid w:val="00FD3808"/>
    <w:rsid w:val="00FD72A4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9388-72E2-49DF-B752-757A712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2020-03-17T12:32:00Z</cp:lastPrinted>
  <dcterms:created xsi:type="dcterms:W3CDTF">2020-02-03T07:39:00Z</dcterms:created>
  <dcterms:modified xsi:type="dcterms:W3CDTF">2020-04-17T05:49:00Z</dcterms:modified>
</cp:coreProperties>
</file>