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42" w:rsidRDefault="00B20617">
      <w:pPr>
        <w:pStyle w:val="30"/>
        <w:shd w:val="clear" w:color="auto" w:fill="auto"/>
        <w:spacing w:after="255" w:line="210" w:lineRule="exact"/>
        <w:ind w:left="3480"/>
      </w:pPr>
      <w:r>
        <w:t>Форма реестров выданных разрешений на строительство и ввод жилых зданий</w:t>
      </w:r>
    </w:p>
    <w:p w:rsidR="006B0442" w:rsidRDefault="00B20617">
      <w:pPr>
        <w:pStyle w:val="20"/>
        <w:shd w:val="clear" w:color="auto" w:fill="auto"/>
        <w:spacing w:before="0" w:after="8" w:line="220" w:lineRule="exact"/>
        <w:ind w:right="300"/>
      </w:pPr>
      <w:r>
        <w:t>Реестр разрешений на строительство жилых зданий в Дубровском районе</w:t>
      </w:r>
    </w:p>
    <w:p w:rsidR="006B0442" w:rsidRDefault="00B20617">
      <w:pPr>
        <w:pStyle w:val="20"/>
        <w:shd w:val="clear" w:color="auto" w:fill="auto"/>
        <w:spacing w:before="0" w:after="0" w:line="220" w:lineRule="exact"/>
        <w:ind w:left="6340"/>
        <w:jc w:val="left"/>
        <w:rPr>
          <w:rStyle w:val="21"/>
          <w:lang w:val="en-US"/>
        </w:rPr>
      </w:pPr>
      <w:r>
        <w:t xml:space="preserve">по состоянию на </w:t>
      </w:r>
      <w:r>
        <w:rPr>
          <w:rStyle w:val="21"/>
        </w:rPr>
        <w:t>31.03.2018 г.</w:t>
      </w:r>
    </w:p>
    <w:p w:rsidR="0010421A" w:rsidRPr="0010421A" w:rsidRDefault="0010421A">
      <w:pPr>
        <w:pStyle w:val="20"/>
        <w:shd w:val="clear" w:color="auto" w:fill="auto"/>
        <w:spacing w:before="0" w:after="0" w:line="220" w:lineRule="exact"/>
        <w:ind w:left="6340"/>
        <w:jc w:val="left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907"/>
        <w:gridCol w:w="1267"/>
        <w:gridCol w:w="902"/>
        <w:gridCol w:w="1618"/>
        <w:gridCol w:w="1627"/>
        <w:gridCol w:w="1085"/>
        <w:gridCol w:w="1795"/>
        <w:gridCol w:w="1267"/>
        <w:gridCol w:w="1805"/>
        <w:gridCol w:w="1445"/>
      </w:tblGrid>
      <w:tr w:rsidR="006B0442">
        <w:trPr>
          <w:trHeight w:hRule="exact" w:val="280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  <w:jc w:val="left"/>
            </w:pPr>
            <w:proofErr w:type="spellStart"/>
            <w:r>
              <w:rPr>
                <w:rStyle w:val="2105pt"/>
              </w:rPr>
              <w:t>Наименова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05pt"/>
              </w:rPr>
              <w:t>ние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5pt"/>
              </w:rPr>
              <w:t>застройщика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ИНН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Адрес застройщика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Тип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строительного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Адрес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60" w:after="0" w:line="210" w:lineRule="exact"/>
              <w:ind w:left="340"/>
              <w:jc w:val="left"/>
            </w:pPr>
            <w:r>
              <w:rPr>
                <w:rStyle w:val="2105pt"/>
              </w:rPr>
              <w:t>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05pt"/>
              </w:rPr>
              <w:t>Кадастровы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05pt"/>
              </w:rPr>
              <w:t>й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номер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5pt"/>
              </w:rPr>
              <w:t>земельного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участка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05pt"/>
              </w:rPr>
              <w:t>Наимено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proofErr w:type="spellStart"/>
            <w:r>
              <w:rPr>
                <w:rStyle w:val="2105pt"/>
              </w:rPr>
              <w:t>вание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объекта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капитал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proofErr w:type="spellStart"/>
            <w:r>
              <w:rPr>
                <w:rStyle w:val="2105pt"/>
              </w:rPr>
              <w:t>ьного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строите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proofErr w:type="spellStart"/>
            <w:r>
              <w:rPr>
                <w:rStyle w:val="2105pt"/>
              </w:rPr>
              <w:t>льства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Реквизиты (номер) разрешения на строи</w:t>
            </w:r>
            <w:r>
              <w:rPr>
                <w:rStyle w:val="2105pt"/>
              </w:rPr>
              <w:softHyphen/>
              <w:t>тельство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 xml:space="preserve">Дата выдачи разрешен </w:t>
            </w:r>
            <w:proofErr w:type="spellStart"/>
            <w:r>
              <w:rPr>
                <w:rStyle w:val="2105pt"/>
              </w:rPr>
              <w:t>ия</w:t>
            </w:r>
            <w:proofErr w:type="spellEnd"/>
            <w:r>
              <w:rPr>
                <w:rStyle w:val="2105pt"/>
              </w:rPr>
              <w:t xml:space="preserve"> на </w:t>
            </w:r>
            <w:proofErr w:type="spellStart"/>
            <w:proofErr w:type="gramStart"/>
            <w:r>
              <w:rPr>
                <w:rStyle w:val="2105pt"/>
              </w:rPr>
              <w:t>строител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ьство</w:t>
            </w:r>
            <w:proofErr w:type="spellEnd"/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Общая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площадь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объекта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капитального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строительства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в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 xml:space="preserve">соответствии с проектной, </w:t>
            </w:r>
            <w:proofErr w:type="spellStart"/>
            <w:r>
              <w:rPr>
                <w:rStyle w:val="2105pt"/>
              </w:rPr>
              <w:t>документацие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й</w:t>
            </w:r>
            <w:proofErr w:type="spellEnd"/>
            <w:r>
              <w:rPr>
                <w:rStyle w:val="2105pt"/>
              </w:rPr>
              <w:t xml:space="preserve"> (м</w:t>
            </w:r>
            <w:proofErr w:type="gramStart"/>
            <w:r>
              <w:rPr>
                <w:rStyle w:val="2105pt"/>
              </w:rPr>
              <w:t>2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Общая площадь жилых помещений по проекту (м</w:t>
            </w:r>
            <w:proofErr w:type="gramStart"/>
            <w:r>
              <w:rPr>
                <w:rStyle w:val="2105pt"/>
              </w:rPr>
              <w:t>2</w:t>
            </w:r>
            <w:proofErr w:type="gramEnd"/>
            <w:r>
              <w:rPr>
                <w:rStyle w:val="2105pt"/>
              </w:rPr>
              <w:t>)</w:t>
            </w:r>
          </w:p>
        </w:tc>
      </w:tr>
      <w:tr w:rsidR="006B0442">
        <w:trPr>
          <w:trHeight w:hRule="exact" w:val="28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pt"/>
              </w:rPr>
              <w:t>11</w:t>
            </w:r>
          </w:p>
        </w:tc>
      </w:tr>
      <w:tr w:rsidR="006B0442">
        <w:trPr>
          <w:trHeight w:hRule="exact" w:val="178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Петухова С.Н.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6B044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Брянская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обл.,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Дубровский </w:t>
            </w:r>
            <w:proofErr w:type="spellStart"/>
            <w:r>
              <w:rPr>
                <w:rStyle w:val="2TimesNewRoman10pt"/>
                <w:rFonts w:eastAsia="Arial"/>
              </w:rPr>
              <w:t>район</w:t>
            </w:r>
            <w:proofErr w:type="gramStart"/>
            <w:r>
              <w:rPr>
                <w:rStyle w:val="2TimesNewRoman10pt"/>
                <w:rFonts w:eastAsia="Arial"/>
              </w:rPr>
              <w:t>,п</w:t>
            </w:r>
            <w:proofErr w:type="gramEnd"/>
            <w:r>
              <w:rPr>
                <w:rStyle w:val="2TimesNewRoman10pt"/>
                <w:rFonts w:eastAsia="Arial"/>
              </w:rPr>
              <w:t>гт</w:t>
            </w:r>
            <w:proofErr w:type="spellEnd"/>
            <w:r>
              <w:rPr>
                <w:rStyle w:val="2TimesNewRoman10pt"/>
                <w:rFonts w:eastAsia="Arial"/>
              </w:rPr>
              <w:t xml:space="preserve"> Дубровка, ул. Щорса, д. 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proofErr w:type="gramStart"/>
            <w:r>
              <w:rPr>
                <w:rStyle w:val="2TimesNewRoman10pt"/>
                <w:rFonts w:eastAsia="Arial"/>
              </w:rPr>
              <w:t>И же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TimesNewRoman10pt"/>
                <w:rFonts w:eastAsia="Arial"/>
              </w:rPr>
              <w:t xml:space="preserve">Брянская обл., Дубровский </w:t>
            </w:r>
            <w:proofErr w:type="spellStart"/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spellEnd"/>
            <w:r>
              <w:rPr>
                <w:rStyle w:val="2TimesNewRoman10pt"/>
                <w:rFonts w:eastAsia="Arial"/>
              </w:rPr>
              <w:t>-</w:t>
            </w:r>
            <w:proofErr w:type="gramEnd"/>
            <w:r>
              <w:rPr>
                <w:rStyle w:val="2TimesNewRoman10pt"/>
                <w:rFonts w:eastAsia="Arial"/>
              </w:rPr>
              <w:t xml:space="preserve"> он, </w:t>
            </w:r>
            <w:proofErr w:type="spellStart"/>
            <w:r>
              <w:rPr>
                <w:rStyle w:val="2TimesNewRoman10pt"/>
                <w:rFonts w:eastAsia="Arial"/>
              </w:rPr>
              <w:t>пгт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TimesNewRoman10pt"/>
                <w:rFonts w:eastAsia="Arial"/>
              </w:rPr>
              <w:t>Дубровка, ул. Лермонтова, д. 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32:05:0110320: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индивиду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альный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жилой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дом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TimesNewRoman10pt"/>
                <w:rFonts w:eastAsia="Arial"/>
              </w:rPr>
              <w:t>(</w:t>
            </w:r>
            <w:proofErr w:type="spellStart"/>
            <w:r>
              <w:rPr>
                <w:rStyle w:val="2TimesNewRoman10pt"/>
                <w:rFonts w:eastAsia="Arial"/>
              </w:rPr>
              <w:t>реконстр</w:t>
            </w:r>
            <w:proofErr w:type="spellEnd"/>
            <w:proofErr w:type="gram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TimesNewRoman10pt"/>
                <w:rFonts w:eastAsia="Arial"/>
              </w:rPr>
              <w:t>укция</w:t>
            </w:r>
            <w:proofErr w:type="spellEnd"/>
            <w:r>
              <w:rPr>
                <w:rStyle w:val="2TimesNewRoman10pt"/>
                <w:rFonts w:eastAsia="Arial"/>
              </w:rPr>
              <w:t>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32-505101-339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01.03.2018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ind w:left="900"/>
              <w:jc w:val="left"/>
            </w:pPr>
            <w:r>
              <w:rPr>
                <w:rStyle w:val="2TimesNewRoman10pt"/>
                <w:rFonts w:eastAsia="Arial"/>
              </w:rPr>
              <w:t>130,0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442" w:rsidRDefault="006B044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442">
        <w:trPr>
          <w:trHeight w:hRule="exact" w:val="205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Ерохина Н.А.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6B044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Брянская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обл.,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Дубровский район, </w:t>
            </w:r>
            <w:proofErr w:type="spellStart"/>
            <w:r>
              <w:rPr>
                <w:rStyle w:val="2TimesNewRoman10pt"/>
                <w:rFonts w:eastAsia="Arial"/>
              </w:rPr>
              <w:t>пгт</w:t>
            </w:r>
            <w:proofErr w:type="spellEnd"/>
            <w:r>
              <w:rPr>
                <w:rStyle w:val="2TimesNewRoman10pt"/>
                <w:rFonts w:eastAsia="Arial"/>
              </w:rPr>
              <w:t xml:space="preserve"> Дубровка, ул.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Журавлева д. 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Ижс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Брянская обл., Дубровский район, </w:t>
            </w:r>
            <w:proofErr w:type="spellStart"/>
            <w:r>
              <w:rPr>
                <w:rStyle w:val="2TimesNewRoman10pt"/>
                <w:rFonts w:eastAsia="Arial"/>
              </w:rPr>
              <w:t>пгт</w:t>
            </w:r>
            <w:proofErr w:type="spellEnd"/>
            <w:r>
              <w:rPr>
                <w:rStyle w:val="2TimesNewRoman10pt"/>
                <w:rFonts w:eastAsia="Arial"/>
              </w:rPr>
              <w:t xml:space="preserve"> Дубровка, ул. Журавлева, д.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32:05:0110207: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индивиду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альный</w:t>
            </w:r>
            <w:proofErr w:type="spell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жилой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дом</w:t>
            </w:r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TimesNewRoman10pt"/>
                <w:rFonts w:eastAsia="Arial"/>
              </w:rPr>
              <w:t>(</w:t>
            </w:r>
            <w:proofErr w:type="spellStart"/>
            <w:r>
              <w:rPr>
                <w:rStyle w:val="2TimesNewRoman10pt"/>
                <w:rFonts w:eastAsia="Arial"/>
              </w:rPr>
              <w:t>реконстр</w:t>
            </w:r>
            <w:proofErr w:type="spellEnd"/>
            <w:proofErr w:type="gramEnd"/>
          </w:p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TimesNewRoman10pt"/>
                <w:rFonts w:eastAsia="Arial"/>
              </w:rPr>
              <w:t>укция</w:t>
            </w:r>
            <w:proofErr w:type="spellEnd"/>
            <w:r>
              <w:rPr>
                <w:rStyle w:val="2TimesNewRoman10pt"/>
                <w:rFonts w:eastAsia="Arial"/>
              </w:rPr>
              <w:t>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32-505101-340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13.023.2018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00" w:lineRule="exact"/>
              <w:ind w:left="900"/>
              <w:jc w:val="left"/>
            </w:pPr>
            <w:r>
              <w:rPr>
                <w:rStyle w:val="2TimesNewRoman10pt"/>
                <w:rFonts w:eastAsia="Arial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442" w:rsidRDefault="006B0442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0442" w:rsidRDefault="006B0442">
      <w:pPr>
        <w:framePr w:w="15360" w:wrap="notBeside" w:vAnchor="text" w:hAnchor="text" w:xAlign="center" w:y="1"/>
        <w:rPr>
          <w:sz w:val="2"/>
          <w:szCs w:val="2"/>
        </w:rPr>
      </w:pPr>
    </w:p>
    <w:p w:rsidR="006B0442" w:rsidRDefault="006B0442">
      <w:pPr>
        <w:rPr>
          <w:sz w:val="2"/>
          <w:szCs w:val="2"/>
        </w:rPr>
      </w:pPr>
    </w:p>
    <w:p w:rsidR="00F5058C" w:rsidRDefault="00F5058C">
      <w:pPr>
        <w:pStyle w:val="20"/>
        <w:shd w:val="clear" w:color="auto" w:fill="auto"/>
        <w:spacing w:before="0" w:after="13" w:line="220" w:lineRule="exact"/>
        <w:ind w:right="260"/>
        <w:rPr>
          <w:lang w:val="en-US"/>
        </w:rPr>
      </w:pPr>
    </w:p>
    <w:p w:rsidR="00F5058C" w:rsidRDefault="00F5058C">
      <w:pPr>
        <w:pStyle w:val="20"/>
        <w:shd w:val="clear" w:color="auto" w:fill="auto"/>
        <w:spacing w:before="0" w:after="13" w:line="220" w:lineRule="exact"/>
        <w:ind w:right="260"/>
        <w:rPr>
          <w:lang w:val="en-US"/>
        </w:rPr>
      </w:pPr>
    </w:p>
    <w:p w:rsidR="006B0442" w:rsidRDefault="00B20617">
      <w:pPr>
        <w:pStyle w:val="20"/>
        <w:shd w:val="clear" w:color="auto" w:fill="auto"/>
        <w:spacing w:before="0" w:after="13" w:line="220" w:lineRule="exact"/>
        <w:ind w:right="260"/>
      </w:pPr>
      <w:r>
        <w:t>Реестр разрешений на ввод в эксплуатацию жилых зданий в Дубровском районе</w:t>
      </w:r>
    </w:p>
    <w:p w:rsidR="006B0442" w:rsidRDefault="00B20617">
      <w:pPr>
        <w:pStyle w:val="20"/>
        <w:shd w:val="clear" w:color="auto" w:fill="auto"/>
        <w:spacing w:before="0" w:after="0" w:line="220" w:lineRule="exact"/>
        <w:ind w:right="260"/>
        <w:rPr>
          <w:lang w:val="en-US"/>
        </w:rPr>
      </w:pPr>
      <w:r>
        <w:t>по состоянию на 31.03.2018 г.</w:t>
      </w:r>
    </w:p>
    <w:p w:rsidR="00F5058C" w:rsidRPr="00F5058C" w:rsidRDefault="00F5058C">
      <w:pPr>
        <w:pStyle w:val="20"/>
        <w:shd w:val="clear" w:color="auto" w:fill="auto"/>
        <w:spacing w:before="0" w:after="0" w:line="220" w:lineRule="exact"/>
        <w:ind w:right="26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797"/>
        <w:gridCol w:w="1714"/>
        <w:gridCol w:w="701"/>
        <w:gridCol w:w="562"/>
        <w:gridCol w:w="715"/>
        <w:gridCol w:w="994"/>
        <w:gridCol w:w="998"/>
        <w:gridCol w:w="1704"/>
        <w:gridCol w:w="1277"/>
        <w:gridCol w:w="1704"/>
        <w:gridCol w:w="1142"/>
      </w:tblGrid>
      <w:tr w:rsidR="006B0442">
        <w:trPr>
          <w:trHeight w:hRule="exact" w:val="334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2"/>
              </w:rPr>
              <w:t>Наименование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2"/>
              </w:rPr>
              <w:t>застройщика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2"/>
              </w:rPr>
              <w:t>ИНН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Адрес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застройщика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Тип строительного объекта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Адрес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Наименование объекта капитального строительства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Реквизиты (номер) разрешения на строительство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Реквизиты (номер) разрешения на ввод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Дата выдачи </w:t>
            </w:r>
            <w:proofErr w:type="spellStart"/>
            <w:proofErr w:type="gramStart"/>
            <w:r>
              <w:rPr>
                <w:rStyle w:val="22"/>
              </w:rPr>
              <w:t>разреше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ния</w:t>
            </w:r>
            <w:proofErr w:type="spellEnd"/>
            <w:proofErr w:type="gramEnd"/>
            <w:r>
              <w:rPr>
                <w:rStyle w:val="22"/>
              </w:rPr>
              <w:t xml:space="preserve"> на ввод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Общая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площадь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объекта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капитально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го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2"/>
              </w:rPr>
              <w:t>строительс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тва</w:t>
            </w:r>
            <w:proofErr w:type="spellEnd"/>
            <w:proofErr w:type="gramEnd"/>
            <w:r>
              <w:rPr>
                <w:rStyle w:val="22"/>
              </w:rPr>
              <w:t xml:space="preserve"> в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соответств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75pt0pt"/>
              </w:rPr>
              <w:t xml:space="preserve">ИИ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проектной документами ей (м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2"/>
              </w:rPr>
              <w:t>Общая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площад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ь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2"/>
              </w:rPr>
              <w:t>жилых</w:t>
            </w:r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помеще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ний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фактич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ески</w:t>
            </w:r>
            <w:proofErr w:type="spellEnd"/>
          </w:p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(м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)</w:t>
            </w:r>
          </w:p>
        </w:tc>
      </w:tr>
      <w:tr w:rsidR="006B0442">
        <w:trPr>
          <w:trHeight w:hRule="exact" w:val="39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Pr="00F5058C" w:rsidRDefault="00F5058C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  <w:rPr>
                <w:lang w:val="en-US"/>
              </w:rPr>
            </w:pPr>
            <w:r>
              <w:rPr>
                <w:rStyle w:val="275pt0pt"/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  <w:ind w:left="320"/>
              <w:jc w:val="left"/>
            </w:pPr>
            <w:r>
              <w:rPr>
                <w:rStyle w:val="275pt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pt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pt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0pt"/>
              </w:rPr>
              <w:t>12</w:t>
            </w:r>
          </w:p>
        </w:tc>
      </w:tr>
      <w:tr w:rsidR="006B0442">
        <w:trPr>
          <w:trHeight w:hRule="exact" w:val="29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42" w:rsidRDefault="00B20617">
            <w:pPr>
              <w:pStyle w:val="20"/>
              <w:framePr w:w="14218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</w:tr>
    </w:tbl>
    <w:p w:rsidR="006B0442" w:rsidRDefault="006B0442">
      <w:pPr>
        <w:framePr w:w="14218" w:wrap="notBeside" w:vAnchor="text" w:hAnchor="text" w:xAlign="center" w:y="1"/>
        <w:rPr>
          <w:sz w:val="2"/>
          <w:szCs w:val="2"/>
        </w:rPr>
      </w:pPr>
    </w:p>
    <w:p w:rsidR="006B0442" w:rsidRDefault="006B0442">
      <w:pPr>
        <w:rPr>
          <w:sz w:val="2"/>
          <w:szCs w:val="2"/>
        </w:rPr>
      </w:pPr>
    </w:p>
    <w:p w:rsidR="006B0442" w:rsidRDefault="006B0442">
      <w:pPr>
        <w:rPr>
          <w:sz w:val="2"/>
          <w:szCs w:val="2"/>
        </w:rPr>
      </w:pPr>
    </w:p>
    <w:sectPr w:rsidR="006B0442" w:rsidSect="006B0442">
      <w:pgSz w:w="16840" w:h="11900" w:orient="landscape"/>
      <w:pgMar w:top="936" w:right="685" w:bottom="2568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CB" w:rsidRDefault="00EA2ACB" w:rsidP="006B0442">
      <w:r>
        <w:separator/>
      </w:r>
    </w:p>
  </w:endnote>
  <w:endnote w:type="continuationSeparator" w:id="0">
    <w:p w:rsidR="00EA2ACB" w:rsidRDefault="00EA2ACB" w:rsidP="006B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CB" w:rsidRDefault="00EA2ACB"/>
  </w:footnote>
  <w:footnote w:type="continuationSeparator" w:id="0">
    <w:p w:rsidR="00EA2ACB" w:rsidRDefault="00EA2A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442"/>
    <w:rsid w:val="0010421A"/>
    <w:rsid w:val="006735DE"/>
    <w:rsid w:val="006B0442"/>
    <w:rsid w:val="00B20617"/>
    <w:rsid w:val="00EA2ACB"/>
    <w:rsid w:val="00F5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04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044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044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B04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B044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pt">
    <w:name w:val="Основной текст (2) + 10;5 pt;Полужирный;Курсив;Интервал 0 pt"/>
    <w:basedOn w:val="2"/>
    <w:rsid w:val="006B0442"/>
    <w:rPr>
      <w:b/>
      <w:bCs/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B04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"/>
    <w:basedOn w:val="2"/>
    <w:rsid w:val="006B0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6B0442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4pt">
    <w:name w:val="Основной текст (2) + 4 pt"/>
    <w:basedOn w:val="2"/>
    <w:rsid w:val="006B044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0442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6B0442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2018-04-25T11:36:00Z</dcterms:created>
  <dcterms:modified xsi:type="dcterms:W3CDTF">2018-04-25T11:45:00Z</dcterms:modified>
</cp:coreProperties>
</file>