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7CC" w:rsidRDefault="00F807CC" w:rsidP="00FA1E4E">
      <w:pPr>
        <w:spacing w:after="0" w:line="240" w:lineRule="auto"/>
        <w:jc w:val="center"/>
        <w:rPr>
          <w:sz w:val="24"/>
          <w:szCs w:val="24"/>
        </w:rPr>
      </w:pPr>
      <w:r w:rsidRPr="00F45E24">
        <w:rPr>
          <w:sz w:val="24"/>
          <w:szCs w:val="24"/>
        </w:rPr>
        <w:object w:dxaOrig="1140" w:dyaOrig="13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65.4pt" o:ole="" fillcolor="window">
            <v:imagedata r:id="rId7" o:title="" gain="192753f" blacklevel="-3932f"/>
          </v:shape>
          <o:OLEObject Type="Embed" ProgID="Photoshop.Image.6" ShapeID="_x0000_i1025" DrawAspect="Content" ObjectID="_1648457220" r:id="rId8">
            <o:FieldCodes>\s</o:FieldCodes>
          </o:OLEObject>
        </w:object>
      </w:r>
    </w:p>
    <w:p w:rsidR="00F807CC" w:rsidRDefault="00F807CC" w:rsidP="00FA1E4E">
      <w:pPr>
        <w:spacing w:after="0" w:line="240" w:lineRule="auto"/>
        <w:jc w:val="center"/>
        <w:rPr>
          <w:rFonts w:ascii="Times New Roman" w:hAnsi="Times New Roman"/>
          <w:b/>
          <w:sz w:val="28"/>
          <w:szCs w:val="28"/>
        </w:rPr>
      </w:pPr>
    </w:p>
    <w:p w:rsidR="00F807CC" w:rsidRDefault="00F807CC" w:rsidP="00FA1E4E">
      <w:pPr>
        <w:spacing w:after="0" w:line="240" w:lineRule="auto"/>
        <w:jc w:val="center"/>
        <w:rPr>
          <w:rFonts w:ascii="Times New Roman" w:hAnsi="Times New Roman"/>
          <w:b/>
          <w:sz w:val="28"/>
          <w:szCs w:val="28"/>
        </w:rPr>
      </w:pPr>
      <w:r>
        <w:rPr>
          <w:rFonts w:ascii="Times New Roman" w:hAnsi="Times New Roman"/>
          <w:b/>
          <w:sz w:val="28"/>
          <w:szCs w:val="28"/>
        </w:rPr>
        <w:t>Заключение</w:t>
      </w:r>
    </w:p>
    <w:p w:rsidR="00F807CC" w:rsidRDefault="00F807CC" w:rsidP="00FA1E4E">
      <w:pPr>
        <w:spacing w:after="0" w:line="240" w:lineRule="auto"/>
        <w:jc w:val="center"/>
        <w:rPr>
          <w:rFonts w:ascii="Times New Roman" w:hAnsi="Times New Roman"/>
          <w:b/>
          <w:sz w:val="28"/>
          <w:szCs w:val="28"/>
        </w:rPr>
      </w:pPr>
      <w:r>
        <w:rPr>
          <w:rFonts w:ascii="Times New Roman" w:hAnsi="Times New Roman"/>
          <w:b/>
          <w:sz w:val="28"/>
          <w:szCs w:val="28"/>
        </w:rPr>
        <w:t>Контрольно-счетной палаты Дубровского района</w:t>
      </w:r>
    </w:p>
    <w:p w:rsidR="00F807CC" w:rsidRDefault="00F807CC" w:rsidP="00FA1E4E">
      <w:pPr>
        <w:spacing w:after="0" w:line="240" w:lineRule="auto"/>
        <w:jc w:val="center"/>
        <w:rPr>
          <w:rFonts w:ascii="Times New Roman" w:hAnsi="Times New Roman"/>
          <w:b/>
          <w:sz w:val="28"/>
          <w:szCs w:val="28"/>
        </w:rPr>
      </w:pPr>
      <w:r>
        <w:rPr>
          <w:rFonts w:ascii="Times New Roman" w:hAnsi="Times New Roman"/>
          <w:b/>
          <w:sz w:val="28"/>
          <w:szCs w:val="28"/>
        </w:rPr>
        <w:t>на отчет об исполнении бюджета муниципального образования «Дубровский район» за 2019 год.</w:t>
      </w:r>
    </w:p>
    <w:p w:rsidR="00F807CC" w:rsidRDefault="00F807CC" w:rsidP="00FA1E4E">
      <w:pPr>
        <w:spacing w:after="0" w:line="240" w:lineRule="auto"/>
        <w:rPr>
          <w:rFonts w:ascii="Times New Roman" w:hAnsi="Times New Roman"/>
          <w:sz w:val="28"/>
          <w:szCs w:val="28"/>
        </w:rPr>
      </w:pPr>
    </w:p>
    <w:p w:rsidR="00F807CC" w:rsidRDefault="00F807CC" w:rsidP="00FA1E4E">
      <w:pPr>
        <w:spacing w:after="0" w:line="240" w:lineRule="auto"/>
        <w:rPr>
          <w:rFonts w:ascii="Times New Roman" w:hAnsi="Times New Roman"/>
          <w:sz w:val="28"/>
          <w:szCs w:val="28"/>
        </w:rPr>
      </w:pPr>
      <w:r>
        <w:rPr>
          <w:rFonts w:ascii="Times New Roman" w:hAnsi="Times New Roman"/>
          <w:sz w:val="28"/>
          <w:szCs w:val="28"/>
        </w:rPr>
        <w:t xml:space="preserve">п. Дубровка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18.03. 2020 года</w:t>
      </w:r>
    </w:p>
    <w:p w:rsidR="00F807CC" w:rsidRDefault="00F807CC" w:rsidP="00FA1E4E">
      <w:pPr>
        <w:spacing w:after="0" w:line="240" w:lineRule="auto"/>
        <w:rPr>
          <w:rFonts w:ascii="Times New Roman" w:hAnsi="Times New Roman"/>
          <w:sz w:val="28"/>
          <w:szCs w:val="28"/>
        </w:rPr>
      </w:pPr>
    </w:p>
    <w:p w:rsidR="00F807CC" w:rsidRDefault="00F807CC" w:rsidP="00FA1E4E">
      <w:pPr>
        <w:pStyle w:val="ListParagraph"/>
        <w:numPr>
          <w:ilvl w:val="0"/>
          <w:numId w:val="2"/>
        </w:numPr>
        <w:spacing w:after="0" w:line="240" w:lineRule="auto"/>
        <w:rPr>
          <w:rFonts w:ascii="Times New Roman" w:hAnsi="Times New Roman"/>
          <w:b/>
          <w:sz w:val="28"/>
          <w:szCs w:val="28"/>
        </w:rPr>
      </w:pPr>
      <w:r>
        <w:rPr>
          <w:rFonts w:ascii="Times New Roman" w:hAnsi="Times New Roman"/>
          <w:b/>
          <w:sz w:val="28"/>
          <w:szCs w:val="28"/>
        </w:rPr>
        <w:t>Общее положение.</w:t>
      </w:r>
    </w:p>
    <w:p w:rsidR="00F807CC" w:rsidRDefault="00F807CC" w:rsidP="00FA1E4E">
      <w:pPr>
        <w:spacing w:after="0" w:line="240" w:lineRule="auto"/>
        <w:ind w:firstLine="708"/>
        <w:jc w:val="both"/>
        <w:rPr>
          <w:rFonts w:ascii="Times New Roman" w:hAnsi="Times New Roman"/>
          <w:sz w:val="28"/>
          <w:szCs w:val="28"/>
        </w:rPr>
      </w:pPr>
      <w:r>
        <w:rPr>
          <w:rFonts w:ascii="Times New Roman" w:hAnsi="Times New Roman"/>
          <w:sz w:val="28"/>
          <w:szCs w:val="28"/>
        </w:rPr>
        <w:t>Заключение Контрольно-счётной палаты Дубровского района на отчет об исполнении бюджета муниципального образования «Дубровский район» за 2019 год подготовлено в соответствии со статьей 264.4 Бюджетного кодекса Российской Федерации, Положением о Контрольно-счётной палате Дубровского района, Стандартом внешнего муниципального финансового контроля 103 «Последующий контроль исполнения бюджета Дубровского района», Порядком составления, рассмотрения и утверждения проекта бюджета муниципального образования «Дубровский район», а также предоставления рассмотрения и утверждения отчетности об исполнении бюджета муниципального образования «Дубровский район» и его внешней проверке.</w:t>
      </w:r>
    </w:p>
    <w:p w:rsidR="00F807CC" w:rsidRDefault="00F807CC" w:rsidP="00FA1E4E">
      <w:pPr>
        <w:pStyle w:val="BodyText"/>
        <w:widowControl w:val="0"/>
        <w:ind w:firstLine="720"/>
        <w:jc w:val="both"/>
        <w:rPr>
          <w:szCs w:val="28"/>
        </w:rPr>
      </w:pPr>
      <w:r>
        <w:rPr>
          <w:color w:val="000000"/>
          <w:szCs w:val="28"/>
        </w:rPr>
        <w:t xml:space="preserve">Бюджетная отчетность </w:t>
      </w:r>
      <w:r>
        <w:rPr>
          <w:szCs w:val="28"/>
        </w:rPr>
        <w:t xml:space="preserve">муниципального образования «Дубровский район»  </w:t>
      </w:r>
      <w:r>
        <w:rPr>
          <w:color w:val="000000"/>
          <w:szCs w:val="28"/>
        </w:rPr>
        <w:t>об исполнении бюджета за 2019 год предоставлена до 1 апреля 2019 года в Контрольно-счётную палату, что соответствует  сроку представления годовой бюджетной отчетности, установленному</w:t>
      </w:r>
      <w:r>
        <w:rPr>
          <w:szCs w:val="28"/>
        </w:rPr>
        <w:t xml:space="preserve"> Порядком.</w:t>
      </w:r>
    </w:p>
    <w:p w:rsidR="00F807CC" w:rsidRDefault="00F807CC" w:rsidP="00FA1E4E">
      <w:pPr>
        <w:spacing w:after="0" w:line="240" w:lineRule="auto"/>
        <w:ind w:firstLine="708"/>
        <w:jc w:val="both"/>
        <w:rPr>
          <w:rFonts w:ascii="Times New Roman" w:hAnsi="Times New Roman"/>
          <w:sz w:val="28"/>
          <w:szCs w:val="28"/>
        </w:rPr>
      </w:pPr>
      <w:r>
        <w:rPr>
          <w:rFonts w:ascii="Times New Roman" w:hAnsi="Times New Roman"/>
          <w:sz w:val="28"/>
          <w:szCs w:val="28"/>
        </w:rPr>
        <w:t xml:space="preserve">Представленный к внешней проверке годовой отчет муниципального образования «Дубровский район» за 2019 год соответствует требованиям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 28.12.2010 №191н. </w:t>
      </w:r>
    </w:p>
    <w:p w:rsidR="00F807CC" w:rsidRDefault="00F807CC" w:rsidP="006B72D9">
      <w:pPr>
        <w:spacing w:after="0" w:line="240" w:lineRule="auto"/>
        <w:ind w:firstLine="539"/>
        <w:jc w:val="both"/>
        <w:rPr>
          <w:rFonts w:ascii="Times New Roman" w:hAnsi="Times New Roman"/>
          <w:sz w:val="28"/>
          <w:szCs w:val="28"/>
        </w:rPr>
      </w:pPr>
      <w:r>
        <w:rPr>
          <w:rFonts w:ascii="Times New Roman" w:hAnsi="Times New Roman"/>
          <w:sz w:val="28"/>
          <w:szCs w:val="28"/>
          <w:shd w:val="clear" w:color="auto" w:fill="FFFFFF"/>
        </w:rPr>
        <w:t xml:space="preserve">  </w:t>
      </w:r>
      <w:r>
        <w:rPr>
          <w:rFonts w:ascii="Times New Roman" w:hAnsi="Times New Roman"/>
          <w:sz w:val="28"/>
          <w:szCs w:val="28"/>
        </w:rPr>
        <w:t>Заключение Контрольно-счётной палаты подготовлено по результатам комплекса внешних проверок годовой бюджетной отчетности главных администраторов и распорядителей средств бюджета муниципального образования «Дубровский район», а также проверки годового отчета об исполнении бюджета за 2019 год, представленного в Контрольно-счётную палату.</w:t>
      </w:r>
    </w:p>
    <w:p w:rsidR="00F807CC" w:rsidRDefault="00F807CC" w:rsidP="00FA1E4E">
      <w:pPr>
        <w:autoSpaceDE w:val="0"/>
        <w:autoSpaceDN w:val="0"/>
        <w:adjustRightInd w:val="0"/>
        <w:spacing w:after="0" w:line="240" w:lineRule="auto"/>
        <w:jc w:val="both"/>
        <w:rPr>
          <w:rFonts w:ascii="Times New Roman" w:hAnsi="Times New Roman"/>
          <w:sz w:val="28"/>
          <w:szCs w:val="28"/>
        </w:rPr>
      </w:pPr>
      <w:r>
        <w:rPr>
          <w:rFonts w:ascii="Times New Roman" w:hAnsi="Times New Roman"/>
          <w:b/>
          <w:sz w:val="28"/>
          <w:szCs w:val="28"/>
        </w:rPr>
        <w:tab/>
      </w:r>
      <w:r>
        <w:rPr>
          <w:rFonts w:ascii="Times New Roman" w:hAnsi="Times New Roman"/>
          <w:sz w:val="28"/>
          <w:szCs w:val="28"/>
        </w:rPr>
        <w:t xml:space="preserve">Основные меры по исполнению бюджета за 2019 год определены постановлением администрации Дубровского района </w:t>
      </w:r>
      <w:r w:rsidRPr="00290BC5">
        <w:rPr>
          <w:rFonts w:ascii="Times New Roman" w:hAnsi="Times New Roman"/>
          <w:sz w:val="28"/>
          <w:szCs w:val="28"/>
        </w:rPr>
        <w:t>от 26.12.2018 №980 «О</w:t>
      </w:r>
      <w:r>
        <w:rPr>
          <w:rFonts w:ascii="Times New Roman" w:hAnsi="Times New Roman"/>
          <w:sz w:val="28"/>
          <w:szCs w:val="28"/>
        </w:rPr>
        <w:t xml:space="preserve"> мерах по реализации Решения Дубровского районного Совета народных депутатов «О бюджете муниципального образования «Дубровский район» на 2019 год и на плановый период 2020 и 2021 годов».</w:t>
      </w:r>
    </w:p>
    <w:p w:rsidR="00F807CC" w:rsidRDefault="00F807CC" w:rsidP="00FA1E4E">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Нормативным документом установлены основные требования по исполнению бюджета для главных администраторов доходов бюджета, главных администраторов источников финансирования дефицита бюджета, главных распорядителей средств бюджета:</w:t>
      </w:r>
    </w:p>
    <w:p w:rsidR="00F807CC" w:rsidRDefault="00F807CC" w:rsidP="00FA1E4E">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Контрольно - счётная палата отмечает, что установленные требования не противоречат бюджетным полномочиям, определенным статьями 158, 160.1,  160.2, 162 Бюджетного кодекса РФ. Исполнение бюджета в отчетном периоде осуществлялось администрацией Дубровского района,</w:t>
      </w:r>
      <w:r>
        <w:rPr>
          <w:rFonts w:ascii="Times New Roman" w:hAnsi="Times New Roman"/>
          <w:b/>
          <w:bCs/>
          <w:sz w:val="28"/>
          <w:szCs w:val="28"/>
        </w:rPr>
        <w:t xml:space="preserve"> </w:t>
      </w:r>
      <w:r>
        <w:rPr>
          <w:rFonts w:ascii="Times New Roman" w:hAnsi="Times New Roman"/>
          <w:bCs/>
          <w:sz w:val="28"/>
          <w:szCs w:val="28"/>
        </w:rPr>
        <w:t>организация исполнения бюджета возлагается на финансовое управление администрации Дубровского района</w:t>
      </w:r>
      <w:r>
        <w:rPr>
          <w:rFonts w:ascii="Times New Roman" w:hAnsi="Times New Roman"/>
          <w:sz w:val="28"/>
          <w:szCs w:val="28"/>
        </w:rPr>
        <w:t xml:space="preserve">   в соответствии со статьей 215.1  Бюджетного кодекса РФ на основании сводной бюджетной росписи бюджета муниципального образования «Дубровский район» и кассового плана на текущий финансовый год.     </w:t>
      </w:r>
    </w:p>
    <w:p w:rsidR="00F807CC" w:rsidRDefault="00F807CC" w:rsidP="00FA1E4E">
      <w:pPr>
        <w:pStyle w:val="ListParagraph"/>
        <w:numPr>
          <w:ilvl w:val="0"/>
          <w:numId w:val="2"/>
        </w:numPr>
        <w:spacing w:after="0" w:line="240" w:lineRule="auto"/>
        <w:jc w:val="both"/>
        <w:rPr>
          <w:rFonts w:ascii="Times New Roman" w:hAnsi="Times New Roman"/>
          <w:b/>
          <w:sz w:val="28"/>
          <w:szCs w:val="28"/>
        </w:rPr>
      </w:pPr>
      <w:r>
        <w:rPr>
          <w:rFonts w:ascii="Times New Roman" w:hAnsi="Times New Roman"/>
          <w:b/>
          <w:sz w:val="28"/>
          <w:szCs w:val="28"/>
        </w:rPr>
        <w:t>Анализ и основные показатели исполнения консолидированного бюджета Дубровского района.</w:t>
      </w:r>
    </w:p>
    <w:p w:rsidR="00F807CC" w:rsidRPr="00FF4728" w:rsidRDefault="00F807CC" w:rsidP="00FF3FBD">
      <w:pPr>
        <w:spacing w:after="0" w:line="240" w:lineRule="auto"/>
        <w:ind w:firstLine="708"/>
        <w:jc w:val="both"/>
        <w:rPr>
          <w:rFonts w:ascii="Times New Roman" w:hAnsi="Times New Roman"/>
          <w:sz w:val="28"/>
          <w:szCs w:val="28"/>
        </w:rPr>
      </w:pPr>
      <w:r w:rsidRPr="00FF4728">
        <w:rPr>
          <w:rFonts w:ascii="Times New Roman" w:hAnsi="Times New Roman"/>
          <w:sz w:val="28"/>
          <w:szCs w:val="28"/>
        </w:rPr>
        <w:t>Консолидированный бюджет муниципального образования «Дубровский район» за 2019 год исполнен:</w:t>
      </w:r>
    </w:p>
    <w:p w:rsidR="00F807CC" w:rsidRPr="00FF4728" w:rsidRDefault="00F807CC" w:rsidP="00FF3FBD">
      <w:pPr>
        <w:spacing w:after="0" w:line="240" w:lineRule="auto"/>
        <w:ind w:firstLine="708"/>
        <w:jc w:val="both"/>
        <w:rPr>
          <w:rFonts w:ascii="Times New Roman" w:hAnsi="Times New Roman"/>
          <w:sz w:val="28"/>
          <w:szCs w:val="28"/>
        </w:rPr>
      </w:pPr>
      <w:r w:rsidRPr="00FF4728">
        <w:rPr>
          <w:rFonts w:ascii="Times New Roman" w:hAnsi="Times New Roman"/>
          <w:sz w:val="28"/>
          <w:szCs w:val="28"/>
        </w:rPr>
        <w:t xml:space="preserve">по доходам в объеме  380219,9 тыс. рублей, или  96,9% плановых назначений, </w:t>
      </w:r>
    </w:p>
    <w:p w:rsidR="00F807CC" w:rsidRPr="00FF4728" w:rsidRDefault="00F807CC" w:rsidP="00FF3FBD">
      <w:pPr>
        <w:spacing w:after="0" w:line="240" w:lineRule="auto"/>
        <w:ind w:firstLine="708"/>
        <w:jc w:val="both"/>
        <w:rPr>
          <w:rFonts w:ascii="Times New Roman" w:hAnsi="Times New Roman"/>
          <w:sz w:val="28"/>
          <w:szCs w:val="28"/>
        </w:rPr>
      </w:pPr>
      <w:r w:rsidRPr="00FF4728">
        <w:rPr>
          <w:rFonts w:ascii="Times New Roman" w:hAnsi="Times New Roman"/>
          <w:sz w:val="28"/>
          <w:szCs w:val="28"/>
        </w:rPr>
        <w:t xml:space="preserve">по расходам в объеме  380609,6  тыс. рублей, или  94,7% плановых назначений, </w:t>
      </w:r>
    </w:p>
    <w:p w:rsidR="00F807CC" w:rsidRPr="00FF4728" w:rsidRDefault="00F807CC" w:rsidP="00FF3FBD">
      <w:pPr>
        <w:spacing w:after="0" w:line="240" w:lineRule="auto"/>
        <w:ind w:firstLine="708"/>
        <w:jc w:val="both"/>
        <w:rPr>
          <w:rFonts w:ascii="Times New Roman" w:hAnsi="Times New Roman"/>
          <w:sz w:val="28"/>
          <w:szCs w:val="28"/>
        </w:rPr>
      </w:pPr>
      <w:r w:rsidRPr="00FF4728">
        <w:rPr>
          <w:rFonts w:ascii="Times New Roman" w:hAnsi="Times New Roman"/>
          <w:sz w:val="28"/>
          <w:szCs w:val="28"/>
        </w:rPr>
        <w:t xml:space="preserve">с дефицитом в объеме  389,7 тыс. рублей.  </w:t>
      </w:r>
    </w:p>
    <w:p w:rsidR="00F807CC" w:rsidRDefault="00F807CC" w:rsidP="00FA1E4E">
      <w:pPr>
        <w:spacing w:after="0" w:line="240" w:lineRule="auto"/>
        <w:ind w:firstLine="708"/>
        <w:jc w:val="both"/>
        <w:rPr>
          <w:rFonts w:ascii="Times New Roman" w:hAnsi="Times New Roman"/>
          <w:sz w:val="28"/>
          <w:szCs w:val="28"/>
        </w:rPr>
      </w:pPr>
    </w:p>
    <w:p w:rsidR="00F807CC" w:rsidRDefault="00F807CC" w:rsidP="00FA1E4E">
      <w:pPr>
        <w:spacing w:after="0" w:line="240" w:lineRule="auto"/>
        <w:ind w:firstLine="708"/>
        <w:jc w:val="both"/>
        <w:rPr>
          <w:rFonts w:ascii="Times New Roman" w:hAnsi="Times New Roman"/>
          <w:sz w:val="28"/>
          <w:szCs w:val="28"/>
        </w:rPr>
      </w:pPr>
      <w:r>
        <w:rPr>
          <w:rFonts w:ascii="Times New Roman" w:hAnsi="Times New Roman"/>
          <w:sz w:val="28"/>
          <w:szCs w:val="28"/>
        </w:rPr>
        <w:t>Динамика показателей, характеризующих исполнение консолидированного бюджета  Дубровского района в период 2016 - 2018 годы, представлена в таблице.</w:t>
      </w:r>
    </w:p>
    <w:tbl>
      <w:tblPr>
        <w:tblW w:w="0" w:type="auto"/>
        <w:tblInd w:w="360" w:type="dxa"/>
        <w:tblLook w:val="00A0"/>
      </w:tblPr>
      <w:tblGrid>
        <w:gridCol w:w="3142"/>
        <w:gridCol w:w="1558"/>
        <w:gridCol w:w="1430"/>
        <w:gridCol w:w="1557"/>
        <w:gridCol w:w="1523"/>
      </w:tblGrid>
      <w:tr w:rsidR="00F807CC" w:rsidRPr="00A6425A" w:rsidTr="00537B13">
        <w:trPr>
          <w:trHeight w:val="1012"/>
        </w:trPr>
        <w:tc>
          <w:tcPr>
            <w:tcW w:w="3150"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537B13">
            <w:pPr>
              <w:spacing w:after="0" w:line="240" w:lineRule="auto"/>
              <w:jc w:val="center"/>
              <w:rPr>
                <w:rFonts w:ascii="Times New Roman" w:hAnsi="Times New Roman"/>
                <w:b/>
              </w:rPr>
            </w:pPr>
            <w:r w:rsidRPr="00A6425A">
              <w:rPr>
                <w:rFonts w:ascii="Times New Roman" w:hAnsi="Times New Roman"/>
                <w:b/>
              </w:rPr>
              <w:t>Наименование</w:t>
            </w:r>
          </w:p>
          <w:p w:rsidR="00F807CC" w:rsidRPr="00A6425A" w:rsidRDefault="00F807CC" w:rsidP="00537B13">
            <w:pPr>
              <w:spacing w:after="0" w:line="240" w:lineRule="auto"/>
              <w:jc w:val="center"/>
              <w:rPr>
                <w:rFonts w:ascii="Times New Roman" w:hAnsi="Times New Roman"/>
                <w:b/>
              </w:rPr>
            </w:pPr>
            <w:r w:rsidRPr="00A6425A">
              <w:rPr>
                <w:rFonts w:ascii="Times New Roman" w:hAnsi="Times New Roman"/>
                <w:b/>
              </w:rPr>
              <w:t>показателя</w:t>
            </w:r>
          </w:p>
        </w:tc>
        <w:tc>
          <w:tcPr>
            <w:tcW w:w="1560"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537B13">
            <w:pPr>
              <w:spacing w:after="0" w:line="240" w:lineRule="auto"/>
              <w:jc w:val="center"/>
              <w:rPr>
                <w:rFonts w:ascii="Times New Roman" w:hAnsi="Times New Roman"/>
                <w:b/>
              </w:rPr>
            </w:pPr>
            <w:r w:rsidRPr="00A6425A">
              <w:rPr>
                <w:rFonts w:ascii="Times New Roman" w:hAnsi="Times New Roman"/>
                <w:b/>
              </w:rPr>
              <w:t>Исполнено</w:t>
            </w:r>
          </w:p>
          <w:p w:rsidR="00F807CC" w:rsidRPr="00A6425A" w:rsidRDefault="00F807CC" w:rsidP="00537B13">
            <w:pPr>
              <w:spacing w:after="0" w:line="240" w:lineRule="auto"/>
              <w:jc w:val="center"/>
              <w:rPr>
                <w:rFonts w:ascii="Times New Roman" w:hAnsi="Times New Roman"/>
                <w:b/>
              </w:rPr>
            </w:pPr>
            <w:r w:rsidRPr="00A6425A">
              <w:rPr>
                <w:rFonts w:ascii="Times New Roman" w:hAnsi="Times New Roman"/>
                <w:b/>
              </w:rPr>
              <w:t>2018</w:t>
            </w:r>
          </w:p>
          <w:p w:rsidR="00F807CC" w:rsidRPr="00A6425A" w:rsidRDefault="00F807CC" w:rsidP="00537B13">
            <w:pPr>
              <w:spacing w:after="0" w:line="240" w:lineRule="auto"/>
              <w:jc w:val="center"/>
              <w:rPr>
                <w:rFonts w:ascii="Times New Roman" w:hAnsi="Times New Roman"/>
                <w:b/>
              </w:rPr>
            </w:pPr>
            <w:r w:rsidRPr="00A6425A">
              <w:rPr>
                <w:rFonts w:ascii="Times New Roman" w:hAnsi="Times New Roman"/>
                <w:b/>
              </w:rPr>
              <w:t>тыс. рублей</w:t>
            </w:r>
          </w:p>
        </w:tc>
        <w:tc>
          <w:tcPr>
            <w:tcW w:w="1417"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537B13">
            <w:pPr>
              <w:spacing w:after="0" w:line="240" w:lineRule="auto"/>
              <w:jc w:val="center"/>
              <w:rPr>
                <w:rFonts w:ascii="Times New Roman" w:hAnsi="Times New Roman"/>
                <w:b/>
              </w:rPr>
            </w:pPr>
            <w:r w:rsidRPr="00A6425A">
              <w:rPr>
                <w:rFonts w:ascii="Times New Roman" w:hAnsi="Times New Roman"/>
                <w:b/>
              </w:rPr>
              <w:t>Утверждено</w:t>
            </w:r>
          </w:p>
          <w:p w:rsidR="00F807CC" w:rsidRPr="00A6425A" w:rsidRDefault="00F807CC" w:rsidP="00537B13">
            <w:pPr>
              <w:spacing w:after="0" w:line="240" w:lineRule="auto"/>
              <w:jc w:val="center"/>
              <w:rPr>
                <w:rFonts w:ascii="Times New Roman" w:hAnsi="Times New Roman"/>
                <w:b/>
              </w:rPr>
            </w:pPr>
            <w:r w:rsidRPr="00A6425A">
              <w:rPr>
                <w:rFonts w:ascii="Times New Roman" w:hAnsi="Times New Roman"/>
                <w:b/>
              </w:rPr>
              <w:t>2019</w:t>
            </w:r>
          </w:p>
          <w:p w:rsidR="00F807CC" w:rsidRPr="00A6425A" w:rsidRDefault="00F807CC" w:rsidP="00537B13">
            <w:pPr>
              <w:spacing w:after="0" w:line="240" w:lineRule="auto"/>
              <w:jc w:val="center"/>
              <w:rPr>
                <w:rFonts w:ascii="Times New Roman" w:hAnsi="Times New Roman"/>
                <w:b/>
              </w:rPr>
            </w:pPr>
            <w:r w:rsidRPr="00A6425A">
              <w:rPr>
                <w:rFonts w:ascii="Times New Roman" w:hAnsi="Times New Roman"/>
                <w:b/>
              </w:rPr>
              <w:t>тыс. рублей</w:t>
            </w:r>
          </w:p>
        </w:tc>
        <w:tc>
          <w:tcPr>
            <w:tcW w:w="1559"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537B13">
            <w:pPr>
              <w:spacing w:after="0" w:line="240" w:lineRule="auto"/>
              <w:jc w:val="center"/>
              <w:rPr>
                <w:rFonts w:ascii="Times New Roman" w:hAnsi="Times New Roman"/>
                <w:b/>
              </w:rPr>
            </w:pPr>
            <w:r w:rsidRPr="00A6425A">
              <w:rPr>
                <w:rFonts w:ascii="Times New Roman" w:hAnsi="Times New Roman"/>
                <w:b/>
              </w:rPr>
              <w:t>Исполнено</w:t>
            </w:r>
          </w:p>
          <w:p w:rsidR="00F807CC" w:rsidRPr="00A6425A" w:rsidRDefault="00F807CC" w:rsidP="00537B13">
            <w:pPr>
              <w:spacing w:after="0" w:line="240" w:lineRule="auto"/>
              <w:jc w:val="center"/>
              <w:rPr>
                <w:rFonts w:ascii="Times New Roman" w:hAnsi="Times New Roman"/>
                <w:b/>
              </w:rPr>
            </w:pPr>
            <w:r w:rsidRPr="00A6425A">
              <w:rPr>
                <w:rFonts w:ascii="Times New Roman" w:hAnsi="Times New Roman"/>
                <w:b/>
              </w:rPr>
              <w:t>2019</w:t>
            </w:r>
          </w:p>
          <w:p w:rsidR="00F807CC" w:rsidRPr="00A6425A" w:rsidRDefault="00F807CC" w:rsidP="00537B13">
            <w:pPr>
              <w:spacing w:after="0" w:line="240" w:lineRule="auto"/>
              <w:jc w:val="center"/>
              <w:rPr>
                <w:rFonts w:ascii="Times New Roman" w:hAnsi="Times New Roman"/>
                <w:b/>
              </w:rPr>
            </w:pPr>
            <w:r w:rsidRPr="00A6425A">
              <w:rPr>
                <w:rFonts w:ascii="Times New Roman" w:hAnsi="Times New Roman"/>
                <w:b/>
              </w:rPr>
              <w:t>тыс. рублей</w:t>
            </w:r>
          </w:p>
        </w:tc>
        <w:tc>
          <w:tcPr>
            <w:tcW w:w="1524"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537B13">
            <w:pPr>
              <w:spacing w:after="0" w:line="240" w:lineRule="auto"/>
              <w:jc w:val="center"/>
              <w:rPr>
                <w:rFonts w:ascii="Times New Roman" w:hAnsi="Times New Roman"/>
                <w:b/>
              </w:rPr>
            </w:pPr>
            <w:r w:rsidRPr="00A6425A">
              <w:rPr>
                <w:rFonts w:ascii="Times New Roman" w:hAnsi="Times New Roman"/>
                <w:b/>
              </w:rPr>
              <w:t>%</w:t>
            </w:r>
          </w:p>
          <w:p w:rsidR="00F807CC" w:rsidRPr="00A6425A" w:rsidRDefault="00F807CC" w:rsidP="00537B13">
            <w:pPr>
              <w:spacing w:after="0" w:line="240" w:lineRule="auto"/>
              <w:jc w:val="center"/>
              <w:rPr>
                <w:rFonts w:ascii="Times New Roman" w:hAnsi="Times New Roman"/>
                <w:b/>
              </w:rPr>
            </w:pPr>
            <w:r w:rsidRPr="00A6425A">
              <w:rPr>
                <w:rFonts w:ascii="Times New Roman" w:hAnsi="Times New Roman"/>
                <w:b/>
              </w:rPr>
              <w:t>исполнения</w:t>
            </w:r>
          </w:p>
          <w:p w:rsidR="00F807CC" w:rsidRPr="00A6425A" w:rsidRDefault="00F807CC" w:rsidP="00537B13">
            <w:pPr>
              <w:spacing w:after="0" w:line="240" w:lineRule="auto"/>
              <w:jc w:val="center"/>
              <w:rPr>
                <w:rFonts w:ascii="Times New Roman" w:hAnsi="Times New Roman"/>
                <w:b/>
              </w:rPr>
            </w:pPr>
          </w:p>
        </w:tc>
      </w:tr>
      <w:tr w:rsidR="00F807CC" w:rsidRPr="00A6425A" w:rsidTr="00537B13">
        <w:trPr>
          <w:trHeight w:val="653"/>
        </w:trPr>
        <w:tc>
          <w:tcPr>
            <w:tcW w:w="3150"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537B13">
            <w:pPr>
              <w:spacing w:after="0" w:line="240" w:lineRule="auto"/>
              <w:rPr>
                <w:rFonts w:ascii="Times New Roman" w:hAnsi="Times New Roman"/>
                <w:b/>
              </w:rPr>
            </w:pPr>
            <w:r w:rsidRPr="00A6425A">
              <w:rPr>
                <w:rFonts w:ascii="Times New Roman" w:hAnsi="Times New Roman"/>
                <w:b/>
              </w:rPr>
              <w:t>Доходы</w:t>
            </w:r>
          </w:p>
          <w:p w:rsidR="00F807CC" w:rsidRPr="00A6425A" w:rsidRDefault="00F807CC" w:rsidP="00537B13">
            <w:pPr>
              <w:spacing w:after="0" w:line="240" w:lineRule="auto"/>
              <w:rPr>
                <w:rFonts w:ascii="Times New Roman" w:hAnsi="Times New Roman"/>
                <w:b/>
              </w:rPr>
            </w:pPr>
          </w:p>
        </w:tc>
        <w:tc>
          <w:tcPr>
            <w:tcW w:w="1560"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FB1A88">
            <w:pPr>
              <w:spacing w:after="0" w:line="240" w:lineRule="auto"/>
              <w:jc w:val="center"/>
              <w:rPr>
                <w:rFonts w:ascii="Times New Roman" w:hAnsi="Times New Roman"/>
                <w:b/>
              </w:rPr>
            </w:pPr>
            <w:r w:rsidRPr="00A6425A">
              <w:rPr>
                <w:rFonts w:ascii="Times New Roman" w:hAnsi="Times New Roman"/>
                <w:b/>
              </w:rPr>
              <w:t>309 626,7</w:t>
            </w:r>
          </w:p>
        </w:tc>
        <w:tc>
          <w:tcPr>
            <w:tcW w:w="1417"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537B13">
            <w:pPr>
              <w:spacing w:after="0" w:line="240" w:lineRule="auto"/>
              <w:jc w:val="center"/>
              <w:rPr>
                <w:rFonts w:ascii="Times New Roman" w:hAnsi="Times New Roman"/>
                <w:b/>
              </w:rPr>
            </w:pPr>
            <w:r w:rsidRPr="00A6425A">
              <w:rPr>
                <w:rFonts w:ascii="Times New Roman" w:hAnsi="Times New Roman"/>
                <w:b/>
              </w:rPr>
              <w:t>392 473,8</w:t>
            </w:r>
          </w:p>
        </w:tc>
        <w:tc>
          <w:tcPr>
            <w:tcW w:w="1559"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537B13">
            <w:pPr>
              <w:spacing w:after="0" w:line="240" w:lineRule="auto"/>
              <w:jc w:val="center"/>
              <w:rPr>
                <w:rFonts w:ascii="Times New Roman" w:hAnsi="Times New Roman"/>
                <w:b/>
              </w:rPr>
            </w:pPr>
            <w:r w:rsidRPr="00A6425A">
              <w:rPr>
                <w:rFonts w:ascii="Times New Roman" w:hAnsi="Times New Roman"/>
                <w:b/>
              </w:rPr>
              <w:t>380 219,9</w:t>
            </w:r>
          </w:p>
        </w:tc>
        <w:tc>
          <w:tcPr>
            <w:tcW w:w="1524"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537B13">
            <w:pPr>
              <w:spacing w:after="0" w:line="240" w:lineRule="auto"/>
              <w:jc w:val="center"/>
              <w:rPr>
                <w:rFonts w:ascii="Times New Roman" w:hAnsi="Times New Roman"/>
                <w:b/>
              </w:rPr>
            </w:pPr>
            <w:r w:rsidRPr="00A6425A">
              <w:rPr>
                <w:rFonts w:ascii="Times New Roman" w:hAnsi="Times New Roman"/>
                <w:b/>
              </w:rPr>
              <w:t>96,9</w:t>
            </w:r>
          </w:p>
        </w:tc>
      </w:tr>
      <w:tr w:rsidR="00F807CC" w:rsidRPr="00A6425A" w:rsidTr="00537B13">
        <w:tc>
          <w:tcPr>
            <w:tcW w:w="3150"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537B13">
            <w:pPr>
              <w:spacing w:after="0" w:line="240" w:lineRule="auto"/>
              <w:rPr>
                <w:rFonts w:ascii="Times New Roman" w:hAnsi="Times New Roman"/>
                <w:b/>
              </w:rPr>
            </w:pPr>
          </w:p>
          <w:p w:rsidR="00F807CC" w:rsidRPr="00A6425A" w:rsidRDefault="00F807CC" w:rsidP="00537B13">
            <w:pPr>
              <w:spacing w:after="0" w:line="240" w:lineRule="auto"/>
              <w:rPr>
                <w:rFonts w:ascii="Times New Roman" w:hAnsi="Times New Roman"/>
                <w:b/>
              </w:rPr>
            </w:pPr>
            <w:r w:rsidRPr="00A6425A">
              <w:rPr>
                <w:rFonts w:ascii="Times New Roman" w:hAnsi="Times New Roman"/>
                <w:b/>
              </w:rPr>
              <w:t>Расходы</w:t>
            </w:r>
          </w:p>
        </w:tc>
        <w:tc>
          <w:tcPr>
            <w:tcW w:w="1560"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FB1A88">
            <w:pPr>
              <w:spacing w:after="0" w:line="240" w:lineRule="auto"/>
              <w:jc w:val="center"/>
              <w:rPr>
                <w:rFonts w:ascii="Times New Roman" w:hAnsi="Times New Roman"/>
                <w:b/>
              </w:rPr>
            </w:pPr>
            <w:r w:rsidRPr="00A6425A">
              <w:rPr>
                <w:rFonts w:ascii="Times New Roman" w:hAnsi="Times New Roman"/>
                <w:b/>
              </w:rPr>
              <w:t>317 555,6</w:t>
            </w:r>
          </w:p>
        </w:tc>
        <w:tc>
          <w:tcPr>
            <w:tcW w:w="1417"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537B13">
            <w:pPr>
              <w:spacing w:after="0" w:line="240" w:lineRule="auto"/>
              <w:jc w:val="center"/>
              <w:rPr>
                <w:rFonts w:ascii="Times New Roman" w:hAnsi="Times New Roman"/>
                <w:b/>
              </w:rPr>
            </w:pPr>
            <w:r w:rsidRPr="00A6425A">
              <w:rPr>
                <w:rFonts w:ascii="Times New Roman" w:hAnsi="Times New Roman"/>
                <w:b/>
              </w:rPr>
              <w:t>401 875,7</w:t>
            </w:r>
          </w:p>
        </w:tc>
        <w:tc>
          <w:tcPr>
            <w:tcW w:w="1559"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537B13">
            <w:pPr>
              <w:spacing w:after="0" w:line="240" w:lineRule="auto"/>
              <w:jc w:val="center"/>
              <w:rPr>
                <w:rFonts w:ascii="Times New Roman" w:hAnsi="Times New Roman"/>
                <w:b/>
              </w:rPr>
            </w:pPr>
            <w:r w:rsidRPr="00A6425A">
              <w:rPr>
                <w:rFonts w:ascii="Times New Roman" w:hAnsi="Times New Roman"/>
                <w:b/>
              </w:rPr>
              <w:t>380 609,6</w:t>
            </w:r>
          </w:p>
        </w:tc>
        <w:tc>
          <w:tcPr>
            <w:tcW w:w="1524"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537B13">
            <w:pPr>
              <w:spacing w:after="0" w:line="240" w:lineRule="auto"/>
              <w:jc w:val="center"/>
              <w:rPr>
                <w:rFonts w:ascii="Times New Roman" w:hAnsi="Times New Roman"/>
                <w:b/>
              </w:rPr>
            </w:pPr>
            <w:r w:rsidRPr="00A6425A">
              <w:rPr>
                <w:rFonts w:ascii="Times New Roman" w:hAnsi="Times New Roman"/>
                <w:b/>
              </w:rPr>
              <w:t>94,7</w:t>
            </w:r>
          </w:p>
        </w:tc>
      </w:tr>
      <w:tr w:rsidR="00F807CC" w:rsidRPr="00A6425A" w:rsidTr="00537B13">
        <w:tc>
          <w:tcPr>
            <w:tcW w:w="3150"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537B13">
            <w:pPr>
              <w:spacing w:after="0" w:line="240" w:lineRule="auto"/>
              <w:rPr>
                <w:rFonts w:ascii="Times New Roman" w:hAnsi="Times New Roman"/>
              </w:rPr>
            </w:pPr>
            <w:r w:rsidRPr="00A6425A">
              <w:rPr>
                <w:rFonts w:ascii="Times New Roman" w:hAnsi="Times New Roman"/>
              </w:rPr>
              <w:t>дефицит «-»,</w:t>
            </w:r>
          </w:p>
          <w:p w:rsidR="00F807CC" w:rsidRPr="00A6425A" w:rsidRDefault="00F807CC" w:rsidP="00537B13">
            <w:pPr>
              <w:spacing w:after="0" w:line="240" w:lineRule="auto"/>
              <w:rPr>
                <w:rFonts w:ascii="Times New Roman" w:hAnsi="Times New Roman"/>
              </w:rPr>
            </w:pPr>
            <w:r w:rsidRPr="00A6425A">
              <w:rPr>
                <w:rFonts w:ascii="Times New Roman" w:hAnsi="Times New Roman"/>
              </w:rPr>
              <w:t>профицит «+»</w:t>
            </w:r>
          </w:p>
        </w:tc>
        <w:tc>
          <w:tcPr>
            <w:tcW w:w="1560"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FB1A88">
            <w:pPr>
              <w:spacing w:after="0" w:line="240" w:lineRule="auto"/>
              <w:jc w:val="center"/>
              <w:rPr>
                <w:rFonts w:ascii="Times New Roman" w:hAnsi="Times New Roman"/>
              </w:rPr>
            </w:pPr>
            <w:r w:rsidRPr="00A6425A">
              <w:rPr>
                <w:rFonts w:ascii="Times New Roman" w:hAnsi="Times New Roman"/>
              </w:rPr>
              <w:t>(-)7 928,9</w:t>
            </w:r>
          </w:p>
        </w:tc>
        <w:tc>
          <w:tcPr>
            <w:tcW w:w="1417"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537B13">
            <w:pPr>
              <w:spacing w:after="0" w:line="240" w:lineRule="auto"/>
              <w:jc w:val="center"/>
              <w:rPr>
                <w:rFonts w:ascii="Times New Roman" w:hAnsi="Times New Roman"/>
              </w:rPr>
            </w:pPr>
            <w:r w:rsidRPr="00A6425A">
              <w:rPr>
                <w:rFonts w:ascii="Times New Roman" w:hAnsi="Times New Roman"/>
              </w:rPr>
              <w:t>(-)9 401,9</w:t>
            </w:r>
          </w:p>
        </w:tc>
        <w:tc>
          <w:tcPr>
            <w:tcW w:w="1559"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537B13">
            <w:pPr>
              <w:spacing w:after="0" w:line="240" w:lineRule="auto"/>
              <w:jc w:val="center"/>
              <w:rPr>
                <w:rFonts w:ascii="Times New Roman" w:hAnsi="Times New Roman"/>
              </w:rPr>
            </w:pPr>
            <w:r w:rsidRPr="00A6425A">
              <w:rPr>
                <w:rFonts w:ascii="Times New Roman" w:hAnsi="Times New Roman"/>
              </w:rPr>
              <w:t>(-)389,7</w:t>
            </w:r>
          </w:p>
        </w:tc>
        <w:tc>
          <w:tcPr>
            <w:tcW w:w="1524"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537B13">
            <w:pPr>
              <w:spacing w:after="0" w:line="240" w:lineRule="auto"/>
              <w:jc w:val="center"/>
              <w:rPr>
                <w:rFonts w:ascii="Times New Roman" w:hAnsi="Times New Roman"/>
              </w:rPr>
            </w:pPr>
            <w:r w:rsidRPr="00A6425A">
              <w:rPr>
                <w:rFonts w:ascii="Times New Roman" w:hAnsi="Times New Roman"/>
              </w:rPr>
              <w:t>4,1</w:t>
            </w:r>
          </w:p>
        </w:tc>
      </w:tr>
    </w:tbl>
    <w:p w:rsidR="00F807CC" w:rsidRDefault="00F807CC" w:rsidP="00FA1E4E">
      <w:pPr>
        <w:spacing w:after="0" w:line="240" w:lineRule="auto"/>
        <w:ind w:firstLine="708"/>
        <w:jc w:val="both"/>
        <w:rPr>
          <w:rFonts w:ascii="Times New Roman" w:hAnsi="Times New Roman"/>
          <w:sz w:val="28"/>
          <w:szCs w:val="28"/>
        </w:rPr>
      </w:pPr>
    </w:p>
    <w:p w:rsidR="00F807CC" w:rsidRDefault="00F807CC" w:rsidP="00FA1E4E">
      <w:pPr>
        <w:spacing w:after="0" w:line="240" w:lineRule="auto"/>
        <w:ind w:firstLine="710"/>
        <w:jc w:val="both"/>
        <w:rPr>
          <w:rFonts w:ascii="Times New Roman" w:hAnsi="Times New Roman"/>
          <w:color w:val="000000"/>
          <w:sz w:val="28"/>
          <w:szCs w:val="28"/>
        </w:rPr>
      </w:pPr>
      <w:r>
        <w:rPr>
          <w:rFonts w:ascii="Times New Roman" w:hAnsi="Times New Roman"/>
          <w:color w:val="000000"/>
          <w:sz w:val="28"/>
          <w:szCs w:val="28"/>
        </w:rPr>
        <w:t xml:space="preserve">В соответствии с представленным отчетом об исполнении консолидированного бюджета, бюджет исполнен с дефицитом в сумме 389,7 тыс. рублей. </w:t>
      </w:r>
    </w:p>
    <w:p w:rsidR="00F807CC" w:rsidRDefault="00F807CC" w:rsidP="00FA1E4E">
      <w:pPr>
        <w:pStyle w:val="ListParagraph"/>
        <w:numPr>
          <w:ilvl w:val="0"/>
          <w:numId w:val="2"/>
        </w:numPr>
        <w:tabs>
          <w:tab w:val="left" w:pos="993"/>
        </w:tabs>
        <w:spacing w:after="0" w:line="240" w:lineRule="auto"/>
        <w:ind w:left="284" w:firstLine="283"/>
        <w:jc w:val="both"/>
        <w:rPr>
          <w:rFonts w:ascii="Times New Roman" w:hAnsi="Times New Roman"/>
          <w:b/>
          <w:sz w:val="28"/>
          <w:szCs w:val="28"/>
        </w:rPr>
      </w:pPr>
      <w:r>
        <w:rPr>
          <w:rFonts w:ascii="Times New Roman" w:hAnsi="Times New Roman"/>
          <w:b/>
          <w:sz w:val="28"/>
          <w:szCs w:val="28"/>
        </w:rPr>
        <w:t xml:space="preserve">Характеристика основных показателей исполнения бюджета   муниципального образования «Дубровский район» </w:t>
      </w:r>
    </w:p>
    <w:p w:rsidR="00F807CC" w:rsidRDefault="00F807CC" w:rsidP="00FA1E4E">
      <w:pPr>
        <w:spacing w:after="0" w:line="240" w:lineRule="auto"/>
        <w:ind w:firstLine="644"/>
        <w:jc w:val="both"/>
        <w:rPr>
          <w:rFonts w:ascii="Times New Roman" w:hAnsi="Times New Roman"/>
          <w:sz w:val="28"/>
          <w:szCs w:val="28"/>
        </w:rPr>
      </w:pPr>
      <w:r>
        <w:rPr>
          <w:rFonts w:ascii="Times New Roman" w:hAnsi="Times New Roman"/>
          <w:sz w:val="28"/>
          <w:szCs w:val="28"/>
        </w:rPr>
        <w:t xml:space="preserve">Показатели бюджета муниципального образования «Дубровский район» на 2019 год первоначально утверждены решением Дубровского районного Совета народных депутатов от 18.12.2019 года №466-6 «О бюджете муниципального образования «Дубровский район» на 2019 год и на плановый период 2020 и 2021 годов» </w:t>
      </w:r>
    </w:p>
    <w:p w:rsidR="00F807CC" w:rsidRDefault="00F807CC" w:rsidP="00FA1E4E">
      <w:pPr>
        <w:spacing w:after="0" w:line="240" w:lineRule="auto"/>
        <w:ind w:firstLine="644"/>
        <w:jc w:val="both"/>
        <w:rPr>
          <w:rFonts w:ascii="Times New Roman" w:hAnsi="Times New Roman"/>
          <w:sz w:val="28"/>
          <w:szCs w:val="28"/>
        </w:rPr>
      </w:pPr>
      <w:r>
        <w:rPr>
          <w:rFonts w:ascii="Times New Roman" w:hAnsi="Times New Roman"/>
          <w:sz w:val="28"/>
          <w:szCs w:val="28"/>
        </w:rPr>
        <w:t xml:space="preserve">по доходам в объеме 271417,1 тыс. рублей, </w:t>
      </w:r>
    </w:p>
    <w:p w:rsidR="00F807CC" w:rsidRDefault="00F807CC" w:rsidP="00FA1E4E">
      <w:pPr>
        <w:spacing w:after="0" w:line="240" w:lineRule="auto"/>
        <w:ind w:firstLine="644"/>
        <w:jc w:val="both"/>
        <w:rPr>
          <w:rFonts w:ascii="Times New Roman" w:hAnsi="Times New Roman"/>
          <w:sz w:val="28"/>
          <w:szCs w:val="28"/>
        </w:rPr>
      </w:pPr>
      <w:r>
        <w:rPr>
          <w:rFonts w:ascii="Times New Roman" w:hAnsi="Times New Roman"/>
          <w:sz w:val="28"/>
          <w:szCs w:val="28"/>
        </w:rPr>
        <w:t xml:space="preserve">по расходам – 271417,1 тыс. рублей, </w:t>
      </w:r>
    </w:p>
    <w:p w:rsidR="00F807CC" w:rsidRDefault="00F807CC" w:rsidP="00FA1E4E">
      <w:pPr>
        <w:spacing w:after="0" w:line="240" w:lineRule="auto"/>
        <w:ind w:firstLine="644"/>
        <w:jc w:val="both"/>
        <w:rPr>
          <w:rFonts w:ascii="Times New Roman" w:hAnsi="Times New Roman"/>
          <w:sz w:val="28"/>
          <w:szCs w:val="28"/>
        </w:rPr>
      </w:pPr>
      <w:r>
        <w:rPr>
          <w:rFonts w:ascii="Times New Roman" w:hAnsi="Times New Roman"/>
          <w:sz w:val="28"/>
          <w:szCs w:val="28"/>
        </w:rPr>
        <w:t>дефицит бюджета 0,0 рублей.</w:t>
      </w:r>
    </w:p>
    <w:p w:rsidR="00F807CC" w:rsidRDefault="00F807CC" w:rsidP="00FA1E4E">
      <w:pPr>
        <w:spacing w:after="0" w:line="240" w:lineRule="auto"/>
        <w:ind w:firstLine="644"/>
        <w:jc w:val="both"/>
        <w:rPr>
          <w:rFonts w:ascii="Times New Roman" w:hAnsi="Times New Roman"/>
          <w:sz w:val="28"/>
          <w:szCs w:val="28"/>
        </w:rPr>
      </w:pPr>
      <w:r>
        <w:rPr>
          <w:rFonts w:ascii="Times New Roman" w:hAnsi="Times New Roman"/>
          <w:sz w:val="28"/>
          <w:szCs w:val="28"/>
        </w:rPr>
        <w:t xml:space="preserve">                                                                                         тыс. рублей</w:t>
      </w:r>
    </w:p>
    <w:tbl>
      <w:tblPr>
        <w:tblW w:w="993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2"/>
        <w:gridCol w:w="1419"/>
        <w:gridCol w:w="1560"/>
        <w:gridCol w:w="1560"/>
        <w:gridCol w:w="1419"/>
        <w:gridCol w:w="1560"/>
      </w:tblGrid>
      <w:tr w:rsidR="00F807CC" w:rsidRPr="00A6425A" w:rsidTr="00CC4D5B">
        <w:trPr>
          <w:trHeight w:val="1540"/>
        </w:trPr>
        <w:tc>
          <w:tcPr>
            <w:tcW w:w="2412" w:type="dxa"/>
            <w:vAlign w:val="center"/>
          </w:tcPr>
          <w:p w:rsidR="00F807CC" w:rsidRPr="00A6425A" w:rsidRDefault="00F807CC">
            <w:pPr>
              <w:spacing w:after="0" w:line="240" w:lineRule="auto"/>
              <w:jc w:val="center"/>
              <w:rPr>
                <w:rFonts w:ascii="Times New Roman" w:hAnsi="Times New Roman"/>
                <w:b/>
              </w:rPr>
            </w:pPr>
            <w:r w:rsidRPr="00A6425A">
              <w:rPr>
                <w:rFonts w:ascii="Times New Roman" w:hAnsi="Times New Roman"/>
                <w:b/>
              </w:rPr>
              <w:t>Наименование</w:t>
            </w:r>
          </w:p>
          <w:p w:rsidR="00F807CC" w:rsidRPr="00A6425A" w:rsidRDefault="00F807CC">
            <w:pPr>
              <w:spacing w:after="0" w:line="240" w:lineRule="auto"/>
              <w:jc w:val="center"/>
              <w:rPr>
                <w:rFonts w:ascii="Times New Roman" w:hAnsi="Times New Roman"/>
              </w:rPr>
            </w:pPr>
          </w:p>
        </w:tc>
        <w:tc>
          <w:tcPr>
            <w:tcW w:w="1419" w:type="dxa"/>
            <w:vAlign w:val="center"/>
          </w:tcPr>
          <w:p w:rsidR="00F807CC" w:rsidRPr="00A6425A" w:rsidRDefault="00F807CC">
            <w:pPr>
              <w:spacing w:after="0" w:line="240" w:lineRule="auto"/>
              <w:jc w:val="center"/>
              <w:rPr>
                <w:rFonts w:ascii="Times New Roman" w:hAnsi="Times New Roman"/>
                <w:b/>
              </w:rPr>
            </w:pPr>
            <w:r w:rsidRPr="00A6425A">
              <w:rPr>
                <w:rFonts w:ascii="Times New Roman" w:hAnsi="Times New Roman"/>
                <w:b/>
              </w:rPr>
              <w:t>Исполнено</w:t>
            </w:r>
          </w:p>
          <w:p w:rsidR="00F807CC" w:rsidRPr="00A6425A" w:rsidRDefault="00F807CC" w:rsidP="00CC4D5B">
            <w:pPr>
              <w:spacing w:after="0" w:line="240" w:lineRule="auto"/>
              <w:jc w:val="center"/>
              <w:rPr>
                <w:rFonts w:ascii="Times New Roman" w:hAnsi="Times New Roman"/>
                <w:b/>
              </w:rPr>
            </w:pPr>
            <w:r w:rsidRPr="00A6425A">
              <w:rPr>
                <w:rFonts w:ascii="Times New Roman" w:hAnsi="Times New Roman"/>
                <w:b/>
              </w:rPr>
              <w:t>2018</w:t>
            </w:r>
          </w:p>
        </w:tc>
        <w:tc>
          <w:tcPr>
            <w:tcW w:w="1560" w:type="dxa"/>
            <w:vAlign w:val="center"/>
          </w:tcPr>
          <w:p w:rsidR="00F807CC" w:rsidRPr="00A6425A" w:rsidRDefault="00F807CC">
            <w:pPr>
              <w:spacing w:after="0" w:line="240" w:lineRule="auto"/>
              <w:jc w:val="center"/>
              <w:rPr>
                <w:rFonts w:ascii="Times New Roman" w:hAnsi="Times New Roman"/>
                <w:b/>
              </w:rPr>
            </w:pPr>
            <w:r w:rsidRPr="00A6425A">
              <w:rPr>
                <w:rFonts w:ascii="Times New Roman" w:hAnsi="Times New Roman"/>
                <w:b/>
              </w:rPr>
              <w:t xml:space="preserve">Бюджет </w:t>
            </w:r>
          </w:p>
          <w:p w:rsidR="00F807CC" w:rsidRPr="00A6425A" w:rsidRDefault="00F807CC">
            <w:pPr>
              <w:spacing w:after="0" w:line="240" w:lineRule="auto"/>
              <w:jc w:val="center"/>
              <w:rPr>
                <w:rFonts w:ascii="Times New Roman" w:hAnsi="Times New Roman"/>
                <w:b/>
              </w:rPr>
            </w:pPr>
            <w:r w:rsidRPr="00A6425A">
              <w:rPr>
                <w:rFonts w:ascii="Times New Roman" w:hAnsi="Times New Roman"/>
                <w:b/>
              </w:rPr>
              <w:t xml:space="preserve">2019 </w:t>
            </w:r>
          </w:p>
          <w:p w:rsidR="00F807CC" w:rsidRPr="00A6425A" w:rsidRDefault="00F807CC" w:rsidP="00CC4D5B">
            <w:pPr>
              <w:spacing w:after="0" w:line="240" w:lineRule="auto"/>
              <w:jc w:val="center"/>
              <w:rPr>
                <w:rFonts w:ascii="Times New Roman" w:hAnsi="Times New Roman"/>
                <w:b/>
              </w:rPr>
            </w:pPr>
            <w:r w:rsidRPr="00A6425A">
              <w:rPr>
                <w:rFonts w:ascii="Times New Roman" w:hAnsi="Times New Roman"/>
                <w:b/>
              </w:rPr>
              <w:t>№466-6 от 18.12.2018</w:t>
            </w:r>
          </w:p>
        </w:tc>
        <w:tc>
          <w:tcPr>
            <w:tcW w:w="1560" w:type="dxa"/>
            <w:vAlign w:val="center"/>
          </w:tcPr>
          <w:p w:rsidR="00F807CC" w:rsidRPr="00A6425A" w:rsidRDefault="00F807CC">
            <w:pPr>
              <w:spacing w:after="0" w:line="240" w:lineRule="auto"/>
              <w:jc w:val="center"/>
              <w:rPr>
                <w:rFonts w:ascii="Times New Roman" w:hAnsi="Times New Roman"/>
                <w:b/>
              </w:rPr>
            </w:pPr>
            <w:r w:rsidRPr="00A6425A">
              <w:rPr>
                <w:rFonts w:ascii="Times New Roman" w:hAnsi="Times New Roman"/>
                <w:b/>
              </w:rPr>
              <w:t>Бюджет</w:t>
            </w:r>
          </w:p>
          <w:p w:rsidR="00F807CC" w:rsidRPr="00A6425A" w:rsidRDefault="00F807CC" w:rsidP="00C20C46">
            <w:pPr>
              <w:spacing w:after="0" w:line="240" w:lineRule="auto"/>
              <w:jc w:val="center"/>
              <w:rPr>
                <w:rFonts w:ascii="Times New Roman" w:hAnsi="Times New Roman"/>
                <w:b/>
              </w:rPr>
            </w:pPr>
            <w:r w:rsidRPr="00A6425A">
              <w:rPr>
                <w:rFonts w:ascii="Times New Roman" w:hAnsi="Times New Roman"/>
                <w:b/>
              </w:rPr>
              <w:t xml:space="preserve"> 2019 уточненный №56-7 от 25.12.2019</w:t>
            </w:r>
          </w:p>
        </w:tc>
        <w:tc>
          <w:tcPr>
            <w:tcW w:w="1419" w:type="dxa"/>
            <w:vAlign w:val="center"/>
          </w:tcPr>
          <w:p w:rsidR="00F807CC" w:rsidRPr="00A6425A" w:rsidRDefault="00F807CC">
            <w:pPr>
              <w:spacing w:after="0" w:line="240" w:lineRule="auto"/>
              <w:jc w:val="center"/>
              <w:rPr>
                <w:rFonts w:ascii="Times New Roman" w:hAnsi="Times New Roman"/>
                <w:b/>
              </w:rPr>
            </w:pPr>
            <w:r w:rsidRPr="00A6425A">
              <w:rPr>
                <w:rFonts w:ascii="Times New Roman" w:hAnsi="Times New Roman"/>
                <w:b/>
              </w:rPr>
              <w:t>Исполнено</w:t>
            </w:r>
          </w:p>
          <w:p w:rsidR="00F807CC" w:rsidRPr="00A6425A" w:rsidRDefault="00F807CC">
            <w:pPr>
              <w:spacing w:after="0" w:line="240" w:lineRule="auto"/>
              <w:jc w:val="center"/>
              <w:rPr>
                <w:rFonts w:ascii="Times New Roman" w:hAnsi="Times New Roman"/>
                <w:b/>
              </w:rPr>
            </w:pPr>
            <w:r w:rsidRPr="00A6425A">
              <w:rPr>
                <w:rFonts w:ascii="Times New Roman" w:hAnsi="Times New Roman"/>
                <w:b/>
              </w:rPr>
              <w:t>2019</w:t>
            </w:r>
          </w:p>
          <w:p w:rsidR="00F807CC" w:rsidRPr="00A6425A" w:rsidRDefault="00F807CC">
            <w:pPr>
              <w:spacing w:after="0" w:line="240" w:lineRule="auto"/>
              <w:jc w:val="center"/>
              <w:rPr>
                <w:rFonts w:ascii="Times New Roman" w:hAnsi="Times New Roman"/>
                <w:b/>
              </w:rPr>
            </w:pPr>
          </w:p>
        </w:tc>
        <w:tc>
          <w:tcPr>
            <w:tcW w:w="1560" w:type="dxa"/>
            <w:vAlign w:val="center"/>
          </w:tcPr>
          <w:p w:rsidR="00F807CC" w:rsidRPr="00A6425A" w:rsidRDefault="00F807CC">
            <w:pPr>
              <w:spacing w:after="0" w:line="240" w:lineRule="auto"/>
              <w:jc w:val="center"/>
              <w:rPr>
                <w:rFonts w:ascii="Times New Roman" w:hAnsi="Times New Roman"/>
                <w:b/>
              </w:rPr>
            </w:pPr>
            <w:r w:rsidRPr="00A6425A">
              <w:rPr>
                <w:rFonts w:ascii="Times New Roman" w:hAnsi="Times New Roman"/>
                <w:b/>
              </w:rPr>
              <w:t>%</w:t>
            </w:r>
          </w:p>
          <w:p w:rsidR="00F807CC" w:rsidRPr="00A6425A" w:rsidRDefault="00F807CC">
            <w:pPr>
              <w:spacing w:after="0" w:line="240" w:lineRule="auto"/>
              <w:jc w:val="center"/>
              <w:rPr>
                <w:rFonts w:ascii="Times New Roman" w:hAnsi="Times New Roman"/>
                <w:b/>
              </w:rPr>
            </w:pPr>
            <w:r w:rsidRPr="00A6425A">
              <w:rPr>
                <w:rFonts w:ascii="Times New Roman" w:hAnsi="Times New Roman"/>
                <w:b/>
              </w:rPr>
              <w:t xml:space="preserve">Исполнения </w:t>
            </w:r>
          </w:p>
          <w:p w:rsidR="00F807CC" w:rsidRPr="00A6425A" w:rsidRDefault="00F807CC">
            <w:pPr>
              <w:spacing w:after="0" w:line="240" w:lineRule="auto"/>
              <w:jc w:val="center"/>
              <w:rPr>
                <w:rFonts w:ascii="Times New Roman" w:hAnsi="Times New Roman"/>
                <w:b/>
              </w:rPr>
            </w:pPr>
          </w:p>
        </w:tc>
      </w:tr>
      <w:tr w:rsidR="00F807CC" w:rsidRPr="00A6425A" w:rsidTr="00C96307">
        <w:tc>
          <w:tcPr>
            <w:tcW w:w="2412" w:type="dxa"/>
            <w:vAlign w:val="center"/>
          </w:tcPr>
          <w:p w:rsidR="00F807CC" w:rsidRPr="00A6425A" w:rsidRDefault="00F807CC">
            <w:pPr>
              <w:spacing w:after="0" w:line="240" w:lineRule="auto"/>
              <w:jc w:val="center"/>
              <w:rPr>
                <w:rFonts w:ascii="Times New Roman" w:hAnsi="Times New Roman"/>
                <w:b/>
              </w:rPr>
            </w:pPr>
            <w:r w:rsidRPr="00A6425A">
              <w:rPr>
                <w:rFonts w:ascii="Times New Roman" w:hAnsi="Times New Roman"/>
                <w:b/>
              </w:rPr>
              <w:t>Доходы, в том числе</w:t>
            </w:r>
          </w:p>
        </w:tc>
        <w:tc>
          <w:tcPr>
            <w:tcW w:w="1419" w:type="dxa"/>
            <w:vAlign w:val="center"/>
          </w:tcPr>
          <w:p w:rsidR="00F807CC" w:rsidRPr="00A6425A" w:rsidRDefault="00F807CC" w:rsidP="00C96307">
            <w:pPr>
              <w:jc w:val="center"/>
              <w:rPr>
                <w:rFonts w:ascii="Times New Roman" w:hAnsi="Times New Roman"/>
                <w:b/>
              </w:rPr>
            </w:pPr>
            <w:r w:rsidRPr="00A6425A">
              <w:rPr>
                <w:rFonts w:ascii="Times New Roman" w:hAnsi="Times New Roman"/>
                <w:b/>
              </w:rPr>
              <w:t>269033,7</w:t>
            </w:r>
          </w:p>
        </w:tc>
        <w:tc>
          <w:tcPr>
            <w:tcW w:w="1560" w:type="dxa"/>
            <w:vAlign w:val="center"/>
          </w:tcPr>
          <w:p w:rsidR="00F807CC" w:rsidRPr="00A6425A" w:rsidRDefault="00F807CC" w:rsidP="00C96307">
            <w:pPr>
              <w:jc w:val="center"/>
              <w:rPr>
                <w:rFonts w:ascii="Times New Roman" w:hAnsi="Times New Roman"/>
                <w:b/>
              </w:rPr>
            </w:pPr>
            <w:r w:rsidRPr="00A6425A">
              <w:rPr>
                <w:rFonts w:ascii="Times New Roman" w:hAnsi="Times New Roman"/>
                <w:b/>
              </w:rPr>
              <w:t>271417,1</w:t>
            </w:r>
          </w:p>
        </w:tc>
        <w:tc>
          <w:tcPr>
            <w:tcW w:w="1560" w:type="dxa"/>
            <w:vAlign w:val="center"/>
          </w:tcPr>
          <w:p w:rsidR="00F807CC" w:rsidRPr="00A6425A" w:rsidRDefault="00F807CC" w:rsidP="00C96307">
            <w:pPr>
              <w:jc w:val="center"/>
              <w:rPr>
                <w:rFonts w:ascii="Times New Roman" w:hAnsi="Times New Roman"/>
                <w:b/>
              </w:rPr>
            </w:pPr>
            <w:r w:rsidRPr="00A6425A">
              <w:rPr>
                <w:rFonts w:ascii="Times New Roman" w:hAnsi="Times New Roman"/>
                <w:b/>
              </w:rPr>
              <w:t>330653,5</w:t>
            </w:r>
          </w:p>
        </w:tc>
        <w:tc>
          <w:tcPr>
            <w:tcW w:w="1419" w:type="dxa"/>
            <w:vAlign w:val="center"/>
          </w:tcPr>
          <w:p w:rsidR="00F807CC" w:rsidRPr="00A6425A" w:rsidRDefault="00F807CC" w:rsidP="00C96307">
            <w:pPr>
              <w:jc w:val="center"/>
              <w:rPr>
                <w:rFonts w:ascii="Times New Roman" w:hAnsi="Times New Roman"/>
                <w:b/>
              </w:rPr>
            </w:pPr>
            <w:r w:rsidRPr="00A6425A">
              <w:rPr>
                <w:rFonts w:ascii="Times New Roman" w:hAnsi="Times New Roman"/>
                <w:b/>
              </w:rPr>
              <w:t>323809,6</w:t>
            </w:r>
          </w:p>
        </w:tc>
        <w:tc>
          <w:tcPr>
            <w:tcW w:w="1560" w:type="dxa"/>
            <w:vAlign w:val="center"/>
          </w:tcPr>
          <w:p w:rsidR="00F807CC" w:rsidRPr="00A6425A" w:rsidRDefault="00F807CC" w:rsidP="00C96307">
            <w:pPr>
              <w:jc w:val="center"/>
              <w:rPr>
                <w:rFonts w:ascii="Times New Roman" w:hAnsi="Times New Roman"/>
                <w:b/>
              </w:rPr>
            </w:pPr>
            <w:r w:rsidRPr="00A6425A">
              <w:rPr>
                <w:rFonts w:ascii="Times New Roman" w:hAnsi="Times New Roman"/>
                <w:b/>
              </w:rPr>
              <w:t>97,9</w:t>
            </w:r>
          </w:p>
        </w:tc>
      </w:tr>
      <w:tr w:rsidR="00F807CC" w:rsidRPr="00A6425A" w:rsidTr="00C96307">
        <w:tc>
          <w:tcPr>
            <w:tcW w:w="2412" w:type="dxa"/>
            <w:vAlign w:val="center"/>
          </w:tcPr>
          <w:p w:rsidR="00F807CC" w:rsidRPr="00A6425A" w:rsidRDefault="00F807CC">
            <w:pPr>
              <w:jc w:val="center"/>
              <w:rPr>
                <w:rFonts w:ascii="Times New Roman" w:hAnsi="Times New Roman"/>
              </w:rPr>
            </w:pPr>
            <w:r w:rsidRPr="00A6425A">
              <w:rPr>
                <w:rFonts w:ascii="Times New Roman" w:hAnsi="Times New Roman"/>
              </w:rPr>
              <w:t>Налоговые и неналоговые доходы, в том числе</w:t>
            </w:r>
          </w:p>
        </w:tc>
        <w:tc>
          <w:tcPr>
            <w:tcW w:w="1419" w:type="dxa"/>
            <w:vAlign w:val="center"/>
          </w:tcPr>
          <w:p w:rsidR="00F807CC" w:rsidRPr="00A6425A" w:rsidRDefault="00F807CC" w:rsidP="00C96307">
            <w:pPr>
              <w:jc w:val="center"/>
              <w:rPr>
                <w:rFonts w:ascii="Times New Roman" w:hAnsi="Times New Roman"/>
              </w:rPr>
            </w:pPr>
            <w:r w:rsidRPr="00A6425A">
              <w:rPr>
                <w:rFonts w:ascii="Times New Roman" w:hAnsi="Times New Roman"/>
              </w:rPr>
              <w:t>80773,7</w:t>
            </w:r>
          </w:p>
        </w:tc>
        <w:tc>
          <w:tcPr>
            <w:tcW w:w="1560" w:type="dxa"/>
            <w:vAlign w:val="center"/>
          </w:tcPr>
          <w:p w:rsidR="00F807CC" w:rsidRPr="00A6425A" w:rsidRDefault="00F807CC" w:rsidP="00C96307">
            <w:pPr>
              <w:jc w:val="center"/>
              <w:rPr>
                <w:rFonts w:ascii="Times New Roman" w:hAnsi="Times New Roman"/>
              </w:rPr>
            </w:pPr>
            <w:r w:rsidRPr="00A6425A">
              <w:rPr>
                <w:rFonts w:ascii="Times New Roman" w:hAnsi="Times New Roman"/>
              </w:rPr>
              <w:t>81822,0</w:t>
            </w:r>
          </w:p>
        </w:tc>
        <w:tc>
          <w:tcPr>
            <w:tcW w:w="1560" w:type="dxa"/>
            <w:vAlign w:val="center"/>
          </w:tcPr>
          <w:p w:rsidR="00F807CC" w:rsidRPr="00A6425A" w:rsidRDefault="00F807CC" w:rsidP="00C96307">
            <w:pPr>
              <w:jc w:val="center"/>
              <w:rPr>
                <w:rFonts w:ascii="Times New Roman" w:hAnsi="Times New Roman"/>
              </w:rPr>
            </w:pPr>
            <w:r w:rsidRPr="00A6425A">
              <w:rPr>
                <w:rFonts w:ascii="Times New Roman" w:hAnsi="Times New Roman"/>
              </w:rPr>
              <w:t>88370,5</w:t>
            </w:r>
          </w:p>
        </w:tc>
        <w:tc>
          <w:tcPr>
            <w:tcW w:w="1419" w:type="dxa"/>
            <w:vAlign w:val="center"/>
          </w:tcPr>
          <w:p w:rsidR="00F807CC" w:rsidRPr="00A6425A" w:rsidRDefault="00F807CC" w:rsidP="00C96307">
            <w:pPr>
              <w:jc w:val="center"/>
              <w:rPr>
                <w:rFonts w:ascii="Times New Roman" w:hAnsi="Times New Roman"/>
              </w:rPr>
            </w:pPr>
            <w:r w:rsidRPr="00A6425A">
              <w:rPr>
                <w:rFonts w:ascii="Times New Roman" w:hAnsi="Times New Roman"/>
              </w:rPr>
              <w:t>87943,6</w:t>
            </w:r>
          </w:p>
        </w:tc>
        <w:tc>
          <w:tcPr>
            <w:tcW w:w="1560" w:type="dxa"/>
            <w:vAlign w:val="center"/>
          </w:tcPr>
          <w:p w:rsidR="00F807CC" w:rsidRPr="00A6425A" w:rsidRDefault="00F807CC" w:rsidP="00C96307">
            <w:pPr>
              <w:jc w:val="center"/>
              <w:rPr>
                <w:rFonts w:ascii="Times New Roman" w:hAnsi="Times New Roman"/>
              </w:rPr>
            </w:pPr>
            <w:r w:rsidRPr="00A6425A">
              <w:rPr>
                <w:rFonts w:ascii="Times New Roman" w:hAnsi="Times New Roman"/>
              </w:rPr>
              <w:t>99,5</w:t>
            </w:r>
          </w:p>
        </w:tc>
      </w:tr>
      <w:tr w:rsidR="00F807CC" w:rsidRPr="00A6425A" w:rsidTr="00C96307">
        <w:tc>
          <w:tcPr>
            <w:tcW w:w="2412" w:type="dxa"/>
            <w:vAlign w:val="center"/>
          </w:tcPr>
          <w:p w:rsidR="00F807CC" w:rsidRPr="00A6425A" w:rsidRDefault="00F807CC">
            <w:pPr>
              <w:jc w:val="center"/>
              <w:rPr>
                <w:rFonts w:ascii="Times New Roman" w:hAnsi="Times New Roman"/>
                <w:i/>
              </w:rPr>
            </w:pPr>
            <w:r w:rsidRPr="00A6425A">
              <w:rPr>
                <w:rFonts w:ascii="Times New Roman" w:hAnsi="Times New Roman"/>
                <w:i/>
              </w:rPr>
              <w:t>налоговые</w:t>
            </w:r>
          </w:p>
        </w:tc>
        <w:tc>
          <w:tcPr>
            <w:tcW w:w="1419" w:type="dxa"/>
            <w:vAlign w:val="center"/>
          </w:tcPr>
          <w:p w:rsidR="00F807CC" w:rsidRPr="00A6425A" w:rsidRDefault="00F807CC" w:rsidP="00C96307">
            <w:pPr>
              <w:jc w:val="center"/>
              <w:rPr>
                <w:rFonts w:ascii="Times New Roman" w:hAnsi="Times New Roman"/>
                <w:i/>
              </w:rPr>
            </w:pPr>
            <w:r w:rsidRPr="00A6425A">
              <w:rPr>
                <w:rFonts w:ascii="Times New Roman" w:hAnsi="Times New Roman"/>
                <w:i/>
              </w:rPr>
              <w:t>71152,3</w:t>
            </w:r>
          </w:p>
        </w:tc>
        <w:tc>
          <w:tcPr>
            <w:tcW w:w="1560" w:type="dxa"/>
            <w:vAlign w:val="center"/>
          </w:tcPr>
          <w:p w:rsidR="00F807CC" w:rsidRPr="00A6425A" w:rsidRDefault="00F807CC" w:rsidP="00C96307">
            <w:pPr>
              <w:jc w:val="center"/>
              <w:rPr>
                <w:rFonts w:ascii="Times New Roman" w:hAnsi="Times New Roman"/>
                <w:i/>
              </w:rPr>
            </w:pPr>
            <w:r w:rsidRPr="00A6425A">
              <w:rPr>
                <w:rFonts w:ascii="Times New Roman" w:hAnsi="Times New Roman"/>
                <w:i/>
              </w:rPr>
              <w:t>75908,0</w:t>
            </w:r>
          </w:p>
        </w:tc>
        <w:tc>
          <w:tcPr>
            <w:tcW w:w="1560" w:type="dxa"/>
            <w:vAlign w:val="center"/>
          </w:tcPr>
          <w:p w:rsidR="00F807CC" w:rsidRPr="00A6425A" w:rsidRDefault="00F807CC" w:rsidP="00C96307">
            <w:pPr>
              <w:jc w:val="center"/>
              <w:rPr>
                <w:rFonts w:ascii="Times New Roman" w:hAnsi="Times New Roman"/>
                <w:i/>
              </w:rPr>
            </w:pPr>
            <w:r w:rsidRPr="00A6425A">
              <w:rPr>
                <w:rFonts w:ascii="Times New Roman" w:hAnsi="Times New Roman"/>
                <w:i/>
              </w:rPr>
              <w:t>77569,8</w:t>
            </w:r>
          </w:p>
        </w:tc>
        <w:tc>
          <w:tcPr>
            <w:tcW w:w="1419" w:type="dxa"/>
            <w:vAlign w:val="center"/>
          </w:tcPr>
          <w:p w:rsidR="00F807CC" w:rsidRPr="00A6425A" w:rsidRDefault="00F807CC" w:rsidP="00C96307">
            <w:pPr>
              <w:jc w:val="center"/>
              <w:rPr>
                <w:rFonts w:ascii="Times New Roman" w:hAnsi="Times New Roman"/>
                <w:i/>
              </w:rPr>
            </w:pPr>
            <w:r w:rsidRPr="00A6425A">
              <w:rPr>
                <w:rFonts w:ascii="Times New Roman" w:hAnsi="Times New Roman"/>
                <w:i/>
              </w:rPr>
              <w:t>78783,0</w:t>
            </w:r>
          </w:p>
        </w:tc>
        <w:tc>
          <w:tcPr>
            <w:tcW w:w="1560" w:type="dxa"/>
            <w:vAlign w:val="center"/>
          </w:tcPr>
          <w:p w:rsidR="00F807CC" w:rsidRPr="00A6425A" w:rsidRDefault="00F807CC" w:rsidP="00C96307">
            <w:pPr>
              <w:jc w:val="center"/>
              <w:rPr>
                <w:rFonts w:ascii="Times New Roman" w:hAnsi="Times New Roman"/>
                <w:i/>
              </w:rPr>
            </w:pPr>
            <w:r w:rsidRPr="00A6425A">
              <w:rPr>
                <w:rFonts w:ascii="Times New Roman" w:hAnsi="Times New Roman"/>
                <w:i/>
              </w:rPr>
              <w:t>101,6</w:t>
            </w:r>
          </w:p>
        </w:tc>
      </w:tr>
      <w:tr w:rsidR="00F807CC" w:rsidRPr="00A6425A" w:rsidTr="00C96307">
        <w:tc>
          <w:tcPr>
            <w:tcW w:w="2412" w:type="dxa"/>
            <w:vAlign w:val="center"/>
          </w:tcPr>
          <w:p w:rsidR="00F807CC" w:rsidRPr="00A6425A" w:rsidRDefault="00F807CC">
            <w:pPr>
              <w:jc w:val="center"/>
              <w:rPr>
                <w:rFonts w:ascii="Times New Roman" w:hAnsi="Times New Roman"/>
                <w:i/>
              </w:rPr>
            </w:pPr>
            <w:r w:rsidRPr="00A6425A">
              <w:rPr>
                <w:rFonts w:ascii="Times New Roman" w:hAnsi="Times New Roman"/>
                <w:i/>
              </w:rPr>
              <w:t>неналоговые</w:t>
            </w:r>
          </w:p>
        </w:tc>
        <w:tc>
          <w:tcPr>
            <w:tcW w:w="1419" w:type="dxa"/>
            <w:vAlign w:val="center"/>
          </w:tcPr>
          <w:p w:rsidR="00F807CC" w:rsidRPr="00A6425A" w:rsidRDefault="00F807CC" w:rsidP="00C96307">
            <w:pPr>
              <w:jc w:val="center"/>
              <w:rPr>
                <w:rFonts w:ascii="Times New Roman" w:hAnsi="Times New Roman"/>
                <w:i/>
              </w:rPr>
            </w:pPr>
            <w:r w:rsidRPr="00A6425A">
              <w:rPr>
                <w:rFonts w:ascii="Times New Roman" w:hAnsi="Times New Roman"/>
                <w:i/>
              </w:rPr>
              <w:t>9621,4</w:t>
            </w:r>
          </w:p>
        </w:tc>
        <w:tc>
          <w:tcPr>
            <w:tcW w:w="1560" w:type="dxa"/>
            <w:vAlign w:val="center"/>
          </w:tcPr>
          <w:p w:rsidR="00F807CC" w:rsidRPr="00A6425A" w:rsidRDefault="00F807CC" w:rsidP="00C96307">
            <w:pPr>
              <w:jc w:val="center"/>
              <w:rPr>
                <w:rFonts w:ascii="Times New Roman" w:hAnsi="Times New Roman"/>
                <w:i/>
              </w:rPr>
            </w:pPr>
            <w:r w:rsidRPr="00A6425A">
              <w:rPr>
                <w:rFonts w:ascii="Times New Roman" w:hAnsi="Times New Roman"/>
                <w:i/>
              </w:rPr>
              <w:t>5914,0</w:t>
            </w:r>
          </w:p>
        </w:tc>
        <w:tc>
          <w:tcPr>
            <w:tcW w:w="1560" w:type="dxa"/>
            <w:vAlign w:val="center"/>
          </w:tcPr>
          <w:p w:rsidR="00F807CC" w:rsidRPr="00A6425A" w:rsidRDefault="00F807CC" w:rsidP="00C96307">
            <w:pPr>
              <w:jc w:val="center"/>
              <w:rPr>
                <w:rFonts w:ascii="Times New Roman" w:hAnsi="Times New Roman"/>
                <w:i/>
              </w:rPr>
            </w:pPr>
            <w:r w:rsidRPr="00A6425A">
              <w:rPr>
                <w:rFonts w:ascii="Times New Roman" w:hAnsi="Times New Roman"/>
                <w:i/>
              </w:rPr>
              <w:t>10800,7</w:t>
            </w:r>
          </w:p>
        </w:tc>
        <w:tc>
          <w:tcPr>
            <w:tcW w:w="1419" w:type="dxa"/>
            <w:vAlign w:val="center"/>
          </w:tcPr>
          <w:p w:rsidR="00F807CC" w:rsidRPr="00A6425A" w:rsidRDefault="00F807CC" w:rsidP="00C96307">
            <w:pPr>
              <w:jc w:val="center"/>
              <w:rPr>
                <w:rFonts w:ascii="Times New Roman" w:hAnsi="Times New Roman"/>
                <w:i/>
              </w:rPr>
            </w:pPr>
            <w:r w:rsidRPr="00A6425A">
              <w:rPr>
                <w:rFonts w:ascii="Times New Roman" w:hAnsi="Times New Roman"/>
                <w:i/>
              </w:rPr>
              <w:t>9160,6</w:t>
            </w:r>
          </w:p>
        </w:tc>
        <w:tc>
          <w:tcPr>
            <w:tcW w:w="1560" w:type="dxa"/>
            <w:vAlign w:val="center"/>
          </w:tcPr>
          <w:p w:rsidR="00F807CC" w:rsidRPr="00A6425A" w:rsidRDefault="00F807CC" w:rsidP="00C96307">
            <w:pPr>
              <w:jc w:val="center"/>
              <w:rPr>
                <w:rFonts w:ascii="Times New Roman" w:hAnsi="Times New Roman"/>
                <w:i/>
              </w:rPr>
            </w:pPr>
            <w:r w:rsidRPr="00A6425A">
              <w:rPr>
                <w:rFonts w:ascii="Times New Roman" w:hAnsi="Times New Roman"/>
                <w:i/>
              </w:rPr>
              <w:t>84,8</w:t>
            </w:r>
          </w:p>
        </w:tc>
      </w:tr>
      <w:tr w:rsidR="00F807CC" w:rsidRPr="00A6425A" w:rsidTr="00C96307">
        <w:tc>
          <w:tcPr>
            <w:tcW w:w="2412" w:type="dxa"/>
            <w:vAlign w:val="center"/>
          </w:tcPr>
          <w:p w:rsidR="00F807CC" w:rsidRPr="00A6425A" w:rsidRDefault="00F807CC">
            <w:pPr>
              <w:spacing w:after="0" w:line="240" w:lineRule="auto"/>
              <w:jc w:val="center"/>
              <w:rPr>
                <w:rFonts w:ascii="Times New Roman" w:hAnsi="Times New Roman"/>
              </w:rPr>
            </w:pPr>
            <w:r w:rsidRPr="00A6425A">
              <w:rPr>
                <w:rFonts w:ascii="Times New Roman" w:hAnsi="Times New Roman"/>
              </w:rPr>
              <w:t>Безвозмездные поступления</w:t>
            </w:r>
          </w:p>
        </w:tc>
        <w:tc>
          <w:tcPr>
            <w:tcW w:w="1419" w:type="dxa"/>
            <w:vAlign w:val="center"/>
          </w:tcPr>
          <w:p w:rsidR="00F807CC" w:rsidRPr="00A6425A" w:rsidRDefault="00F807CC" w:rsidP="00C96307">
            <w:pPr>
              <w:jc w:val="center"/>
              <w:rPr>
                <w:rFonts w:ascii="Times New Roman" w:hAnsi="Times New Roman"/>
              </w:rPr>
            </w:pPr>
            <w:r w:rsidRPr="00A6425A">
              <w:rPr>
                <w:rFonts w:ascii="Times New Roman" w:hAnsi="Times New Roman"/>
              </w:rPr>
              <w:t>188260,1</w:t>
            </w:r>
          </w:p>
        </w:tc>
        <w:tc>
          <w:tcPr>
            <w:tcW w:w="1560" w:type="dxa"/>
            <w:vAlign w:val="center"/>
          </w:tcPr>
          <w:p w:rsidR="00F807CC" w:rsidRPr="00A6425A" w:rsidRDefault="00F807CC" w:rsidP="00C96307">
            <w:pPr>
              <w:jc w:val="center"/>
              <w:rPr>
                <w:rFonts w:ascii="Times New Roman" w:hAnsi="Times New Roman"/>
              </w:rPr>
            </w:pPr>
            <w:r w:rsidRPr="00A6425A">
              <w:rPr>
                <w:rFonts w:ascii="Times New Roman" w:hAnsi="Times New Roman"/>
              </w:rPr>
              <w:t>189595,1</w:t>
            </w:r>
          </w:p>
        </w:tc>
        <w:tc>
          <w:tcPr>
            <w:tcW w:w="1560" w:type="dxa"/>
            <w:vAlign w:val="center"/>
          </w:tcPr>
          <w:p w:rsidR="00F807CC" w:rsidRPr="00A6425A" w:rsidRDefault="00F807CC" w:rsidP="00C96307">
            <w:pPr>
              <w:jc w:val="center"/>
              <w:rPr>
                <w:rFonts w:ascii="Times New Roman" w:hAnsi="Times New Roman"/>
              </w:rPr>
            </w:pPr>
            <w:r w:rsidRPr="00A6425A">
              <w:rPr>
                <w:rFonts w:ascii="Times New Roman" w:hAnsi="Times New Roman"/>
              </w:rPr>
              <w:t>242283,0</w:t>
            </w:r>
          </w:p>
        </w:tc>
        <w:tc>
          <w:tcPr>
            <w:tcW w:w="1419" w:type="dxa"/>
            <w:vAlign w:val="center"/>
          </w:tcPr>
          <w:p w:rsidR="00F807CC" w:rsidRPr="00A6425A" w:rsidRDefault="00F807CC" w:rsidP="00C96307">
            <w:pPr>
              <w:jc w:val="center"/>
              <w:rPr>
                <w:rFonts w:ascii="Times New Roman" w:hAnsi="Times New Roman"/>
              </w:rPr>
            </w:pPr>
            <w:r w:rsidRPr="00A6425A">
              <w:rPr>
                <w:rFonts w:ascii="Times New Roman" w:hAnsi="Times New Roman"/>
              </w:rPr>
              <w:t>235866,1</w:t>
            </w:r>
          </w:p>
        </w:tc>
        <w:tc>
          <w:tcPr>
            <w:tcW w:w="1560" w:type="dxa"/>
            <w:vAlign w:val="center"/>
          </w:tcPr>
          <w:p w:rsidR="00F807CC" w:rsidRPr="00A6425A" w:rsidRDefault="00F807CC" w:rsidP="00C96307">
            <w:pPr>
              <w:jc w:val="center"/>
              <w:rPr>
                <w:rFonts w:ascii="Times New Roman" w:hAnsi="Times New Roman"/>
              </w:rPr>
            </w:pPr>
            <w:r w:rsidRPr="00A6425A">
              <w:rPr>
                <w:rFonts w:ascii="Times New Roman" w:hAnsi="Times New Roman"/>
              </w:rPr>
              <w:t>97,4</w:t>
            </w:r>
          </w:p>
        </w:tc>
      </w:tr>
      <w:tr w:rsidR="00F807CC" w:rsidRPr="00A6425A" w:rsidTr="00C96307">
        <w:tc>
          <w:tcPr>
            <w:tcW w:w="2412" w:type="dxa"/>
            <w:vAlign w:val="center"/>
          </w:tcPr>
          <w:p w:rsidR="00F807CC" w:rsidRPr="00A6425A" w:rsidRDefault="00F807CC">
            <w:pPr>
              <w:spacing w:after="0" w:line="240" w:lineRule="auto"/>
              <w:jc w:val="center"/>
              <w:rPr>
                <w:rFonts w:ascii="Times New Roman" w:hAnsi="Times New Roman"/>
                <w:b/>
              </w:rPr>
            </w:pPr>
            <w:r w:rsidRPr="00A6425A">
              <w:rPr>
                <w:rFonts w:ascii="Times New Roman" w:hAnsi="Times New Roman"/>
                <w:b/>
              </w:rPr>
              <w:t>Расходы</w:t>
            </w:r>
          </w:p>
        </w:tc>
        <w:tc>
          <w:tcPr>
            <w:tcW w:w="1419" w:type="dxa"/>
            <w:vAlign w:val="center"/>
          </w:tcPr>
          <w:p w:rsidR="00F807CC" w:rsidRPr="00A6425A" w:rsidRDefault="00F807CC" w:rsidP="00C96307">
            <w:pPr>
              <w:jc w:val="center"/>
              <w:rPr>
                <w:rFonts w:ascii="Times New Roman" w:hAnsi="Times New Roman"/>
                <w:b/>
              </w:rPr>
            </w:pPr>
            <w:r w:rsidRPr="00A6425A">
              <w:rPr>
                <w:rFonts w:ascii="Times New Roman" w:hAnsi="Times New Roman"/>
                <w:b/>
              </w:rPr>
              <w:t>270481,8</w:t>
            </w:r>
          </w:p>
        </w:tc>
        <w:tc>
          <w:tcPr>
            <w:tcW w:w="1560" w:type="dxa"/>
            <w:vAlign w:val="center"/>
          </w:tcPr>
          <w:p w:rsidR="00F807CC" w:rsidRPr="00A6425A" w:rsidRDefault="00F807CC" w:rsidP="00C96307">
            <w:pPr>
              <w:jc w:val="center"/>
              <w:rPr>
                <w:rFonts w:ascii="Times New Roman" w:hAnsi="Times New Roman"/>
                <w:b/>
              </w:rPr>
            </w:pPr>
            <w:r w:rsidRPr="00A6425A">
              <w:rPr>
                <w:rFonts w:ascii="Times New Roman" w:hAnsi="Times New Roman"/>
                <w:b/>
              </w:rPr>
              <w:t>271417,1</w:t>
            </w:r>
          </w:p>
        </w:tc>
        <w:tc>
          <w:tcPr>
            <w:tcW w:w="1560" w:type="dxa"/>
            <w:vAlign w:val="center"/>
          </w:tcPr>
          <w:p w:rsidR="00F807CC" w:rsidRPr="00A6425A" w:rsidRDefault="00F807CC" w:rsidP="00C96307">
            <w:pPr>
              <w:jc w:val="center"/>
              <w:rPr>
                <w:rFonts w:ascii="Times New Roman" w:hAnsi="Times New Roman"/>
                <w:b/>
              </w:rPr>
            </w:pPr>
            <w:r w:rsidRPr="00A6425A">
              <w:rPr>
                <w:rFonts w:ascii="Times New Roman" w:hAnsi="Times New Roman"/>
                <w:b/>
              </w:rPr>
              <w:t>332041,0</w:t>
            </w:r>
          </w:p>
        </w:tc>
        <w:tc>
          <w:tcPr>
            <w:tcW w:w="1419" w:type="dxa"/>
            <w:vAlign w:val="center"/>
          </w:tcPr>
          <w:p w:rsidR="00F807CC" w:rsidRPr="00A6425A" w:rsidRDefault="00F807CC" w:rsidP="00C96307">
            <w:pPr>
              <w:jc w:val="center"/>
              <w:rPr>
                <w:rFonts w:ascii="Times New Roman" w:hAnsi="Times New Roman"/>
                <w:b/>
              </w:rPr>
            </w:pPr>
            <w:r w:rsidRPr="00A6425A">
              <w:rPr>
                <w:rFonts w:ascii="Times New Roman" w:hAnsi="Times New Roman"/>
                <w:b/>
              </w:rPr>
              <w:t>324146,2</w:t>
            </w:r>
          </w:p>
        </w:tc>
        <w:tc>
          <w:tcPr>
            <w:tcW w:w="1560" w:type="dxa"/>
            <w:vAlign w:val="center"/>
          </w:tcPr>
          <w:p w:rsidR="00F807CC" w:rsidRPr="00A6425A" w:rsidRDefault="00F807CC" w:rsidP="00C96307">
            <w:pPr>
              <w:jc w:val="center"/>
              <w:rPr>
                <w:rFonts w:ascii="Times New Roman" w:hAnsi="Times New Roman"/>
                <w:b/>
              </w:rPr>
            </w:pPr>
            <w:r w:rsidRPr="00A6425A">
              <w:rPr>
                <w:rFonts w:ascii="Times New Roman" w:hAnsi="Times New Roman"/>
                <w:b/>
              </w:rPr>
              <w:t>97,6</w:t>
            </w:r>
          </w:p>
        </w:tc>
      </w:tr>
      <w:tr w:rsidR="00F807CC" w:rsidRPr="00A6425A" w:rsidTr="00C96307">
        <w:tc>
          <w:tcPr>
            <w:tcW w:w="2412" w:type="dxa"/>
            <w:vAlign w:val="center"/>
          </w:tcPr>
          <w:p w:rsidR="00F807CC" w:rsidRPr="00A6425A" w:rsidRDefault="00F807CC">
            <w:pPr>
              <w:spacing w:after="0" w:line="240" w:lineRule="auto"/>
              <w:jc w:val="center"/>
              <w:rPr>
                <w:rFonts w:ascii="Times New Roman" w:hAnsi="Times New Roman"/>
                <w:b/>
              </w:rPr>
            </w:pPr>
            <w:r w:rsidRPr="00A6425A">
              <w:rPr>
                <w:rFonts w:ascii="Times New Roman" w:hAnsi="Times New Roman"/>
                <w:b/>
              </w:rPr>
              <w:t xml:space="preserve">Дефицит (-), </w:t>
            </w:r>
          </w:p>
          <w:p w:rsidR="00F807CC" w:rsidRPr="00A6425A" w:rsidRDefault="00F807CC">
            <w:pPr>
              <w:spacing w:after="0" w:line="240" w:lineRule="auto"/>
              <w:jc w:val="center"/>
              <w:rPr>
                <w:rFonts w:ascii="Times New Roman" w:hAnsi="Times New Roman"/>
                <w:b/>
              </w:rPr>
            </w:pPr>
            <w:r w:rsidRPr="00A6425A">
              <w:rPr>
                <w:rFonts w:ascii="Times New Roman" w:hAnsi="Times New Roman"/>
                <w:b/>
              </w:rPr>
              <w:t>профицит (+)</w:t>
            </w:r>
          </w:p>
        </w:tc>
        <w:tc>
          <w:tcPr>
            <w:tcW w:w="1419" w:type="dxa"/>
            <w:vAlign w:val="center"/>
          </w:tcPr>
          <w:p w:rsidR="00F807CC" w:rsidRPr="00A6425A" w:rsidRDefault="00F807CC" w:rsidP="00C96307">
            <w:pPr>
              <w:jc w:val="center"/>
              <w:rPr>
                <w:rFonts w:ascii="Times New Roman" w:hAnsi="Times New Roman"/>
              </w:rPr>
            </w:pPr>
            <w:r w:rsidRPr="00A6425A">
              <w:rPr>
                <w:rFonts w:ascii="Times New Roman" w:hAnsi="Times New Roman"/>
              </w:rPr>
              <w:t>(-)1448,1</w:t>
            </w:r>
          </w:p>
        </w:tc>
        <w:tc>
          <w:tcPr>
            <w:tcW w:w="1560" w:type="dxa"/>
            <w:vAlign w:val="center"/>
          </w:tcPr>
          <w:p w:rsidR="00F807CC" w:rsidRPr="00A6425A" w:rsidRDefault="00F807CC" w:rsidP="00C96307">
            <w:pPr>
              <w:jc w:val="center"/>
              <w:rPr>
                <w:rFonts w:ascii="Times New Roman" w:hAnsi="Times New Roman"/>
              </w:rPr>
            </w:pPr>
            <w:r w:rsidRPr="00A6425A">
              <w:rPr>
                <w:rFonts w:ascii="Times New Roman" w:hAnsi="Times New Roman"/>
              </w:rPr>
              <w:t>0,0</w:t>
            </w:r>
          </w:p>
        </w:tc>
        <w:tc>
          <w:tcPr>
            <w:tcW w:w="1560" w:type="dxa"/>
            <w:vAlign w:val="center"/>
          </w:tcPr>
          <w:p w:rsidR="00F807CC" w:rsidRPr="00A6425A" w:rsidRDefault="00F807CC" w:rsidP="00C96307">
            <w:pPr>
              <w:jc w:val="center"/>
              <w:rPr>
                <w:rFonts w:ascii="Times New Roman" w:hAnsi="Times New Roman"/>
              </w:rPr>
            </w:pPr>
            <w:r w:rsidRPr="00A6425A">
              <w:rPr>
                <w:rFonts w:ascii="Times New Roman" w:hAnsi="Times New Roman"/>
              </w:rPr>
              <w:t>(-)1387,5</w:t>
            </w:r>
          </w:p>
        </w:tc>
        <w:tc>
          <w:tcPr>
            <w:tcW w:w="1419" w:type="dxa"/>
            <w:vAlign w:val="center"/>
          </w:tcPr>
          <w:p w:rsidR="00F807CC" w:rsidRPr="00A6425A" w:rsidRDefault="00F807CC" w:rsidP="00C96307">
            <w:pPr>
              <w:jc w:val="center"/>
              <w:rPr>
                <w:rFonts w:ascii="Times New Roman" w:hAnsi="Times New Roman"/>
              </w:rPr>
            </w:pPr>
            <w:r w:rsidRPr="00A6425A">
              <w:rPr>
                <w:rFonts w:ascii="Times New Roman" w:hAnsi="Times New Roman"/>
              </w:rPr>
              <w:t>(-)336,6</w:t>
            </w:r>
          </w:p>
        </w:tc>
        <w:tc>
          <w:tcPr>
            <w:tcW w:w="1560" w:type="dxa"/>
            <w:vAlign w:val="center"/>
          </w:tcPr>
          <w:p w:rsidR="00F807CC" w:rsidRPr="00A6425A" w:rsidRDefault="00F807CC" w:rsidP="00C96307">
            <w:pPr>
              <w:jc w:val="center"/>
              <w:rPr>
                <w:rFonts w:ascii="Times New Roman" w:hAnsi="Times New Roman"/>
              </w:rPr>
            </w:pPr>
            <w:r w:rsidRPr="00A6425A">
              <w:rPr>
                <w:rFonts w:ascii="Times New Roman" w:hAnsi="Times New Roman"/>
              </w:rPr>
              <w:t>24,3</w:t>
            </w:r>
          </w:p>
        </w:tc>
      </w:tr>
    </w:tbl>
    <w:p w:rsidR="00F807CC" w:rsidRDefault="00F807CC" w:rsidP="00FA1E4E">
      <w:pPr>
        <w:spacing w:after="0" w:line="240" w:lineRule="auto"/>
        <w:ind w:firstLine="644"/>
        <w:jc w:val="both"/>
        <w:rPr>
          <w:rFonts w:ascii="Times New Roman" w:hAnsi="Times New Roman"/>
          <w:sz w:val="28"/>
          <w:szCs w:val="28"/>
        </w:rPr>
      </w:pPr>
    </w:p>
    <w:p w:rsidR="00F807CC" w:rsidRDefault="00F807CC" w:rsidP="00FA1E4E">
      <w:pPr>
        <w:spacing w:after="0" w:line="240" w:lineRule="auto"/>
        <w:ind w:firstLine="644"/>
        <w:jc w:val="both"/>
        <w:rPr>
          <w:rFonts w:ascii="Times New Roman" w:hAnsi="Times New Roman"/>
          <w:sz w:val="28"/>
          <w:szCs w:val="28"/>
        </w:rPr>
      </w:pPr>
      <w:r>
        <w:rPr>
          <w:rFonts w:ascii="Times New Roman" w:hAnsi="Times New Roman"/>
          <w:sz w:val="28"/>
          <w:szCs w:val="28"/>
        </w:rPr>
        <w:t>В течение отчетного года в решение №466-6 от 18.12.2018 года 6 раз вносились изменения,  объем  дефицита изменялся один раз. С учетом изменений бюджет на 2019 год в окончательной редакции утвержден по доходам в объеме  330653,5 тыс. рублей, по расходам в объеме  332041,0 тыс. рублей, дефицит бюджета  утвержден в сумме 1387,5 тыс. рублей,</w:t>
      </w:r>
      <w:r>
        <w:rPr>
          <w:rFonts w:ascii="Times New Roman" w:hAnsi="Times New Roman"/>
          <w:sz w:val="28"/>
          <w:szCs w:val="28"/>
          <w:lang w:eastAsia="ru-RU"/>
        </w:rPr>
        <w:t xml:space="preserve"> и</w:t>
      </w:r>
      <w:r>
        <w:rPr>
          <w:rFonts w:ascii="Times New Roman" w:hAnsi="Times New Roman"/>
          <w:sz w:val="28"/>
          <w:szCs w:val="28"/>
        </w:rPr>
        <w:t>сточником финансирования которого являются остатки средств на счете бюджета.</w:t>
      </w:r>
    </w:p>
    <w:p w:rsidR="00F807CC" w:rsidRDefault="00F807CC" w:rsidP="00FA1E4E">
      <w:pPr>
        <w:spacing w:after="0" w:line="240" w:lineRule="auto"/>
        <w:ind w:firstLine="644"/>
        <w:jc w:val="both"/>
        <w:rPr>
          <w:rFonts w:ascii="Times New Roman" w:hAnsi="Times New Roman"/>
          <w:sz w:val="28"/>
          <w:szCs w:val="28"/>
        </w:rPr>
      </w:pPr>
      <w:r>
        <w:rPr>
          <w:rFonts w:ascii="Times New Roman" w:hAnsi="Times New Roman"/>
          <w:sz w:val="28"/>
          <w:szCs w:val="28"/>
        </w:rPr>
        <w:t>Бюджет в 2019 году исполнен по доходам – 323809,6 тыс. рублей, по расходам 324146,2 тыс. рублей, с превышением расходов над доходами на сумму 336,6 тыс. рублей.</w:t>
      </w:r>
    </w:p>
    <w:p w:rsidR="00F807CC" w:rsidRDefault="00F807CC" w:rsidP="00FA1E4E">
      <w:pPr>
        <w:pStyle w:val="ListParagraph"/>
        <w:numPr>
          <w:ilvl w:val="0"/>
          <w:numId w:val="2"/>
        </w:numPr>
        <w:spacing w:after="0" w:line="240" w:lineRule="auto"/>
        <w:ind w:left="0" w:firstLine="567"/>
        <w:jc w:val="both"/>
        <w:rPr>
          <w:rFonts w:ascii="Times New Roman" w:hAnsi="Times New Roman"/>
          <w:b/>
          <w:sz w:val="28"/>
          <w:szCs w:val="28"/>
        </w:rPr>
      </w:pPr>
      <w:r>
        <w:rPr>
          <w:rFonts w:ascii="Times New Roman" w:hAnsi="Times New Roman"/>
          <w:b/>
          <w:sz w:val="28"/>
          <w:szCs w:val="28"/>
        </w:rPr>
        <w:t xml:space="preserve">Налоговые и неналоговые доходы бюджета муниципального образования «Дубровский район» </w:t>
      </w:r>
    </w:p>
    <w:p w:rsidR="00F807CC" w:rsidRDefault="00F807CC" w:rsidP="006F2E2F">
      <w:pPr>
        <w:spacing w:after="0" w:line="240" w:lineRule="auto"/>
        <w:ind w:left="705"/>
        <w:jc w:val="both"/>
        <w:rPr>
          <w:rFonts w:ascii="Times New Roman" w:hAnsi="Times New Roman"/>
          <w:b/>
          <w:sz w:val="28"/>
          <w:szCs w:val="28"/>
        </w:rPr>
      </w:pPr>
    </w:p>
    <w:p w:rsidR="00F807CC" w:rsidRDefault="00F807CC" w:rsidP="006F2E2F">
      <w:pPr>
        <w:spacing w:after="0" w:line="240" w:lineRule="auto"/>
        <w:ind w:firstLine="709"/>
        <w:jc w:val="both"/>
        <w:rPr>
          <w:rFonts w:ascii="Times New Roman" w:hAnsi="Times New Roman"/>
          <w:sz w:val="28"/>
          <w:szCs w:val="28"/>
        </w:rPr>
      </w:pPr>
      <w:r w:rsidRPr="00FF4728">
        <w:rPr>
          <w:rFonts w:ascii="Times New Roman" w:hAnsi="Times New Roman"/>
          <w:sz w:val="28"/>
          <w:szCs w:val="28"/>
        </w:rPr>
        <w:t>Администрирование</w:t>
      </w:r>
      <w:r>
        <w:rPr>
          <w:rFonts w:ascii="Times New Roman" w:hAnsi="Times New Roman"/>
          <w:sz w:val="28"/>
          <w:szCs w:val="28"/>
        </w:rPr>
        <w:t xml:space="preserve"> налоговых и неналоговых доходов</w:t>
      </w:r>
      <w:r w:rsidRPr="00FF4728">
        <w:rPr>
          <w:rFonts w:ascii="Times New Roman" w:hAnsi="Times New Roman"/>
          <w:sz w:val="28"/>
          <w:szCs w:val="28"/>
        </w:rPr>
        <w:t xml:space="preserve"> бюджета муниципального образования «Дубровский район» </w:t>
      </w:r>
      <w:r>
        <w:rPr>
          <w:rFonts w:ascii="Times New Roman" w:hAnsi="Times New Roman"/>
          <w:sz w:val="28"/>
          <w:szCs w:val="28"/>
        </w:rPr>
        <w:t xml:space="preserve">в 2019 году </w:t>
      </w:r>
      <w:r w:rsidRPr="00FF4728">
        <w:rPr>
          <w:rFonts w:ascii="Times New Roman" w:hAnsi="Times New Roman"/>
          <w:sz w:val="28"/>
          <w:szCs w:val="28"/>
        </w:rPr>
        <w:t xml:space="preserve">осуществляли </w:t>
      </w:r>
      <w:r>
        <w:rPr>
          <w:rFonts w:ascii="Times New Roman" w:hAnsi="Times New Roman"/>
          <w:sz w:val="28"/>
          <w:szCs w:val="28"/>
        </w:rPr>
        <w:t>11</w:t>
      </w:r>
      <w:r w:rsidRPr="00FF4728">
        <w:rPr>
          <w:rFonts w:ascii="Times New Roman" w:hAnsi="Times New Roman"/>
          <w:sz w:val="28"/>
          <w:szCs w:val="28"/>
        </w:rPr>
        <w:t xml:space="preserve"> администратор</w:t>
      </w:r>
      <w:r>
        <w:rPr>
          <w:rFonts w:ascii="Times New Roman" w:hAnsi="Times New Roman"/>
          <w:sz w:val="28"/>
          <w:szCs w:val="28"/>
        </w:rPr>
        <w:t>ов</w:t>
      </w:r>
      <w:r w:rsidRPr="00FF4728">
        <w:rPr>
          <w:rFonts w:ascii="Times New Roman" w:hAnsi="Times New Roman"/>
          <w:sz w:val="28"/>
          <w:szCs w:val="28"/>
        </w:rPr>
        <w:t xml:space="preserve"> доходов</w:t>
      </w:r>
      <w:r>
        <w:rPr>
          <w:rFonts w:ascii="Times New Roman" w:hAnsi="Times New Roman"/>
          <w:sz w:val="28"/>
          <w:szCs w:val="28"/>
        </w:rPr>
        <w:t xml:space="preserve"> (тыс. рублей)</w:t>
      </w:r>
      <w:r w:rsidRPr="00FF4728">
        <w:rPr>
          <w:rFonts w:ascii="Times New Roman" w:hAnsi="Times New Roman"/>
          <w:sz w:val="28"/>
          <w:szCs w:val="28"/>
        </w:rPr>
        <w:t>:</w:t>
      </w:r>
    </w:p>
    <w:p w:rsidR="00F807CC" w:rsidRDefault="00F807CC" w:rsidP="006F2E2F">
      <w:pPr>
        <w:spacing w:after="0" w:line="240" w:lineRule="auto"/>
        <w:ind w:firstLine="709"/>
        <w:jc w:val="both"/>
        <w:rPr>
          <w:rFonts w:ascii="Times New Roman" w:hAnsi="Times New Roman"/>
          <w:sz w:val="28"/>
          <w:szCs w:val="28"/>
        </w:rPr>
      </w:pPr>
    </w:p>
    <w:tbl>
      <w:tblPr>
        <w:tblW w:w="0" w:type="auto"/>
        <w:tblInd w:w="284" w:type="dxa"/>
        <w:tblLook w:val="00A0"/>
      </w:tblPr>
      <w:tblGrid>
        <w:gridCol w:w="3793"/>
        <w:gridCol w:w="1985"/>
        <w:gridCol w:w="1984"/>
        <w:gridCol w:w="1524"/>
      </w:tblGrid>
      <w:tr w:rsidR="00F807CC" w:rsidRPr="00A6425A" w:rsidTr="00A2149E">
        <w:tc>
          <w:tcPr>
            <w:tcW w:w="3793"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A2149E">
            <w:pPr>
              <w:spacing w:after="0" w:line="240" w:lineRule="auto"/>
              <w:jc w:val="center"/>
              <w:rPr>
                <w:rFonts w:ascii="Times New Roman" w:hAnsi="Times New Roman"/>
                <w:sz w:val="24"/>
                <w:szCs w:val="24"/>
              </w:rPr>
            </w:pPr>
            <w:r w:rsidRPr="00A6425A">
              <w:rPr>
                <w:rFonts w:ascii="Times New Roman" w:hAnsi="Times New Roman"/>
                <w:sz w:val="24"/>
                <w:szCs w:val="24"/>
              </w:rPr>
              <w:t>Наименование</w:t>
            </w:r>
          </w:p>
        </w:tc>
        <w:tc>
          <w:tcPr>
            <w:tcW w:w="1985"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A2149E">
            <w:pPr>
              <w:spacing w:after="0" w:line="240" w:lineRule="auto"/>
              <w:jc w:val="center"/>
              <w:rPr>
                <w:rFonts w:ascii="Times New Roman" w:hAnsi="Times New Roman"/>
                <w:sz w:val="24"/>
                <w:szCs w:val="24"/>
              </w:rPr>
            </w:pPr>
            <w:r w:rsidRPr="00A6425A">
              <w:rPr>
                <w:rFonts w:ascii="Times New Roman" w:hAnsi="Times New Roman"/>
                <w:sz w:val="24"/>
                <w:szCs w:val="24"/>
              </w:rPr>
              <w:t>Утверждено</w:t>
            </w:r>
          </w:p>
        </w:tc>
        <w:tc>
          <w:tcPr>
            <w:tcW w:w="1984"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A2149E">
            <w:pPr>
              <w:spacing w:after="0" w:line="240" w:lineRule="auto"/>
              <w:jc w:val="center"/>
              <w:rPr>
                <w:rFonts w:ascii="Times New Roman" w:hAnsi="Times New Roman"/>
                <w:sz w:val="24"/>
                <w:szCs w:val="24"/>
              </w:rPr>
            </w:pPr>
            <w:r w:rsidRPr="00A6425A">
              <w:rPr>
                <w:rFonts w:ascii="Times New Roman" w:hAnsi="Times New Roman"/>
                <w:sz w:val="24"/>
                <w:szCs w:val="24"/>
              </w:rPr>
              <w:t>Исполнено</w:t>
            </w:r>
          </w:p>
        </w:tc>
        <w:tc>
          <w:tcPr>
            <w:tcW w:w="1524"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A2149E">
            <w:pPr>
              <w:spacing w:after="0" w:line="240" w:lineRule="auto"/>
              <w:jc w:val="center"/>
              <w:rPr>
                <w:rFonts w:ascii="Times New Roman" w:hAnsi="Times New Roman"/>
                <w:sz w:val="24"/>
                <w:szCs w:val="24"/>
              </w:rPr>
            </w:pPr>
            <w:r w:rsidRPr="00A6425A">
              <w:rPr>
                <w:rFonts w:ascii="Times New Roman" w:hAnsi="Times New Roman"/>
                <w:sz w:val="24"/>
                <w:szCs w:val="24"/>
              </w:rPr>
              <w:t>% испол.</w:t>
            </w:r>
          </w:p>
        </w:tc>
      </w:tr>
      <w:tr w:rsidR="00F807CC" w:rsidRPr="00A6425A" w:rsidTr="00A2149E">
        <w:tc>
          <w:tcPr>
            <w:tcW w:w="3793"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A2149E">
            <w:pPr>
              <w:spacing w:after="0" w:line="240" w:lineRule="auto"/>
              <w:rPr>
                <w:rFonts w:ascii="Times New Roman" w:hAnsi="Times New Roman"/>
                <w:sz w:val="24"/>
                <w:szCs w:val="24"/>
              </w:rPr>
            </w:pPr>
            <w:r w:rsidRPr="00A6425A">
              <w:rPr>
                <w:rFonts w:ascii="Times New Roman" w:hAnsi="Times New Roman"/>
                <w:sz w:val="24"/>
                <w:szCs w:val="24"/>
              </w:rPr>
              <w:t>(900) Администрация Дубровского района</w:t>
            </w:r>
          </w:p>
        </w:tc>
        <w:tc>
          <w:tcPr>
            <w:tcW w:w="1985"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A2149E">
            <w:pPr>
              <w:spacing w:after="0" w:line="240" w:lineRule="auto"/>
              <w:jc w:val="center"/>
              <w:rPr>
                <w:rFonts w:ascii="Times New Roman" w:hAnsi="Times New Roman"/>
                <w:sz w:val="24"/>
                <w:szCs w:val="24"/>
              </w:rPr>
            </w:pPr>
            <w:r w:rsidRPr="00A6425A">
              <w:rPr>
                <w:rFonts w:ascii="Times New Roman" w:hAnsi="Times New Roman"/>
                <w:sz w:val="24"/>
                <w:szCs w:val="24"/>
              </w:rPr>
              <w:t>886,6</w:t>
            </w:r>
          </w:p>
        </w:tc>
        <w:tc>
          <w:tcPr>
            <w:tcW w:w="1984"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A2149E">
            <w:pPr>
              <w:spacing w:after="0" w:line="240" w:lineRule="auto"/>
              <w:jc w:val="center"/>
              <w:rPr>
                <w:rFonts w:ascii="Times New Roman" w:hAnsi="Times New Roman"/>
                <w:sz w:val="24"/>
                <w:szCs w:val="24"/>
              </w:rPr>
            </w:pPr>
            <w:r w:rsidRPr="00A6425A">
              <w:rPr>
                <w:rFonts w:ascii="Times New Roman" w:hAnsi="Times New Roman"/>
                <w:sz w:val="24"/>
                <w:szCs w:val="24"/>
              </w:rPr>
              <w:t>955,0</w:t>
            </w:r>
          </w:p>
        </w:tc>
        <w:tc>
          <w:tcPr>
            <w:tcW w:w="1524"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A2149E">
            <w:pPr>
              <w:spacing w:after="0" w:line="240" w:lineRule="auto"/>
              <w:jc w:val="center"/>
              <w:rPr>
                <w:rFonts w:ascii="Times New Roman" w:hAnsi="Times New Roman"/>
                <w:sz w:val="24"/>
                <w:szCs w:val="24"/>
              </w:rPr>
            </w:pPr>
            <w:r w:rsidRPr="00A6425A">
              <w:rPr>
                <w:rFonts w:ascii="Times New Roman" w:hAnsi="Times New Roman"/>
                <w:sz w:val="24"/>
                <w:szCs w:val="24"/>
              </w:rPr>
              <w:t>107,7</w:t>
            </w:r>
          </w:p>
        </w:tc>
      </w:tr>
      <w:tr w:rsidR="00F807CC" w:rsidRPr="00A6425A" w:rsidTr="00A2149E">
        <w:tc>
          <w:tcPr>
            <w:tcW w:w="3793"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6F2E2F">
            <w:pPr>
              <w:spacing w:after="0" w:line="240" w:lineRule="auto"/>
              <w:rPr>
                <w:rFonts w:ascii="Times New Roman" w:hAnsi="Times New Roman"/>
                <w:sz w:val="24"/>
                <w:szCs w:val="24"/>
              </w:rPr>
            </w:pPr>
            <w:r w:rsidRPr="00A6425A">
              <w:rPr>
                <w:rFonts w:ascii="Times New Roman" w:hAnsi="Times New Roman"/>
                <w:sz w:val="24"/>
                <w:szCs w:val="24"/>
              </w:rPr>
              <w:t>(904) Комитет имущественных отношений администрации Дубровского района</w:t>
            </w:r>
          </w:p>
        </w:tc>
        <w:tc>
          <w:tcPr>
            <w:tcW w:w="1985"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A2149E">
            <w:pPr>
              <w:spacing w:after="0" w:line="240" w:lineRule="auto"/>
              <w:jc w:val="center"/>
              <w:rPr>
                <w:rFonts w:ascii="Times New Roman" w:hAnsi="Times New Roman"/>
                <w:sz w:val="24"/>
                <w:szCs w:val="24"/>
              </w:rPr>
            </w:pPr>
            <w:r w:rsidRPr="00A6425A">
              <w:rPr>
                <w:rFonts w:ascii="Times New Roman" w:hAnsi="Times New Roman"/>
                <w:sz w:val="24"/>
                <w:szCs w:val="24"/>
              </w:rPr>
              <w:t>8924,6</w:t>
            </w:r>
          </w:p>
        </w:tc>
        <w:tc>
          <w:tcPr>
            <w:tcW w:w="1984"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A2149E">
            <w:pPr>
              <w:spacing w:after="0" w:line="240" w:lineRule="auto"/>
              <w:jc w:val="center"/>
              <w:rPr>
                <w:rFonts w:ascii="Times New Roman" w:hAnsi="Times New Roman"/>
                <w:sz w:val="24"/>
                <w:szCs w:val="24"/>
              </w:rPr>
            </w:pPr>
            <w:r w:rsidRPr="00A6425A">
              <w:rPr>
                <w:rFonts w:ascii="Times New Roman" w:hAnsi="Times New Roman"/>
                <w:sz w:val="24"/>
                <w:szCs w:val="24"/>
              </w:rPr>
              <w:t>7219,7</w:t>
            </w:r>
          </w:p>
        </w:tc>
        <w:tc>
          <w:tcPr>
            <w:tcW w:w="1524"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A2149E">
            <w:pPr>
              <w:spacing w:after="0" w:line="240" w:lineRule="auto"/>
              <w:jc w:val="center"/>
              <w:rPr>
                <w:rFonts w:ascii="Times New Roman" w:hAnsi="Times New Roman"/>
                <w:sz w:val="24"/>
                <w:szCs w:val="24"/>
              </w:rPr>
            </w:pPr>
            <w:r w:rsidRPr="00A6425A">
              <w:rPr>
                <w:rFonts w:ascii="Times New Roman" w:hAnsi="Times New Roman"/>
                <w:sz w:val="24"/>
                <w:szCs w:val="24"/>
              </w:rPr>
              <w:t>80,9</w:t>
            </w:r>
          </w:p>
        </w:tc>
      </w:tr>
      <w:tr w:rsidR="00F807CC" w:rsidRPr="00A6425A" w:rsidTr="00A2149E">
        <w:tc>
          <w:tcPr>
            <w:tcW w:w="3793"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A2149E">
            <w:pPr>
              <w:spacing w:after="0" w:line="240" w:lineRule="auto"/>
              <w:rPr>
                <w:rFonts w:ascii="Times New Roman" w:hAnsi="Times New Roman"/>
                <w:sz w:val="24"/>
                <w:szCs w:val="24"/>
              </w:rPr>
            </w:pPr>
            <w:r w:rsidRPr="00A6425A">
              <w:rPr>
                <w:rFonts w:ascii="Times New Roman" w:hAnsi="Times New Roman"/>
                <w:sz w:val="24"/>
                <w:szCs w:val="24"/>
              </w:rPr>
              <w:t>(182) Федеральная налоговая служба</w:t>
            </w:r>
          </w:p>
        </w:tc>
        <w:tc>
          <w:tcPr>
            <w:tcW w:w="1985"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A2149E">
            <w:pPr>
              <w:spacing w:after="0" w:line="240" w:lineRule="auto"/>
              <w:jc w:val="center"/>
              <w:rPr>
                <w:rFonts w:ascii="Times New Roman" w:hAnsi="Times New Roman"/>
                <w:sz w:val="24"/>
                <w:szCs w:val="24"/>
              </w:rPr>
            </w:pPr>
            <w:r w:rsidRPr="00A6425A">
              <w:rPr>
                <w:rFonts w:ascii="Times New Roman" w:hAnsi="Times New Roman"/>
                <w:sz w:val="24"/>
                <w:szCs w:val="24"/>
              </w:rPr>
              <w:t>73605,4</w:t>
            </w:r>
          </w:p>
        </w:tc>
        <w:tc>
          <w:tcPr>
            <w:tcW w:w="1984"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A2149E">
            <w:pPr>
              <w:spacing w:after="0" w:line="240" w:lineRule="auto"/>
              <w:jc w:val="center"/>
              <w:rPr>
                <w:rFonts w:ascii="Times New Roman" w:hAnsi="Times New Roman"/>
                <w:sz w:val="24"/>
                <w:szCs w:val="24"/>
              </w:rPr>
            </w:pPr>
            <w:r w:rsidRPr="00A6425A">
              <w:rPr>
                <w:rFonts w:ascii="Times New Roman" w:hAnsi="Times New Roman"/>
                <w:sz w:val="24"/>
                <w:szCs w:val="24"/>
              </w:rPr>
              <w:t>74347,4</w:t>
            </w:r>
          </w:p>
        </w:tc>
        <w:tc>
          <w:tcPr>
            <w:tcW w:w="1524"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A2149E">
            <w:pPr>
              <w:spacing w:after="0" w:line="240" w:lineRule="auto"/>
              <w:jc w:val="center"/>
              <w:rPr>
                <w:rFonts w:ascii="Times New Roman" w:hAnsi="Times New Roman"/>
                <w:sz w:val="24"/>
                <w:szCs w:val="24"/>
              </w:rPr>
            </w:pPr>
            <w:r w:rsidRPr="00A6425A">
              <w:rPr>
                <w:rFonts w:ascii="Times New Roman" w:hAnsi="Times New Roman"/>
                <w:sz w:val="24"/>
                <w:szCs w:val="24"/>
              </w:rPr>
              <w:t>101,0</w:t>
            </w:r>
          </w:p>
        </w:tc>
      </w:tr>
      <w:tr w:rsidR="00F807CC" w:rsidRPr="00A6425A" w:rsidTr="00A2149E">
        <w:tc>
          <w:tcPr>
            <w:tcW w:w="3793"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A2149E">
            <w:pPr>
              <w:spacing w:after="0" w:line="240" w:lineRule="auto"/>
              <w:rPr>
                <w:rFonts w:ascii="Times New Roman" w:hAnsi="Times New Roman"/>
                <w:sz w:val="24"/>
                <w:szCs w:val="24"/>
              </w:rPr>
            </w:pPr>
            <w:r w:rsidRPr="00A6425A">
              <w:rPr>
                <w:rFonts w:ascii="Times New Roman" w:hAnsi="Times New Roman"/>
                <w:sz w:val="24"/>
                <w:szCs w:val="24"/>
              </w:rPr>
              <w:t>(100) Федеральное казначейство</w:t>
            </w:r>
          </w:p>
        </w:tc>
        <w:tc>
          <w:tcPr>
            <w:tcW w:w="1985"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A2149E">
            <w:pPr>
              <w:spacing w:after="0" w:line="240" w:lineRule="auto"/>
              <w:jc w:val="center"/>
              <w:rPr>
                <w:rFonts w:ascii="Times New Roman" w:hAnsi="Times New Roman"/>
                <w:sz w:val="24"/>
                <w:szCs w:val="24"/>
              </w:rPr>
            </w:pPr>
            <w:r w:rsidRPr="00A6425A">
              <w:rPr>
                <w:rFonts w:ascii="Times New Roman" w:hAnsi="Times New Roman"/>
                <w:sz w:val="24"/>
                <w:szCs w:val="24"/>
              </w:rPr>
              <w:t>3988,0</w:t>
            </w:r>
          </w:p>
        </w:tc>
        <w:tc>
          <w:tcPr>
            <w:tcW w:w="1984"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A2149E">
            <w:pPr>
              <w:spacing w:after="0" w:line="240" w:lineRule="auto"/>
              <w:jc w:val="center"/>
              <w:rPr>
                <w:rFonts w:ascii="Times New Roman" w:hAnsi="Times New Roman"/>
                <w:sz w:val="24"/>
                <w:szCs w:val="24"/>
              </w:rPr>
            </w:pPr>
            <w:r w:rsidRPr="00A6425A">
              <w:rPr>
                <w:rFonts w:ascii="Times New Roman" w:hAnsi="Times New Roman"/>
                <w:sz w:val="24"/>
                <w:szCs w:val="24"/>
              </w:rPr>
              <w:t>4457,0</w:t>
            </w:r>
          </w:p>
        </w:tc>
        <w:tc>
          <w:tcPr>
            <w:tcW w:w="1524"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A2149E">
            <w:pPr>
              <w:spacing w:after="0" w:line="240" w:lineRule="auto"/>
              <w:jc w:val="center"/>
              <w:rPr>
                <w:rFonts w:ascii="Times New Roman" w:hAnsi="Times New Roman"/>
                <w:sz w:val="24"/>
                <w:szCs w:val="24"/>
              </w:rPr>
            </w:pPr>
            <w:r w:rsidRPr="00A6425A">
              <w:rPr>
                <w:rFonts w:ascii="Times New Roman" w:hAnsi="Times New Roman"/>
                <w:sz w:val="24"/>
                <w:szCs w:val="24"/>
              </w:rPr>
              <w:t>111,8</w:t>
            </w:r>
          </w:p>
        </w:tc>
      </w:tr>
      <w:tr w:rsidR="00F807CC" w:rsidRPr="00A6425A" w:rsidTr="00A2149E">
        <w:tc>
          <w:tcPr>
            <w:tcW w:w="3793"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A2149E">
            <w:pPr>
              <w:spacing w:after="0" w:line="240" w:lineRule="auto"/>
              <w:rPr>
                <w:rFonts w:ascii="Times New Roman" w:hAnsi="Times New Roman"/>
                <w:sz w:val="24"/>
                <w:szCs w:val="24"/>
              </w:rPr>
            </w:pPr>
            <w:r w:rsidRPr="00A6425A">
              <w:rPr>
                <w:rFonts w:ascii="Times New Roman" w:hAnsi="Times New Roman"/>
                <w:sz w:val="24"/>
                <w:szCs w:val="24"/>
              </w:rPr>
              <w:t>(048)</w:t>
            </w:r>
            <w:r w:rsidRPr="00A6425A">
              <w:rPr>
                <w:b/>
                <w:szCs w:val="28"/>
              </w:rPr>
              <w:t xml:space="preserve"> </w:t>
            </w:r>
            <w:r w:rsidRPr="00A6425A">
              <w:rPr>
                <w:rFonts w:ascii="Times New Roman" w:hAnsi="Times New Roman"/>
                <w:sz w:val="24"/>
                <w:szCs w:val="24"/>
              </w:rPr>
              <w:t>Федеральная служба по надзору в сфере природопользов.</w:t>
            </w:r>
          </w:p>
        </w:tc>
        <w:tc>
          <w:tcPr>
            <w:tcW w:w="1985"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A2149E">
            <w:pPr>
              <w:spacing w:after="0" w:line="240" w:lineRule="auto"/>
              <w:jc w:val="center"/>
              <w:rPr>
                <w:rFonts w:ascii="Times New Roman" w:hAnsi="Times New Roman"/>
                <w:sz w:val="24"/>
                <w:szCs w:val="24"/>
              </w:rPr>
            </w:pPr>
            <w:r w:rsidRPr="00A6425A">
              <w:rPr>
                <w:rFonts w:ascii="Times New Roman" w:hAnsi="Times New Roman"/>
                <w:sz w:val="24"/>
                <w:szCs w:val="24"/>
              </w:rPr>
              <w:t>48,4</w:t>
            </w:r>
          </w:p>
        </w:tc>
        <w:tc>
          <w:tcPr>
            <w:tcW w:w="1984"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A2149E">
            <w:pPr>
              <w:spacing w:after="0" w:line="240" w:lineRule="auto"/>
              <w:jc w:val="center"/>
              <w:rPr>
                <w:rFonts w:ascii="Times New Roman" w:hAnsi="Times New Roman"/>
                <w:sz w:val="24"/>
                <w:szCs w:val="24"/>
              </w:rPr>
            </w:pPr>
            <w:r w:rsidRPr="00A6425A">
              <w:rPr>
                <w:rFonts w:ascii="Times New Roman" w:hAnsi="Times New Roman"/>
                <w:sz w:val="24"/>
                <w:szCs w:val="24"/>
              </w:rPr>
              <w:t>42,1</w:t>
            </w:r>
          </w:p>
        </w:tc>
        <w:tc>
          <w:tcPr>
            <w:tcW w:w="1524"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A2149E">
            <w:pPr>
              <w:spacing w:after="0" w:line="240" w:lineRule="auto"/>
              <w:jc w:val="center"/>
              <w:rPr>
                <w:rFonts w:ascii="Times New Roman" w:hAnsi="Times New Roman"/>
                <w:sz w:val="24"/>
                <w:szCs w:val="24"/>
              </w:rPr>
            </w:pPr>
            <w:r w:rsidRPr="00A6425A">
              <w:rPr>
                <w:rFonts w:ascii="Times New Roman" w:hAnsi="Times New Roman"/>
                <w:sz w:val="24"/>
                <w:szCs w:val="24"/>
              </w:rPr>
              <w:t>87,0</w:t>
            </w:r>
          </w:p>
        </w:tc>
      </w:tr>
      <w:tr w:rsidR="00F807CC" w:rsidRPr="00A6425A" w:rsidTr="00A2149E">
        <w:tc>
          <w:tcPr>
            <w:tcW w:w="3793"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A2149E">
            <w:pPr>
              <w:spacing w:after="0" w:line="240" w:lineRule="auto"/>
              <w:rPr>
                <w:rFonts w:ascii="Times New Roman" w:hAnsi="Times New Roman"/>
                <w:sz w:val="24"/>
                <w:szCs w:val="24"/>
              </w:rPr>
            </w:pPr>
            <w:r w:rsidRPr="00A6425A">
              <w:rPr>
                <w:rFonts w:ascii="Times New Roman" w:hAnsi="Times New Roman"/>
                <w:sz w:val="24"/>
                <w:szCs w:val="24"/>
              </w:rPr>
              <w:t>(141)</w:t>
            </w:r>
            <w:r w:rsidRPr="00A6425A">
              <w:rPr>
                <w:b/>
                <w:sz w:val="28"/>
                <w:szCs w:val="28"/>
              </w:rPr>
              <w:t xml:space="preserve"> </w:t>
            </w:r>
            <w:r w:rsidRPr="00A6425A">
              <w:rPr>
                <w:rFonts w:ascii="Times New Roman" w:hAnsi="Times New Roman"/>
                <w:sz w:val="24"/>
                <w:szCs w:val="24"/>
              </w:rPr>
              <w:t>Федеральная служба по надзору в сфере защиты прав потребителей и благополучия человека</w:t>
            </w:r>
          </w:p>
        </w:tc>
        <w:tc>
          <w:tcPr>
            <w:tcW w:w="1985"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A2149E">
            <w:pPr>
              <w:spacing w:after="0" w:line="240" w:lineRule="auto"/>
              <w:jc w:val="center"/>
              <w:rPr>
                <w:rFonts w:ascii="Times New Roman" w:hAnsi="Times New Roman"/>
                <w:sz w:val="24"/>
                <w:szCs w:val="24"/>
              </w:rPr>
            </w:pPr>
            <w:r w:rsidRPr="00A6425A">
              <w:rPr>
                <w:rFonts w:ascii="Times New Roman" w:hAnsi="Times New Roman"/>
                <w:sz w:val="24"/>
                <w:szCs w:val="24"/>
              </w:rPr>
              <w:t>4,0</w:t>
            </w:r>
          </w:p>
        </w:tc>
        <w:tc>
          <w:tcPr>
            <w:tcW w:w="1984"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A2149E">
            <w:pPr>
              <w:spacing w:after="0" w:line="240" w:lineRule="auto"/>
              <w:jc w:val="center"/>
              <w:rPr>
                <w:rFonts w:ascii="Times New Roman" w:hAnsi="Times New Roman"/>
                <w:sz w:val="24"/>
                <w:szCs w:val="24"/>
              </w:rPr>
            </w:pPr>
            <w:r w:rsidRPr="00A6425A">
              <w:rPr>
                <w:rFonts w:ascii="Times New Roman" w:hAnsi="Times New Roman"/>
                <w:sz w:val="24"/>
                <w:szCs w:val="24"/>
              </w:rPr>
              <w:t>4,0</w:t>
            </w:r>
          </w:p>
        </w:tc>
        <w:tc>
          <w:tcPr>
            <w:tcW w:w="1524"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A2149E">
            <w:pPr>
              <w:spacing w:after="0" w:line="240" w:lineRule="auto"/>
              <w:jc w:val="center"/>
              <w:rPr>
                <w:rFonts w:ascii="Times New Roman" w:hAnsi="Times New Roman"/>
                <w:sz w:val="24"/>
                <w:szCs w:val="24"/>
              </w:rPr>
            </w:pPr>
            <w:r w:rsidRPr="00A6425A">
              <w:rPr>
                <w:rFonts w:ascii="Times New Roman" w:hAnsi="Times New Roman"/>
                <w:sz w:val="24"/>
                <w:szCs w:val="24"/>
              </w:rPr>
              <w:t>100,0</w:t>
            </w:r>
          </w:p>
        </w:tc>
      </w:tr>
      <w:tr w:rsidR="00F807CC" w:rsidRPr="00A6425A" w:rsidTr="00A2149E">
        <w:tc>
          <w:tcPr>
            <w:tcW w:w="3793"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A2149E">
            <w:pPr>
              <w:spacing w:after="0" w:line="240" w:lineRule="auto"/>
              <w:rPr>
                <w:rFonts w:ascii="Times New Roman" w:hAnsi="Times New Roman"/>
                <w:sz w:val="24"/>
                <w:szCs w:val="24"/>
              </w:rPr>
            </w:pPr>
            <w:r w:rsidRPr="00A6425A">
              <w:rPr>
                <w:rFonts w:ascii="Times New Roman" w:hAnsi="Times New Roman"/>
                <w:sz w:val="24"/>
                <w:szCs w:val="24"/>
              </w:rPr>
              <w:t>(161) Федеральная антимонопольная служба</w:t>
            </w:r>
          </w:p>
        </w:tc>
        <w:tc>
          <w:tcPr>
            <w:tcW w:w="1985"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A2149E">
            <w:pPr>
              <w:spacing w:after="0" w:line="240" w:lineRule="auto"/>
              <w:jc w:val="center"/>
              <w:rPr>
                <w:rFonts w:ascii="Times New Roman" w:hAnsi="Times New Roman"/>
                <w:sz w:val="24"/>
                <w:szCs w:val="24"/>
              </w:rPr>
            </w:pPr>
            <w:r w:rsidRPr="00A6425A">
              <w:rPr>
                <w:rFonts w:ascii="Times New Roman" w:hAnsi="Times New Roman"/>
                <w:sz w:val="24"/>
                <w:szCs w:val="24"/>
              </w:rPr>
              <w:t>7,0</w:t>
            </w:r>
          </w:p>
        </w:tc>
        <w:tc>
          <w:tcPr>
            <w:tcW w:w="1984"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A2149E">
            <w:pPr>
              <w:spacing w:after="0" w:line="240" w:lineRule="auto"/>
              <w:jc w:val="center"/>
              <w:rPr>
                <w:rFonts w:ascii="Times New Roman" w:hAnsi="Times New Roman"/>
                <w:sz w:val="24"/>
                <w:szCs w:val="24"/>
              </w:rPr>
            </w:pPr>
            <w:r w:rsidRPr="00A6425A">
              <w:rPr>
                <w:rFonts w:ascii="Times New Roman" w:hAnsi="Times New Roman"/>
                <w:sz w:val="24"/>
                <w:szCs w:val="24"/>
              </w:rPr>
              <w:t>6,0</w:t>
            </w:r>
          </w:p>
        </w:tc>
        <w:tc>
          <w:tcPr>
            <w:tcW w:w="1524"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A2149E">
            <w:pPr>
              <w:spacing w:after="0" w:line="240" w:lineRule="auto"/>
              <w:jc w:val="center"/>
              <w:rPr>
                <w:rFonts w:ascii="Times New Roman" w:hAnsi="Times New Roman"/>
                <w:sz w:val="24"/>
                <w:szCs w:val="24"/>
              </w:rPr>
            </w:pPr>
            <w:r w:rsidRPr="00A6425A">
              <w:rPr>
                <w:rFonts w:ascii="Times New Roman" w:hAnsi="Times New Roman"/>
                <w:sz w:val="24"/>
                <w:szCs w:val="24"/>
              </w:rPr>
              <w:t>85,7</w:t>
            </w:r>
          </w:p>
        </w:tc>
      </w:tr>
      <w:tr w:rsidR="00F807CC" w:rsidRPr="00A6425A" w:rsidTr="00A2149E">
        <w:tc>
          <w:tcPr>
            <w:tcW w:w="3793"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A2149E">
            <w:pPr>
              <w:spacing w:after="0" w:line="240" w:lineRule="auto"/>
              <w:rPr>
                <w:rFonts w:ascii="Times New Roman" w:hAnsi="Times New Roman"/>
                <w:sz w:val="24"/>
                <w:szCs w:val="24"/>
              </w:rPr>
            </w:pPr>
            <w:r w:rsidRPr="00A6425A">
              <w:rPr>
                <w:rFonts w:ascii="Times New Roman" w:hAnsi="Times New Roman"/>
                <w:sz w:val="24"/>
                <w:szCs w:val="24"/>
              </w:rPr>
              <w:t>(188) Министерство внутренних дел Российской Федерации</w:t>
            </w:r>
          </w:p>
        </w:tc>
        <w:tc>
          <w:tcPr>
            <w:tcW w:w="1985"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A2149E">
            <w:pPr>
              <w:spacing w:after="0" w:line="240" w:lineRule="auto"/>
              <w:jc w:val="center"/>
              <w:rPr>
                <w:rFonts w:ascii="Times New Roman" w:hAnsi="Times New Roman"/>
                <w:sz w:val="24"/>
                <w:szCs w:val="24"/>
              </w:rPr>
            </w:pPr>
            <w:r w:rsidRPr="00A6425A">
              <w:rPr>
                <w:rFonts w:ascii="Times New Roman" w:hAnsi="Times New Roman"/>
                <w:sz w:val="24"/>
                <w:szCs w:val="24"/>
              </w:rPr>
              <w:t>700,6</w:t>
            </w:r>
          </w:p>
        </w:tc>
        <w:tc>
          <w:tcPr>
            <w:tcW w:w="1984"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A2149E">
            <w:pPr>
              <w:spacing w:after="0" w:line="240" w:lineRule="auto"/>
              <w:jc w:val="center"/>
              <w:rPr>
                <w:rFonts w:ascii="Times New Roman" w:hAnsi="Times New Roman"/>
                <w:sz w:val="24"/>
                <w:szCs w:val="24"/>
              </w:rPr>
            </w:pPr>
            <w:r w:rsidRPr="00A6425A">
              <w:rPr>
                <w:rFonts w:ascii="Times New Roman" w:hAnsi="Times New Roman"/>
                <w:sz w:val="24"/>
                <w:szCs w:val="24"/>
              </w:rPr>
              <w:t>711,6</w:t>
            </w:r>
          </w:p>
        </w:tc>
        <w:tc>
          <w:tcPr>
            <w:tcW w:w="1524"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A2149E">
            <w:pPr>
              <w:spacing w:after="0" w:line="240" w:lineRule="auto"/>
              <w:jc w:val="center"/>
              <w:rPr>
                <w:rFonts w:ascii="Times New Roman" w:hAnsi="Times New Roman"/>
                <w:sz w:val="24"/>
                <w:szCs w:val="24"/>
              </w:rPr>
            </w:pPr>
            <w:r w:rsidRPr="00A6425A">
              <w:rPr>
                <w:rFonts w:ascii="Times New Roman" w:hAnsi="Times New Roman"/>
                <w:sz w:val="24"/>
                <w:szCs w:val="24"/>
              </w:rPr>
              <w:t>101,6</w:t>
            </w:r>
          </w:p>
        </w:tc>
      </w:tr>
      <w:tr w:rsidR="00F807CC" w:rsidRPr="00A6425A" w:rsidTr="00A2149E">
        <w:tc>
          <w:tcPr>
            <w:tcW w:w="3793"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A2149E">
            <w:pPr>
              <w:spacing w:after="0" w:line="240" w:lineRule="auto"/>
              <w:rPr>
                <w:rFonts w:ascii="Times New Roman" w:hAnsi="Times New Roman"/>
                <w:sz w:val="24"/>
                <w:szCs w:val="24"/>
              </w:rPr>
            </w:pPr>
            <w:r w:rsidRPr="00A6425A">
              <w:rPr>
                <w:rFonts w:ascii="Times New Roman" w:hAnsi="Times New Roman"/>
                <w:sz w:val="24"/>
                <w:szCs w:val="24"/>
              </w:rPr>
              <w:t>(321)</w:t>
            </w:r>
            <w:r w:rsidRPr="00A6425A">
              <w:rPr>
                <w:rFonts w:ascii="Times New Roman" w:hAnsi="Times New Roman"/>
                <w:b/>
                <w:bCs/>
                <w:sz w:val="28"/>
                <w:szCs w:val="28"/>
              </w:rPr>
              <w:t xml:space="preserve"> </w:t>
            </w:r>
            <w:r w:rsidRPr="00A6425A">
              <w:rPr>
                <w:rFonts w:ascii="Times New Roman" w:hAnsi="Times New Roman"/>
                <w:bCs/>
                <w:sz w:val="24"/>
                <w:szCs w:val="24"/>
              </w:rPr>
              <w:t>Федеральная служба государственной регистрации, кадастра и картографии</w:t>
            </w:r>
          </w:p>
        </w:tc>
        <w:tc>
          <w:tcPr>
            <w:tcW w:w="1985"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A2149E">
            <w:pPr>
              <w:spacing w:after="0" w:line="240" w:lineRule="auto"/>
              <w:jc w:val="center"/>
              <w:rPr>
                <w:rFonts w:ascii="Times New Roman" w:hAnsi="Times New Roman"/>
                <w:sz w:val="24"/>
                <w:szCs w:val="24"/>
              </w:rPr>
            </w:pPr>
            <w:r w:rsidRPr="00A6425A">
              <w:rPr>
                <w:rFonts w:ascii="Times New Roman" w:hAnsi="Times New Roman"/>
                <w:sz w:val="24"/>
                <w:szCs w:val="24"/>
              </w:rPr>
              <w:t>92,0</w:t>
            </w:r>
          </w:p>
        </w:tc>
        <w:tc>
          <w:tcPr>
            <w:tcW w:w="1984"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A2149E">
            <w:pPr>
              <w:spacing w:after="0" w:line="240" w:lineRule="auto"/>
              <w:jc w:val="center"/>
              <w:rPr>
                <w:rFonts w:ascii="Times New Roman" w:hAnsi="Times New Roman"/>
                <w:sz w:val="24"/>
                <w:szCs w:val="24"/>
              </w:rPr>
            </w:pPr>
            <w:r w:rsidRPr="00A6425A">
              <w:rPr>
                <w:rFonts w:ascii="Times New Roman" w:hAnsi="Times New Roman"/>
                <w:sz w:val="24"/>
                <w:szCs w:val="24"/>
              </w:rPr>
              <w:t>89,7</w:t>
            </w:r>
          </w:p>
        </w:tc>
        <w:tc>
          <w:tcPr>
            <w:tcW w:w="1524"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A2149E">
            <w:pPr>
              <w:spacing w:after="0" w:line="240" w:lineRule="auto"/>
              <w:jc w:val="center"/>
              <w:rPr>
                <w:rFonts w:ascii="Times New Roman" w:hAnsi="Times New Roman"/>
                <w:sz w:val="24"/>
                <w:szCs w:val="24"/>
              </w:rPr>
            </w:pPr>
            <w:r w:rsidRPr="00A6425A">
              <w:rPr>
                <w:rFonts w:ascii="Times New Roman" w:hAnsi="Times New Roman"/>
                <w:sz w:val="24"/>
                <w:szCs w:val="24"/>
              </w:rPr>
              <w:t>97,5</w:t>
            </w:r>
          </w:p>
        </w:tc>
      </w:tr>
      <w:tr w:rsidR="00F807CC" w:rsidRPr="00A6425A" w:rsidTr="00A2149E">
        <w:tc>
          <w:tcPr>
            <w:tcW w:w="3793"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A2149E">
            <w:pPr>
              <w:spacing w:after="0" w:line="240" w:lineRule="auto"/>
              <w:rPr>
                <w:rFonts w:ascii="Times New Roman" w:hAnsi="Times New Roman"/>
                <w:sz w:val="24"/>
                <w:szCs w:val="24"/>
              </w:rPr>
            </w:pPr>
            <w:r w:rsidRPr="00A6425A">
              <w:rPr>
                <w:rFonts w:ascii="Times New Roman" w:hAnsi="Times New Roman"/>
                <w:sz w:val="24"/>
                <w:szCs w:val="24"/>
              </w:rPr>
              <w:t>(805)</w:t>
            </w:r>
            <w:r w:rsidRPr="00A6425A">
              <w:rPr>
                <w:b/>
                <w:sz w:val="28"/>
                <w:szCs w:val="28"/>
              </w:rPr>
              <w:t xml:space="preserve"> </w:t>
            </w:r>
            <w:r w:rsidRPr="00A6425A">
              <w:rPr>
                <w:rFonts w:ascii="Times New Roman" w:hAnsi="Times New Roman"/>
                <w:sz w:val="24"/>
                <w:szCs w:val="24"/>
              </w:rPr>
              <w:t>Управление ветеринарии Брянской области</w:t>
            </w:r>
          </w:p>
        </w:tc>
        <w:tc>
          <w:tcPr>
            <w:tcW w:w="1985"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A2149E">
            <w:pPr>
              <w:spacing w:after="0" w:line="240" w:lineRule="auto"/>
              <w:jc w:val="center"/>
              <w:rPr>
                <w:rFonts w:ascii="Times New Roman" w:hAnsi="Times New Roman"/>
                <w:sz w:val="24"/>
                <w:szCs w:val="24"/>
              </w:rPr>
            </w:pPr>
            <w:r w:rsidRPr="00A6425A">
              <w:rPr>
                <w:rFonts w:ascii="Times New Roman" w:hAnsi="Times New Roman"/>
                <w:sz w:val="24"/>
                <w:szCs w:val="24"/>
              </w:rPr>
              <w:t>104,0</w:t>
            </w:r>
          </w:p>
        </w:tc>
        <w:tc>
          <w:tcPr>
            <w:tcW w:w="1984"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A2149E">
            <w:pPr>
              <w:spacing w:after="0" w:line="240" w:lineRule="auto"/>
              <w:jc w:val="center"/>
              <w:rPr>
                <w:rFonts w:ascii="Times New Roman" w:hAnsi="Times New Roman"/>
                <w:sz w:val="24"/>
                <w:szCs w:val="24"/>
              </w:rPr>
            </w:pPr>
            <w:r w:rsidRPr="00A6425A">
              <w:rPr>
                <w:rFonts w:ascii="Times New Roman" w:hAnsi="Times New Roman"/>
                <w:sz w:val="24"/>
                <w:szCs w:val="24"/>
              </w:rPr>
              <w:t>102,0</w:t>
            </w:r>
          </w:p>
        </w:tc>
        <w:tc>
          <w:tcPr>
            <w:tcW w:w="1524"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A2149E">
            <w:pPr>
              <w:spacing w:after="0" w:line="240" w:lineRule="auto"/>
              <w:jc w:val="center"/>
              <w:rPr>
                <w:rFonts w:ascii="Times New Roman" w:hAnsi="Times New Roman"/>
                <w:sz w:val="24"/>
                <w:szCs w:val="24"/>
              </w:rPr>
            </w:pPr>
            <w:r w:rsidRPr="00A6425A">
              <w:rPr>
                <w:rFonts w:ascii="Times New Roman" w:hAnsi="Times New Roman"/>
                <w:sz w:val="24"/>
                <w:szCs w:val="24"/>
              </w:rPr>
              <w:t>98,1</w:t>
            </w:r>
          </w:p>
        </w:tc>
      </w:tr>
      <w:tr w:rsidR="00F807CC" w:rsidRPr="00A6425A" w:rsidTr="00A2149E">
        <w:tc>
          <w:tcPr>
            <w:tcW w:w="3793"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A2149E">
            <w:pPr>
              <w:spacing w:after="0" w:line="240" w:lineRule="auto"/>
              <w:rPr>
                <w:rFonts w:ascii="Times New Roman" w:hAnsi="Times New Roman"/>
                <w:sz w:val="24"/>
                <w:szCs w:val="24"/>
              </w:rPr>
            </w:pPr>
            <w:r w:rsidRPr="00A6425A">
              <w:rPr>
                <w:rFonts w:ascii="Times New Roman" w:hAnsi="Times New Roman"/>
                <w:sz w:val="24"/>
                <w:szCs w:val="24"/>
              </w:rPr>
              <w:t>(810)</w:t>
            </w:r>
            <w:r w:rsidRPr="00A6425A">
              <w:rPr>
                <w:b/>
                <w:szCs w:val="28"/>
              </w:rPr>
              <w:t xml:space="preserve"> </w:t>
            </w:r>
            <w:r w:rsidRPr="00A6425A">
              <w:rPr>
                <w:rFonts w:ascii="Times New Roman" w:hAnsi="Times New Roman"/>
                <w:sz w:val="24"/>
                <w:szCs w:val="24"/>
              </w:rPr>
              <w:t>Государственная инспекция Брянской области по надзору за техническим состоянием самоходных машин и других видов техники</w:t>
            </w:r>
          </w:p>
        </w:tc>
        <w:tc>
          <w:tcPr>
            <w:tcW w:w="1985"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A2149E">
            <w:pPr>
              <w:spacing w:after="0" w:line="240" w:lineRule="auto"/>
              <w:jc w:val="center"/>
              <w:rPr>
                <w:rFonts w:ascii="Times New Roman" w:hAnsi="Times New Roman"/>
                <w:sz w:val="24"/>
                <w:szCs w:val="24"/>
              </w:rPr>
            </w:pPr>
            <w:r w:rsidRPr="00A6425A">
              <w:rPr>
                <w:rFonts w:ascii="Times New Roman" w:hAnsi="Times New Roman"/>
                <w:sz w:val="24"/>
                <w:szCs w:val="24"/>
              </w:rPr>
              <w:t>10,0</w:t>
            </w:r>
          </w:p>
        </w:tc>
        <w:tc>
          <w:tcPr>
            <w:tcW w:w="1984"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A2149E">
            <w:pPr>
              <w:spacing w:after="0" w:line="240" w:lineRule="auto"/>
              <w:jc w:val="center"/>
              <w:rPr>
                <w:rFonts w:ascii="Times New Roman" w:hAnsi="Times New Roman"/>
                <w:sz w:val="24"/>
                <w:szCs w:val="24"/>
              </w:rPr>
            </w:pPr>
            <w:r w:rsidRPr="00A6425A">
              <w:rPr>
                <w:rFonts w:ascii="Times New Roman" w:hAnsi="Times New Roman"/>
                <w:sz w:val="24"/>
                <w:szCs w:val="24"/>
              </w:rPr>
              <w:t>9,1</w:t>
            </w:r>
          </w:p>
        </w:tc>
        <w:tc>
          <w:tcPr>
            <w:tcW w:w="1524"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A2149E">
            <w:pPr>
              <w:spacing w:after="0" w:line="240" w:lineRule="auto"/>
              <w:jc w:val="center"/>
              <w:rPr>
                <w:rFonts w:ascii="Times New Roman" w:hAnsi="Times New Roman"/>
                <w:sz w:val="24"/>
                <w:szCs w:val="24"/>
              </w:rPr>
            </w:pPr>
            <w:r w:rsidRPr="00A6425A">
              <w:rPr>
                <w:rFonts w:ascii="Times New Roman" w:hAnsi="Times New Roman"/>
                <w:sz w:val="24"/>
                <w:szCs w:val="24"/>
              </w:rPr>
              <w:t>91,0</w:t>
            </w:r>
          </w:p>
        </w:tc>
      </w:tr>
      <w:tr w:rsidR="00F807CC" w:rsidRPr="00A6425A" w:rsidTr="00A2149E">
        <w:tc>
          <w:tcPr>
            <w:tcW w:w="3793"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A2149E">
            <w:pPr>
              <w:spacing w:after="0" w:line="240" w:lineRule="auto"/>
              <w:jc w:val="center"/>
              <w:rPr>
                <w:rFonts w:ascii="Times New Roman" w:hAnsi="Times New Roman"/>
                <w:b/>
                <w:sz w:val="24"/>
                <w:szCs w:val="24"/>
              </w:rPr>
            </w:pPr>
            <w:r w:rsidRPr="00A6425A">
              <w:rPr>
                <w:rFonts w:ascii="Times New Roman" w:hAnsi="Times New Roman"/>
                <w:b/>
                <w:sz w:val="24"/>
                <w:szCs w:val="24"/>
              </w:rPr>
              <w:t>итого</w:t>
            </w:r>
          </w:p>
        </w:tc>
        <w:tc>
          <w:tcPr>
            <w:tcW w:w="1985"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A2149E">
            <w:pPr>
              <w:spacing w:after="0" w:line="240" w:lineRule="auto"/>
              <w:jc w:val="center"/>
              <w:rPr>
                <w:rFonts w:ascii="Times New Roman" w:hAnsi="Times New Roman"/>
                <w:b/>
                <w:sz w:val="24"/>
                <w:szCs w:val="24"/>
              </w:rPr>
            </w:pPr>
            <w:r w:rsidRPr="00A6425A">
              <w:rPr>
                <w:rFonts w:ascii="Times New Roman" w:hAnsi="Times New Roman"/>
                <w:b/>
                <w:sz w:val="24"/>
                <w:szCs w:val="24"/>
              </w:rPr>
              <w:t>88370,5</w:t>
            </w:r>
          </w:p>
        </w:tc>
        <w:tc>
          <w:tcPr>
            <w:tcW w:w="1984"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A2149E">
            <w:pPr>
              <w:spacing w:after="0" w:line="240" w:lineRule="auto"/>
              <w:jc w:val="center"/>
              <w:rPr>
                <w:rFonts w:ascii="Times New Roman" w:hAnsi="Times New Roman"/>
                <w:b/>
                <w:sz w:val="24"/>
                <w:szCs w:val="24"/>
              </w:rPr>
            </w:pPr>
            <w:r w:rsidRPr="00A6425A">
              <w:rPr>
                <w:rFonts w:ascii="Times New Roman" w:hAnsi="Times New Roman"/>
                <w:b/>
                <w:sz w:val="24"/>
                <w:szCs w:val="24"/>
              </w:rPr>
              <w:t>87943,6</w:t>
            </w:r>
          </w:p>
        </w:tc>
        <w:tc>
          <w:tcPr>
            <w:tcW w:w="1524"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A2149E">
            <w:pPr>
              <w:spacing w:after="0" w:line="240" w:lineRule="auto"/>
              <w:jc w:val="center"/>
              <w:rPr>
                <w:rFonts w:ascii="Times New Roman" w:hAnsi="Times New Roman"/>
                <w:b/>
                <w:sz w:val="24"/>
                <w:szCs w:val="24"/>
              </w:rPr>
            </w:pPr>
            <w:r w:rsidRPr="00A6425A">
              <w:rPr>
                <w:rFonts w:ascii="Times New Roman" w:hAnsi="Times New Roman"/>
                <w:b/>
                <w:sz w:val="24"/>
                <w:szCs w:val="24"/>
              </w:rPr>
              <w:t>99,5</w:t>
            </w:r>
          </w:p>
        </w:tc>
      </w:tr>
    </w:tbl>
    <w:p w:rsidR="00F807CC" w:rsidRPr="006F2E2F" w:rsidRDefault="00F807CC" w:rsidP="006F2E2F">
      <w:pPr>
        <w:spacing w:after="0" w:line="240" w:lineRule="auto"/>
        <w:ind w:left="705"/>
        <w:jc w:val="both"/>
        <w:rPr>
          <w:rFonts w:ascii="Times New Roman" w:hAnsi="Times New Roman"/>
          <w:b/>
          <w:sz w:val="28"/>
          <w:szCs w:val="28"/>
        </w:rPr>
      </w:pPr>
    </w:p>
    <w:p w:rsidR="00F807CC" w:rsidRDefault="00F807CC" w:rsidP="00FA1E4E">
      <w:pPr>
        <w:spacing w:after="0" w:line="240" w:lineRule="auto"/>
        <w:ind w:firstLine="644"/>
        <w:jc w:val="both"/>
        <w:rPr>
          <w:rFonts w:ascii="Times New Roman" w:hAnsi="Times New Roman"/>
          <w:sz w:val="28"/>
          <w:szCs w:val="28"/>
        </w:rPr>
      </w:pPr>
      <w:r>
        <w:rPr>
          <w:rFonts w:ascii="Times New Roman" w:hAnsi="Times New Roman"/>
          <w:sz w:val="28"/>
          <w:szCs w:val="28"/>
        </w:rPr>
        <w:t>Первоначально утвержденные собственные доходы бюджета были увеличены на  4800,0 тыс. рублей, или на 6,3 процента и утверждены в сумме 81107,0 тыс. рублей.</w:t>
      </w:r>
    </w:p>
    <w:p w:rsidR="00F807CC" w:rsidRDefault="00F807CC" w:rsidP="00FA1E4E">
      <w:pPr>
        <w:spacing w:after="0" w:line="240" w:lineRule="auto"/>
        <w:ind w:firstLine="644"/>
        <w:jc w:val="both"/>
        <w:rPr>
          <w:rFonts w:ascii="Times New Roman" w:hAnsi="Times New Roman"/>
          <w:sz w:val="28"/>
          <w:szCs w:val="28"/>
        </w:rPr>
      </w:pPr>
      <w:r>
        <w:rPr>
          <w:rFonts w:ascii="Times New Roman" w:hAnsi="Times New Roman"/>
          <w:sz w:val="28"/>
          <w:szCs w:val="28"/>
        </w:rPr>
        <w:t>За 2018 год собственные доходы исполнены в сумме 80773,7 тыс. рублей, или на 99,6% уточненных назначений. К уровню 2017 года доходы увеличились на 3151,0 тыс. рублей, темп роста 104,1 процента.</w:t>
      </w:r>
    </w:p>
    <w:p w:rsidR="00F807CC" w:rsidRDefault="00F807CC" w:rsidP="00FA1E4E">
      <w:pPr>
        <w:spacing w:after="0" w:line="240" w:lineRule="auto"/>
        <w:ind w:firstLine="644"/>
        <w:jc w:val="both"/>
        <w:rPr>
          <w:rFonts w:ascii="Times New Roman" w:hAnsi="Times New Roman"/>
          <w:sz w:val="28"/>
          <w:szCs w:val="28"/>
        </w:rPr>
      </w:pPr>
      <w:r>
        <w:rPr>
          <w:rFonts w:ascii="Times New Roman" w:hAnsi="Times New Roman"/>
          <w:sz w:val="28"/>
          <w:szCs w:val="28"/>
        </w:rPr>
        <w:t>Структура собственных доходов бюджета муниципального образования «Дубровский район» представлена в таблице</w:t>
      </w:r>
    </w:p>
    <w:p w:rsidR="00F807CC" w:rsidRDefault="00F807CC" w:rsidP="00FA1E4E">
      <w:pPr>
        <w:spacing w:after="0" w:line="240" w:lineRule="auto"/>
        <w:ind w:firstLine="644"/>
        <w:jc w:val="both"/>
        <w:rPr>
          <w:rFonts w:ascii="Times New Roman" w:hAnsi="Times New Roman"/>
          <w:sz w:val="28"/>
          <w:szCs w:val="28"/>
        </w:rPr>
      </w:pPr>
      <w:r>
        <w:rPr>
          <w:rFonts w:ascii="Times New Roman" w:hAnsi="Times New Roman"/>
          <w:sz w:val="28"/>
          <w:szCs w:val="28"/>
        </w:rPr>
        <w:t xml:space="preserve">                                                                                          тыс. рублей</w:t>
      </w:r>
    </w:p>
    <w:tbl>
      <w:tblPr>
        <w:tblW w:w="1020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1416"/>
        <w:gridCol w:w="1275"/>
        <w:gridCol w:w="1275"/>
        <w:gridCol w:w="1416"/>
        <w:gridCol w:w="1275"/>
        <w:gridCol w:w="1275"/>
      </w:tblGrid>
      <w:tr w:rsidR="00F807CC" w:rsidRPr="00A6425A" w:rsidTr="00D53E9C">
        <w:trPr>
          <w:trHeight w:val="1540"/>
        </w:trPr>
        <w:tc>
          <w:tcPr>
            <w:tcW w:w="2268" w:type="dxa"/>
          </w:tcPr>
          <w:p w:rsidR="00F807CC" w:rsidRPr="00A6425A" w:rsidRDefault="00F807CC">
            <w:pPr>
              <w:spacing w:after="0" w:line="240" w:lineRule="auto"/>
              <w:jc w:val="center"/>
              <w:rPr>
                <w:rFonts w:ascii="Times New Roman" w:hAnsi="Times New Roman"/>
                <w:b/>
              </w:rPr>
            </w:pPr>
          </w:p>
          <w:p w:rsidR="00F807CC" w:rsidRPr="00A6425A" w:rsidRDefault="00F807CC">
            <w:pPr>
              <w:spacing w:after="0" w:line="240" w:lineRule="auto"/>
              <w:jc w:val="center"/>
              <w:rPr>
                <w:rFonts w:ascii="Times New Roman" w:hAnsi="Times New Roman"/>
                <w:b/>
              </w:rPr>
            </w:pPr>
          </w:p>
          <w:p w:rsidR="00F807CC" w:rsidRPr="00A6425A" w:rsidRDefault="00F807CC">
            <w:pPr>
              <w:spacing w:after="0" w:line="240" w:lineRule="auto"/>
              <w:jc w:val="center"/>
              <w:rPr>
                <w:rFonts w:ascii="Times New Roman" w:hAnsi="Times New Roman"/>
                <w:b/>
              </w:rPr>
            </w:pPr>
            <w:r w:rsidRPr="00A6425A">
              <w:rPr>
                <w:rFonts w:ascii="Times New Roman" w:hAnsi="Times New Roman"/>
                <w:b/>
              </w:rPr>
              <w:t>Наименование</w:t>
            </w:r>
          </w:p>
          <w:p w:rsidR="00F807CC" w:rsidRPr="00A6425A" w:rsidRDefault="00F807CC">
            <w:pPr>
              <w:spacing w:after="0" w:line="240" w:lineRule="auto"/>
              <w:jc w:val="center"/>
              <w:rPr>
                <w:rFonts w:ascii="Times New Roman" w:hAnsi="Times New Roman"/>
              </w:rPr>
            </w:pPr>
            <w:r w:rsidRPr="00A6425A">
              <w:rPr>
                <w:rFonts w:ascii="Times New Roman" w:hAnsi="Times New Roman"/>
                <w:b/>
              </w:rPr>
              <w:t xml:space="preserve"> доходов</w:t>
            </w:r>
          </w:p>
        </w:tc>
        <w:tc>
          <w:tcPr>
            <w:tcW w:w="1416" w:type="dxa"/>
            <w:vAlign w:val="center"/>
          </w:tcPr>
          <w:p w:rsidR="00F807CC" w:rsidRPr="00A6425A" w:rsidRDefault="00F807CC">
            <w:pPr>
              <w:spacing w:after="0" w:line="240" w:lineRule="auto"/>
              <w:jc w:val="center"/>
              <w:rPr>
                <w:rFonts w:ascii="Times New Roman" w:hAnsi="Times New Roman"/>
                <w:b/>
              </w:rPr>
            </w:pPr>
          </w:p>
          <w:p w:rsidR="00F807CC" w:rsidRPr="00A6425A" w:rsidRDefault="00F807CC">
            <w:pPr>
              <w:spacing w:after="0" w:line="240" w:lineRule="auto"/>
              <w:jc w:val="center"/>
              <w:rPr>
                <w:rFonts w:ascii="Times New Roman" w:hAnsi="Times New Roman"/>
                <w:b/>
              </w:rPr>
            </w:pPr>
            <w:r w:rsidRPr="00A6425A">
              <w:rPr>
                <w:rFonts w:ascii="Times New Roman" w:hAnsi="Times New Roman"/>
                <w:b/>
              </w:rPr>
              <w:t>Исполнено</w:t>
            </w:r>
          </w:p>
          <w:p w:rsidR="00F807CC" w:rsidRPr="00A6425A" w:rsidRDefault="00F807CC" w:rsidP="00D53E9C">
            <w:pPr>
              <w:spacing w:after="0" w:line="240" w:lineRule="auto"/>
              <w:jc w:val="center"/>
              <w:rPr>
                <w:rFonts w:ascii="Times New Roman" w:hAnsi="Times New Roman"/>
                <w:b/>
              </w:rPr>
            </w:pPr>
            <w:r w:rsidRPr="00A6425A">
              <w:rPr>
                <w:rFonts w:ascii="Times New Roman" w:hAnsi="Times New Roman"/>
                <w:b/>
              </w:rPr>
              <w:t>2018</w:t>
            </w:r>
          </w:p>
        </w:tc>
        <w:tc>
          <w:tcPr>
            <w:tcW w:w="1275" w:type="dxa"/>
            <w:vAlign w:val="center"/>
          </w:tcPr>
          <w:p w:rsidR="00F807CC" w:rsidRPr="00A6425A" w:rsidRDefault="00F807CC">
            <w:pPr>
              <w:spacing w:after="0" w:line="240" w:lineRule="auto"/>
              <w:jc w:val="center"/>
              <w:rPr>
                <w:rFonts w:ascii="Times New Roman" w:hAnsi="Times New Roman"/>
                <w:b/>
              </w:rPr>
            </w:pPr>
            <w:r w:rsidRPr="00A6425A">
              <w:rPr>
                <w:rFonts w:ascii="Times New Roman" w:hAnsi="Times New Roman"/>
                <w:b/>
              </w:rPr>
              <w:t>Бюджет 2019 утвержденный</w:t>
            </w:r>
          </w:p>
          <w:p w:rsidR="00F807CC" w:rsidRPr="00A6425A" w:rsidRDefault="00F807CC">
            <w:pPr>
              <w:spacing w:after="0" w:line="240" w:lineRule="auto"/>
              <w:jc w:val="center"/>
              <w:rPr>
                <w:rFonts w:ascii="Times New Roman" w:hAnsi="Times New Roman"/>
                <w:b/>
              </w:rPr>
            </w:pPr>
            <w:r w:rsidRPr="00A6425A">
              <w:rPr>
                <w:rFonts w:ascii="Times New Roman" w:hAnsi="Times New Roman"/>
                <w:b/>
              </w:rPr>
              <w:t>№466-6 от 19.12.17</w:t>
            </w:r>
          </w:p>
        </w:tc>
        <w:tc>
          <w:tcPr>
            <w:tcW w:w="1275" w:type="dxa"/>
            <w:vAlign w:val="center"/>
          </w:tcPr>
          <w:p w:rsidR="00F807CC" w:rsidRPr="00A6425A" w:rsidRDefault="00F807CC">
            <w:pPr>
              <w:spacing w:after="0" w:line="240" w:lineRule="auto"/>
              <w:jc w:val="center"/>
              <w:rPr>
                <w:rFonts w:ascii="Times New Roman" w:hAnsi="Times New Roman"/>
                <w:b/>
              </w:rPr>
            </w:pPr>
            <w:r w:rsidRPr="00A6425A">
              <w:rPr>
                <w:rFonts w:ascii="Times New Roman" w:hAnsi="Times New Roman"/>
                <w:b/>
              </w:rPr>
              <w:t>Бюджет 2019 уточненный</w:t>
            </w:r>
          </w:p>
          <w:p w:rsidR="00F807CC" w:rsidRPr="00A6425A" w:rsidRDefault="00F807CC" w:rsidP="00C20C46">
            <w:pPr>
              <w:spacing w:after="0" w:line="240" w:lineRule="auto"/>
              <w:jc w:val="center"/>
              <w:rPr>
                <w:rFonts w:ascii="Times New Roman" w:hAnsi="Times New Roman"/>
                <w:b/>
              </w:rPr>
            </w:pPr>
            <w:r w:rsidRPr="00A6425A">
              <w:rPr>
                <w:rFonts w:ascii="Times New Roman" w:hAnsi="Times New Roman"/>
                <w:b/>
              </w:rPr>
              <w:t>№56-7 от 25.12.19</w:t>
            </w:r>
          </w:p>
        </w:tc>
        <w:tc>
          <w:tcPr>
            <w:tcW w:w="1416" w:type="dxa"/>
            <w:vAlign w:val="center"/>
          </w:tcPr>
          <w:p w:rsidR="00F807CC" w:rsidRPr="00A6425A" w:rsidRDefault="00F807CC">
            <w:pPr>
              <w:spacing w:after="0" w:line="240" w:lineRule="auto"/>
              <w:jc w:val="center"/>
              <w:rPr>
                <w:rFonts w:ascii="Times New Roman" w:hAnsi="Times New Roman"/>
                <w:b/>
              </w:rPr>
            </w:pPr>
          </w:p>
          <w:p w:rsidR="00F807CC" w:rsidRPr="00A6425A" w:rsidRDefault="00F807CC">
            <w:pPr>
              <w:spacing w:after="0" w:line="240" w:lineRule="auto"/>
              <w:jc w:val="center"/>
              <w:rPr>
                <w:rFonts w:ascii="Times New Roman" w:hAnsi="Times New Roman"/>
                <w:b/>
              </w:rPr>
            </w:pPr>
          </w:p>
          <w:p w:rsidR="00F807CC" w:rsidRPr="00A6425A" w:rsidRDefault="00F807CC">
            <w:pPr>
              <w:spacing w:after="0" w:line="240" w:lineRule="auto"/>
              <w:jc w:val="center"/>
              <w:rPr>
                <w:rFonts w:ascii="Times New Roman" w:hAnsi="Times New Roman"/>
                <w:b/>
              </w:rPr>
            </w:pPr>
            <w:r w:rsidRPr="00A6425A">
              <w:rPr>
                <w:rFonts w:ascii="Times New Roman" w:hAnsi="Times New Roman"/>
                <w:b/>
              </w:rPr>
              <w:t>Исполнено</w:t>
            </w:r>
          </w:p>
          <w:p w:rsidR="00F807CC" w:rsidRPr="00A6425A" w:rsidRDefault="00F807CC">
            <w:pPr>
              <w:spacing w:after="0" w:line="240" w:lineRule="auto"/>
              <w:jc w:val="center"/>
              <w:rPr>
                <w:rFonts w:ascii="Times New Roman" w:hAnsi="Times New Roman"/>
                <w:b/>
              </w:rPr>
            </w:pPr>
            <w:r w:rsidRPr="00A6425A">
              <w:rPr>
                <w:rFonts w:ascii="Times New Roman" w:hAnsi="Times New Roman"/>
                <w:b/>
              </w:rPr>
              <w:t>2019</w:t>
            </w:r>
          </w:p>
          <w:p w:rsidR="00F807CC" w:rsidRPr="00A6425A" w:rsidRDefault="00F807CC">
            <w:pPr>
              <w:spacing w:after="0" w:line="240" w:lineRule="auto"/>
              <w:jc w:val="center"/>
              <w:rPr>
                <w:rFonts w:ascii="Times New Roman" w:hAnsi="Times New Roman"/>
                <w:b/>
              </w:rPr>
            </w:pPr>
          </w:p>
        </w:tc>
        <w:tc>
          <w:tcPr>
            <w:tcW w:w="1275" w:type="dxa"/>
            <w:vAlign w:val="center"/>
          </w:tcPr>
          <w:p w:rsidR="00F807CC" w:rsidRPr="00A6425A" w:rsidRDefault="00F807CC">
            <w:pPr>
              <w:spacing w:after="0" w:line="240" w:lineRule="auto"/>
              <w:jc w:val="center"/>
              <w:rPr>
                <w:rFonts w:ascii="Times New Roman" w:hAnsi="Times New Roman"/>
                <w:b/>
              </w:rPr>
            </w:pPr>
          </w:p>
          <w:p w:rsidR="00F807CC" w:rsidRPr="00A6425A" w:rsidRDefault="00F807CC">
            <w:pPr>
              <w:spacing w:after="0" w:line="240" w:lineRule="auto"/>
              <w:jc w:val="center"/>
              <w:rPr>
                <w:rFonts w:ascii="Times New Roman" w:hAnsi="Times New Roman"/>
                <w:b/>
              </w:rPr>
            </w:pPr>
          </w:p>
          <w:p w:rsidR="00F807CC" w:rsidRPr="00A6425A" w:rsidRDefault="00F807CC">
            <w:pPr>
              <w:spacing w:after="0" w:line="240" w:lineRule="auto"/>
              <w:jc w:val="center"/>
              <w:rPr>
                <w:rFonts w:ascii="Times New Roman" w:hAnsi="Times New Roman"/>
                <w:b/>
              </w:rPr>
            </w:pPr>
            <w:r w:rsidRPr="00A6425A">
              <w:rPr>
                <w:rFonts w:ascii="Times New Roman" w:hAnsi="Times New Roman"/>
                <w:b/>
              </w:rPr>
              <w:t>%</w:t>
            </w:r>
          </w:p>
          <w:p w:rsidR="00F807CC" w:rsidRPr="00A6425A" w:rsidRDefault="00F807CC">
            <w:pPr>
              <w:spacing w:after="0" w:line="240" w:lineRule="auto"/>
              <w:jc w:val="center"/>
              <w:rPr>
                <w:rFonts w:ascii="Times New Roman" w:hAnsi="Times New Roman"/>
                <w:b/>
              </w:rPr>
            </w:pPr>
            <w:r w:rsidRPr="00A6425A">
              <w:rPr>
                <w:rFonts w:ascii="Times New Roman" w:hAnsi="Times New Roman"/>
                <w:b/>
              </w:rPr>
              <w:t>Исполнения</w:t>
            </w:r>
          </w:p>
        </w:tc>
        <w:tc>
          <w:tcPr>
            <w:tcW w:w="1275" w:type="dxa"/>
            <w:vAlign w:val="center"/>
          </w:tcPr>
          <w:p w:rsidR="00F807CC" w:rsidRPr="00A6425A" w:rsidRDefault="00F807CC">
            <w:pPr>
              <w:spacing w:after="0" w:line="240" w:lineRule="auto"/>
              <w:jc w:val="center"/>
              <w:rPr>
                <w:rFonts w:ascii="Times New Roman" w:hAnsi="Times New Roman"/>
                <w:b/>
              </w:rPr>
            </w:pPr>
          </w:p>
          <w:p w:rsidR="00F807CC" w:rsidRPr="00A6425A" w:rsidRDefault="00F807CC">
            <w:pPr>
              <w:spacing w:after="0" w:line="240" w:lineRule="auto"/>
              <w:jc w:val="center"/>
              <w:rPr>
                <w:rFonts w:ascii="Times New Roman" w:hAnsi="Times New Roman"/>
                <w:b/>
              </w:rPr>
            </w:pPr>
          </w:p>
          <w:p w:rsidR="00F807CC" w:rsidRPr="00A6425A" w:rsidRDefault="00F807CC">
            <w:pPr>
              <w:spacing w:after="0" w:line="240" w:lineRule="auto"/>
              <w:jc w:val="center"/>
              <w:rPr>
                <w:rFonts w:ascii="Times New Roman" w:hAnsi="Times New Roman"/>
                <w:b/>
              </w:rPr>
            </w:pPr>
            <w:r w:rsidRPr="00A6425A">
              <w:rPr>
                <w:rFonts w:ascii="Times New Roman" w:hAnsi="Times New Roman"/>
                <w:b/>
              </w:rPr>
              <w:t>Темп роста</w:t>
            </w:r>
          </w:p>
          <w:p w:rsidR="00F807CC" w:rsidRPr="00A6425A" w:rsidRDefault="00F807CC">
            <w:pPr>
              <w:spacing w:after="0" w:line="240" w:lineRule="auto"/>
              <w:jc w:val="center"/>
              <w:rPr>
                <w:rFonts w:ascii="Times New Roman" w:hAnsi="Times New Roman"/>
                <w:b/>
              </w:rPr>
            </w:pPr>
            <w:r w:rsidRPr="00A6425A">
              <w:rPr>
                <w:rFonts w:ascii="Times New Roman" w:hAnsi="Times New Roman"/>
                <w:b/>
              </w:rPr>
              <w:t>%</w:t>
            </w:r>
          </w:p>
        </w:tc>
      </w:tr>
      <w:tr w:rsidR="00F807CC" w:rsidRPr="00A6425A" w:rsidTr="00D53E9C">
        <w:tc>
          <w:tcPr>
            <w:tcW w:w="2268" w:type="dxa"/>
          </w:tcPr>
          <w:p w:rsidR="00F807CC" w:rsidRPr="00A6425A" w:rsidRDefault="00F807CC">
            <w:pPr>
              <w:spacing w:after="0" w:line="240" w:lineRule="auto"/>
              <w:jc w:val="center"/>
              <w:rPr>
                <w:rFonts w:ascii="Times New Roman" w:hAnsi="Times New Roman"/>
                <w:b/>
              </w:rPr>
            </w:pPr>
            <w:r w:rsidRPr="00A6425A">
              <w:rPr>
                <w:rFonts w:ascii="Times New Roman" w:hAnsi="Times New Roman"/>
                <w:b/>
              </w:rPr>
              <w:t>Налоговые и неналоговые доходы</w:t>
            </w:r>
          </w:p>
          <w:p w:rsidR="00F807CC" w:rsidRPr="00A6425A" w:rsidRDefault="00F807CC">
            <w:pPr>
              <w:spacing w:after="0" w:line="240" w:lineRule="auto"/>
              <w:jc w:val="center"/>
              <w:rPr>
                <w:rFonts w:ascii="Times New Roman" w:hAnsi="Times New Roman"/>
                <w:b/>
              </w:rPr>
            </w:pPr>
            <w:r w:rsidRPr="00A6425A">
              <w:rPr>
                <w:rFonts w:ascii="Times New Roman" w:hAnsi="Times New Roman"/>
                <w:b/>
              </w:rPr>
              <w:t>(собственные)</w:t>
            </w:r>
          </w:p>
        </w:tc>
        <w:tc>
          <w:tcPr>
            <w:tcW w:w="1416" w:type="dxa"/>
            <w:vAlign w:val="center"/>
          </w:tcPr>
          <w:p w:rsidR="00F807CC" w:rsidRPr="00A6425A" w:rsidRDefault="00F807CC" w:rsidP="00F30450">
            <w:pPr>
              <w:jc w:val="center"/>
              <w:rPr>
                <w:rFonts w:ascii="Times New Roman" w:hAnsi="Times New Roman"/>
                <w:b/>
              </w:rPr>
            </w:pPr>
            <w:r w:rsidRPr="00A6425A">
              <w:rPr>
                <w:rFonts w:ascii="Times New Roman" w:hAnsi="Times New Roman"/>
                <w:b/>
              </w:rPr>
              <w:t>80773,7</w:t>
            </w:r>
          </w:p>
        </w:tc>
        <w:tc>
          <w:tcPr>
            <w:tcW w:w="1275" w:type="dxa"/>
            <w:vAlign w:val="center"/>
          </w:tcPr>
          <w:p w:rsidR="00F807CC" w:rsidRPr="00A6425A" w:rsidRDefault="00F807CC">
            <w:pPr>
              <w:jc w:val="center"/>
              <w:rPr>
                <w:rFonts w:ascii="Times New Roman" w:hAnsi="Times New Roman"/>
                <w:b/>
              </w:rPr>
            </w:pPr>
            <w:r w:rsidRPr="00A6425A">
              <w:rPr>
                <w:rFonts w:ascii="Times New Roman" w:hAnsi="Times New Roman"/>
                <w:b/>
              </w:rPr>
              <w:t>81822,0</w:t>
            </w:r>
          </w:p>
        </w:tc>
        <w:tc>
          <w:tcPr>
            <w:tcW w:w="1275" w:type="dxa"/>
            <w:vAlign w:val="center"/>
          </w:tcPr>
          <w:p w:rsidR="00F807CC" w:rsidRPr="00A6425A" w:rsidRDefault="00F807CC">
            <w:pPr>
              <w:jc w:val="center"/>
              <w:rPr>
                <w:rFonts w:ascii="Times New Roman" w:hAnsi="Times New Roman"/>
                <w:b/>
              </w:rPr>
            </w:pPr>
            <w:r w:rsidRPr="00A6425A">
              <w:rPr>
                <w:rFonts w:ascii="Times New Roman" w:hAnsi="Times New Roman"/>
                <w:b/>
              </w:rPr>
              <w:t>88370,5</w:t>
            </w:r>
          </w:p>
        </w:tc>
        <w:tc>
          <w:tcPr>
            <w:tcW w:w="1416" w:type="dxa"/>
            <w:vAlign w:val="center"/>
          </w:tcPr>
          <w:p w:rsidR="00F807CC" w:rsidRPr="00A6425A" w:rsidRDefault="00F807CC">
            <w:pPr>
              <w:jc w:val="center"/>
              <w:rPr>
                <w:rFonts w:ascii="Times New Roman" w:hAnsi="Times New Roman"/>
                <w:b/>
              </w:rPr>
            </w:pPr>
            <w:r w:rsidRPr="00A6425A">
              <w:rPr>
                <w:rFonts w:ascii="Times New Roman" w:hAnsi="Times New Roman"/>
                <w:b/>
              </w:rPr>
              <w:t>87943,6</w:t>
            </w:r>
          </w:p>
        </w:tc>
        <w:tc>
          <w:tcPr>
            <w:tcW w:w="1275" w:type="dxa"/>
            <w:vAlign w:val="center"/>
          </w:tcPr>
          <w:p w:rsidR="00F807CC" w:rsidRPr="00A6425A" w:rsidRDefault="00F807CC">
            <w:pPr>
              <w:jc w:val="center"/>
              <w:rPr>
                <w:rFonts w:ascii="Times New Roman" w:hAnsi="Times New Roman"/>
                <w:b/>
              </w:rPr>
            </w:pPr>
            <w:r w:rsidRPr="00A6425A">
              <w:rPr>
                <w:rFonts w:ascii="Times New Roman" w:hAnsi="Times New Roman"/>
                <w:b/>
              </w:rPr>
              <w:t>99,5</w:t>
            </w:r>
          </w:p>
        </w:tc>
        <w:tc>
          <w:tcPr>
            <w:tcW w:w="1275" w:type="dxa"/>
            <w:vAlign w:val="center"/>
          </w:tcPr>
          <w:p w:rsidR="00F807CC" w:rsidRPr="00A6425A" w:rsidRDefault="00F807CC">
            <w:pPr>
              <w:jc w:val="center"/>
              <w:rPr>
                <w:rFonts w:ascii="Times New Roman" w:hAnsi="Times New Roman"/>
                <w:b/>
              </w:rPr>
            </w:pPr>
            <w:r w:rsidRPr="00A6425A">
              <w:rPr>
                <w:rFonts w:ascii="Times New Roman" w:hAnsi="Times New Roman"/>
                <w:b/>
              </w:rPr>
              <w:t>108,9</w:t>
            </w:r>
          </w:p>
        </w:tc>
      </w:tr>
      <w:tr w:rsidR="00F807CC" w:rsidRPr="00A6425A" w:rsidTr="00D53E9C">
        <w:tc>
          <w:tcPr>
            <w:tcW w:w="2268" w:type="dxa"/>
          </w:tcPr>
          <w:p w:rsidR="00F807CC" w:rsidRPr="00A6425A" w:rsidRDefault="00F807CC">
            <w:pPr>
              <w:jc w:val="center"/>
              <w:rPr>
                <w:rFonts w:ascii="Times New Roman" w:hAnsi="Times New Roman"/>
                <w:b/>
              </w:rPr>
            </w:pPr>
            <w:r w:rsidRPr="00A6425A">
              <w:rPr>
                <w:rFonts w:ascii="Times New Roman" w:hAnsi="Times New Roman"/>
                <w:b/>
              </w:rPr>
              <w:t>Налоговые доходы:</w:t>
            </w:r>
          </w:p>
        </w:tc>
        <w:tc>
          <w:tcPr>
            <w:tcW w:w="1416" w:type="dxa"/>
            <w:vAlign w:val="center"/>
          </w:tcPr>
          <w:p w:rsidR="00F807CC" w:rsidRPr="00A6425A" w:rsidRDefault="00F807CC" w:rsidP="00F30450">
            <w:pPr>
              <w:jc w:val="center"/>
              <w:rPr>
                <w:rFonts w:ascii="Times New Roman" w:hAnsi="Times New Roman"/>
                <w:b/>
              </w:rPr>
            </w:pPr>
            <w:r w:rsidRPr="00A6425A">
              <w:rPr>
                <w:rFonts w:ascii="Times New Roman" w:hAnsi="Times New Roman"/>
                <w:b/>
              </w:rPr>
              <w:t>71157,5</w:t>
            </w:r>
          </w:p>
        </w:tc>
        <w:tc>
          <w:tcPr>
            <w:tcW w:w="1275" w:type="dxa"/>
            <w:vAlign w:val="center"/>
          </w:tcPr>
          <w:p w:rsidR="00F807CC" w:rsidRPr="00A6425A" w:rsidRDefault="00F807CC">
            <w:pPr>
              <w:jc w:val="center"/>
              <w:rPr>
                <w:rFonts w:ascii="Times New Roman" w:hAnsi="Times New Roman"/>
                <w:b/>
              </w:rPr>
            </w:pPr>
            <w:r w:rsidRPr="00A6425A">
              <w:rPr>
                <w:rFonts w:ascii="Times New Roman" w:hAnsi="Times New Roman"/>
                <w:b/>
              </w:rPr>
              <w:t>75908,0</w:t>
            </w:r>
          </w:p>
        </w:tc>
        <w:tc>
          <w:tcPr>
            <w:tcW w:w="1275" w:type="dxa"/>
            <w:vAlign w:val="center"/>
          </w:tcPr>
          <w:p w:rsidR="00F807CC" w:rsidRPr="00A6425A" w:rsidRDefault="00F807CC">
            <w:pPr>
              <w:jc w:val="center"/>
              <w:rPr>
                <w:rFonts w:ascii="Times New Roman" w:hAnsi="Times New Roman"/>
                <w:b/>
              </w:rPr>
            </w:pPr>
            <w:r w:rsidRPr="00A6425A">
              <w:rPr>
                <w:rFonts w:ascii="Times New Roman" w:hAnsi="Times New Roman"/>
                <w:b/>
              </w:rPr>
              <w:t>77569,8</w:t>
            </w:r>
          </w:p>
        </w:tc>
        <w:tc>
          <w:tcPr>
            <w:tcW w:w="1416" w:type="dxa"/>
            <w:vAlign w:val="center"/>
          </w:tcPr>
          <w:p w:rsidR="00F807CC" w:rsidRPr="00A6425A" w:rsidRDefault="00F807CC">
            <w:pPr>
              <w:jc w:val="center"/>
              <w:rPr>
                <w:rFonts w:ascii="Times New Roman" w:hAnsi="Times New Roman"/>
                <w:b/>
              </w:rPr>
            </w:pPr>
            <w:r w:rsidRPr="00A6425A">
              <w:rPr>
                <w:rFonts w:ascii="Times New Roman" w:hAnsi="Times New Roman"/>
                <w:b/>
              </w:rPr>
              <w:t>78783,0</w:t>
            </w:r>
          </w:p>
        </w:tc>
        <w:tc>
          <w:tcPr>
            <w:tcW w:w="1275" w:type="dxa"/>
            <w:vAlign w:val="center"/>
          </w:tcPr>
          <w:p w:rsidR="00F807CC" w:rsidRPr="00A6425A" w:rsidRDefault="00F807CC">
            <w:pPr>
              <w:jc w:val="center"/>
              <w:rPr>
                <w:rFonts w:ascii="Times New Roman" w:hAnsi="Times New Roman"/>
                <w:b/>
              </w:rPr>
            </w:pPr>
            <w:r w:rsidRPr="00A6425A">
              <w:rPr>
                <w:rFonts w:ascii="Times New Roman" w:hAnsi="Times New Roman"/>
                <w:b/>
              </w:rPr>
              <w:t>101,6</w:t>
            </w:r>
          </w:p>
        </w:tc>
        <w:tc>
          <w:tcPr>
            <w:tcW w:w="1275" w:type="dxa"/>
            <w:vAlign w:val="center"/>
          </w:tcPr>
          <w:p w:rsidR="00F807CC" w:rsidRPr="00A6425A" w:rsidRDefault="00F807CC">
            <w:pPr>
              <w:jc w:val="center"/>
              <w:rPr>
                <w:rFonts w:ascii="Times New Roman" w:hAnsi="Times New Roman"/>
                <w:b/>
              </w:rPr>
            </w:pPr>
            <w:r w:rsidRPr="00A6425A">
              <w:rPr>
                <w:rFonts w:ascii="Times New Roman" w:hAnsi="Times New Roman"/>
                <w:b/>
              </w:rPr>
              <w:t>110,7</w:t>
            </w:r>
          </w:p>
        </w:tc>
      </w:tr>
      <w:tr w:rsidR="00F807CC" w:rsidRPr="00A6425A" w:rsidTr="00D53E9C">
        <w:tc>
          <w:tcPr>
            <w:tcW w:w="2268" w:type="dxa"/>
          </w:tcPr>
          <w:p w:rsidR="00F807CC" w:rsidRPr="00A6425A" w:rsidRDefault="00F807CC">
            <w:pPr>
              <w:spacing w:after="0" w:line="240" w:lineRule="auto"/>
              <w:jc w:val="center"/>
              <w:rPr>
                <w:rFonts w:ascii="Times New Roman" w:hAnsi="Times New Roman"/>
              </w:rPr>
            </w:pPr>
            <w:r w:rsidRPr="00A6425A">
              <w:rPr>
                <w:rFonts w:ascii="Times New Roman" w:hAnsi="Times New Roman"/>
              </w:rPr>
              <w:t>Налог на доходы физических лиц</w:t>
            </w:r>
          </w:p>
        </w:tc>
        <w:tc>
          <w:tcPr>
            <w:tcW w:w="1416" w:type="dxa"/>
            <w:vAlign w:val="center"/>
          </w:tcPr>
          <w:p w:rsidR="00F807CC" w:rsidRPr="00A6425A" w:rsidRDefault="00F807CC" w:rsidP="00F30450">
            <w:pPr>
              <w:jc w:val="center"/>
              <w:rPr>
                <w:rFonts w:ascii="Times New Roman" w:hAnsi="Times New Roman"/>
              </w:rPr>
            </w:pPr>
            <w:r w:rsidRPr="00A6425A">
              <w:rPr>
                <w:rFonts w:ascii="Times New Roman" w:hAnsi="Times New Roman"/>
              </w:rPr>
              <w:t>60159,7</w:t>
            </w:r>
          </w:p>
        </w:tc>
        <w:tc>
          <w:tcPr>
            <w:tcW w:w="1275" w:type="dxa"/>
            <w:vAlign w:val="center"/>
          </w:tcPr>
          <w:p w:rsidR="00F807CC" w:rsidRPr="00A6425A" w:rsidRDefault="00F807CC">
            <w:pPr>
              <w:jc w:val="center"/>
              <w:rPr>
                <w:rFonts w:ascii="Times New Roman" w:hAnsi="Times New Roman"/>
              </w:rPr>
            </w:pPr>
            <w:r w:rsidRPr="00A6425A">
              <w:rPr>
                <w:rFonts w:ascii="Times New Roman" w:hAnsi="Times New Roman"/>
              </w:rPr>
              <w:t>63721,0</w:t>
            </w:r>
          </w:p>
        </w:tc>
        <w:tc>
          <w:tcPr>
            <w:tcW w:w="1275" w:type="dxa"/>
            <w:vAlign w:val="center"/>
          </w:tcPr>
          <w:p w:rsidR="00F807CC" w:rsidRPr="00A6425A" w:rsidRDefault="00F807CC">
            <w:pPr>
              <w:jc w:val="center"/>
              <w:rPr>
                <w:rFonts w:ascii="Times New Roman" w:hAnsi="Times New Roman"/>
              </w:rPr>
            </w:pPr>
            <w:r w:rsidRPr="00A6425A">
              <w:rPr>
                <w:rFonts w:ascii="Times New Roman" w:hAnsi="Times New Roman"/>
              </w:rPr>
              <w:t>65121,0</w:t>
            </w:r>
          </w:p>
        </w:tc>
        <w:tc>
          <w:tcPr>
            <w:tcW w:w="1416" w:type="dxa"/>
            <w:vAlign w:val="center"/>
          </w:tcPr>
          <w:p w:rsidR="00F807CC" w:rsidRPr="00A6425A" w:rsidRDefault="00F807CC">
            <w:pPr>
              <w:jc w:val="center"/>
              <w:rPr>
                <w:rFonts w:ascii="Times New Roman" w:hAnsi="Times New Roman"/>
              </w:rPr>
            </w:pPr>
            <w:r w:rsidRPr="00A6425A">
              <w:rPr>
                <w:rFonts w:ascii="Times New Roman" w:hAnsi="Times New Roman"/>
              </w:rPr>
              <w:t>65784,9</w:t>
            </w:r>
          </w:p>
        </w:tc>
        <w:tc>
          <w:tcPr>
            <w:tcW w:w="1275" w:type="dxa"/>
            <w:vAlign w:val="center"/>
          </w:tcPr>
          <w:p w:rsidR="00F807CC" w:rsidRPr="00A6425A" w:rsidRDefault="00F807CC">
            <w:pPr>
              <w:jc w:val="center"/>
              <w:rPr>
                <w:rFonts w:ascii="Times New Roman" w:hAnsi="Times New Roman"/>
              </w:rPr>
            </w:pPr>
            <w:r w:rsidRPr="00A6425A">
              <w:rPr>
                <w:rFonts w:ascii="Times New Roman" w:hAnsi="Times New Roman"/>
              </w:rPr>
              <w:t>101,0</w:t>
            </w:r>
          </w:p>
        </w:tc>
        <w:tc>
          <w:tcPr>
            <w:tcW w:w="1275" w:type="dxa"/>
            <w:vAlign w:val="center"/>
          </w:tcPr>
          <w:p w:rsidR="00F807CC" w:rsidRPr="00A6425A" w:rsidRDefault="00F807CC">
            <w:pPr>
              <w:jc w:val="center"/>
              <w:rPr>
                <w:rFonts w:ascii="Times New Roman" w:hAnsi="Times New Roman"/>
              </w:rPr>
            </w:pPr>
            <w:r w:rsidRPr="00A6425A">
              <w:rPr>
                <w:rFonts w:ascii="Times New Roman" w:hAnsi="Times New Roman"/>
              </w:rPr>
              <w:t>109,3</w:t>
            </w:r>
          </w:p>
        </w:tc>
      </w:tr>
      <w:tr w:rsidR="00F807CC" w:rsidRPr="00A6425A" w:rsidTr="00D53E9C">
        <w:tc>
          <w:tcPr>
            <w:tcW w:w="2268" w:type="dxa"/>
          </w:tcPr>
          <w:p w:rsidR="00F807CC" w:rsidRPr="00A6425A" w:rsidRDefault="00F807CC">
            <w:pPr>
              <w:spacing w:after="0" w:line="240" w:lineRule="auto"/>
              <w:jc w:val="center"/>
              <w:rPr>
                <w:rFonts w:ascii="Times New Roman" w:hAnsi="Times New Roman"/>
              </w:rPr>
            </w:pPr>
            <w:r w:rsidRPr="00A6425A">
              <w:rPr>
                <w:rFonts w:ascii="Times New Roman" w:hAnsi="Times New Roman"/>
              </w:rPr>
              <w:t>Акцизы на горюче-смазочные материалы</w:t>
            </w:r>
          </w:p>
        </w:tc>
        <w:tc>
          <w:tcPr>
            <w:tcW w:w="1416" w:type="dxa"/>
            <w:vAlign w:val="center"/>
          </w:tcPr>
          <w:p w:rsidR="00F807CC" w:rsidRPr="00A6425A" w:rsidRDefault="00F807CC" w:rsidP="00F30450">
            <w:pPr>
              <w:jc w:val="center"/>
              <w:rPr>
                <w:rFonts w:ascii="Times New Roman" w:hAnsi="Times New Roman"/>
              </w:rPr>
            </w:pPr>
            <w:r w:rsidRPr="00A6425A">
              <w:rPr>
                <w:rFonts w:ascii="Times New Roman" w:hAnsi="Times New Roman"/>
              </w:rPr>
              <w:t>3316,8</w:t>
            </w:r>
          </w:p>
        </w:tc>
        <w:tc>
          <w:tcPr>
            <w:tcW w:w="1275" w:type="dxa"/>
            <w:vAlign w:val="center"/>
          </w:tcPr>
          <w:p w:rsidR="00F807CC" w:rsidRPr="00A6425A" w:rsidRDefault="00F807CC">
            <w:pPr>
              <w:jc w:val="center"/>
              <w:rPr>
                <w:rFonts w:ascii="Times New Roman" w:hAnsi="Times New Roman"/>
              </w:rPr>
            </w:pPr>
            <w:r w:rsidRPr="00A6425A">
              <w:rPr>
                <w:rFonts w:ascii="Times New Roman" w:hAnsi="Times New Roman"/>
              </w:rPr>
              <w:t>3988,0</w:t>
            </w:r>
          </w:p>
        </w:tc>
        <w:tc>
          <w:tcPr>
            <w:tcW w:w="1275" w:type="dxa"/>
            <w:vAlign w:val="center"/>
          </w:tcPr>
          <w:p w:rsidR="00F807CC" w:rsidRPr="00A6425A" w:rsidRDefault="00F807CC">
            <w:pPr>
              <w:jc w:val="center"/>
              <w:rPr>
                <w:rFonts w:ascii="Times New Roman" w:hAnsi="Times New Roman"/>
              </w:rPr>
            </w:pPr>
            <w:r w:rsidRPr="00A6425A">
              <w:rPr>
                <w:rFonts w:ascii="Times New Roman" w:hAnsi="Times New Roman"/>
              </w:rPr>
              <w:t>3988,0</w:t>
            </w:r>
          </w:p>
        </w:tc>
        <w:tc>
          <w:tcPr>
            <w:tcW w:w="1416" w:type="dxa"/>
            <w:vAlign w:val="center"/>
          </w:tcPr>
          <w:p w:rsidR="00F807CC" w:rsidRPr="00A6425A" w:rsidRDefault="00F807CC">
            <w:pPr>
              <w:jc w:val="center"/>
              <w:rPr>
                <w:rFonts w:ascii="Times New Roman" w:hAnsi="Times New Roman"/>
              </w:rPr>
            </w:pPr>
            <w:r w:rsidRPr="00A6425A">
              <w:rPr>
                <w:rFonts w:ascii="Times New Roman" w:hAnsi="Times New Roman"/>
              </w:rPr>
              <w:t>4457,0</w:t>
            </w:r>
          </w:p>
        </w:tc>
        <w:tc>
          <w:tcPr>
            <w:tcW w:w="1275" w:type="dxa"/>
            <w:vAlign w:val="center"/>
          </w:tcPr>
          <w:p w:rsidR="00F807CC" w:rsidRPr="00A6425A" w:rsidRDefault="00F807CC">
            <w:pPr>
              <w:jc w:val="center"/>
              <w:rPr>
                <w:rFonts w:ascii="Times New Roman" w:hAnsi="Times New Roman"/>
              </w:rPr>
            </w:pPr>
            <w:r w:rsidRPr="00A6425A">
              <w:rPr>
                <w:rFonts w:ascii="Times New Roman" w:hAnsi="Times New Roman"/>
              </w:rPr>
              <w:t>111,8</w:t>
            </w:r>
          </w:p>
        </w:tc>
        <w:tc>
          <w:tcPr>
            <w:tcW w:w="1275" w:type="dxa"/>
            <w:vAlign w:val="center"/>
          </w:tcPr>
          <w:p w:rsidR="00F807CC" w:rsidRPr="00A6425A" w:rsidRDefault="00F807CC">
            <w:pPr>
              <w:jc w:val="center"/>
              <w:rPr>
                <w:rFonts w:ascii="Times New Roman" w:hAnsi="Times New Roman"/>
              </w:rPr>
            </w:pPr>
            <w:r w:rsidRPr="00A6425A">
              <w:rPr>
                <w:rFonts w:ascii="Times New Roman" w:hAnsi="Times New Roman"/>
              </w:rPr>
              <w:t>134,4</w:t>
            </w:r>
          </w:p>
        </w:tc>
      </w:tr>
      <w:tr w:rsidR="00F807CC" w:rsidRPr="00A6425A" w:rsidTr="00D53E9C">
        <w:tc>
          <w:tcPr>
            <w:tcW w:w="2268" w:type="dxa"/>
          </w:tcPr>
          <w:p w:rsidR="00F807CC" w:rsidRPr="00A6425A" w:rsidRDefault="00F807CC">
            <w:pPr>
              <w:spacing w:after="0" w:line="240" w:lineRule="auto"/>
              <w:jc w:val="center"/>
              <w:rPr>
                <w:rFonts w:ascii="Times New Roman" w:hAnsi="Times New Roman"/>
              </w:rPr>
            </w:pPr>
            <w:r w:rsidRPr="00A6425A">
              <w:rPr>
                <w:rFonts w:ascii="Times New Roman" w:hAnsi="Times New Roman"/>
              </w:rPr>
              <w:t>Единый налог на вмененный доход для отдельных видов деятельности</w:t>
            </w:r>
          </w:p>
        </w:tc>
        <w:tc>
          <w:tcPr>
            <w:tcW w:w="1416" w:type="dxa"/>
            <w:vAlign w:val="center"/>
          </w:tcPr>
          <w:p w:rsidR="00F807CC" w:rsidRPr="00A6425A" w:rsidRDefault="00F807CC" w:rsidP="00F30450">
            <w:pPr>
              <w:jc w:val="center"/>
              <w:rPr>
                <w:rFonts w:ascii="Times New Roman" w:hAnsi="Times New Roman"/>
              </w:rPr>
            </w:pPr>
            <w:r w:rsidRPr="00A6425A">
              <w:rPr>
                <w:rFonts w:ascii="Times New Roman" w:hAnsi="Times New Roman"/>
              </w:rPr>
              <w:t>4896,6</w:t>
            </w:r>
          </w:p>
        </w:tc>
        <w:tc>
          <w:tcPr>
            <w:tcW w:w="1275" w:type="dxa"/>
            <w:vAlign w:val="center"/>
          </w:tcPr>
          <w:p w:rsidR="00F807CC" w:rsidRPr="00A6425A" w:rsidRDefault="00F807CC">
            <w:pPr>
              <w:jc w:val="center"/>
              <w:rPr>
                <w:rFonts w:ascii="Times New Roman" w:hAnsi="Times New Roman"/>
              </w:rPr>
            </w:pPr>
            <w:r w:rsidRPr="00A6425A">
              <w:rPr>
                <w:rFonts w:ascii="Times New Roman" w:hAnsi="Times New Roman"/>
              </w:rPr>
              <w:t>5492,0</w:t>
            </w:r>
          </w:p>
        </w:tc>
        <w:tc>
          <w:tcPr>
            <w:tcW w:w="1275" w:type="dxa"/>
            <w:vAlign w:val="center"/>
          </w:tcPr>
          <w:p w:rsidR="00F807CC" w:rsidRPr="00A6425A" w:rsidRDefault="00F807CC">
            <w:pPr>
              <w:jc w:val="center"/>
              <w:rPr>
                <w:rFonts w:ascii="Times New Roman" w:hAnsi="Times New Roman"/>
              </w:rPr>
            </w:pPr>
            <w:r w:rsidRPr="00A6425A">
              <w:rPr>
                <w:rFonts w:ascii="Times New Roman" w:hAnsi="Times New Roman"/>
              </w:rPr>
              <w:t>4930,0</w:t>
            </w:r>
          </w:p>
        </w:tc>
        <w:tc>
          <w:tcPr>
            <w:tcW w:w="1416" w:type="dxa"/>
            <w:vAlign w:val="center"/>
          </w:tcPr>
          <w:p w:rsidR="00F807CC" w:rsidRPr="00A6425A" w:rsidRDefault="00F807CC">
            <w:pPr>
              <w:jc w:val="center"/>
              <w:rPr>
                <w:rFonts w:ascii="Times New Roman" w:hAnsi="Times New Roman"/>
              </w:rPr>
            </w:pPr>
            <w:r w:rsidRPr="00A6425A">
              <w:rPr>
                <w:rFonts w:ascii="Times New Roman" w:hAnsi="Times New Roman"/>
              </w:rPr>
              <w:t>4931,9</w:t>
            </w:r>
          </w:p>
        </w:tc>
        <w:tc>
          <w:tcPr>
            <w:tcW w:w="1275" w:type="dxa"/>
            <w:vAlign w:val="center"/>
          </w:tcPr>
          <w:p w:rsidR="00F807CC" w:rsidRPr="00A6425A" w:rsidRDefault="00F807CC">
            <w:pPr>
              <w:jc w:val="center"/>
              <w:rPr>
                <w:rFonts w:ascii="Times New Roman" w:hAnsi="Times New Roman"/>
              </w:rPr>
            </w:pPr>
            <w:r w:rsidRPr="00A6425A">
              <w:rPr>
                <w:rFonts w:ascii="Times New Roman" w:hAnsi="Times New Roman"/>
              </w:rPr>
              <w:t>100,04</w:t>
            </w:r>
          </w:p>
        </w:tc>
        <w:tc>
          <w:tcPr>
            <w:tcW w:w="1275" w:type="dxa"/>
            <w:vAlign w:val="center"/>
          </w:tcPr>
          <w:p w:rsidR="00F807CC" w:rsidRPr="00A6425A" w:rsidRDefault="00F807CC">
            <w:pPr>
              <w:jc w:val="center"/>
              <w:rPr>
                <w:rFonts w:ascii="Times New Roman" w:hAnsi="Times New Roman"/>
              </w:rPr>
            </w:pPr>
            <w:r w:rsidRPr="00A6425A">
              <w:rPr>
                <w:rFonts w:ascii="Times New Roman" w:hAnsi="Times New Roman"/>
              </w:rPr>
              <w:t>100,7</w:t>
            </w:r>
          </w:p>
        </w:tc>
      </w:tr>
      <w:tr w:rsidR="00F807CC" w:rsidRPr="00A6425A" w:rsidTr="00D53E9C">
        <w:tc>
          <w:tcPr>
            <w:tcW w:w="2268" w:type="dxa"/>
          </w:tcPr>
          <w:p w:rsidR="00F807CC" w:rsidRPr="00A6425A" w:rsidRDefault="00F807CC">
            <w:pPr>
              <w:spacing w:after="0" w:line="240" w:lineRule="auto"/>
              <w:jc w:val="center"/>
              <w:rPr>
                <w:rFonts w:ascii="Times New Roman" w:hAnsi="Times New Roman"/>
              </w:rPr>
            </w:pPr>
            <w:r w:rsidRPr="00A6425A">
              <w:rPr>
                <w:rFonts w:ascii="Times New Roman" w:hAnsi="Times New Roman"/>
              </w:rPr>
              <w:t>Единый сельскохозяйственный налог</w:t>
            </w:r>
          </w:p>
        </w:tc>
        <w:tc>
          <w:tcPr>
            <w:tcW w:w="1416" w:type="dxa"/>
            <w:vAlign w:val="center"/>
          </w:tcPr>
          <w:p w:rsidR="00F807CC" w:rsidRPr="00A6425A" w:rsidRDefault="00F807CC" w:rsidP="00F30450">
            <w:pPr>
              <w:jc w:val="center"/>
              <w:rPr>
                <w:rFonts w:ascii="Times New Roman" w:hAnsi="Times New Roman"/>
              </w:rPr>
            </w:pPr>
            <w:r w:rsidRPr="00A6425A">
              <w:rPr>
                <w:rFonts w:ascii="Times New Roman" w:hAnsi="Times New Roman"/>
              </w:rPr>
              <w:t>1439,9</w:t>
            </w:r>
          </w:p>
        </w:tc>
        <w:tc>
          <w:tcPr>
            <w:tcW w:w="1275" w:type="dxa"/>
            <w:vAlign w:val="center"/>
          </w:tcPr>
          <w:p w:rsidR="00F807CC" w:rsidRPr="00A6425A" w:rsidRDefault="00F807CC">
            <w:pPr>
              <w:jc w:val="center"/>
              <w:rPr>
                <w:rFonts w:ascii="Times New Roman" w:hAnsi="Times New Roman"/>
              </w:rPr>
            </w:pPr>
            <w:r w:rsidRPr="00A6425A">
              <w:rPr>
                <w:rFonts w:ascii="Times New Roman" w:hAnsi="Times New Roman"/>
              </w:rPr>
              <w:t>1181,0</w:t>
            </w:r>
          </w:p>
        </w:tc>
        <w:tc>
          <w:tcPr>
            <w:tcW w:w="1275" w:type="dxa"/>
            <w:vAlign w:val="center"/>
          </w:tcPr>
          <w:p w:rsidR="00F807CC" w:rsidRPr="00A6425A" w:rsidRDefault="00F807CC">
            <w:pPr>
              <w:jc w:val="center"/>
              <w:rPr>
                <w:rFonts w:ascii="Times New Roman" w:hAnsi="Times New Roman"/>
              </w:rPr>
            </w:pPr>
            <w:r w:rsidRPr="00A6425A">
              <w:rPr>
                <w:rFonts w:ascii="Times New Roman" w:hAnsi="Times New Roman"/>
              </w:rPr>
              <w:t>1853,5</w:t>
            </w:r>
          </w:p>
        </w:tc>
        <w:tc>
          <w:tcPr>
            <w:tcW w:w="1416" w:type="dxa"/>
            <w:vAlign w:val="center"/>
          </w:tcPr>
          <w:p w:rsidR="00F807CC" w:rsidRPr="00A6425A" w:rsidRDefault="00F807CC">
            <w:pPr>
              <w:jc w:val="center"/>
              <w:rPr>
                <w:rFonts w:ascii="Times New Roman" w:hAnsi="Times New Roman"/>
              </w:rPr>
            </w:pPr>
            <w:r w:rsidRPr="00A6425A">
              <w:rPr>
                <w:rFonts w:ascii="Times New Roman" w:hAnsi="Times New Roman"/>
              </w:rPr>
              <w:t>1859,7</w:t>
            </w:r>
          </w:p>
        </w:tc>
        <w:tc>
          <w:tcPr>
            <w:tcW w:w="1275" w:type="dxa"/>
            <w:vAlign w:val="center"/>
          </w:tcPr>
          <w:p w:rsidR="00F807CC" w:rsidRPr="00A6425A" w:rsidRDefault="00F807CC">
            <w:pPr>
              <w:jc w:val="center"/>
              <w:rPr>
                <w:rFonts w:ascii="Times New Roman" w:hAnsi="Times New Roman"/>
              </w:rPr>
            </w:pPr>
            <w:r w:rsidRPr="00A6425A">
              <w:rPr>
                <w:rFonts w:ascii="Times New Roman" w:hAnsi="Times New Roman"/>
              </w:rPr>
              <w:t>100,3</w:t>
            </w:r>
          </w:p>
        </w:tc>
        <w:tc>
          <w:tcPr>
            <w:tcW w:w="1275" w:type="dxa"/>
            <w:vAlign w:val="center"/>
          </w:tcPr>
          <w:p w:rsidR="00F807CC" w:rsidRPr="00A6425A" w:rsidRDefault="00F807CC">
            <w:pPr>
              <w:jc w:val="center"/>
              <w:rPr>
                <w:rFonts w:ascii="Times New Roman" w:hAnsi="Times New Roman"/>
              </w:rPr>
            </w:pPr>
            <w:r w:rsidRPr="00A6425A">
              <w:rPr>
                <w:rFonts w:ascii="Times New Roman" w:hAnsi="Times New Roman"/>
              </w:rPr>
              <w:t>129,1</w:t>
            </w:r>
          </w:p>
        </w:tc>
      </w:tr>
      <w:tr w:rsidR="00F807CC" w:rsidRPr="00A6425A" w:rsidTr="00D53E9C">
        <w:tc>
          <w:tcPr>
            <w:tcW w:w="2268" w:type="dxa"/>
          </w:tcPr>
          <w:p w:rsidR="00F807CC" w:rsidRPr="00A6425A" w:rsidRDefault="00F807CC">
            <w:pPr>
              <w:spacing w:after="0" w:line="240" w:lineRule="auto"/>
              <w:jc w:val="center"/>
              <w:rPr>
                <w:rFonts w:ascii="Times New Roman" w:hAnsi="Times New Roman"/>
              </w:rPr>
            </w:pPr>
            <w:r w:rsidRPr="00A6425A">
              <w:rPr>
                <w:rFonts w:ascii="Times New Roman" w:hAnsi="Times New Roman"/>
              </w:rPr>
              <w:t>Налог, взимаемый в связи с применением патентной системы налогообложения</w:t>
            </w:r>
          </w:p>
        </w:tc>
        <w:tc>
          <w:tcPr>
            <w:tcW w:w="1416" w:type="dxa"/>
            <w:vAlign w:val="center"/>
          </w:tcPr>
          <w:p w:rsidR="00F807CC" w:rsidRPr="00A6425A" w:rsidRDefault="00F807CC" w:rsidP="00F30450">
            <w:pPr>
              <w:jc w:val="center"/>
              <w:rPr>
                <w:rFonts w:ascii="Times New Roman" w:hAnsi="Times New Roman"/>
              </w:rPr>
            </w:pPr>
            <w:r w:rsidRPr="00A6425A">
              <w:rPr>
                <w:rFonts w:ascii="Times New Roman" w:hAnsi="Times New Roman"/>
              </w:rPr>
              <w:t>1,8</w:t>
            </w:r>
          </w:p>
        </w:tc>
        <w:tc>
          <w:tcPr>
            <w:tcW w:w="1275" w:type="dxa"/>
            <w:vAlign w:val="center"/>
          </w:tcPr>
          <w:p w:rsidR="00F807CC" w:rsidRPr="00A6425A" w:rsidRDefault="00F807CC">
            <w:pPr>
              <w:jc w:val="center"/>
              <w:rPr>
                <w:rFonts w:ascii="Times New Roman" w:hAnsi="Times New Roman"/>
              </w:rPr>
            </w:pPr>
            <w:r w:rsidRPr="00A6425A">
              <w:rPr>
                <w:rFonts w:ascii="Times New Roman" w:hAnsi="Times New Roman"/>
              </w:rPr>
              <w:t>25,0</w:t>
            </w:r>
          </w:p>
        </w:tc>
        <w:tc>
          <w:tcPr>
            <w:tcW w:w="1275" w:type="dxa"/>
            <w:vAlign w:val="center"/>
          </w:tcPr>
          <w:p w:rsidR="00F807CC" w:rsidRPr="00A6425A" w:rsidRDefault="00F807CC">
            <w:pPr>
              <w:jc w:val="center"/>
              <w:rPr>
                <w:rFonts w:ascii="Times New Roman" w:hAnsi="Times New Roman"/>
              </w:rPr>
            </w:pPr>
            <w:r w:rsidRPr="00A6425A">
              <w:rPr>
                <w:rFonts w:ascii="Times New Roman" w:hAnsi="Times New Roman"/>
              </w:rPr>
              <w:t>37,3</w:t>
            </w:r>
          </w:p>
        </w:tc>
        <w:tc>
          <w:tcPr>
            <w:tcW w:w="1416" w:type="dxa"/>
            <w:vAlign w:val="center"/>
          </w:tcPr>
          <w:p w:rsidR="00F807CC" w:rsidRPr="00A6425A" w:rsidRDefault="00F807CC">
            <w:pPr>
              <w:jc w:val="center"/>
              <w:rPr>
                <w:rFonts w:ascii="Times New Roman" w:hAnsi="Times New Roman"/>
              </w:rPr>
            </w:pPr>
            <w:r w:rsidRPr="00A6425A">
              <w:rPr>
                <w:rFonts w:ascii="Times New Roman" w:hAnsi="Times New Roman"/>
              </w:rPr>
              <w:t>37,3</w:t>
            </w:r>
          </w:p>
        </w:tc>
        <w:tc>
          <w:tcPr>
            <w:tcW w:w="1275" w:type="dxa"/>
            <w:vAlign w:val="center"/>
          </w:tcPr>
          <w:p w:rsidR="00F807CC" w:rsidRPr="00A6425A" w:rsidRDefault="00F807CC">
            <w:pPr>
              <w:jc w:val="center"/>
              <w:rPr>
                <w:rFonts w:ascii="Times New Roman" w:hAnsi="Times New Roman"/>
              </w:rPr>
            </w:pPr>
            <w:r w:rsidRPr="00A6425A">
              <w:rPr>
                <w:rFonts w:ascii="Times New Roman" w:hAnsi="Times New Roman"/>
              </w:rPr>
              <w:t>100,0</w:t>
            </w:r>
          </w:p>
        </w:tc>
        <w:tc>
          <w:tcPr>
            <w:tcW w:w="1275" w:type="dxa"/>
            <w:vAlign w:val="center"/>
          </w:tcPr>
          <w:p w:rsidR="00F807CC" w:rsidRPr="00A6425A" w:rsidRDefault="00F807CC">
            <w:pPr>
              <w:jc w:val="center"/>
              <w:rPr>
                <w:rFonts w:ascii="Times New Roman" w:hAnsi="Times New Roman"/>
              </w:rPr>
            </w:pPr>
            <w:r w:rsidRPr="00A6425A">
              <w:rPr>
                <w:rFonts w:ascii="Times New Roman" w:hAnsi="Times New Roman"/>
              </w:rPr>
              <w:t>20,7 раза</w:t>
            </w:r>
          </w:p>
        </w:tc>
      </w:tr>
      <w:tr w:rsidR="00F807CC" w:rsidRPr="00A6425A" w:rsidTr="00D53E9C">
        <w:tc>
          <w:tcPr>
            <w:tcW w:w="2268" w:type="dxa"/>
          </w:tcPr>
          <w:p w:rsidR="00F807CC" w:rsidRPr="00A6425A" w:rsidRDefault="00F807CC">
            <w:pPr>
              <w:spacing w:after="0" w:line="240" w:lineRule="auto"/>
              <w:jc w:val="center"/>
              <w:rPr>
                <w:rFonts w:ascii="Times New Roman" w:hAnsi="Times New Roman"/>
              </w:rPr>
            </w:pPr>
            <w:r w:rsidRPr="00A6425A">
              <w:rPr>
                <w:rFonts w:ascii="Times New Roman" w:hAnsi="Times New Roman"/>
              </w:rPr>
              <w:t>Государственная пошлина</w:t>
            </w:r>
          </w:p>
        </w:tc>
        <w:tc>
          <w:tcPr>
            <w:tcW w:w="1416" w:type="dxa"/>
            <w:vAlign w:val="center"/>
          </w:tcPr>
          <w:p w:rsidR="00F807CC" w:rsidRPr="00A6425A" w:rsidRDefault="00F807CC" w:rsidP="00F30450">
            <w:pPr>
              <w:jc w:val="center"/>
              <w:rPr>
                <w:rFonts w:ascii="Times New Roman" w:hAnsi="Times New Roman"/>
              </w:rPr>
            </w:pPr>
            <w:r w:rsidRPr="00A6425A">
              <w:rPr>
                <w:rFonts w:ascii="Times New Roman" w:hAnsi="Times New Roman"/>
              </w:rPr>
              <w:t>1342,8</w:t>
            </w:r>
          </w:p>
        </w:tc>
        <w:tc>
          <w:tcPr>
            <w:tcW w:w="1275" w:type="dxa"/>
            <w:vAlign w:val="center"/>
          </w:tcPr>
          <w:p w:rsidR="00F807CC" w:rsidRPr="00A6425A" w:rsidRDefault="00F807CC">
            <w:pPr>
              <w:jc w:val="center"/>
              <w:rPr>
                <w:rFonts w:ascii="Times New Roman" w:hAnsi="Times New Roman"/>
              </w:rPr>
            </w:pPr>
            <w:r w:rsidRPr="00A6425A">
              <w:rPr>
                <w:rFonts w:ascii="Times New Roman" w:hAnsi="Times New Roman"/>
              </w:rPr>
              <w:t>1500,0</w:t>
            </w:r>
          </w:p>
        </w:tc>
        <w:tc>
          <w:tcPr>
            <w:tcW w:w="1275" w:type="dxa"/>
            <w:vAlign w:val="center"/>
          </w:tcPr>
          <w:p w:rsidR="00F807CC" w:rsidRPr="00A6425A" w:rsidRDefault="00F807CC">
            <w:pPr>
              <w:jc w:val="center"/>
              <w:rPr>
                <w:rFonts w:ascii="Times New Roman" w:hAnsi="Times New Roman"/>
              </w:rPr>
            </w:pPr>
            <w:r w:rsidRPr="00A6425A">
              <w:rPr>
                <w:rFonts w:ascii="Times New Roman" w:hAnsi="Times New Roman"/>
              </w:rPr>
              <w:t>1640,0</w:t>
            </w:r>
          </w:p>
        </w:tc>
        <w:tc>
          <w:tcPr>
            <w:tcW w:w="1416" w:type="dxa"/>
            <w:vAlign w:val="center"/>
          </w:tcPr>
          <w:p w:rsidR="00F807CC" w:rsidRPr="00A6425A" w:rsidRDefault="00F807CC">
            <w:pPr>
              <w:jc w:val="center"/>
              <w:rPr>
                <w:rFonts w:ascii="Times New Roman" w:hAnsi="Times New Roman"/>
              </w:rPr>
            </w:pPr>
            <w:r w:rsidRPr="00A6425A">
              <w:rPr>
                <w:rFonts w:ascii="Times New Roman" w:hAnsi="Times New Roman"/>
              </w:rPr>
              <w:t>1712,2</w:t>
            </w:r>
          </w:p>
        </w:tc>
        <w:tc>
          <w:tcPr>
            <w:tcW w:w="1275" w:type="dxa"/>
            <w:vAlign w:val="center"/>
          </w:tcPr>
          <w:p w:rsidR="00F807CC" w:rsidRPr="00A6425A" w:rsidRDefault="00F807CC">
            <w:pPr>
              <w:jc w:val="center"/>
              <w:rPr>
                <w:rFonts w:ascii="Times New Roman" w:hAnsi="Times New Roman"/>
              </w:rPr>
            </w:pPr>
            <w:r w:rsidRPr="00A6425A">
              <w:rPr>
                <w:rFonts w:ascii="Times New Roman" w:hAnsi="Times New Roman"/>
              </w:rPr>
              <w:t>104,4</w:t>
            </w:r>
          </w:p>
        </w:tc>
        <w:tc>
          <w:tcPr>
            <w:tcW w:w="1275" w:type="dxa"/>
            <w:vAlign w:val="center"/>
          </w:tcPr>
          <w:p w:rsidR="00F807CC" w:rsidRPr="00A6425A" w:rsidRDefault="00F807CC">
            <w:pPr>
              <w:jc w:val="center"/>
              <w:rPr>
                <w:rFonts w:ascii="Times New Roman" w:hAnsi="Times New Roman"/>
              </w:rPr>
            </w:pPr>
            <w:r w:rsidRPr="00A6425A">
              <w:rPr>
                <w:rFonts w:ascii="Times New Roman" w:hAnsi="Times New Roman"/>
              </w:rPr>
              <w:t>127,5</w:t>
            </w:r>
          </w:p>
        </w:tc>
      </w:tr>
      <w:tr w:rsidR="00F807CC" w:rsidRPr="00A6425A" w:rsidTr="00D53E9C">
        <w:trPr>
          <w:trHeight w:val="918"/>
        </w:trPr>
        <w:tc>
          <w:tcPr>
            <w:tcW w:w="2268" w:type="dxa"/>
          </w:tcPr>
          <w:p w:rsidR="00F807CC" w:rsidRPr="00A6425A" w:rsidRDefault="00F807CC">
            <w:pPr>
              <w:spacing w:after="0" w:line="240" w:lineRule="auto"/>
              <w:jc w:val="center"/>
              <w:rPr>
                <w:rFonts w:ascii="Times New Roman" w:hAnsi="Times New Roman"/>
              </w:rPr>
            </w:pPr>
            <w:r w:rsidRPr="00A6425A">
              <w:rPr>
                <w:rFonts w:ascii="Times New Roman" w:hAnsi="Times New Roman"/>
              </w:rPr>
              <w:t>Задолженность по отмененным налогам, сборам и иным обязательным платежам</w:t>
            </w:r>
          </w:p>
        </w:tc>
        <w:tc>
          <w:tcPr>
            <w:tcW w:w="1416" w:type="dxa"/>
            <w:vAlign w:val="center"/>
          </w:tcPr>
          <w:p w:rsidR="00F807CC" w:rsidRPr="00A6425A" w:rsidRDefault="00F807CC" w:rsidP="00F30450">
            <w:pPr>
              <w:jc w:val="center"/>
              <w:rPr>
                <w:rFonts w:ascii="Times New Roman" w:hAnsi="Times New Roman"/>
              </w:rPr>
            </w:pPr>
            <w:r w:rsidRPr="00A6425A">
              <w:rPr>
                <w:rFonts w:ascii="Times New Roman" w:hAnsi="Times New Roman"/>
              </w:rPr>
              <w:t>0,0</w:t>
            </w:r>
          </w:p>
        </w:tc>
        <w:tc>
          <w:tcPr>
            <w:tcW w:w="1275" w:type="dxa"/>
            <w:vAlign w:val="center"/>
          </w:tcPr>
          <w:p w:rsidR="00F807CC" w:rsidRPr="00A6425A" w:rsidRDefault="00F807CC">
            <w:pPr>
              <w:jc w:val="center"/>
              <w:rPr>
                <w:rFonts w:ascii="Times New Roman" w:hAnsi="Times New Roman"/>
              </w:rPr>
            </w:pPr>
            <w:r w:rsidRPr="00A6425A">
              <w:rPr>
                <w:rFonts w:ascii="Times New Roman" w:hAnsi="Times New Roman"/>
              </w:rPr>
              <w:t>1,0</w:t>
            </w:r>
          </w:p>
        </w:tc>
        <w:tc>
          <w:tcPr>
            <w:tcW w:w="1275" w:type="dxa"/>
            <w:vAlign w:val="center"/>
          </w:tcPr>
          <w:p w:rsidR="00F807CC" w:rsidRPr="00A6425A" w:rsidRDefault="00F807CC">
            <w:pPr>
              <w:jc w:val="center"/>
              <w:rPr>
                <w:rFonts w:ascii="Times New Roman" w:hAnsi="Times New Roman"/>
              </w:rPr>
            </w:pPr>
            <w:r w:rsidRPr="00A6425A">
              <w:rPr>
                <w:rFonts w:ascii="Times New Roman" w:hAnsi="Times New Roman"/>
              </w:rPr>
              <w:t>0,0</w:t>
            </w:r>
          </w:p>
        </w:tc>
        <w:tc>
          <w:tcPr>
            <w:tcW w:w="1416" w:type="dxa"/>
            <w:vAlign w:val="center"/>
          </w:tcPr>
          <w:p w:rsidR="00F807CC" w:rsidRPr="00A6425A" w:rsidRDefault="00F807CC">
            <w:pPr>
              <w:jc w:val="center"/>
              <w:rPr>
                <w:rFonts w:ascii="Times New Roman" w:hAnsi="Times New Roman"/>
              </w:rPr>
            </w:pPr>
            <w:r w:rsidRPr="00A6425A">
              <w:rPr>
                <w:rFonts w:ascii="Times New Roman" w:hAnsi="Times New Roman"/>
              </w:rPr>
              <w:t>0,0</w:t>
            </w:r>
          </w:p>
        </w:tc>
        <w:tc>
          <w:tcPr>
            <w:tcW w:w="1275" w:type="dxa"/>
            <w:vAlign w:val="center"/>
          </w:tcPr>
          <w:p w:rsidR="00F807CC" w:rsidRPr="00A6425A" w:rsidRDefault="00F807CC">
            <w:pPr>
              <w:jc w:val="center"/>
              <w:rPr>
                <w:rFonts w:ascii="Times New Roman" w:hAnsi="Times New Roman"/>
              </w:rPr>
            </w:pPr>
            <w:r w:rsidRPr="00A6425A">
              <w:rPr>
                <w:rFonts w:ascii="Times New Roman" w:hAnsi="Times New Roman"/>
              </w:rPr>
              <w:t>0,0</w:t>
            </w:r>
          </w:p>
        </w:tc>
        <w:tc>
          <w:tcPr>
            <w:tcW w:w="1275" w:type="dxa"/>
            <w:vAlign w:val="center"/>
          </w:tcPr>
          <w:p w:rsidR="00F807CC" w:rsidRPr="00A6425A" w:rsidRDefault="00F807CC">
            <w:pPr>
              <w:jc w:val="center"/>
              <w:rPr>
                <w:rFonts w:ascii="Times New Roman" w:hAnsi="Times New Roman"/>
              </w:rPr>
            </w:pPr>
            <w:r w:rsidRPr="00A6425A">
              <w:rPr>
                <w:rFonts w:ascii="Times New Roman" w:hAnsi="Times New Roman"/>
              </w:rPr>
              <w:t>0,0</w:t>
            </w:r>
          </w:p>
        </w:tc>
      </w:tr>
      <w:tr w:rsidR="00F807CC" w:rsidRPr="00A6425A" w:rsidTr="00D53E9C">
        <w:tc>
          <w:tcPr>
            <w:tcW w:w="2268" w:type="dxa"/>
          </w:tcPr>
          <w:p w:rsidR="00F807CC" w:rsidRPr="00A6425A" w:rsidRDefault="00F807CC">
            <w:pPr>
              <w:jc w:val="center"/>
              <w:rPr>
                <w:rFonts w:ascii="Times New Roman" w:hAnsi="Times New Roman"/>
                <w:b/>
              </w:rPr>
            </w:pPr>
            <w:r w:rsidRPr="00A6425A">
              <w:rPr>
                <w:rFonts w:ascii="Times New Roman" w:hAnsi="Times New Roman"/>
                <w:b/>
              </w:rPr>
              <w:t>Неналоговые доходы</w:t>
            </w:r>
          </w:p>
        </w:tc>
        <w:tc>
          <w:tcPr>
            <w:tcW w:w="1416" w:type="dxa"/>
            <w:vAlign w:val="center"/>
          </w:tcPr>
          <w:p w:rsidR="00F807CC" w:rsidRPr="00A6425A" w:rsidRDefault="00F807CC" w:rsidP="00F30450">
            <w:pPr>
              <w:jc w:val="center"/>
              <w:rPr>
                <w:rFonts w:ascii="Times New Roman" w:hAnsi="Times New Roman"/>
                <w:b/>
              </w:rPr>
            </w:pPr>
            <w:r w:rsidRPr="00A6425A">
              <w:rPr>
                <w:rFonts w:ascii="Times New Roman" w:hAnsi="Times New Roman"/>
                <w:b/>
              </w:rPr>
              <w:t>9616,2</w:t>
            </w:r>
          </w:p>
        </w:tc>
        <w:tc>
          <w:tcPr>
            <w:tcW w:w="1275" w:type="dxa"/>
            <w:vAlign w:val="center"/>
          </w:tcPr>
          <w:p w:rsidR="00F807CC" w:rsidRPr="00A6425A" w:rsidRDefault="00F807CC">
            <w:pPr>
              <w:jc w:val="center"/>
              <w:rPr>
                <w:rFonts w:ascii="Times New Roman" w:hAnsi="Times New Roman"/>
                <w:b/>
              </w:rPr>
            </w:pPr>
            <w:r w:rsidRPr="00A6425A">
              <w:rPr>
                <w:rFonts w:ascii="Times New Roman" w:hAnsi="Times New Roman"/>
                <w:b/>
              </w:rPr>
              <w:t>5914,0</w:t>
            </w:r>
          </w:p>
        </w:tc>
        <w:tc>
          <w:tcPr>
            <w:tcW w:w="1275" w:type="dxa"/>
            <w:vAlign w:val="center"/>
          </w:tcPr>
          <w:p w:rsidR="00F807CC" w:rsidRPr="00A6425A" w:rsidRDefault="00F807CC">
            <w:pPr>
              <w:jc w:val="center"/>
              <w:rPr>
                <w:rFonts w:ascii="Times New Roman" w:hAnsi="Times New Roman"/>
                <w:b/>
              </w:rPr>
            </w:pPr>
            <w:r w:rsidRPr="00A6425A">
              <w:rPr>
                <w:rFonts w:ascii="Times New Roman" w:hAnsi="Times New Roman"/>
                <w:b/>
              </w:rPr>
              <w:t>10800,7</w:t>
            </w:r>
          </w:p>
        </w:tc>
        <w:tc>
          <w:tcPr>
            <w:tcW w:w="1416" w:type="dxa"/>
            <w:vAlign w:val="center"/>
          </w:tcPr>
          <w:p w:rsidR="00F807CC" w:rsidRPr="00A6425A" w:rsidRDefault="00F807CC">
            <w:pPr>
              <w:jc w:val="center"/>
              <w:rPr>
                <w:rFonts w:ascii="Times New Roman" w:hAnsi="Times New Roman"/>
                <w:b/>
              </w:rPr>
            </w:pPr>
            <w:r w:rsidRPr="00A6425A">
              <w:rPr>
                <w:rFonts w:ascii="Times New Roman" w:hAnsi="Times New Roman"/>
                <w:b/>
              </w:rPr>
              <w:t>9160,6</w:t>
            </w:r>
          </w:p>
        </w:tc>
        <w:tc>
          <w:tcPr>
            <w:tcW w:w="1275" w:type="dxa"/>
            <w:vAlign w:val="center"/>
          </w:tcPr>
          <w:p w:rsidR="00F807CC" w:rsidRPr="00A6425A" w:rsidRDefault="00F807CC">
            <w:pPr>
              <w:jc w:val="center"/>
              <w:rPr>
                <w:rFonts w:ascii="Times New Roman" w:hAnsi="Times New Roman"/>
                <w:b/>
              </w:rPr>
            </w:pPr>
            <w:r w:rsidRPr="00A6425A">
              <w:rPr>
                <w:rFonts w:ascii="Times New Roman" w:hAnsi="Times New Roman"/>
                <w:b/>
              </w:rPr>
              <w:t>84,8</w:t>
            </w:r>
          </w:p>
        </w:tc>
        <w:tc>
          <w:tcPr>
            <w:tcW w:w="1275" w:type="dxa"/>
            <w:vAlign w:val="center"/>
          </w:tcPr>
          <w:p w:rsidR="00F807CC" w:rsidRPr="00A6425A" w:rsidRDefault="00F807CC">
            <w:pPr>
              <w:jc w:val="center"/>
              <w:rPr>
                <w:rFonts w:ascii="Times New Roman" w:hAnsi="Times New Roman"/>
                <w:b/>
              </w:rPr>
            </w:pPr>
            <w:r w:rsidRPr="00A6425A">
              <w:rPr>
                <w:rFonts w:ascii="Times New Roman" w:hAnsi="Times New Roman"/>
                <w:b/>
              </w:rPr>
              <w:t>95,3</w:t>
            </w:r>
          </w:p>
        </w:tc>
      </w:tr>
      <w:tr w:rsidR="00F807CC" w:rsidRPr="00A6425A" w:rsidTr="00D53E9C">
        <w:tc>
          <w:tcPr>
            <w:tcW w:w="2268" w:type="dxa"/>
          </w:tcPr>
          <w:p w:rsidR="00F807CC" w:rsidRPr="00A6425A" w:rsidRDefault="00F807CC">
            <w:pPr>
              <w:spacing w:after="0" w:line="240" w:lineRule="auto"/>
              <w:jc w:val="center"/>
              <w:rPr>
                <w:rFonts w:ascii="Times New Roman" w:hAnsi="Times New Roman"/>
              </w:rPr>
            </w:pPr>
            <w:r w:rsidRPr="00A6425A">
              <w:rPr>
                <w:rFonts w:ascii="Times New Roman" w:hAnsi="Times New Roman"/>
              </w:rPr>
              <w:t>Доходы от сдачи в аренду земельных участков</w:t>
            </w:r>
          </w:p>
        </w:tc>
        <w:tc>
          <w:tcPr>
            <w:tcW w:w="1416" w:type="dxa"/>
            <w:vAlign w:val="center"/>
          </w:tcPr>
          <w:p w:rsidR="00F807CC" w:rsidRPr="00A6425A" w:rsidRDefault="00F807CC" w:rsidP="00F30450">
            <w:pPr>
              <w:jc w:val="center"/>
              <w:rPr>
                <w:rFonts w:ascii="Times New Roman" w:hAnsi="Times New Roman"/>
              </w:rPr>
            </w:pPr>
            <w:r w:rsidRPr="00A6425A">
              <w:rPr>
                <w:rFonts w:ascii="Times New Roman" w:hAnsi="Times New Roman"/>
              </w:rPr>
              <w:t>3336,0</w:t>
            </w:r>
          </w:p>
        </w:tc>
        <w:tc>
          <w:tcPr>
            <w:tcW w:w="1275" w:type="dxa"/>
            <w:vAlign w:val="center"/>
          </w:tcPr>
          <w:p w:rsidR="00F807CC" w:rsidRPr="00A6425A" w:rsidRDefault="00F807CC">
            <w:pPr>
              <w:jc w:val="center"/>
              <w:rPr>
                <w:rFonts w:ascii="Times New Roman" w:hAnsi="Times New Roman"/>
              </w:rPr>
            </w:pPr>
            <w:r w:rsidRPr="00A6425A">
              <w:rPr>
                <w:rFonts w:ascii="Times New Roman" w:hAnsi="Times New Roman"/>
              </w:rPr>
              <w:t>2460,0</w:t>
            </w:r>
          </w:p>
        </w:tc>
        <w:tc>
          <w:tcPr>
            <w:tcW w:w="1275" w:type="dxa"/>
            <w:vAlign w:val="center"/>
          </w:tcPr>
          <w:p w:rsidR="00F807CC" w:rsidRPr="00A6425A" w:rsidRDefault="00F807CC">
            <w:pPr>
              <w:jc w:val="center"/>
              <w:rPr>
                <w:rFonts w:ascii="Times New Roman" w:hAnsi="Times New Roman"/>
              </w:rPr>
            </w:pPr>
            <w:r w:rsidRPr="00A6425A">
              <w:rPr>
                <w:rFonts w:ascii="Times New Roman" w:hAnsi="Times New Roman"/>
              </w:rPr>
              <w:t>3410,0</w:t>
            </w:r>
          </w:p>
        </w:tc>
        <w:tc>
          <w:tcPr>
            <w:tcW w:w="1416" w:type="dxa"/>
            <w:vAlign w:val="center"/>
          </w:tcPr>
          <w:p w:rsidR="00F807CC" w:rsidRPr="00A6425A" w:rsidRDefault="00F807CC">
            <w:pPr>
              <w:jc w:val="center"/>
              <w:rPr>
                <w:rFonts w:ascii="Times New Roman" w:hAnsi="Times New Roman"/>
              </w:rPr>
            </w:pPr>
            <w:r w:rsidRPr="00A6425A">
              <w:rPr>
                <w:rFonts w:ascii="Times New Roman" w:hAnsi="Times New Roman"/>
              </w:rPr>
              <w:t>2980,5</w:t>
            </w:r>
          </w:p>
        </w:tc>
        <w:tc>
          <w:tcPr>
            <w:tcW w:w="1275" w:type="dxa"/>
            <w:vAlign w:val="center"/>
          </w:tcPr>
          <w:p w:rsidR="00F807CC" w:rsidRPr="00A6425A" w:rsidRDefault="00F807CC">
            <w:pPr>
              <w:jc w:val="center"/>
              <w:rPr>
                <w:rFonts w:ascii="Times New Roman" w:hAnsi="Times New Roman"/>
              </w:rPr>
            </w:pPr>
            <w:r w:rsidRPr="00A6425A">
              <w:rPr>
                <w:rFonts w:ascii="Times New Roman" w:hAnsi="Times New Roman"/>
              </w:rPr>
              <w:t>87,4</w:t>
            </w:r>
          </w:p>
        </w:tc>
        <w:tc>
          <w:tcPr>
            <w:tcW w:w="1275" w:type="dxa"/>
            <w:vAlign w:val="center"/>
          </w:tcPr>
          <w:p w:rsidR="00F807CC" w:rsidRPr="00A6425A" w:rsidRDefault="00F807CC">
            <w:pPr>
              <w:jc w:val="center"/>
              <w:rPr>
                <w:rFonts w:ascii="Times New Roman" w:hAnsi="Times New Roman"/>
              </w:rPr>
            </w:pPr>
            <w:r w:rsidRPr="00A6425A">
              <w:rPr>
                <w:rFonts w:ascii="Times New Roman" w:hAnsi="Times New Roman"/>
              </w:rPr>
              <w:t>89,3</w:t>
            </w:r>
          </w:p>
        </w:tc>
      </w:tr>
      <w:tr w:rsidR="00F807CC" w:rsidRPr="00A6425A" w:rsidTr="00D53E9C">
        <w:tc>
          <w:tcPr>
            <w:tcW w:w="2268" w:type="dxa"/>
          </w:tcPr>
          <w:p w:rsidR="00F807CC" w:rsidRPr="00A6425A" w:rsidRDefault="00F807CC">
            <w:pPr>
              <w:spacing w:after="0" w:line="240" w:lineRule="auto"/>
              <w:jc w:val="center"/>
              <w:rPr>
                <w:rFonts w:ascii="Times New Roman" w:hAnsi="Times New Roman"/>
              </w:rPr>
            </w:pPr>
            <w:r w:rsidRPr="00A6425A">
              <w:rPr>
                <w:rFonts w:ascii="Times New Roman" w:hAnsi="Times New Roman"/>
              </w:rPr>
              <w:t>Доходы от сдачи в аренду имущества</w:t>
            </w:r>
          </w:p>
        </w:tc>
        <w:tc>
          <w:tcPr>
            <w:tcW w:w="1416" w:type="dxa"/>
            <w:vAlign w:val="center"/>
          </w:tcPr>
          <w:p w:rsidR="00F807CC" w:rsidRPr="00A6425A" w:rsidRDefault="00F807CC" w:rsidP="00F30450">
            <w:pPr>
              <w:jc w:val="center"/>
              <w:rPr>
                <w:rFonts w:ascii="Times New Roman" w:hAnsi="Times New Roman"/>
              </w:rPr>
            </w:pPr>
            <w:r w:rsidRPr="00A6425A">
              <w:rPr>
                <w:rFonts w:ascii="Times New Roman" w:hAnsi="Times New Roman"/>
              </w:rPr>
              <w:t>778,0</w:t>
            </w:r>
          </w:p>
        </w:tc>
        <w:tc>
          <w:tcPr>
            <w:tcW w:w="1275" w:type="dxa"/>
            <w:vAlign w:val="center"/>
          </w:tcPr>
          <w:p w:rsidR="00F807CC" w:rsidRPr="00A6425A" w:rsidRDefault="00F807CC">
            <w:pPr>
              <w:jc w:val="center"/>
              <w:rPr>
                <w:rFonts w:ascii="Times New Roman" w:hAnsi="Times New Roman"/>
              </w:rPr>
            </w:pPr>
            <w:r w:rsidRPr="00A6425A">
              <w:rPr>
                <w:rFonts w:ascii="Times New Roman" w:hAnsi="Times New Roman"/>
              </w:rPr>
              <w:t>561,0</w:t>
            </w:r>
          </w:p>
        </w:tc>
        <w:tc>
          <w:tcPr>
            <w:tcW w:w="1275" w:type="dxa"/>
            <w:vAlign w:val="center"/>
          </w:tcPr>
          <w:p w:rsidR="00F807CC" w:rsidRPr="00A6425A" w:rsidRDefault="00F807CC">
            <w:pPr>
              <w:jc w:val="center"/>
              <w:rPr>
                <w:rFonts w:ascii="Times New Roman" w:hAnsi="Times New Roman"/>
              </w:rPr>
            </w:pPr>
            <w:r w:rsidRPr="00A6425A">
              <w:rPr>
                <w:rFonts w:ascii="Times New Roman" w:hAnsi="Times New Roman"/>
              </w:rPr>
              <w:t>660,0</w:t>
            </w:r>
          </w:p>
        </w:tc>
        <w:tc>
          <w:tcPr>
            <w:tcW w:w="1416" w:type="dxa"/>
            <w:vAlign w:val="center"/>
          </w:tcPr>
          <w:p w:rsidR="00F807CC" w:rsidRPr="00A6425A" w:rsidRDefault="00F807CC">
            <w:pPr>
              <w:jc w:val="center"/>
              <w:rPr>
                <w:rFonts w:ascii="Times New Roman" w:hAnsi="Times New Roman"/>
              </w:rPr>
            </w:pPr>
            <w:r w:rsidRPr="00A6425A">
              <w:rPr>
                <w:rFonts w:ascii="Times New Roman" w:hAnsi="Times New Roman"/>
              </w:rPr>
              <w:t>691,0</w:t>
            </w:r>
          </w:p>
        </w:tc>
        <w:tc>
          <w:tcPr>
            <w:tcW w:w="1275" w:type="dxa"/>
            <w:vAlign w:val="center"/>
          </w:tcPr>
          <w:p w:rsidR="00F807CC" w:rsidRPr="00A6425A" w:rsidRDefault="00F807CC" w:rsidP="00CB6BBB">
            <w:pPr>
              <w:jc w:val="center"/>
              <w:rPr>
                <w:rFonts w:ascii="Times New Roman" w:hAnsi="Times New Roman"/>
              </w:rPr>
            </w:pPr>
            <w:r w:rsidRPr="00A6425A">
              <w:rPr>
                <w:rFonts w:ascii="Times New Roman" w:hAnsi="Times New Roman"/>
              </w:rPr>
              <w:t>104,7</w:t>
            </w:r>
          </w:p>
        </w:tc>
        <w:tc>
          <w:tcPr>
            <w:tcW w:w="1275" w:type="dxa"/>
            <w:vAlign w:val="center"/>
          </w:tcPr>
          <w:p w:rsidR="00F807CC" w:rsidRPr="00A6425A" w:rsidRDefault="00F807CC">
            <w:pPr>
              <w:jc w:val="center"/>
              <w:rPr>
                <w:rFonts w:ascii="Times New Roman" w:hAnsi="Times New Roman"/>
              </w:rPr>
            </w:pPr>
            <w:r w:rsidRPr="00A6425A">
              <w:rPr>
                <w:rFonts w:ascii="Times New Roman" w:hAnsi="Times New Roman"/>
              </w:rPr>
              <w:t>88,8</w:t>
            </w:r>
          </w:p>
        </w:tc>
      </w:tr>
      <w:tr w:rsidR="00F807CC" w:rsidRPr="00A6425A" w:rsidTr="00D53E9C">
        <w:tc>
          <w:tcPr>
            <w:tcW w:w="2268" w:type="dxa"/>
          </w:tcPr>
          <w:p w:rsidR="00F807CC" w:rsidRPr="00A6425A" w:rsidRDefault="00F807CC">
            <w:pPr>
              <w:spacing w:after="0" w:line="240" w:lineRule="auto"/>
              <w:jc w:val="center"/>
              <w:rPr>
                <w:rFonts w:ascii="Times New Roman" w:hAnsi="Times New Roman"/>
              </w:rPr>
            </w:pPr>
            <w:r w:rsidRPr="00A6425A">
              <w:rPr>
                <w:rFonts w:ascii="Times New Roman" w:hAnsi="Times New Roman"/>
              </w:rPr>
              <w:t>Прочие доходы от использования имущества</w:t>
            </w:r>
          </w:p>
        </w:tc>
        <w:tc>
          <w:tcPr>
            <w:tcW w:w="1416" w:type="dxa"/>
            <w:vAlign w:val="center"/>
          </w:tcPr>
          <w:p w:rsidR="00F807CC" w:rsidRPr="00A6425A" w:rsidRDefault="00F807CC" w:rsidP="00F30450">
            <w:pPr>
              <w:jc w:val="center"/>
              <w:rPr>
                <w:rFonts w:ascii="Times New Roman" w:hAnsi="Times New Roman"/>
              </w:rPr>
            </w:pPr>
            <w:r w:rsidRPr="00A6425A">
              <w:rPr>
                <w:rFonts w:ascii="Times New Roman" w:hAnsi="Times New Roman"/>
              </w:rPr>
              <w:t>60,0</w:t>
            </w:r>
          </w:p>
        </w:tc>
        <w:tc>
          <w:tcPr>
            <w:tcW w:w="1275" w:type="dxa"/>
            <w:vAlign w:val="center"/>
          </w:tcPr>
          <w:p w:rsidR="00F807CC" w:rsidRPr="00A6425A" w:rsidRDefault="00F807CC">
            <w:pPr>
              <w:jc w:val="center"/>
              <w:rPr>
                <w:rFonts w:ascii="Times New Roman" w:hAnsi="Times New Roman"/>
              </w:rPr>
            </w:pPr>
            <w:r w:rsidRPr="00A6425A">
              <w:rPr>
                <w:rFonts w:ascii="Times New Roman" w:hAnsi="Times New Roman"/>
              </w:rPr>
              <w:t>0,0</w:t>
            </w:r>
          </w:p>
        </w:tc>
        <w:tc>
          <w:tcPr>
            <w:tcW w:w="1275" w:type="dxa"/>
            <w:vAlign w:val="center"/>
          </w:tcPr>
          <w:p w:rsidR="00F807CC" w:rsidRPr="00A6425A" w:rsidRDefault="00F807CC">
            <w:pPr>
              <w:jc w:val="center"/>
              <w:rPr>
                <w:rFonts w:ascii="Times New Roman" w:hAnsi="Times New Roman"/>
              </w:rPr>
            </w:pPr>
            <w:r w:rsidRPr="00A6425A">
              <w:rPr>
                <w:rFonts w:ascii="Times New Roman" w:hAnsi="Times New Roman"/>
              </w:rPr>
              <w:t>0,0</w:t>
            </w:r>
          </w:p>
        </w:tc>
        <w:tc>
          <w:tcPr>
            <w:tcW w:w="1416" w:type="dxa"/>
            <w:vAlign w:val="center"/>
          </w:tcPr>
          <w:p w:rsidR="00F807CC" w:rsidRPr="00A6425A" w:rsidRDefault="00F807CC">
            <w:pPr>
              <w:jc w:val="center"/>
              <w:rPr>
                <w:rFonts w:ascii="Times New Roman" w:hAnsi="Times New Roman"/>
              </w:rPr>
            </w:pPr>
            <w:r w:rsidRPr="00A6425A">
              <w:rPr>
                <w:rFonts w:ascii="Times New Roman" w:hAnsi="Times New Roman"/>
              </w:rPr>
              <w:t>0,0</w:t>
            </w:r>
          </w:p>
        </w:tc>
        <w:tc>
          <w:tcPr>
            <w:tcW w:w="1275" w:type="dxa"/>
            <w:vAlign w:val="center"/>
          </w:tcPr>
          <w:p w:rsidR="00F807CC" w:rsidRPr="00A6425A" w:rsidRDefault="00F807CC">
            <w:pPr>
              <w:jc w:val="center"/>
              <w:rPr>
                <w:rFonts w:ascii="Times New Roman" w:hAnsi="Times New Roman"/>
              </w:rPr>
            </w:pPr>
            <w:r w:rsidRPr="00A6425A">
              <w:rPr>
                <w:rFonts w:ascii="Times New Roman" w:hAnsi="Times New Roman"/>
              </w:rPr>
              <w:t>0,0</w:t>
            </w:r>
          </w:p>
        </w:tc>
        <w:tc>
          <w:tcPr>
            <w:tcW w:w="1275" w:type="dxa"/>
            <w:vAlign w:val="center"/>
          </w:tcPr>
          <w:p w:rsidR="00F807CC" w:rsidRPr="00A6425A" w:rsidRDefault="00F807CC">
            <w:pPr>
              <w:jc w:val="center"/>
              <w:rPr>
                <w:rFonts w:ascii="Times New Roman" w:hAnsi="Times New Roman"/>
              </w:rPr>
            </w:pPr>
            <w:r w:rsidRPr="00A6425A">
              <w:rPr>
                <w:rFonts w:ascii="Times New Roman" w:hAnsi="Times New Roman"/>
              </w:rPr>
              <w:t>0,0</w:t>
            </w:r>
          </w:p>
        </w:tc>
      </w:tr>
      <w:tr w:rsidR="00F807CC" w:rsidRPr="00A6425A" w:rsidTr="00D53E9C">
        <w:tc>
          <w:tcPr>
            <w:tcW w:w="2268" w:type="dxa"/>
          </w:tcPr>
          <w:p w:rsidR="00F807CC" w:rsidRPr="00A6425A" w:rsidRDefault="00F807CC">
            <w:pPr>
              <w:spacing w:after="0" w:line="240" w:lineRule="auto"/>
              <w:jc w:val="center"/>
              <w:rPr>
                <w:rFonts w:ascii="Times New Roman" w:hAnsi="Times New Roman"/>
              </w:rPr>
            </w:pPr>
            <w:r w:rsidRPr="00A6425A">
              <w:rPr>
                <w:rFonts w:ascii="Times New Roman" w:hAnsi="Times New Roman"/>
              </w:rPr>
              <w:t>Платежи за негативное воздействие на окружающую среду</w:t>
            </w:r>
          </w:p>
        </w:tc>
        <w:tc>
          <w:tcPr>
            <w:tcW w:w="1416" w:type="dxa"/>
            <w:vAlign w:val="center"/>
          </w:tcPr>
          <w:p w:rsidR="00F807CC" w:rsidRPr="00A6425A" w:rsidRDefault="00F807CC" w:rsidP="00F30450">
            <w:pPr>
              <w:jc w:val="center"/>
              <w:rPr>
                <w:rFonts w:ascii="Times New Roman" w:hAnsi="Times New Roman"/>
              </w:rPr>
            </w:pPr>
            <w:r w:rsidRPr="00A6425A">
              <w:rPr>
                <w:rFonts w:ascii="Times New Roman" w:hAnsi="Times New Roman"/>
              </w:rPr>
              <w:t>145,8</w:t>
            </w:r>
          </w:p>
        </w:tc>
        <w:tc>
          <w:tcPr>
            <w:tcW w:w="1275" w:type="dxa"/>
            <w:vAlign w:val="center"/>
          </w:tcPr>
          <w:p w:rsidR="00F807CC" w:rsidRPr="00A6425A" w:rsidRDefault="00F807CC">
            <w:pPr>
              <w:jc w:val="center"/>
              <w:rPr>
                <w:rFonts w:ascii="Times New Roman" w:hAnsi="Times New Roman"/>
              </w:rPr>
            </w:pPr>
            <w:r w:rsidRPr="00A6425A">
              <w:rPr>
                <w:rFonts w:ascii="Times New Roman" w:hAnsi="Times New Roman"/>
              </w:rPr>
              <w:t>233,0</w:t>
            </w:r>
          </w:p>
        </w:tc>
        <w:tc>
          <w:tcPr>
            <w:tcW w:w="1275" w:type="dxa"/>
            <w:vAlign w:val="center"/>
          </w:tcPr>
          <w:p w:rsidR="00F807CC" w:rsidRPr="00A6425A" w:rsidRDefault="00F807CC">
            <w:pPr>
              <w:jc w:val="center"/>
              <w:rPr>
                <w:rFonts w:ascii="Times New Roman" w:hAnsi="Times New Roman"/>
              </w:rPr>
            </w:pPr>
            <w:r w:rsidRPr="00A6425A">
              <w:rPr>
                <w:rFonts w:ascii="Times New Roman" w:hAnsi="Times New Roman"/>
              </w:rPr>
              <w:t>48,4</w:t>
            </w:r>
          </w:p>
        </w:tc>
        <w:tc>
          <w:tcPr>
            <w:tcW w:w="1416" w:type="dxa"/>
            <w:vAlign w:val="center"/>
          </w:tcPr>
          <w:p w:rsidR="00F807CC" w:rsidRPr="00A6425A" w:rsidRDefault="00F807CC">
            <w:pPr>
              <w:jc w:val="center"/>
              <w:rPr>
                <w:rFonts w:ascii="Times New Roman" w:hAnsi="Times New Roman"/>
              </w:rPr>
            </w:pPr>
            <w:r w:rsidRPr="00A6425A">
              <w:rPr>
                <w:rFonts w:ascii="Times New Roman" w:hAnsi="Times New Roman"/>
              </w:rPr>
              <w:t>42,1</w:t>
            </w:r>
          </w:p>
        </w:tc>
        <w:tc>
          <w:tcPr>
            <w:tcW w:w="1275" w:type="dxa"/>
            <w:vAlign w:val="center"/>
          </w:tcPr>
          <w:p w:rsidR="00F807CC" w:rsidRPr="00A6425A" w:rsidRDefault="00F807CC">
            <w:pPr>
              <w:jc w:val="center"/>
              <w:rPr>
                <w:rFonts w:ascii="Times New Roman" w:hAnsi="Times New Roman"/>
              </w:rPr>
            </w:pPr>
            <w:r w:rsidRPr="00A6425A">
              <w:rPr>
                <w:rFonts w:ascii="Times New Roman" w:hAnsi="Times New Roman"/>
              </w:rPr>
              <w:t>87,0</w:t>
            </w:r>
          </w:p>
        </w:tc>
        <w:tc>
          <w:tcPr>
            <w:tcW w:w="1275" w:type="dxa"/>
            <w:vAlign w:val="center"/>
          </w:tcPr>
          <w:p w:rsidR="00F807CC" w:rsidRPr="00A6425A" w:rsidRDefault="00F807CC">
            <w:pPr>
              <w:jc w:val="center"/>
              <w:rPr>
                <w:rFonts w:ascii="Times New Roman" w:hAnsi="Times New Roman"/>
              </w:rPr>
            </w:pPr>
            <w:r w:rsidRPr="00A6425A">
              <w:rPr>
                <w:rFonts w:ascii="Times New Roman" w:hAnsi="Times New Roman"/>
              </w:rPr>
              <w:t>28,9</w:t>
            </w:r>
          </w:p>
        </w:tc>
      </w:tr>
      <w:tr w:rsidR="00F807CC" w:rsidRPr="00A6425A" w:rsidTr="00D53E9C">
        <w:tc>
          <w:tcPr>
            <w:tcW w:w="2268" w:type="dxa"/>
          </w:tcPr>
          <w:p w:rsidR="00F807CC" w:rsidRPr="00A6425A" w:rsidRDefault="00F807CC">
            <w:pPr>
              <w:spacing w:after="0" w:line="240" w:lineRule="auto"/>
              <w:jc w:val="center"/>
              <w:rPr>
                <w:rFonts w:ascii="Times New Roman" w:hAnsi="Times New Roman"/>
              </w:rPr>
            </w:pPr>
            <w:r w:rsidRPr="00A6425A">
              <w:rPr>
                <w:rFonts w:ascii="Times New Roman" w:hAnsi="Times New Roman"/>
              </w:rPr>
              <w:t>Доходы от продажи материальных и нематериальных активов</w:t>
            </w:r>
          </w:p>
        </w:tc>
        <w:tc>
          <w:tcPr>
            <w:tcW w:w="1416" w:type="dxa"/>
            <w:vAlign w:val="center"/>
          </w:tcPr>
          <w:p w:rsidR="00F807CC" w:rsidRPr="00A6425A" w:rsidRDefault="00F807CC" w:rsidP="00F30450">
            <w:pPr>
              <w:jc w:val="center"/>
              <w:rPr>
                <w:rFonts w:ascii="Times New Roman" w:hAnsi="Times New Roman"/>
              </w:rPr>
            </w:pPr>
            <w:r w:rsidRPr="00A6425A">
              <w:rPr>
                <w:rFonts w:ascii="Times New Roman" w:hAnsi="Times New Roman"/>
              </w:rPr>
              <w:t>2872,9</w:t>
            </w:r>
          </w:p>
        </w:tc>
        <w:tc>
          <w:tcPr>
            <w:tcW w:w="1275" w:type="dxa"/>
            <w:vAlign w:val="center"/>
          </w:tcPr>
          <w:p w:rsidR="00F807CC" w:rsidRPr="00A6425A" w:rsidRDefault="00F807CC">
            <w:pPr>
              <w:jc w:val="center"/>
              <w:rPr>
                <w:rFonts w:ascii="Times New Roman" w:hAnsi="Times New Roman"/>
              </w:rPr>
            </w:pPr>
            <w:r w:rsidRPr="00A6425A">
              <w:rPr>
                <w:rFonts w:ascii="Times New Roman" w:hAnsi="Times New Roman"/>
              </w:rPr>
              <w:t>400,0</w:t>
            </w:r>
          </w:p>
        </w:tc>
        <w:tc>
          <w:tcPr>
            <w:tcW w:w="1275" w:type="dxa"/>
            <w:vAlign w:val="center"/>
          </w:tcPr>
          <w:p w:rsidR="00F807CC" w:rsidRPr="00A6425A" w:rsidRDefault="00F807CC">
            <w:pPr>
              <w:jc w:val="center"/>
              <w:rPr>
                <w:rFonts w:ascii="Times New Roman" w:hAnsi="Times New Roman"/>
              </w:rPr>
            </w:pPr>
            <w:r w:rsidRPr="00A6425A">
              <w:rPr>
                <w:rFonts w:ascii="Times New Roman" w:hAnsi="Times New Roman"/>
              </w:rPr>
              <w:t>4854,6</w:t>
            </w:r>
          </w:p>
        </w:tc>
        <w:tc>
          <w:tcPr>
            <w:tcW w:w="1416" w:type="dxa"/>
            <w:vAlign w:val="center"/>
          </w:tcPr>
          <w:p w:rsidR="00F807CC" w:rsidRPr="00A6425A" w:rsidRDefault="00F807CC">
            <w:pPr>
              <w:jc w:val="center"/>
              <w:rPr>
                <w:rFonts w:ascii="Times New Roman" w:hAnsi="Times New Roman"/>
              </w:rPr>
            </w:pPr>
            <w:r w:rsidRPr="00A6425A">
              <w:rPr>
                <w:rFonts w:ascii="Times New Roman" w:hAnsi="Times New Roman"/>
              </w:rPr>
              <w:t>3548,2</w:t>
            </w:r>
          </w:p>
        </w:tc>
        <w:tc>
          <w:tcPr>
            <w:tcW w:w="1275" w:type="dxa"/>
            <w:vAlign w:val="center"/>
          </w:tcPr>
          <w:p w:rsidR="00F807CC" w:rsidRPr="00A6425A" w:rsidRDefault="00F807CC">
            <w:pPr>
              <w:jc w:val="center"/>
              <w:rPr>
                <w:rFonts w:ascii="Times New Roman" w:hAnsi="Times New Roman"/>
              </w:rPr>
            </w:pPr>
            <w:r w:rsidRPr="00A6425A">
              <w:rPr>
                <w:rFonts w:ascii="Times New Roman" w:hAnsi="Times New Roman"/>
              </w:rPr>
              <w:t>73,1</w:t>
            </w:r>
          </w:p>
        </w:tc>
        <w:tc>
          <w:tcPr>
            <w:tcW w:w="1275" w:type="dxa"/>
            <w:vAlign w:val="center"/>
          </w:tcPr>
          <w:p w:rsidR="00F807CC" w:rsidRPr="00A6425A" w:rsidRDefault="00F807CC">
            <w:pPr>
              <w:jc w:val="center"/>
              <w:rPr>
                <w:rFonts w:ascii="Times New Roman" w:hAnsi="Times New Roman"/>
              </w:rPr>
            </w:pPr>
            <w:r w:rsidRPr="00A6425A">
              <w:rPr>
                <w:rFonts w:ascii="Times New Roman" w:hAnsi="Times New Roman"/>
              </w:rPr>
              <w:t>123,5</w:t>
            </w:r>
          </w:p>
        </w:tc>
      </w:tr>
      <w:tr w:rsidR="00F807CC" w:rsidRPr="00A6425A" w:rsidTr="00D53E9C">
        <w:tc>
          <w:tcPr>
            <w:tcW w:w="2268" w:type="dxa"/>
          </w:tcPr>
          <w:p w:rsidR="00F807CC" w:rsidRPr="00A6425A" w:rsidRDefault="00F807CC">
            <w:pPr>
              <w:spacing w:after="0" w:line="240" w:lineRule="auto"/>
              <w:jc w:val="center"/>
              <w:rPr>
                <w:rFonts w:ascii="Times New Roman" w:hAnsi="Times New Roman"/>
              </w:rPr>
            </w:pPr>
            <w:r w:rsidRPr="00A6425A">
              <w:rPr>
                <w:rFonts w:ascii="Times New Roman" w:hAnsi="Times New Roman"/>
              </w:rPr>
              <w:t>Доходы от оказания платных услуг и компенсации затрат государства</w:t>
            </w:r>
          </w:p>
        </w:tc>
        <w:tc>
          <w:tcPr>
            <w:tcW w:w="1416" w:type="dxa"/>
            <w:vAlign w:val="center"/>
          </w:tcPr>
          <w:p w:rsidR="00F807CC" w:rsidRPr="00A6425A" w:rsidRDefault="00F807CC" w:rsidP="00F30450">
            <w:pPr>
              <w:jc w:val="center"/>
              <w:rPr>
                <w:rFonts w:ascii="Times New Roman" w:hAnsi="Times New Roman"/>
              </w:rPr>
            </w:pPr>
            <w:r w:rsidRPr="00A6425A">
              <w:rPr>
                <w:rFonts w:ascii="Times New Roman" w:hAnsi="Times New Roman"/>
              </w:rPr>
              <w:t>396,1</w:t>
            </w:r>
          </w:p>
        </w:tc>
        <w:tc>
          <w:tcPr>
            <w:tcW w:w="1275" w:type="dxa"/>
            <w:vAlign w:val="center"/>
          </w:tcPr>
          <w:p w:rsidR="00F807CC" w:rsidRPr="00A6425A" w:rsidRDefault="00F807CC">
            <w:pPr>
              <w:jc w:val="center"/>
              <w:rPr>
                <w:rFonts w:ascii="Times New Roman" w:hAnsi="Times New Roman"/>
              </w:rPr>
            </w:pPr>
            <w:r w:rsidRPr="00A6425A">
              <w:rPr>
                <w:rFonts w:ascii="Times New Roman" w:hAnsi="Times New Roman"/>
              </w:rPr>
              <w:t>660,0</w:t>
            </w:r>
          </w:p>
        </w:tc>
        <w:tc>
          <w:tcPr>
            <w:tcW w:w="1275" w:type="dxa"/>
            <w:vAlign w:val="center"/>
          </w:tcPr>
          <w:p w:rsidR="00F807CC" w:rsidRPr="00A6425A" w:rsidRDefault="00F807CC">
            <w:pPr>
              <w:jc w:val="center"/>
              <w:rPr>
                <w:rFonts w:ascii="Times New Roman" w:hAnsi="Times New Roman"/>
              </w:rPr>
            </w:pPr>
            <w:r w:rsidRPr="00A6425A">
              <w:rPr>
                <w:rFonts w:ascii="Times New Roman" w:hAnsi="Times New Roman"/>
              </w:rPr>
              <w:t>870,3</w:t>
            </w:r>
          </w:p>
        </w:tc>
        <w:tc>
          <w:tcPr>
            <w:tcW w:w="1416" w:type="dxa"/>
            <w:vAlign w:val="center"/>
          </w:tcPr>
          <w:p w:rsidR="00F807CC" w:rsidRPr="00A6425A" w:rsidRDefault="00F807CC">
            <w:pPr>
              <w:jc w:val="center"/>
              <w:rPr>
                <w:rFonts w:ascii="Times New Roman" w:hAnsi="Times New Roman"/>
              </w:rPr>
            </w:pPr>
            <w:r w:rsidRPr="00A6425A">
              <w:rPr>
                <w:rFonts w:ascii="Times New Roman" w:hAnsi="Times New Roman"/>
              </w:rPr>
              <w:t>939,1</w:t>
            </w:r>
          </w:p>
        </w:tc>
        <w:tc>
          <w:tcPr>
            <w:tcW w:w="1275" w:type="dxa"/>
            <w:vAlign w:val="center"/>
          </w:tcPr>
          <w:p w:rsidR="00F807CC" w:rsidRPr="00A6425A" w:rsidRDefault="00F807CC">
            <w:pPr>
              <w:jc w:val="center"/>
              <w:rPr>
                <w:rFonts w:ascii="Times New Roman" w:hAnsi="Times New Roman"/>
              </w:rPr>
            </w:pPr>
            <w:r w:rsidRPr="00A6425A">
              <w:rPr>
                <w:rFonts w:ascii="Times New Roman" w:hAnsi="Times New Roman"/>
              </w:rPr>
              <w:t>107,9</w:t>
            </w:r>
          </w:p>
        </w:tc>
        <w:tc>
          <w:tcPr>
            <w:tcW w:w="1275" w:type="dxa"/>
            <w:vAlign w:val="center"/>
          </w:tcPr>
          <w:p w:rsidR="00F807CC" w:rsidRPr="00A6425A" w:rsidRDefault="00F807CC">
            <w:pPr>
              <w:jc w:val="center"/>
              <w:rPr>
                <w:rFonts w:ascii="Times New Roman" w:hAnsi="Times New Roman"/>
              </w:rPr>
            </w:pPr>
            <w:r w:rsidRPr="00A6425A">
              <w:rPr>
                <w:rFonts w:ascii="Times New Roman" w:hAnsi="Times New Roman"/>
              </w:rPr>
              <w:t>2,4 раза</w:t>
            </w:r>
          </w:p>
        </w:tc>
      </w:tr>
      <w:tr w:rsidR="00F807CC" w:rsidRPr="00A6425A" w:rsidTr="00D53E9C">
        <w:tc>
          <w:tcPr>
            <w:tcW w:w="2268" w:type="dxa"/>
          </w:tcPr>
          <w:p w:rsidR="00F807CC" w:rsidRPr="00A6425A" w:rsidRDefault="00F807CC">
            <w:pPr>
              <w:spacing w:after="0" w:line="240" w:lineRule="auto"/>
              <w:jc w:val="center"/>
              <w:rPr>
                <w:rFonts w:ascii="Times New Roman" w:hAnsi="Times New Roman"/>
              </w:rPr>
            </w:pPr>
            <w:r w:rsidRPr="00A6425A">
              <w:rPr>
                <w:rFonts w:ascii="Times New Roman" w:hAnsi="Times New Roman"/>
              </w:rPr>
              <w:t>Штрафы, санкции, возмещение ущерба</w:t>
            </w:r>
          </w:p>
        </w:tc>
        <w:tc>
          <w:tcPr>
            <w:tcW w:w="1416" w:type="dxa"/>
            <w:vAlign w:val="center"/>
          </w:tcPr>
          <w:p w:rsidR="00F807CC" w:rsidRPr="00A6425A" w:rsidRDefault="00F807CC" w:rsidP="00F30450">
            <w:pPr>
              <w:jc w:val="center"/>
              <w:rPr>
                <w:rFonts w:ascii="Times New Roman" w:hAnsi="Times New Roman"/>
              </w:rPr>
            </w:pPr>
            <w:r w:rsidRPr="00A6425A">
              <w:rPr>
                <w:rFonts w:ascii="Times New Roman" w:hAnsi="Times New Roman"/>
              </w:rPr>
              <w:t>2027,4</w:t>
            </w:r>
          </w:p>
        </w:tc>
        <w:tc>
          <w:tcPr>
            <w:tcW w:w="1275" w:type="dxa"/>
            <w:vAlign w:val="center"/>
          </w:tcPr>
          <w:p w:rsidR="00F807CC" w:rsidRPr="00A6425A" w:rsidRDefault="00F807CC">
            <w:pPr>
              <w:jc w:val="center"/>
              <w:rPr>
                <w:rFonts w:ascii="Times New Roman" w:hAnsi="Times New Roman"/>
              </w:rPr>
            </w:pPr>
            <w:r w:rsidRPr="00A6425A">
              <w:rPr>
                <w:rFonts w:ascii="Times New Roman" w:hAnsi="Times New Roman"/>
              </w:rPr>
              <w:t>1600,0</w:t>
            </w:r>
          </w:p>
        </w:tc>
        <w:tc>
          <w:tcPr>
            <w:tcW w:w="1275" w:type="dxa"/>
            <w:vAlign w:val="center"/>
          </w:tcPr>
          <w:p w:rsidR="00F807CC" w:rsidRPr="00A6425A" w:rsidRDefault="00F807CC">
            <w:pPr>
              <w:jc w:val="center"/>
              <w:rPr>
                <w:rFonts w:ascii="Times New Roman" w:hAnsi="Times New Roman"/>
              </w:rPr>
            </w:pPr>
            <w:r w:rsidRPr="00A6425A">
              <w:rPr>
                <w:rFonts w:ascii="Times New Roman" w:hAnsi="Times New Roman"/>
              </w:rPr>
              <w:t>957,4</w:t>
            </w:r>
          </w:p>
        </w:tc>
        <w:tc>
          <w:tcPr>
            <w:tcW w:w="1416" w:type="dxa"/>
            <w:vAlign w:val="center"/>
          </w:tcPr>
          <w:p w:rsidR="00F807CC" w:rsidRPr="00A6425A" w:rsidRDefault="00F807CC">
            <w:pPr>
              <w:jc w:val="center"/>
              <w:rPr>
                <w:rFonts w:ascii="Times New Roman" w:hAnsi="Times New Roman"/>
              </w:rPr>
            </w:pPr>
            <w:r w:rsidRPr="00A6425A">
              <w:rPr>
                <w:rFonts w:ascii="Times New Roman" w:hAnsi="Times New Roman"/>
              </w:rPr>
              <w:t>959,7</w:t>
            </w:r>
          </w:p>
        </w:tc>
        <w:tc>
          <w:tcPr>
            <w:tcW w:w="1275" w:type="dxa"/>
            <w:vAlign w:val="center"/>
          </w:tcPr>
          <w:p w:rsidR="00F807CC" w:rsidRPr="00A6425A" w:rsidRDefault="00F807CC">
            <w:pPr>
              <w:jc w:val="center"/>
              <w:rPr>
                <w:rFonts w:ascii="Times New Roman" w:hAnsi="Times New Roman"/>
              </w:rPr>
            </w:pPr>
            <w:r w:rsidRPr="00A6425A">
              <w:rPr>
                <w:rFonts w:ascii="Times New Roman" w:hAnsi="Times New Roman"/>
              </w:rPr>
              <w:t>100,2</w:t>
            </w:r>
          </w:p>
        </w:tc>
        <w:tc>
          <w:tcPr>
            <w:tcW w:w="1275" w:type="dxa"/>
            <w:vAlign w:val="center"/>
          </w:tcPr>
          <w:p w:rsidR="00F807CC" w:rsidRPr="00A6425A" w:rsidRDefault="00F807CC">
            <w:pPr>
              <w:jc w:val="center"/>
              <w:rPr>
                <w:rFonts w:ascii="Times New Roman" w:hAnsi="Times New Roman"/>
              </w:rPr>
            </w:pPr>
            <w:r w:rsidRPr="00A6425A">
              <w:rPr>
                <w:rFonts w:ascii="Times New Roman" w:hAnsi="Times New Roman"/>
              </w:rPr>
              <w:t>47,3</w:t>
            </w:r>
          </w:p>
        </w:tc>
      </w:tr>
    </w:tbl>
    <w:p w:rsidR="00F807CC" w:rsidRDefault="00F807CC" w:rsidP="00FA1E4E">
      <w:pPr>
        <w:spacing w:after="0" w:line="240" w:lineRule="auto"/>
        <w:ind w:firstLine="708"/>
        <w:jc w:val="both"/>
        <w:rPr>
          <w:rFonts w:ascii="Times New Roman" w:hAnsi="Times New Roman"/>
          <w:sz w:val="28"/>
          <w:szCs w:val="28"/>
        </w:rPr>
      </w:pPr>
      <w:r w:rsidRPr="00F549B7">
        <w:rPr>
          <w:rFonts w:ascii="Times New Roman" w:hAnsi="Times New Roman"/>
          <w:sz w:val="28"/>
          <w:szCs w:val="28"/>
        </w:rPr>
        <w:t>Анализ</w:t>
      </w:r>
      <w:r>
        <w:rPr>
          <w:rFonts w:ascii="Times New Roman" w:hAnsi="Times New Roman"/>
          <w:sz w:val="28"/>
          <w:szCs w:val="28"/>
        </w:rPr>
        <w:t xml:space="preserve"> структуры доходов бюджета муниципального образования «Дубровский район» показал, что удельный вес собственных доходов в 2019 году составил 27,2 процента, меньше уровня 2018 года на 2,8 процентного пункта.</w:t>
      </w:r>
    </w:p>
    <w:p w:rsidR="00F807CC" w:rsidRDefault="00F807CC" w:rsidP="00FA1E4E">
      <w:pPr>
        <w:spacing w:after="0" w:line="240" w:lineRule="auto"/>
        <w:ind w:firstLine="708"/>
        <w:jc w:val="both"/>
        <w:rPr>
          <w:rFonts w:ascii="Times New Roman" w:hAnsi="Times New Roman"/>
          <w:sz w:val="28"/>
          <w:szCs w:val="28"/>
        </w:rPr>
      </w:pPr>
      <w:r>
        <w:rPr>
          <w:rFonts w:ascii="Times New Roman" w:hAnsi="Times New Roman"/>
          <w:sz w:val="28"/>
          <w:szCs w:val="28"/>
        </w:rPr>
        <w:t>Исполнение установленных заданий  по налоговым и неналоговым доходам обеспечено на 99,5 процента. В структуре собственных доходов наибольший удельный вес занимают налоговые доходы, на их долю приходится 89,6% процента, неналоговые доходы составляют 10,4% собственных доходов бюджета.</w:t>
      </w:r>
    </w:p>
    <w:p w:rsidR="00F807CC" w:rsidRDefault="00F807CC" w:rsidP="00FA1E4E">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2019 году основным доходным источником, сформировавшим  74,8% объема собственных доходов бюджета муниципального образования «Дубровский район», является налог на доходы физических лиц. </w:t>
      </w:r>
    </w:p>
    <w:p w:rsidR="00F807CC" w:rsidRDefault="00F807CC" w:rsidP="00FA1E4E">
      <w:pPr>
        <w:spacing w:after="0" w:line="240" w:lineRule="auto"/>
        <w:ind w:left="360" w:firstLine="348"/>
        <w:jc w:val="center"/>
        <w:rPr>
          <w:rFonts w:ascii="Times New Roman" w:hAnsi="Times New Roman"/>
          <w:sz w:val="28"/>
          <w:szCs w:val="28"/>
        </w:rPr>
      </w:pPr>
      <w:r>
        <w:rPr>
          <w:rFonts w:ascii="Times New Roman" w:hAnsi="Times New Roman"/>
          <w:sz w:val="28"/>
          <w:szCs w:val="28"/>
        </w:rPr>
        <w:t>Структура налоговых и неналоговых доходов за 2019 год представлена на диаграмме</w:t>
      </w:r>
    </w:p>
    <w:p w:rsidR="00F807CC" w:rsidRDefault="00F807CC" w:rsidP="00FA1E4E">
      <w:pPr>
        <w:spacing w:after="0" w:line="240" w:lineRule="auto"/>
        <w:ind w:left="360" w:firstLine="348"/>
        <w:jc w:val="both"/>
        <w:rPr>
          <w:rFonts w:ascii="Times New Roman" w:hAnsi="Times New Roman"/>
          <w:sz w:val="28"/>
          <w:szCs w:val="28"/>
        </w:rPr>
      </w:pPr>
      <w:r w:rsidRPr="003D2558">
        <w:rPr>
          <w:noProof/>
          <w:lang w:eastAsia="ru-RU"/>
        </w:rPr>
        <w:object w:dxaOrig="8708" w:dyaOrig="5060">
          <v:shape id="Диаграмма 7" o:spid="_x0000_i1026" type="#_x0000_t75" style="width:435.6pt;height:253.2pt;visibility:visible" o:ole="">
            <v:imagedata r:id="rId9" o:title=""/>
            <o:lock v:ext="edit" aspectratio="f"/>
          </v:shape>
          <o:OLEObject Type="Embed" ProgID="Excel.Chart.8" ShapeID="Диаграмма 7" DrawAspect="Content" ObjectID="_1648457221" r:id="rId10"/>
        </w:object>
      </w:r>
    </w:p>
    <w:p w:rsidR="00F807CC" w:rsidRDefault="00F807CC" w:rsidP="00FA1E4E">
      <w:pPr>
        <w:spacing w:after="0" w:line="240" w:lineRule="auto"/>
        <w:ind w:left="1425"/>
        <w:jc w:val="both"/>
        <w:rPr>
          <w:rFonts w:ascii="Times New Roman" w:hAnsi="Times New Roman"/>
          <w:b/>
          <w:sz w:val="28"/>
          <w:szCs w:val="28"/>
        </w:rPr>
      </w:pPr>
      <w:r>
        <w:rPr>
          <w:rFonts w:ascii="Times New Roman" w:hAnsi="Times New Roman"/>
          <w:b/>
          <w:sz w:val="28"/>
          <w:szCs w:val="28"/>
        </w:rPr>
        <w:t xml:space="preserve">Налоговые доходы </w:t>
      </w:r>
    </w:p>
    <w:p w:rsidR="00F807CC" w:rsidRDefault="00F807CC" w:rsidP="00FA1E4E">
      <w:pPr>
        <w:spacing w:after="0" w:line="240" w:lineRule="auto"/>
        <w:ind w:firstLine="708"/>
        <w:jc w:val="both"/>
        <w:rPr>
          <w:rFonts w:ascii="Times New Roman" w:hAnsi="Times New Roman"/>
          <w:sz w:val="28"/>
          <w:szCs w:val="28"/>
        </w:rPr>
      </w:pPr>
      <w:r>
        <w:rPr>
          <w:rFonts w:ascii="Times New Roman" w:hAnsi="Times New Roman"/>
          <w:sz w:val="28"/>
          <w:szCs w:val="28"/>
        </w:rPr>
        <w:t xml:space="preserve">За 2019 год налоговые доходы в бюджет поступили в сумме 78783,0  тыс. рублей,  101,6% уточненного плана. Сверх утвержденных назначений поступило 1213,2 тыс. рублей налоговых платежей. По группе налоговых доходов выполнение плановых назначений  обеспечено по всем источникам. </w:t>
      </w:r>
    </w:p>
    <w:p w:rsidR="00F807CC" w:rsidRDefault="00F807CC" w:rsidP="00FA1E4E">
      <w:pPr>
        <w:spacing w:after="0" w:line="240" w:lineRule="auto"/>
        <w:ind w:firstLine="708"/>
        <w:jc w:val="both"/>
        <w:rPr>
          <w:rFonts w:ascii="Times New Roman" w:hAnsi="Times New Roman"/>
          <w:sz w:val="28"/>
          <w:szCs w:val="28"/>
        </w:rPr>
      </w:pPr>
      <w:r>
        <w:rPr>
          <w:rFonts w:ascii="Times New Roman" w:hAnsi="Times New Roman"/>
          <w:sz w:val="28"/>
          <w:szCs w:val="28"/>
        </w:rPr>
        <w:t>В структуре налоговых доходов наибольший удельный вес занимает налог на доходы физических лиц, на его долю приходится 83,5% налоговых доходов бюджета.</w:t>
      </w:r>
    </w:p>
    <w:p w:rsidR="00F807CC" w:rsidRDefault="00F807CC" w:rsidP="00FA1E4E">
      <w:pPr>
        <w:spacing w:after="0" w:line="240" w:lineRule="auto"/>
        <w:ind w:firstLine="708"/>
        <w:jc w:val="both"/>
        <w:rPr>
          <w:rFonts w:ascii="Times New Roman" w:hAnsi="Times New Roman"/>
          <w:sz w:val="28"/>
          <w:szCs w:val="28"/>
        </w:rPr>
      </w:pPr>
      <w:r>
        <w:rPr>
          <w:rFonts w:ascii="Times New Roman" w:hAnsi="Times New Roman"/>
          <w:sz w:val="28"/>
          <w:szCs w:val="28"/>
        </w:rPr>
        <w:t xml:space="preserve">Налог на доходы физических лиц (НДФЛ) поступил в бюджет в сумме 65784,9 тыс. рублей, или 101,0% утвержденного плана. Первоначальный план по НДФЛ был увеличен на 1400,0 тыс. рублей, исполнение к первоначальным плановым показателям составило 103,2 процента. Темп роста поступления налога к уровню 2018 года составил 109,3 процента. </w:t>
      </w:r>
    </w:p>
    <w:p w:rsidR="00F807CC" w:rsidRDefault="00F807CC" w:rsidP="00FA1E4E">
      <w:pPr>
        <w:spacing w:after="0" w:line="240" w:lineRule="auto"/>
        <w:ind w:firstLine="708"/>
        <w:jc w:val="both"/>
        <w:rPr>
          <w:rFonts w:ascii="Times New Roman" w:hAnsi="Times New Roman"/>
          <w:sz w:val="28"/>
          <w:szCs w:val="28"/>
        </w:rPr>
      </w:pPr>
      <w:r>
        <w:rPr>
          <w:rFonts w:ascii="Times New Roman" w:hAnsi="Times New Roman"/>
          <w:sz w:val="28"/>
          <w:szCs w:val="28"/>
        </w:rPr>
        <w:t>Акцизы по подакцизным товарам (ГСМ) поступили в бюджет в сумме 4457,0 тыс. рублей, что составляет 111,8%  плановых назначений. Темп роста поступления налога к уровню 2018 года – 134,4 процента.</w:t>
      </w:r>
    </w:p>
    <w:p w:rsidR="00F807CC" w:rsidRDefault="00F807CC" w:rsidP="00FA1E4E">
      <w:pPr>
        <w:spacing w:after="0" w:line="240" w:lineRule="auto"/>
        <w:ind w:firstLine="708"/>
        <w:jc w:val="both"/>
        <w:rPr>
          <w:rFonts w:ascii="Times New Roman" w:hAnsi="Times New Roman"/>
          <w:sz w:val="28"/>
          <w:szCs w:val="28"/>
        </w:rPr>
      </w:pPr>
      <w:r>
        <w:rPr>
          <w:rFonts w:ascii="Times New Roman" w:hAnsi="Times New Roman"/>
          <w:sz w:val="28"/>
          <w:szCs w:val="28"/>
        </w:rPr>
        <w:t xml:space="preserve"> Государственная пошлина</w:t>
      </w:r>
      <w:r>
        <w:rPr>
          <w:rFonts w:ascii="Times New Roman" w:hAnsi="Times New Roman"/>
          <w:b/>
          <w:sz w:val="28"/>
          <w:szCs w:val="28"/>
        </w:rPr>
        <w:t xml:space="preserve"> </w:t>
      </w:r>
      <w:r>
        <w:rPr>
          <w:rFonts w:ascii="Times New Roman" w:hAnsi="Times New Roman"/>
          <w:sz w:val="28"/>
          <w:szCs w:val="28"/>
        </w:rPr>
        <w:t>поступила в бюджет в сумме 1712,2   тыс. рублей, что составляет 104,4% уточненных плановых назначений. Темп роста поступления налога к уровню 2018 года – 127,5 процента</w:t>
      </w:r>
    </w:p>
    <w:p w:rsidR="00F807CC" w:rsidRDefault="00F807CC" w:rsidP="00FA1E4E">
      <w:pPr>
        <w:spacing w:after="0" w:line="240" w:lineRule="auto"/>
        <w:ind w:firstLine="708"/>
        <w:jc w:val="both"/>
        <w:rPr>
          <w:rFonts w:ascii="Times New Roman" w:hAnsi="Times New Roman"/>
          <w:sz w:val="28"/>
          <w:szCs w:val="28"/>
        </w:rPr>
      </w:pPr>
      <w:r>
        <w:rPr>
          <w:rFonts w:ascii="Times New Roman" w:hAnsi="Times New Roman"/>
          <w:sz w:val="28"/>
          <w:szCs w:val="28"/>
        </w:rPr>
        <w:t>Единый налог на вмененный доход поступил в бюджет в сумме 4931,9 тыс. рублей, что составляет 100,04%  плановых назначений. Темп роста поступления налога к уровню 2018 года – 100,7 процента.</w:t>
      </w:r>
    </w:p>
    <w:p w:rsidR="00F807CC" w:rsidRDefault="00F807CC" w:rsidP="00FA1E4E">
      <w:pPr>
        <w:spacing w:after="0" w:line="240" w:lineRule="auto"/>
        <w:ind w:firstLine="708"/>
        <w:jc w:val="both"/>
        <w:rPr>
          <w:rFonts w:ascii="Times New Roman" w:hAnsi="Times New Roman"/>
          <w:sz w:val="28"/>
          <w:szCs w:val="28"/>
        </w:rPr>
      </w:pPr>
      <w:r>
        <w:rPr>
          <w:rFonts w:ascii="Times New Roman" w:hAnsi="Times New Roman"/>
          <w:sz w:val="28"/>
          <w:szCs w:val="28"/>
        </w:rPr>
        <w:t>Единый сельскохозяйственный налог поступил в бюджет в сумме 1859,7 тыс. рублей, что составляет 100,3%  плановых назначений. Темп роста поступления налога к уровню 2018 года 129,1 процента.</w:t>
      </w:r>
    </w:p>
    <w:p w:rsidR="00F807CC" w:rsidRDefault="00F807CC" w:rsidP="00340100">
      <w:pPr>
        <w:spacing w:after="0" w:line="240" w:lineRule="auto"/>
        <w:ind w:firstLine="708"/>
        <w:jc w:val="both"/>
        <w:rPr>
          <w:rFonts w:ascii="Times New Roman" w:hAnsi="Times New Roman"/>
          <w:sz w:val="28"/>
          <w:szCs w:val="28"/>
        </w:rPr>
      </w:pPr>
      <w:r>
        <w:rPr>
          <w:rFonts w:ascii="Times New Roman" w:hAnsi="Times New Roman"/>
          <w:sz w:val="28"/>
          <w:szCs w:val="28"/>
        </w:rPr>
        <w:t>Налог взимаемый в связи с применением патентной системы налогообложения поступил в бюджет в сумме 37,3 тыс. рублей, что составляет 100,0% плановых назначений. Темп поступления налога к уровню 2018 года увеличился в 20,7 раза.</w:t>
      </w:r>
    </w:p>
    <w:p w:rsidR="00F807CC" w:rsidRDefault="00F807CC" w:rsidP="00FA1E4E">
      <w:pPr>
        <w:spacing w:after="0" w:line="240" w:lineRule="auto"/>
        <w:ind w:firstLine="708"/>
        <w:jc w:val="both"/>
        <w:rPr>
          <w:rFonts w:ascii="Times New Roman" w:hAnsi="Times New Roman"/>
          <w:b/>
          <w:sz w:val="28"/>
          <w:szCs w:val="28"/>
        </w:rPr>
      </w:pPr>
      <w:r>
        <w:rPr>
          <w:rFonts w:ascii="Times New Roman" w:hAnsi="Times New Roman"/>
          <w:b/>
          <w:sz w:val="28"/>
          <w:szCs w:val="28"/>
        </w:rPr>
        <w:t xml:space="preserve">Неналоговые доходы </w:t>
      </w:r>
    </w:p>
    <w:p w:rsidR="00F807CC" w:rsidRDefault="00F807CC" w:rsidP="00FA1E4E">
      <w:pPr>
        <w:spacing w:after="0" w:line="240" w:lineRule="auto"/>
        <w:ind w:firstLine="708"/>
        <w:jc w:val="both"/>
        <w:rPr>
          <w:rFonts w:ascii="Times New Roman" w:hAnsi="Times New Roman"/>
          <w:sz w:val="28"/>
          <w:szCs w:val="28"/>
        </w:rPr>
      </w:pPr>
      <w:r>
        <w:rPr>
          <w:rFonts w:ascii="Times New Roman" w:hAnsi="Times New Roman"/>
          <w:sz w:val="28"/>
          <w:szCs w:val="28"/>
        </w:rPr>
        <w:t>За 2019 год в бюджет поступило 9160,6 тыс. рублей неналоговых доходов. Уточненный годовой план исполнен на 84,8 процента. К соответствующему периоду прошлого года объем неналоговых поступлений снизился на 4,7 процента. В структуре собственных доходов неналоговые доходы составляют 10,4%, что на 1,5 процентного пункта ниже уровня 2018 года.</w:t>
      </w:r>
    </w:p>
    <w:p w:rsidR="00F807CC" w:rsidRDefault="00F807CC" w:rsidP="00FA1E4E">
      <w:pPr>
        <w:spacing w:after="0" w:line="240" w:lineRule="auto"/>
        <w:ind w:firstLine="708"/>
        <w:jc w:val="both"/>
        <w:rPr>
          <w:rFonts w:ascii="Times New Roman" w:hAnsi="Times New Roman"/>
          <w:sz w:val="28"/>
          <w:szCs w:val="28"/>
        </w:rPr>
      </w:pPr>
      <w:r>
        <w:rPr>
          <w:rFonts w:ascii="Times New Roman" w:hAnsi="Times New Roman"/>
          <w:sz w:val="28"/>
          <w:szCs w:val="28"/>
        </w:rPr>
        <w:t xml:space="preserve">Основным источником, сформировавшим неналоговые доходы бюджета в 2019 году, являются доходы от сдачи в арену земельных участков – 32,5 процента и доходы от продажи материальных и нематериальных активов – 38,7 процента.  </w:t>
      </w:r>
    </w:p>
    <w:p w:rsidR="00F807CC" w:rsidRPr="005A099E" w:rsidRDefault="00F807CC" w:rsidP="00FA1E4E">
      <w:pPr>
        <w:spacing w:after="0" w:line="240" w:lineRule="auto"/>
        <w:ind w:firstLine="708"/>
        <w:jc w:val="both"/>
        <w:rPr>
          <w:rFonts w:ascii="Times New Roman" w:hAnsi="Times New Roman"/>
          <w:sz w:val="28"/>
          <w:szCs w:val="28"/>
        </w:rPr>
      </w:pPr>
      <w:r w:rsidRPr="005271AF">
        <w:rPr>
          <w:rFonts w:ascii="Times New Roman" w:hAnsi="Times New Roman"/>
          <w:sz w:val="28"/>
          <w:szCs w:val="28"/>
        </w:rPr>
        <w:t>Доходы</w:t>
      </w:r>
      <w:r>
        <w:rPr>
          <w:rFonts w:ascii="Times New Roman" w:hAnsi="Times New Roman"/>
          <w:sz w:val="28"/>
          <w:szCs w:val="28"/>
        </w:rPr>
        <w:t xml:space="preserve"> от сдачи в арену земельных участков поступили в бюджет в сумме 2980,5 тыс. рублей. Плановые показатели исполнены на 87,4 процента.   </w:t>
      </w:r>
      <w:r w:rsidRPr="005A099E">
        <w:rPr>
          <w:rFonts w:ascii="Times New Roman" w:hAnsi="Times New Roman"/>
          <w:sz w:val="28"/>
          <w:szCs w:val="28"/>
        </w:rPr>
        <w:t xml:space="preserve">Невыполнение плана обусловлено неуплатой платежей от аренды земельных участков ООО «Брянский лен». </w:t>
      </w:r>
    </w:p>
    <w:p w:rsidR="00F807CC" w:rsidRDefault="00F807CC" w:rsidP="008B2FA0">
      <w:pPr>
        <w:spacing w:after="0" w:line="240" w:lineRule="auto"/>
        <w:ind w:firstLine="708"/>
        <w:jc w:val="both"/>
        <w:rPr>
          <w:rFonts w:ascii="Times New Roman" w:hAnsi="Times New Roman"/>
          <w:sz w:val="28"/>
          <w:szCs w:val="28"/>
        </w:rPr>
      </w:pPr>
      <w:r>
        <w:rPr>
          <w:rFonts w:ascii="Times New Roman" w:hAnsi="Times New Roman"/>
          <w:sz w:val="28"/>
          <w:szCs w:val="28"/>
        </w:rPr>
        <w:t>Доходы от продажи материальных и нематериальных</w:t>
      </w:r>
      <w:r>
        <w:rPr>
          <w:rFonts w:ascii="Times New Roman" w:hAnsi="Times New Roman"/>
          <w:b/>
          <w:sz w:val="28"/>
          <w:szCs w:val="28"/>
        </w:rPr>
        <w:t xml:space="preserve"> </w:t>
      </w:r>
      <w:r>
        <w:rPr>
          <w:rFonts w:ascii="Times New Roman" w:hAnsi="Times New Roman"/>
          <w:sz w:val="28"/>
          <w:szCs w:val="28"/>
        </w:rPr>
        <w:t xml:space="preserve">активов за 2019 год поступили в сумме 3548,2 тыс. рублей, или 73,1% годового плана. В ходе исполнения бюджета первоначально утвержденный план увеличен в 12,1 раз, или на 4454,6 тыс. рублей. Темп роста к уровню 2018 года составляет 123,5 процента. </w:t>
      </w:r>
      <w:r w:rsidRPr="005A099E">
        <w:rPr>
          <w:rFonts w:ascii="Times New Roman" w:hAnsi="Times New Roman"/>
          <w:sz w:val="28"/>
          <w:szCs w:val="28"/>
        </w:rPr>
        <w:t>Невыполнение в 2019 году плана по доходам от продажи материальных и нематериальных активов обусловлено неуплатой за проданное здание Трехбратской СОШ.</w:t>
      </w:r>
    </w:p>
    <w:p w:rsidR="00F807CC" w:rsidRPr="008E3243" w:rsidRDefault="00F807CC" w:rsidP="008B2FA0">
      <w:pPr>
        <w:spacing w:after="0" w:line="240" w:lineRule="auto"/>
        <w:ind w:firstLine="708"/>
        <w:jc w:val="both"/>
        <w:rPr>
          <w:rFonts w:ascii="Times New Roman" w:hAnsi="Times New Roman"/>
          <w:b/>
          <w:sz w:val="28"/>
          <w:szCs w:val="28"/>
        </w:rPr>
      </w:pPr>
      <w:r w:rsidRPr="008E3243">
        <w:rPr>
          <w:rFonts w:ascii="Times New Roman" w:hAnsi="Times New Roman"/>
          <w:b/>
          <w:spacing w:val="-6"/>
          <w:sz w:val="28"/>
          <w:szCs w:val="28"/>
        </w:rPr>
        <w:t xml:space="preserve">В  целях обеспечения поступлений в бюджет  доходов по арендной плате и </w:t>
      </w:r>
      <w:r w:rsidRPr="008E3243">
        <w:rPr>
          <w:rFonts w:ascii="Times New Roman" w:hAnsi="Times New Roman"/>
          <w:b/>
          <w:sz w:val="28"/>
          <w:szCs w:val="28"/>
        </w:rPr>
        <w:t>доходов от продажи материальных и нематериальных активов, Комитет</w:t>
      </w:r>
      <w:r>
        <w:rPr>
          <w:rFonts w:ascii="Times New Roman" w:hAnsi="Times New Roman"/>
          <w:b/>
          <w:sz w:val="28"/>
          <w:szCs w:val="28"/>
        </w:rPr>
        <w:t>ом</w:t>
      </w:r>
      <w:r w:rsidRPr="008E3243">
        <w:rPr>
          <w:rFonts w:ascii="Times New Roman" w:hAnsi="Times New Roman"/>
          <w:b/>
          <w:sz w:val="28"/>
          <w:szCs w:val="28"/>
        </w:rPr>
        <w:t xml:space="preserve"> </w:t>
      </w:r>
      <w:r>
        <w:rPr>
          <w:rFonts w:ascii="Times New Roman" w:hAnsi="Times New Roman"/>
          <w:b/>
          <w:sz w:val="28"/>
          <w:szCs w:val="28"/>
        </w:rPr>
        <w:t xml:space="preserve">имущественных отношений </w:t>
      </w:r>
      <w:r w:rsidRPr="008E3243">
        <w:rPr>
          <w:rFonts w:ascii="Times New Roman" w:hAnsi="Times New Roman"/>
          <w:b/>
          <w:sz w:val="28"/>
          <w:szCs w:val="28"/>
        </w:rPr>
        <w:t>пров</w:t>
      </w:r>
      <w:r>
        <w:rPr>
          <w:rFonts w:ascii="Times New Roman" w:hAnsi="Times New Roman"/>
          <w:b/>
          <w:sz w:val="28"/>
          <w:szCs w:val="28"/>
        </w:rPr>
        <w:t>едена</w:t>
      </w:r>
      <w:r w:rsidRPr="008E3243">
        <w:rPr>
          <w:rFonts w:ascii="Times New Roman" w:hAnsi="Times New Roman"/>
          <w:b/>
          <w:sz w:val="28"/>
          <w:szCs w:val="28"/>
        </w:rPr>
        <w:t xml:space="preserve"> претензионн</w:t>
      </w:r>
      <w:r>
        <w:rPr>
          <w:rFonts w:ascii="Times New Roman" w:hAnsi="Times New Roman"/>
          <w:b/>
          <w:sz w:val="28"/>
          <w:szCs w:val="28"/>
        </w:rPr>
        <w:t>ая</w:t>
      </w:r>
      <w:r w:rsidRPr="008E3243">
        <w:rPr>
          <w:rFonts w:ascii="Times New Roman" w:hAnsi="Times New Roman"/>
          <w:b/>
          <w:sz w:val="28"/>
          <w:szCs w:val="28"/>
        </w:rPr>
        <w:t xml:space="preserve"> рабо</w:t>
      </w:r>
      <w:r>
        <w:rPr>
          <w:rFonts w:ascii="Times New Roman" w:hAnsi="Times New Roman"/>
          <w:b/>
          <w:sz w:val="28"/>
          <w:szCs w:val="28"/>
        </w:rPr>
        <w:t>та, администрацией Дубровского района направлены соответствующие документы в арбитражный суд для взыскания образовавшейся задолженности</w:t>
      </w:r>
      <w:r w:rsidRPr="008E3243">
        <w:rPr>
          <w:rFonts w:ascii="Times New Roman" w:hAnsi="Times New Roman"/>
          <w:b/>
          <w:sz w:val="28"/>
          <w:szCs w:val="28"/>
        </w:rPr>
        <w:t xml:space="preserve">. </w:t>
      </w:r>
      <w:r w:rsidRPr="008E3243">
        <w:rPr>
          <w:rFonts w:ascii="Times New Roman" w:hAnsi="Times New Roman"/>
          <w:b/>
          <w:bCs/>
          <w:color w:val="000000"/>
          <w:sz w:val="28"/>
          <w:szCs w:val="28"/>
        </w:rPr>
        <w:t xml:space="preserve"> </w:t>
      </w:r>
    </w:p>
    <w:p w:rsidR="00F807CC" w:rsidRDefault="00F807CC" w:rsidP="00FA1E4E">
      <w:pPr>
        <w:spacing w:after="0" w:line="240" w:lineRule="auto"/>
        <w:ind w:firstLine="708"/>
        <w:jc w:val="both"/>
        <w:rPr>
          <w:rFonts w:ascii="Times New Roman" w:hAnsi="Times New Roman"/>
          <w:sz w:val="28"/>
          <w:szCs w:val="28"/>
        </w:rPr>
      </w:pPr>
      <w:r>
        <w:rPr>
          <w:rFonts w:ascii="Times New Roman" w:hAnsi="Times New Roman"/>
          <w:sz w:val="28"/>
          <w:szCs w:val="28"/>
        </w:rPr>
        <w:t>Доходы от сдачи в арену имущества поступили в бюджет в сумме 691,0 тыс. рублей. Плановые показатели исполнены на 104,7 процента.  Поступление доходов к уровню 2018 года снизилось на 11,2 процента.</w:t>
      </w:r>
    </w:p>
    <w:p w:rsidR="00F807CC" w:rsidRDefault="00F807CC" w:rsidP="00FA1E4E">
      <w:pPr>
        <w:spacing w:after="0" w:line="240" w:lineRule="auto"/>
        <w:ind w:firstLine="708"/>
        <w:jc w:val="both"/>
        <w:rPr>
          <w:rFonts w:ascii="Times New Roman" w:hAnsi="Times New Roman"/>
          <w:sz w:val="28"/>
          <w:szCs w:val="28"/>
        </w:rPr>
      </w:pPr>
      <w:r>
        <w:rPr>
          <w:rFonts w:ascii="Times New Roman" w:hAnsi="Times New Roman"/>
          <w:sz w:val="28"/>
          <w:szCs w:val="28"/>
        </w:rPr>
        <w:t>Платежи за негативное воздействие на окружающую среду</w:t>
      </w:r>
      <w:r>
        <w:rPr>
          <w:rFonts w:ascii="Times New Roman" w:hAnsi="Times New Roman"/>
          <w:b/>
          <w:sz w:val="28"/>
          <w:szCs w:val="28"/>
        </w:rPr>
        <w:t xml:space="preserve"> </w:t>
      </w:r>
      <w:r>
        <w:rPr>
          <w:rFonts w:ascii="Times New Roman" w:hAnsi="Times New Roman"/>
          <w:sz w:val="28"/>
          <w:szCs w:val="28"/>
        </w:rPr>
        <w:t xml:space="preserve">поступили   в сумме 42,1  тыс. рублей, что составляет 87,0% уточненного годового плана. К уровню 2018 года доходы снизились 71,1 процента. </w:t>
      </w:r>
    </w:p>
    <w:p w:rsidR="00F807CC" w:rsidRDefault="00F807CC" w:rsidP="00FA1E4E">
      <w:pPr>
        <w:spacing w:after="0" w:line="240" w:lineRule="auto"/>
        <w:ind w:firstLine="708"/>
        <w:jc w:val="both"/>
        <w:rPr>
          <w:rFonts w:ascii="Times New Roman" w:hAnsi="Times New Roman"/>
          <w:sz w:val="28"/>
          <w:szCs w:val="28"/>
        </w:rPr>
      </w:pPr>
      <w:r>
        <w:rPr>
          <w:rFonts w:ascii="Times New Roman" w:hAnsi="Times New Roman"/>
          <w:sz w:val="28"/>
          <w:szCs w:val="28"/>
        </w:rPr>
        <w:t>Доходы от оказания платных услуг и компенсации затрат за 2019 год поступили в бюджет в сумме 939,1 тыс. рублей, уточненные плановые назначения исполнены на 107,9 процента. К уровню 2018 года доходы увеличились  в 2,4 раза, или на 543,0 тыс. рублей.</w:t>
      </w:r>
    </w:p>
    <w:p w:rsidR="00F807CC" w:rsidRDefault="00F807CC" w:rsidP="00FA1E4E">
      <w:pPr>
        <w:spacing w:after="0" w:line="240" w:lineRule="auto"/>
        <w:ind w:firstLine="708"/>
        <w:jc w:val="both"/>
        <w:rPr>
          <w:rFonts w:ascii="Times New Roman" w:hAnsi="Times New Roman"/>
          <w:sz w:val="28"/>
          <w:szCs w:val="28"/>
        </w:rPr>
      </w:pPr>
      <w:r>
        <w:rPr>
          <w:rFonts w:ascii="Times New Roman" w:hAnsi="Times New Roman"/>
          <w:sz w:val="28"/>
          <w:szCs w:val="28"/>
        </w:rPr>
        <w:t>Доходы бюджета в виде</w:t>
      </w:r>
      <w:r>
        <w:rPr>
          <w:rFonts w:ascii="Times New Roman" w:hAnsi="Times New Roman"/>
          <w:b/>
          <w:sz w:val="28"/>
          <w:szCs w:val="28"/>
        </w:rPr>
        <w:t xml:space="preserve"> </w:t>
      </w:r>
      <w:r>
        <w:rPr>
          <w:rFonts w:ascii="Times New Roman" w:hAnsi="Times New Roman"/>
          <w:sz w:val="28"/>
          <w:szCs w:val="28"/>
        </w:rPr>
        <w:t>штрафов, санкций, возмещения ущерба</w:t>
      </w:r>
      <w:r>
        <w:rPr>
          <w:rFonts w:ascii="Times New Roman" w:hAnsi="Times New Roman"/>
          <w:b/>
          <w:sz w:val="28"/>
          <w:szCs w:val="28"/>
        </w:rPr>
        <w:t xml:space="preserve"> </w:t>
      </w:r>
      <w:r>
        <w:rPr>
          <w:rFonts w:ascii="Times New Roman" w:hAnsi="Times New Roman"/>
          <w:sz w:val="28"/>
          <w:szCs w:val="28"/>
        </w:rPr>
        <w:t xml:space="preserve">исполнены на 100,2%  и сложились в сумме  959,7 тыс. рублей. Выполнение плановых назначений обусловлено активизацией работы, проводимой контролирующими органами. К уровню 2018 года поступление штрафных санкций снизилось на 52,7 процента. </w:t>
      </w:r>
    </w:p>
    <w:p w:rsidR="00F807CC" w:rsidRDefault="00F807CC" w:rsidP="00FA1E4E">
      <w:pPr>
        <w:spacing w:after="0" w:line="240" w:lineRule="auto"/>
        <w:ind w:left="1425"/>
        <w:jc w:val="both"/>
        <w:rPr>
          <w:rFonts w:ascii="Times New Roman" w:hAnsi="Times New Roman"/>
          <w:b/>
          <w:sz w:val="28"/>
          <w:szCs w:val="28"/>
        </w:rPr>
      </w:pPr>
      <w:r w:rsidRPr="00577658">
        <w:rPr>
          <w:rFonts w:ascii="Times New Roman" w:hAnsi="Times New Roman"/>
          <w:b/>
          <w:sz w:val="28"/>
          <w:szCs w:val="28"/>
        </w:rPr>
        <w:t>Безвозмездные</w:t>
      </w:r>
      <w:r>
        <w:rPr>
          <w:rFonts w:ascii="Times New Roman" w:hAnsi="Times New Roman"/>
          <w:b/>
          <w:sz w:val="28"/>
          <w:szCs w:val="28"/>
        </w:rPr>
        <w:t xml:space="preserve"> поступления</w:t>
      </w:r>
    </w:p>
    <w:p w:rsidR="00F807CC" w:rsidRDefault="00F807CC" w:rsidP="007912AF">
      <w:pPr>
        <w:spacing w:after="0" w:line="240" w:lineRule="auto"/>
        <w:ind w:firstLine="709"/>
        <w:jc w:val="both"/>
        <w:rPr>
          <w:rFonts w:ascii="Times New Roman" w:hAnsi="Times New Roman"/>
          <w:sz w:val="28"/>
          <w:szCs w:val="28"/>
        </w:rPr>
      </w:pPr>
      <w:r w:rsidRPr="00FF4728">
        <w:rPr>
          <w:rFonts w:ascii="Times New Roman" w:hAnsi="Times New Roman"/>
          <w:sz w:val="28"/>
          <w:szCs w:val="28"/>
        </w:rPr>
        <w:t>Администрирование</w:t>
      </w:r>
      <w:r>
        <w:rPr>
          <w:rFonts w:ascii="Times New Roman" w:hAnsi="Times New Roman"/>
          <w:sz w:val="28"/>
          <w:szCs w:val="28"/>
        </w:rPr>
        <w:t xml:space="preserve"> </w:t>
      </w:r>
      <w:r w:rsidRPr="00FF4728">
        <w:rPr>
          <w:rFonts w:ascii="Times New Roman" w:hAnsi="Times New Roman"/>
          <w:sz w:val="28"/>
          <w:szCs w:val="28"/>
        </w:rPr>
        <w:t>безвозмездных поступлений бюджета муниципального образования «Дубровский район»</w:t>
      </w:r>
      <w:r>
        <w:rPr>
          <w:rFonts w:ascii="Times New Roman" w:hAnsi="Times New Roman"/>
          <w:sz w:val="28"/>
          <w:szCs w:val="28"/>
        </w:rPr>
        <w:t xml:space="preserve"> в 2019 году</w:t>
      </w:r>
      <w:r w:rsidRPr="00FF4728">
        <w:rPr>
          <w:rFonts w:ascii="Times New Roman" w:hAnsi="Times New Roman"/>
          <w:sz w:val="28"/>
          <w:szCs w:val="28"/>
        </w:rPr>
        <w:t xml:space="preserve"> осуществляли 3 администратора доходов</w:t>
      </w:r>
      <w:r>
        <w:rPr>
          <w:rFonts w:ascii="Times New Roman" w:hAnsi="Times New Roman"/>
          <w:sz w:val="28"/>
          <w:szCs w:val="28"/>
        </w:rPr>
        <w:t xml:space="preserve"> (тыс. рублей)</w:t>
      </w:r>
      <w:r w:rsidRPr="00FF4728">
        <w:rPr>
          <w:rFonts w:ascii="Times New Roman" w:hAnsi="Times New Roman"/>
          <w:sz w:val="28"/>
          <w:szCs w:val="28"/>
        </w:rPr>
        <w:t>:</w:t>
      </w:r>
    </w:p>
    <w:tbl>
      <w:tblPr>
        <w:tblW w:w="0" w:type="auto"/>
        <w:tblInd w:w="284" w:type="dxa"/>
        <w:tblLook w:val="00A0"/>
      </w:tblPr>
      <w:tblGrid>
        <w:gridCol w:w="3793"/>
        <w:gridCol w:w="1985"/>
        <w:gridCol w:w="1984"/>
        <w:gridCol w:w="1524"/>
      </w:tblGrid>
      <w:tr w:rsidR="00F807CC" w:rsidRPr="00A6425A" w:rsidTr="00A2149E">
        <w:tc>
          <w:tcPr>
            <w:tcW w:w="3793"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A2149E">
            <w:pPr>
              <w:spacing w:after="0" w:line="240" w:lineRule="auto"/>
              <w:jc w:val="center"/>
              <w:rPr>
                <w:rFonts w:ascii="Times New Roman" w:hAnsi="Times New Roman"/>
                <w:sz w:val="24"/>
                <w:szCs w:val="24"/>
              </w:rPr>
            </w:pPr>
            <w:r w:rsidRPr="00A6425A">
              <w:rPr>
                <w:rFonts w:ascii="Times New Roman" w:hAnsi="Times New Roman"/>
                <w:sz w:val="24"/>
                <w:szCs w:val="24"/>
              </w:rPr>
              <w:t>Наименование</w:t>
            </w:r>
          </w:p>
        </w:tc>
        <w:tc>
          <w:tcPr>
            <w:tcW w:w="1985"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A2149E">
            <w:pPr>
              <w:spacing w:after="0" w:line="240" w:lineRule="auto"/>
              <w:jc w:val="center"/>
              <w:rPr>
                <w:rFonts w:ascii="Times New Roman" w:hAnsi="Times New Roman"/>
                <w:sz w:val="24"/>
                <w:szCs w:val="24"/>
              </w:rPr>
            </w:pPr>
            <w:r w:rsidRPr="00A6425A">
              <w:rPr>
                <w:rFonts w:ascii="Times New Roman" w:hAnsi="Times New Roman"/>
                <w:sz w:val="24"/>
                <w:szCs w:val="24"/>
              </w:rPr>
              <w:t>Утверждено</w:t>
            </w:r>
          </w:p>
        </w:tc>
        <w:tc>
          <w:tcPr>
            <w:tcW w:w="1984"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A2149E">
            <w:pPr>
              <w:spacing w:after="0" w:line="240" w:lineRule="auto"/>
              <w:jc w:val="center"/>
              <w:rPr>
                <w:rFonts w:ascii="Times New Roman" w:hAnsi="Times New Roman"/>
                <w:sz w:val="24"/>
                <w:szCs w:val="24"/>
              </w:rPr>
            </w:pPr>
            <w:r w:rsidRPr="00A6425A">
              <w:rPr>
                <w:rFonts w:ascii="Times New Roman" w:hAnsi="Times New Roman"/>
                <w:sz w:val="24"/>
                <w:szCs w:val="24"/>
              </w:rPr>
              <w:t>Исполнено</w:t>
            </w:r>
          </w:p>
        </w:tc>
        <w:tc>
          <w:tcPr>
            <w:tcW w:w="1524"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A2149E">
            <w:pPr>
              <w:spacing w:after="0" w:line="240" w:lineRule="auto"/>
              <w:jc w:val="center"/>
              <w:rPr>
                <w:rFonts w:ascii="Times New Roman" w:hAnsi="Times New Roman"/>
                <w:sz w:val="24"/>
                <w:szCs w:val="24"/>
              </w:rPr>
            </w:pPr>
            <w:r w:rsidRPr="00A6425A">
              <w:rPr>
                <w:rFonts w:ascii="Times New Roman" w:hAnsi="Times New Roman"/>
                <w:sz w:val="24"/>
                <w:szCs w:val="24"/>
              </w:rPr>
              <w:t>% испол.</w:t>
            </w:r>
          </w:p>
        </w:tc>
      </w:tr>
      <w:tr w:rsidR="00F807CC" w:rsidRPr="00A6425A" w:rsidTr="00A2149E">
        <w:tc>
          <w:tcPr>
            <w:tcW w:w="3793"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A2149E">
            <w:pPr>
              <w:spacing w:after="0" w:line="240" w:lineRule="auto"/>
              <w:rPr>
                <w:rFonts w:ascii="Times New Roman" w:hAnsi="Times New Roman"/>
                <w:sz w:val="24"/>
                <w:szCs w:val="24"/>
              </w:rPr>
            </w:pPr>
            <w:r w:rsidRPr="00A6425A">
              <w:rPr>
                <w:rFonts w:ascii="Times New Roman" w:hAnsi="Times New Roman"/>
                <w:sz w:val="24"/>
                <w:szCs w:val="24"/>
              </w:rPr>
              <w:t>(900) Администрация Дубровского района</w:t>
            </w:r>
          </w:p>
        </w:tc>
        <w:tc>
          <w:tcPr>
            <w:tcW w:w="1985"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A2149E">
            <w:pPr>
              <w:spacing w:after="0" w:line="240" w:lineRule="auto"/>
              <w:jc w:val="center"/>
              <w:rPr>
                <w:rFonts w:ascii="Times New Roman" w:hAnsi="Times New Roman"/>
                <w:sz w:val="24"/>
                <w:szCs w:val="24"/>
              </w:rPr>
            </w:pPr>
            <w:r w:rsidRPr="00A6425A">
              <w:rPr>
                <w:rFonts w:ascii="Times New Roman" w:hAnsi="Times New Roman"/>
                <w:sz w:val="24"/>
                <w:szCs w:val="24"/>
              </w:rPr>
              <w:t>52438,5</w:t>
            </w:r>
          </w:p>
        </w:tc>
        <w:tc>
          <w:tcPr>
            <w:tcW w:w="1984"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A2149E">
            <w:pPr>
              <w:spacing w:after="0" w:line="240" w:lineRule="auto"/>
              <w:jc w:val="center"/>
              <w:rPr>
                <w:rFonts w:ascii="Times New Roman" w:hAnsi="Times New Roman"/>
                <w:sz w:val="24"/>
                <w:szCs w:val="24"/>
              </w:rPr>
            </w:pPr>
            <w:r w:rsidRPr="00A6425A">
              <w:rPr>
                <w:rFonts w:ascii="Times New Roman" w:hAnsi="Times New Roman"/>
                <w:sz w:val="24"/>
                <w:szCs w:val="24"/>
              </w:rPr>
              <w:t>46277,7</w:t>
            </w:r>
          </w:p>
        </w:tc>
        <w:tc>
          <w:tcPr>
            <w:tcW w:w="1524"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A2149E">
            <w:pPr>
              <w:spacing w:after="0" w:line="240" w:lineRule="auto"/>
              <w:jc w:val="center"/>
              <w:rPr>
                <w:rFonts w:ascii="Times New Roman" w:hAnsi="Times New Roman"/>
                <w:sz w:val="24"/>
                <w:szCs w:val="24"/>
              </w:rPr>
            </w:pPr>
            <w:r w:rsidRPr="00A6425A">
              <w:rPr>
                <w:rFonts w:ascii="Times New Roman" w:hAnsi="Times New Roman"/>
                <w:sz w:val="24"/>
                <w:szCs w:val="24"/>
              </w:rPr>
              <w:t>88,2</w:t>
            </w:r>
          </w:p>
        </w:tc>
      </w:tr>
      <w:tr w:rsidR="00F807CC" w:rsidRPr="00A6425A" w:rsidTr="00A2149E">
        <w:tc>
          <w:tcPr>
            <w:tcW w:w="3793"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A2149E">
            <w:pPr>
              <w:spacing w:after="0" w:line="240" w:lineRule="auto"/>
              <w:rPr>
                <w:rFonts w:ascii="Times New Roman" w:hAnsi="Times New Roman"/>
                <w:sz w:val="24"/>
                <w:szCs w:val="24"/>
              </w:rPr>
            </w:pPr>
            <w:r w:rsidRPr="00A6425A">
              <w:rPr>
                <w:rFonts w:ascii="Times New Roman" w:hAnsi="Times New Roman"/>
                <w:sz w:val="24"/>
                <w:szCs w:val="24"/>
              </w:rPr>
              <w:t>(902) Финансовое управление администрации Дубровского района</w:t>
            </w:r>
          </w:p>
        </w:tc>
        <w:tc>
          <w:tcPr>
            <w:tcW w:w="1985"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A2149E">
            <w:pPr>
              <w:spacing w:after="0" w:line="240" w:lineRule="auto"/>
              <w:jc w:val="center"/>
              <w:rPr>
                <w:rFonts w:ascii="Times New Roman" w:hAnsi="Times New Roman"/>
                <w:sz w:val="24"/>
                <w:szCs w:val="24"/>
              </w:rPr>
            </w:pPr>
            <w:r w:rsidRPr="00A6425A">
              <w:rPr>
                <w:rFonts w:ascii="Times New Roman" w:hAnsi="Times New Roman"/>
                <w:sz w:val="24"/>
                <w:szCs w:val="24"/>
              </w:rPr>
              <w:t>55475,4</w:t>
            </w:r>
          </w:p>
        </w:tc>
        <w:tc>
          <w:tcPr>
            <w:tcW w:w="1984"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A2149E">
            <w:pPr>
              <w:spacing w:after="0" w:line="240" w:lineRule="auto"/>
              <w:jc w:val="center"/>
              <w:rPr>
                <w:rFonts w:ascii="Times New Roman" w:hAnsi="Times New Roman"/>
                <w:sz w:val="24"/>
                <w:szCs w:val="24"/>
              </w:rPr>
            </w:pPr>
            <w:r w:rsidRPr="00A6425A">
              <w:rPr>
                <w:rFonts w:ascii="Times New Roman" w:hAnsi="Times New Roman"/>
                <w:sz w:val="24"/>
                <w:szCs w:val="24"/>
              </w:rPr>
              <w:t>55475,4</w:t>
            </w:r>
          </w:p>
        </w:tc>
        <w:tc>
          <w:tcPr>
            <w:tcW w:w="1524"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A2149E">
            <w:pPr>
              <w:spacing w:after="0" w:line="240" w:lineRule="auto"/>
              <w:jc w:val="center"/>
              <w:rPr>
                <w:rFonts w:ascii="Times New Roman" w:hAnsi="Times New Roman"/>
                <w:sz w:val="24"/>
                <w:szCs w:val="24"/>
              </w:rPr>
            </w:pPr>
            <w:r w:rsidRPr="00A6425A">
              <w:rPr>
                <w:rFonts w:ascii="Times New Roman" w:hAnsi="Times New Roman"/>
                <w:sz w:val="24"/>
                <w:szCs w:val="24"/>
              </w:rPr>
              <w:t>100,0</w:t>
            </w:r>
          </w:p>
        </w:tc>
      </w:tr>
      <w:tr w:rsidR="00F807CC" w:rsidRPr="00A6425A" w:rsidTr="00A2149E">
        <w:tc>
          <w:tcPr>
            <w:tcW w:w="3793"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A2149E">
            <w:pPr>
              <w:spacing w:after="0" w:line="240" w:lineRule="auto"/>
              <w:rPr>
                <w:rFonts w:ascii="Times New Roman" w:hAnsi="Times New Roman"/>
                <w:sz w:val="24"/>
                <w:szCs w:val="24"/>
              </w:rPr>
            </w:pPr>
            <w:r w:rsidRPr="00A6425A">
              <w:rPr>
                <w:rFonts w:ascii="Times New Roman" w:hAnsi="Times New Roman"/>
                <w:sz w:val="24"/>
                <w:szCs w:val="24"/>
              </w:rPr>
              <w:t>(905) Отдел образования администрации Дубровского района</w:t>
            </w:r>
          </w:p>
        </w:tc>
        <w:tc>
          <w:tcPr>
            <w:tcW w:w="1985"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A2149E">
            <w:pPr>
              <w:spacing w:after="0" w:line="240" w:lineRule="auto"/>
              <w:jc w:val="center"/>
              <w:rPr>
                <w:rFonts w:ascii="Times New Roman" w:hAnsi="Times New Roman"/>
                <w:sz w:val="24"/>
                <w:szCs w:val="24"/>
              </w:rPr>
            </w:pPr>
            <w:r w:rsidRPr="00A6425A">
              <w:rPr>
                <w:rFonts w:ascii="Times New Roman" w:hAnsi="Times New Roman"/>
                <w:sz w:val="24"/>
                <w:szCs w:val="24"/>
              </w:rPr>
              <w:t>134369,1</w:t>
            </w:r>
          </w:p>
        </w:tc>
        <w:tc>
          <w:tcPr>
            <w:tcW w:w="1984"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A2149E">
            <w:pPr>
              <w:spacing w:after="0" w:line="240" w:lineRule="auto"/>
              <w:jc w:val="center"/>
              <w:rPr>
                <w:rFonts w:ascii="Times New Roman" w:hAnsi="Times New Roman"/>
                <w:sz w:val="24"/>
                <w:szCs w:val="24"/>
              </w:rPr>
            </w:pPr>
            <w:r w:rsidRPr="00A6425A">
              <w:rPr>
                <w:rFonts w:ascii="Times New Roman" w:hAnsi="Times New Roman"/>
                <w:sz w:val="24"/>
                <w:szCs w:val="24"/>
              </w:rPr>
              <w:t>134113,0</w:t>
            </w:r>
          </w:p>
        </w:tc>
        <w:tc>
          <w:tcPr>
            <w:tcW w:w="1524"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A2149E">
            <w:pPr>
              <w:spacing w:after="0" w:line="240" w:lineRule="auto"/>
              <w:jc w:val="center"/>
              <w:rPr>
                <w:rFonts w:ascii="Times New Roman" w:hAnsi="Times New Roman"/>
                <w:sz w:val="24"/>
                <w:szCs w:val="24"/>
              </w:rPr>
            </w:pPr>
            <w:r w:rsidRPr="00A6425A">
              <w:rPr>
                <w:rFonts w:ascii="Times New Roman" w:hAnsi="Times New Roman"/>
                <w:sz w:val="24"/>
                <w:szCs w:val="24"/>
              </w:rPr>
              <w:t>99,8</w:t>
            </w:r>
          </w:p>
        </w:tc>
      </w:tr>
      <w:tr w:rsidR="00F807CC" w:rsidRPr="00A6425A" w:rsidTr="00A2149E">
        <w:tc>
          <w:tcPr>
            <w:tcW w:w="3793"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A2149E">
            <w:pPr>
              <w:spacing w:after="0" w:line="240" w:lineRule="auto"/>
              <w:jc w:val="center"/>
              <w:rPr>
                <w:rFonts w:ascii="Times New Roman" w:hAnsi="Times New Roman"/>
                <w:b/>
                <w:sz w:val="24"/>
                <w:szCs w:val="24"/>
              </w:rPr>
            </w:pPr>
            <w:r w:rsidRPr="00A6425A">
              <w:rPr>
                <w:rFonts w:ascii="Times New Roman" w:hAnsi="Times New Roman"/>
                <w:b/>
                <w:sz w:val="24"/>
                <w:szCs w:val="24"/>
              </w:rPr>
              <w:t>итого</w:t>
            </w:r>
          </w:p>
        </w:tc>
        <w:tc>
          <w:tcPr>
            <w:tcW w:w="1985"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A2149E">
            <w:pPr>
              <w:spacing w:after="0" w:line="240" w:lineRule="auto"/>
              <w:jc w:val="center"/>
              <w:rPr>
                <w:rFonts w:ascii="Times New Roman" w:hAnsi="Times New Roman"/>
                <w:b/>
                <w:sz w:val="24"/>
                <w:szCs w:val="24"/>
              </w:rPr>
            </w:pPr>
            <w:r w:rsidRPr="00A6425A">
              <w:rPr>
                <w:rFonts w:ascii="Times New Roman" w:hAnsi="Times New Roman"/>
                <w:b/>
                <w:sz w:val="24"/>
                <w:szCs w:val="24"/>
              </w:rPr>
              <w:t>242283,0</w:t>
            </w:r>
          </w:p>
        </w:tc>
        <w:tc>
          <w:tcPr>
            <w:tcW w:w="1984"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A2149E">
            <w:pPr>
              <w:spacing w:after="0" w:line="240" w:lineRule="auto"/>
              <w:jc w:val="center"/>
              <w:rPr>
                <w:rFonts w:ascii="Times New Roman" w:hAnsi="Times New Roman"/>
                <w:b/>
                <w:sz w:val="24"/>
                <w:szCs w:val="24"/>
              </w:rPr>
            </w:pPr>
            <w:r w:rsidRPr="00A6425A">
              <w:rPr>
                <w:rFonts w:ascii="Times New Roman" w:hAnsi="Times New Roman"/>
                <w:b/>
                <w:sz w:val="24"/>
                <w:szCs w:val="24"/>
              </w:rPr>
              <w:t>235866,1</w:t>
            </w:r>
          </w:p>
        </w:tc>
        <w:tc>
          <w:tcPr>
            <w:tcW w:w="1524"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A2149E">
            <w:pPr>
              <w:spacing w:after="0" w:line="240" w:lineRule="auto"/>
              <w:jc w:val="center"/>
              <w:rPr>
                <w:rFonts w:ascii="Times New Roman" w:hAnsi="Times New Roman"/>
                <w:b/>
                <w:sz w:val="24"/>
                <w:szCs w:val="24"/>
              </w:rPr>
            </w:pPr>
            <w:r w:rsidRPr="00A6425A">
              <w:rPr>
                <w:rFonts w:ascii="Times New Roman" w:hAnsi="Times New Roman"/>
                <w:b/>
                <w:sz w:val="24"/>
                <w:szCs w:val="24"/>
              </w:rPr>
              <w:t>97,4</w:t>
            </w:r>
          </w:p>
        </w:tc>
      </w:tr>
    </w:tbl>
    <w:p w:rsidR="00F807CC" w:rsidRDefault="00F807CC" w:rsidP="00FA1E4E">
      <w:pPr>
        <w:spacing w:after="0" w:line="240" w:lineRule="auto"/>
        <w:ind w:left="1425"/>
        <w:jc w:val="both"/>
        <w:rPr>
          <w:rFonts w:ascii="Times New Roman" w:hAnsi="Times New Roman"/>
          <w:b/>
          <w:sz w:val="28"/>
          <w:szCs w:val="28"/>
        </w:rPr>
      </w:pPr>
    </w:p>
    <w:p w:rsidR="00F807CC" w:rsidRDefault="00F807CC" w:rsidP="00FA1E4E">
      <w:pPr>
        <w:spacing w:after="0" w:line="240" w:lineRule="auto"/>
        <w:ind w:firstLine="708"/>
        <w:jc w:val="both"/>
        <w:rPr>
          <w:rFonts w:ascii="Times New Roman" w:hAnsi="Times New Roman"/>
          <w:sz w:val="28"/>
          <w:szCs w:val="28"/>
        </w:rPr>
      </w:pPr>
      <w:r>
        <w:rPr>
          <w:rFonts w:ascii="Times New Roman" w:hAnsi="Times New Roman"/>
          <w:sz w:val="28"/>
          <w:szCs w:val="28"/>
        </w:rPr>
        <w:t xml:space="preserve">Безвозмездные поступления от других бюджетов бюджетной системы Российской Федерации в 2019 году первоначально были запланированы в доходной части бюджета в объеме  189595,1 тыс. рублей. В ходе исполнения бюджета безвозмездные поступления  увеличены на 27,5% и утверждены решением о бюджете в окончательной редакции в сумме 242283,0  тыс. рублей. Фактический объем поступлений составил 235866,1  тыс. рублей, или 97,4% уточненного плана. </w:t>
      </w:r>
    </w:p>
    <w:p w:rsidR="00F807CC" w:rsidRDefault="00F807CC" w:rsidP="00FA1E4E">
      <w:pPr>
        <w:spacing w:after="0" w:line="240" w:lineRule="auto"/>
        <w:ind w:firstLine="644"/>
        <w:jc w:val="both"/>
        <w:rPr>
          <w:rFonts w:ascii="Times New Roman" w:hAnsi="Times New Roman"/>
          <w:sz w:val="28"/>
          <w:szCs w:val="28"/>
        </w:rPr>
      </w:pPr>
      <w:r>
        <w:rPr>
          <w:rFonts w:ascii="Times New Roman" w:hAnsi="Times New Roman"/>
          <w:sz w:val="28"/>
          <w:szCs w:val="28"/>
        </w:rPr>
        <w:t>Структура безвозмездных поступлений представлена в таблице</w:t>
      </w:r>
    </w:p>
    <w:p w:rsidR="00F807CC" w:rsidRDefault="00F807CC" w:rsidP="00FA1E4E">
      <w:pPr>
        <w:spacing w:after="0" w:line="240" w:lineRule="auto"/>
        <w:ind w:firstLine="644"/>
        <w:jc w:val="both"/>
        <w:rPr>
          <w:rFonts w:ascii="Times New Roman" w:hAnsi="Times New Roman"/>
          <w:sz w:val="28"/>
          <w:szCs w:val="28"/>
        </w:rPr>
      </w:pPr>
      <w:r>
        <w:rPr>
          <w:rFonts w:ascii="Times New Roman" w:hAnsi="Times New Roman"/>
          <w:sz w:val="28"/>
          <w:szCs w:val="28"/>
        </w:rPr>
        <w:t xml:space="preserve">                                                                                          тыс. рублей</w:t>
      </w:r>
    </w:p>
    <w:tbl>
      <w:tblPr>
        <w:tblW w:w="93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1276"/>
        <w:gridCol w:w="1275"/>
        <w:gridCol w:w="1418"/>
        <w:gridCol w:w="1129"/>
        <w:gridCol w:w="1133"/>
        <w:gridCol w:w="1133"/>
      </w:tblGrid>
      <w:tr w:rsidR="00F807CC" w:rsidRPr="00A6425A" w:rsidTr="00CF148F">
        <w:trPr>
          <w:trHeight w:val="1540"/>
        </w:trPr>
        <w:tc>
          <w:tcPr>
            <w:tcW w:w="1985" w:type="dxa"/>
            <w:vAlign w:val="center"/>
          </w:tcPr>
          <w:p w:rsidR="00F807CC" w:rsidRPr="00A6425A" w:rsidRDefault="00F807CC">
            <w:pPr>
              <w:spacing w:after="0" w:line="240" w:lineRule="auto"/>
              <w:jc w:val="center"/>
              <w:rPr>
                <w:rFonts w:ascii="Times New Roman" w:hAnsi="Times New Roman"/>
                <w:b/>
              </w:rPr>
            </w:pPr>
            <w:r w:rsidRPr="00A6425A">
              <w:rPr>
                <w:rFonts w:ascii="Times New Roman" w:hAnsi="Times New Roman"/>
                <w:b/>
              </w:rPr>
              <w:t>Наименование</w:t>
            </w:r>
          </w:p>
          <w:p w:rsidR="00F807CC" w:rsidRPr="00A6425A" w:rsidRDefault="00F807CC">
            <w:pPr>
              <w:spacing w:after="0" w:line="240" w:lineRule="auto"/>
              <w:jc w:val="center"/>
              <w:rPr>
                <w:rFonts w:ascii="Times New Roman" w:hAnsi="Times New Roman"/>
              </w:rPr>
            </w:pPr>
            <w:r w:rsidRPr="00A6425A">
              <w:rPr>
                <w:rFonts w:ascii="Times New Roman" w:hAnsi="Times New Roman"/>
                <w:b/>
              </w:rPr>
              <w:t>доходов</w:t>
            </w:r>
          </w:p>
        </w:tc>
        <w:tc>
          <w:tcPr>
            <w:tcW w:w="1276" w:type="dxa"/>
            <w:vAlign w:val="center"/>
          </w:tcPr>
          <w:p w:rsidR="00F807CC" w:rsidRPr="00A6425A" w:rsidRDefault="00F807CC">
            <w:pPr>
              <w:spacing w:after="0" w:line="240" w:lineRule="auto"/>
              <w:jc w:val="center"/>
              <w:rPr>
                <w:rFonts w:ascii="Times New Roman" w:hAnsi="Times New Roman"/>
                <w:b/>
              </w:rPr>
            </w:pPr>
            <w:r w:rsidRPr="00A6425A">
              <w:rPr>
                <w:rFonts w:ascii="Times New Roman" w:hAnsi="Times New Roman"/>
                <w:b/>
              </w:rPr>
              <w:t>Исполнение</w:t>
            </w:r>
          </w:p>
          <w:p w:rsidR="00F807CC" w:rsidRPr="00A6425A" w:rsidRDefault="00F807CC" w:rsidP="000504CE">
            <w:pPr>
              <w:spacing w:after="0" w:line="240" w:lineRule="auto"/>
              <w:jc w:val="center"/>
              <w:rPr>
                <w:rFonts w:ascii="Times New Roman" w:hAnsi="Times New Roman"/>
                <w:b/>
              </w:rPr>
            </w:pPr>
            <w:r w:rsidRPr="00A6425A">
              <w:rPr>
                <w:rFonts w:ascii="Times New Roman" w:hAnsi="Times New Roman"/>
                <w:b/>
              </w:rPr>
              <w:t>2018</w:t>
            </w:r>
          </w:p>
        </w:tc>
        <w:tc>
          <w:tcPr>
            <w:tcW w:w="1275" w:type="dxa"/>
            <w:vAlign w:val="center"/>
          </w:tcPr>
          <w:p w:rsidR="00F807CC" w:rsidRPr="00A6425A" w:rsidRDefault="00F807CC" w:rsidP="000504CE">
            <w:pPr>
              <w:spacing w:after="0" w:line="240" w:lineRule="auto"/>
              <w:jc w:val="center"/>
              <w:rPr>
                <w:rFonts w:ascii="Times New Roman" w:hAnsi="Times New Roman"/>
                <w:b/>
              </w:rPr>
            </w:pPr>
            <w:r w:rsidRPr="00A6425A">
              <w:rPr>
                <w:rFonts w:ascii="Times New Roman" w:hAnsi="Times New Roman"/>
                <w:b/>
              </w:rPr>
              <w:t>Бюджет 2019 утвержденный решением 466-6</w:t>
            </w:r>
          </w:p>
        </w:tc>
        <w:tc>
          <w:tcPr>
            <w:tcW w:w="1418" w:type="dxa"/>
            <w:vAlign w:val="center"/>
          </w:tcPr>
          <w:p w:rsidR="00F807CC" w:rsidRPr="00A6425A" w:rsidRDefault="00F807CC">
            <w:pPr>
              <w:spacing w:after="0" w:line="240" w:lineRule="auto"/>
              <w:jc w:val="center"/>
              <w:rPr>
                <w:rFonts w:ascii="Times New Roman" w:hAnsi="Times New Roman"/>
                <w:b/>
              </w:rPr>
            </w:pPr>
            <w:r w:rsidRPr="00A6425A">
              <w:rPr>
                <w:rFonts w:ascii="Times New Roman" w:hAnsi="Times New Roman"/>
                <w:b/>
              </w:rPr>
              <w:t>Бюджет 2019 уточненный  решением</w:t>
            </w:r>
          </w:p>
          <w:p w:rsidR="00F807CC" w:rsidRPr="00A6425A" w:rsidRDefault="00F807CC" w:rsidP="000504CE">
            <w:pPr>
              <w:spacing w:after="0" w:line="240" w:lineRule="auto"/>
              <w:jc w:val="center"/>
              <w:rPr>
                <w:rFonts w:ascii="Times New Roman" w:hAnsi="Times New Roman"/>
                <w:b/>
              </w:rPr>
            </w:pPr>
            <w:r w:rsidRPr="00A6425A">
              <w:rPr>
                <w:rFonts w:ascii="Times New Roman" w:hAnsi="Times New Roman"/>
                <w:b/>
              </w:rPr>
              <w:t>56-7</w:t>
            </w:r>
          </w:p>
        </w:tc>
        <w:tc>
          <w:tcPr>
            <w:tcW w:w="1129" w:type="dxa"/>
            <w:vAlign w:val="center"/>
          </w:tcPr>
          <w:p w:rsidR="00F807CC" w:rsidRPr="00A6425A" w:rsidRDefault="00F807CC">
            <w:pPr>
              <w:spacing w:after="0" w:line="240" w:lineRule="auto"/>
              <w:jc w:val="center"/>
              <w:rPr>
                <w:rFonts w:ascii="Times New Roman" w:hAnsi="Times New Roman"/>
                <w:b/>
              </w:rPr>
            </w:pPr>
            <w:r w:rsidRPr="00A6425A">
              <w:rPr>
                <w:rFonts w:ascii="Times New Roman" w:hAnsi="Times New Roman"/>
                <w:b/>
              </w:rPr>
              <w:t>Исполнено</w:t>
            </w:r>
          </w:p>
          <w:p w:rsidR="00F807CC" w:rsidRPr="00A6425A" w:rsidRDefault="00F807CC">
            <w:pPr>
              <w:spacing w:after="0" w:line="240" w:lineRule="auto"/>
              <w:jc w:val="center"/>
              <w:rPr>
                <w:rFonts w:ascii="Times New Roman" w:hAnsi="Times New Roman"/>
                <w:b/>
              </w:rPr>
            </w:pPr>
            <w:r w:rsidRPr="00A6425A">
              <w:rPr>
                <w:rFonts w:ascii="Times New Roman" w:hAnsi="Times New Roman"/>
                <w:b/>
              </w:rPr>
              <w:t>2019</w:t>
            </w:r>
          </w:p>
          <w:p w:rsidR="00F807CC" w:rsidRPr="00A6425A" w:rsidRDefault="00F807CC">
            <w:pPr>
              <w:spacing w:after="0" w:line="240" w:lineRule="auto"/>
              <w:jc w:val="center"/>
              <w:rPr>
                <w:rFonts w:ascii="Times New Roman" w:hAnsi="Times New Roman"/>
                <w:b/>
              </w:rPr>
            </w:pPr>
          </w:p>
        </w:tc>
        <w:tc>
          <w:tcPr>
            <w:tcW w:w="1133" w:type="dxa"/>
            <w:vAlign w:val="center"/>
          </w:tcPr>
          <w:p w:rsidR="00F807CC" w:rsidRPr="00A6425A" w:rsidRDefault="00F807CC">
            <w:pPr>
              <w:spacing w:after="0" w:line="240" w:lineRule="auto"/>
              <w:jc w:val="center"/>
              <w:rPr>
                <w:rFonts w:ascii="Times New Roman" w:hAnsi="Times New Roman"/>
                <w:b/>
              </w:rPr>
            </w:pPr>
            <w:r w:rsidRPr="00A6425A">
              <w:rPr>
                <w:rFonts w:ascii="Times New Roman" w:hAnsi="Times New Roman"/>
                <w:b/>
              </w:rPr>
              <w:t>%</w:t>
            </w:r>
          </w:p>
          <w:p w:rsidR="00F807CC" w:rsidRPr="00A6425A" w:rsidRDefault="00F807CC">
            <w:pPr>
              <w:spacing w:after="0" w:line="240" w:lineRule="auto"/>
              <w:jc w:val="center"/>
              <w:rPr>
                <w:rFonts w:ascii="Times New Roman" w:hAnsi="Times New Roman"/>
                <w:b/>
              </w:rPr>
            </w:pPr>
            <w:r w:rsidRPr="00A6425A">
              <w:rPr>
                <w:rFonts w:ascii="Times New Roman" w:hAnsi="Times New Roman"/>
                <w:b/>
              </w:rPr>
              <w:t>Испол.</w:t>
            </w:r>
          </w:p>
        </w:tc>
        <w:tc>
          <w:tcPr>
            <w:tcW w:w="1133" w:type="dxa"/>
            <w:vAlign w:val="center"/>
          </w:tcPr>
          <w:p w:rsidR="00F807CC" w:rsidRPr="00A6425A" w:rsidRDefault="00F807CC">
            <w:pPr>
              <w:spacing w:after="0" w:line="240" w:lineRule="auto"/>
              <w:jc w:val="center"/>
              <w:rPr>
                <w:rFonts w:ascii="Times New Roman" w:hAnsi="Times New Roman"/>
                <w:b/>
              </w:rPr>
            </w:pPr>
            <w:r w:rsidRPr="00A6425A">
              <w:rPr>
                <w:rFonts w:ascii="Times New Roman" w:hAnsi="Times New Roman"/>
                <w:b/>
              </w:rPr>
              <w:t>Темп роста %</w:t>
            </w:r>
          </w:p>
        </w:tc>
      </w:tr>
      <w:tr w:rsidR="00F807CC" w:rsidRPr="00A6425A" w:rsidTr="00CF148F">
        <w:tc>
          <w:tcPr>
            <w:tcW w:w="1985" w:type="dxa"/>
          </w:tcPr>
          <w:p w:rsidR="00F807CC" w:rsidRPr="00A6425A" w:rsidRDefault="00F807CC">
            <w:pPr>
              <w:spacing w:after="0" w:line="240" w:lineRule="auto"/>
              <w:jc w:val="center"/>
              <w:rPr>
                <w:rFonts w:ascii="Times New Roman" w:hAnsi="Times New Roman"/>
                <w:b/>
              </w:rPr>
            </w:pPr>
            <w:r w:rsidRPr="00A6425A">
              <w:rPr>
                <w:rFonts w:ascii="Times New Roman" w:hAnsi="Times New Roman"/>
                <w:b/>
              </w:rPr>
              <w:t>Безвозмездные поступления</w:t>
            </w:r>
          </w:p>
        </w:tc>
        <w:tc>
          <w:tcPr>
            <w:tcW w:w="1276" w:type="dxa"/>
            <w:vAlign w:val="center"/>
          </w:tcPr>
          <w:p w:rsidR="00F807CC" w:rsidRPr="00A6425A" w:rsidRDefault="00F807CC" w:rsidP="00151ADE">
            <w:pPr>
              <w:jc w:val="center"/>
              <w:rPr>
                <w:rFonts w:ascii="Times New Roman" w:hAnsi="Times New Roman"/>
                <w:b/>
              </w:rPr>
            </w:pPr>
            <w:r w:rsidRPr="00A6425A">
              <w:rPr>
                <w:rFonts w:ascii="Times New Roman" w:hAnsi="Times New Roman"/>
                <w:b/>
              </w:rPr>
              <w:t>188260,1</w:t>
            </w:r>
          </w:p>
        </w:tc>
        <w:tc>
          <w:tcPr>
            <w:tcW w:w="1275" w:type="dxa"/>
            <w:vAlign w:val="center"/>
          </w:tcPr>
          <w:p w:rsidR="00F807CC" w:rsidRPr="00A6425A" w:rsidRDefault="00F807CC">
            <w:pPr>
              <w:jc w:val="center"/>
              <w:rPr>
                <w:rFonts w:ascii="Times New Roman" w:hAnsi="Times New Roman"/>
                <w:b/>
              </w:rPr>
            </w:pPr>
            <w:r w:rsidRPr="00A6425A">
              <w:rPr>
                <w:rFonts w:ascii="Times New Roman" w:hAnsi="Times New Roman"/>
                <w:b/>
              </w:rPr>
              <w:t>189595,1</w:t>
            </w:r>
          </w:p>
        </w:tc>
        <w:tc>
          <w:tcPr>
            <w:tcW w:w="1418" w:type="dxa"/>
            <w:vAlign w:val="center"/>
          </w:tcPr>
          <w:p w:rsidR="00F807CC" w:rsidRPr="00A6425A" w:rsidRDefault="00F807CC">
            <w:pPr>
              <w:jc w:val="center"/>
              <w:rPr>
                <w:rFonts w:ascii="Times New Roman" w:hAnsi="Times New Roman"/>
                <w:b/>
              </w:rPr>
            </w:pPr>
            <w:r w:rsidRPr="00A6425A">
              <w:rPr>
                <w:rFonts w:ascii="Times New Roman" w:hAnsi="Times New Roman"/>
                <w:b/>
              </w:rPr>
              <w:t>242283,0</w:t>
            </w:r>
          </w:p>
        </w:tc>
        <w:tc>
          <w:tcPr>
            <w:tcW w:w="1129" w:type="dxa"/>
            <w:vAlign w:val="center"/>
          </w:tcPr>
          <w:p w:rsidR="00F807CC" w:rsidRPr="00A6425A" w:rsidRDefault="00F807CC">
            <w:pPr>
              <w:jc w:val="center"/>
              <w:rPr>
                <w:rFonts w:ascii="Times New Roman" w:hAnsi="Times New Roman"/>
                <w:b/>
              </w:rPr>
            </w:pPr>
            <w:r w:rsidRPr="00A6425A">
              <w:rPr>
                <w:rFonts w:ascii="Times New Roman" w:hAnsi="Times New Roman"/>
                <w:b/>
              </w:rPr>
              <w:t>235866,1</w:t>
            </w:r>
          </w:p>
        </w:tc>
        <w:tc>
          <w:tcPr>
            <w:tcW w:w="1133" w:type="dxa"/>
            <w:vAlign w:val="center"/>
          </w:tcPr>
          <w:p w:rsidR="00F807CC" w:rsidRPr="00A6425A" w:rsidRDefault="00F807CC">
            <w:pPr>
              <w:jc w:val="center"/>
              <w:rPr>
                <w:rFonts w:ascii="Times New Roman" w:hAnsi="Times New Roman"/>
                <w:b/>
              </w:rPr>
            </w:pPr>
            <w:r w:rsidRPr="00A6425A">
              <w:rPr>
                <w:rFonts w:ascii="Times New Roman" w:hAnsi="Times New Roman"/>
                <w:b/>
              </w:rPr>
              <w:t>97,4</w:t>
            </w:r>
          </w:p>
        </w:tc>
        <w:tc>
          <w:tcPr>
            <w:tcW w:w="1133" w:type="dxa"/>
            <w:vAlign w:val="center"/>
          </w:tcPr>
          <w:p w:rsidR="00F807CC" w:rsidRPr="00A6425A" w:rsidRDefault="00F807CC">
            <w:pPr>
              <w:jc w:val="center"/>
              <w:rPr>
                <w:rFonts w:ascii="Times New Roman" w:hAnsi="Times New Roman"/>
                <w:b/>
              </w:rPr>
            </w:pPr>
            <w:r w:rsidRPr="00A6425A">
              <w:rPr>
                <w:rFonts w:ascii="Times New Roman" w:hAnsi="Times New Roman"/>
                <w:b/>
              </w:rPr>
              <w:t>125,3</w:t>
            </w:r>
          </w:p>
        </w:tc>
      </w:tr>
      <w:tr w:rsidR="00F807CC" w:rsidRPr="00A6425A" w:rsidTr="00CF148F">
        <w:tc>
          <w:tcPr>
            <w:tcW w:w="1985" w:type="dxa"/>
          </w:tcPr>
          <w:p w:rsidR="00F807CC" w:rsidRPr="00A6425A" w:rsidRDefault="00F807CC">
            <w:pPr>
              <w:spacing w:after="0" w:line="240" w:lineRule="auto"/>
              <w:jc w:val="center"/>
              <w:rPr>
                <w:rFonts w:ascii="Times New Roman" w:hAnsi="Times New Roman"/>
              </w:rPr>
            </w:pPr>
            <w:r w:rsidRPr="00A6425A">
              <w:rPr>
                <w:rFonts w:ascii="Times New Roman" w:hAnsi="Times New Roman"/>
              </w:rPr>
              <w:t>Дотации от других бюджетов бюджетной системы  Российской Федерации</w:t>
            </w:r>
          </w:p>
        </w:tc>
        <w:tc>
          <w:tcPr>
            <w:tcW w:w="1276" w:type="dxa"/>
            <w:vAlign w:val="center"/>
          </w:tcPr>
          <w:p w:rsidR="00F807CC" w:rsidRPr="00A6425A" w:rsidRDefault="00F807CC" w:rsidP="00151ADE">
            <w:pPr>
              <w:jc w:val="center"/>
              <w:rPr>
                <w:rFonts w:ascii="Times New Roman" w:hAnsi="Times New Roman"/>
              </w:rPr>
            </w:pPr>
            <w:r w:rsidRPr="00A6425A">
              <w:rPr>
                <w:rFonts w:ascii="Times New Roman" w:hAnsi="Times New Roman"/>
              </w:rPr>
              <w:t>54799,0</w:t>
            </w:r>
          </w:p>
        </w:tc>
        <w:tc>
          <w:tcPr>
            <w:tcW w:w="1275" w:type="dxa"/>
            <w:vAlign w:val="center"/>
          </w:tcPr>
          <w:p w:rsidR="00F807CC" w:rsidRPr="00A6425A" w:rsidRDefault="00F807CC">
            <w:pPr>
              <w:jc w:val="center"/>
              <w:rPr>
                <w:rFonts w:ascii="Times New Roman" w:hAnsi="Times New Roman"/>
              </w:rPr>
            </w:pPr>
            <w:r w:rsidRPr="00A6425A">
              <w:rPr>
                <w:rFonts w:ascii="Times New Roman" w:hAnsi="Times New Roman"/>
              </w:rPr>
              <w:t>45238,1</w:t>
            </w:r>
          </w:p>
        </w:tc>
        <w:tc>
          <w:tcPr>
            <w:tcW w:w="1418" w:type="dxa"/>
            <w:vAlign w:val="center"/>
          </w:tcPr>
          <w:p w:rsidR="00F807CC" w:rsidRPr="00A6425A" w:rsidRDefault="00F807CC">
            <w:pPr>
              <w:jc w:val="center"/>
              <w:rPr>
                <w:rFonts w:ascii="Times New Roman" w:hAnsi="Times New Roman"/>
              </w:rPr>
            </w:pPr>
            <w:r w:rsidRPr="00A6425A">
              <w:rPr>
                <w:rFonts w:ascii="Times New Roman" w:hAnsi="Times New Roman"/>
              </w:rPr>
              <w:t>47881,0</w:t>
            </w:r>
          </w:p>
        </w:tc>
        <w:tc>
          <w:tcPr>
            <w:tcW w:w="1129" w:type="dxa"/>
            <w:vAlign w:val="center"/>
          </w:tcPr>
          <w:p w:rsidR="00F807CC" w:rsidRPr="00A6425A" w:rsidRDefault="00F807CC">
            <w:pPr>
              <w:jc w:val="center"/>
              <w:rPr>
                <w:rFonts w:ascii="Times New Roman" w:hAnsi="Times New Roman"/>
              </w:rPr>
            </w:pPr>
            <w:r w:rsidRPr="00A6425A">
              <w:rPr>
                <w:rFonts w:ascii="Times New Roman" w:hAnsi="Times New Roman"/>
              </w:rPr>
              <w:t>47881,0</w:t>
            </w:r>
          </w:p>
        </w:tc>
        <w:tc>
          <w:tcPr>
            <w:tcW w:w="1133" w:type="dxa"/>
            <w:vAlign w:val="center"/>
          </w:tcPr>
          <w:p w:rsidR="00F807CC" w:rsidRPr="00A6425A" w:rsidRDefault="00F807CC">
            <w:pPr>
              <w:jc w:val="center"/>
              <w:rPr>
                <w:rFonts w:ascii="Times New Roman" w:hAnsi="Times New Roman"/>
              </w:rPr>
            </w:pPr>
            <w:r w:rsidRPr="00A6425A">
              <w:rPr>
                <w:rFonts w:ascii="Times New Roman" w:hAnsi="Times New Roman"/>
              </w:rPr>
              <w:t>100,0</w:t>
            </w:r>
          </w:p>
        </w:tc>
        <w:tc>
          <w:tcPr>
            <w:tcW w:w="1133" w:type="dxa"/>
            <w:vAlign w:val="center"/>
          </w:tcPr>
          <w:p w:rsidR="00F807CC" w:rsidRPr="00A6425A" w:rsidRDefault="00F807CC">
            <w:pPr>
              <w:jc w:val="center"/>
              <w:rPr>
                <w:rFonts w:ascii="Times New Roman" w:hAnsi="Times New Roman"/>
              </w:rPr>
            </w:pPr>
            <w:r w:rsidRPr="00A6425A">
              <w:rPr>
                <w:rFonts w:ascii="Times New Roman" w:hAnsi="Times New Roman"/>
              </w:rPr>
              <w:t>87,4</w:t>
            </w:r>
          </w:p>
        </w:tc>
      </w:tr>
      <w:tr w:rsidR="00F807CC" w:rsidRPr="00A6425A" w:rsidTr="00CF148F">
        <w:tc>
          <w:tcPr>
            <w:tcW w:w="1985" w:type="dxa"/>
          </w:tcPr>
          <w:p w:rsidR="00F807CC" w:rsidRPr="00A6425A" w:rsidRDefault="00F807CC">
            <w:pPr>
              <w:spacing w:after="0" w:line="240" w:lineRule="auto"/>
              <w:jc w:val="center"/>
              <w:rPr>
                <w:rFonts w:ascii="Times New Roman" w:hAnsi="Times New Roman"/>
              </w:rPr>
            </w:pPr>
            <w:r w:rsidRPr="00A6425A">
              <w:rPr>
                <w:rFonts w:ascii="Times New Roman" w:hAnsi="Times New Roman"/>
              </w:rPr>
              <w:t>Субвенции от других бюджетов бюджетной системы Российской Федерации</w:t>
            </w:r>
          </w:p>
        </w:tc>
        <w:tc>
          <w:tcPr>
            <w:tcW w:w="1276" w:type="dxa"/>
            <w:vAlign w:val="center"/>
          </w:tcPr>
          <w:p w:rsidR="00F807CC" w:rsidRPr="00A6425A" w:rsidRDefault="00F807CC" w:rsidP="00151ADE">
            <w:pPr>
              <w:jc w:val="center"/>
              <w:rPr>
                <w:rFonts w:ascii="Times New Roman" w:hAnsi="Times New Roman"/>
              </w:rPr>
            </w:pPr>
            <w:r w:rsidRPr="00A6425A">
              <w:rPr>
                <w:rFonts w:ascii="Times New Roman" w:hAnsi="Times New Roman"/>
              </w:rPr>
              <w:t>124404,5</w:t>
            </w:r>
          </w:p>
        </w:tc>
        <w:tc>
          <w:tcPr>
            <w:tcW w:w="1275" w:type="dxa"/>
            <w:vAlign w:val="center"/>
          </w:tcPr>
          <w:p w:rsidR="00F807CC" w:rsidRPr="00A6425A" w:rsidRDefault="00F807CC">
            <w:pPr>
              <w:jc w:val="center"/>
              <w:rPr>
                <w:rFonts w:ascii="Times New Roman" w:hAnsi="Times New Roman"/>
              </w:rPr>
            </w:pPr>
            <w:r w:rsidRPr="00A6425A">
              <w:rPr>
                <w:rFonts w:ascii="Times New Roman" w:hAnsi="Times New Roman"/>
              </w:rPr>
              <w:t>137879,6</w:t>
            </w:r>
          </w:p>
        </w:tc>
        <w:tc>
          <w:tcPr>
            <w:tcW w:w="1418" w:type="dxa"/>
            <w:vAlign w:val="center"/>
          </w:tcPr>
          <w:p w:rsidR="00F807CC" w:rsidRPr="00A6425A" w:rsidRDefault="00F807CC">
            <w:pPr>
              <w:jc w:val="center"/>
              <w:rPr>
                <w:rFonts w:ascii="Times New Roman" w:hAnsi="Times New Roman"/>
              </w:rPr>
            </w:pPr>
            <w:r w:rsidRPr="00A6425A">
              <w:rPr>
                <w:rFonts w:ascii="Times New Roman" w:hAnsi="Times New Roman"/>
              </w:rPr>
              <w:t>135727,5</w:t>
            </w:r>
          </w:p>
        </w:tc>
        <w:tc>
          <w:tcPr>
            <w:tcW w:w="1129" w:type="dxa"/>
            <w:vAlign w:val="center"/>
          </w:tcPr>
          <w:p w:rsidR="00F807CC" w:rsidRPr="00A6425A" w:rsidRDefault="00F807CC">
            <w:pPr>
              <w:jc w:val="center"/>
              <w:rPr>
                <w:rFonts w:ascii="Times New Roman" w:hAnsi="Times New Roman"/>
              </w:rPr>
            </w:pPr>
            <w:r w:rsidRPr="00A6425A">
              <w:rPr>
                <w:rFonts w:ascii="Times New Roman" w:hAnsi="Times New Roman"/>
              </w:rPr>
              <w:t>129373,1</w:t>
            </w:r>
          </w:p>
        </w:tc>
        <w:tc>
          <w:tcPr>
            <w:tcW w:w="1133" w:type="dxa"/>
            <w:vAlign w:val="center"/>
          </w:tcPr>
          <w:p w:rsidR="00F807CC" w:rsidRPr="00A6425A" w:rsidRDefault="00F807CC">
            <w:pPr>
              <w:jc w:val="center"/>
              <w:rPr>
                <w:rFonts w:ascii="Times New Roman" w:hAnsi="Times New Roman"/>
              </w:rPr>
            </w:pPr>
            <w:r w:rsidRPr="00A6425A">
              <w:rPr>
                <w:rFonts w:ascii="Times New Roman" w:hAnsi="Times New Roman"/>
              </w:rPr>
              <w:t>95,3</w:t>
            </w:r>
          </w:p>
        </w:tc>
        <w:tc>
          <w:tcPr>
            <w:tcW w:w="1133" w:type="dxa"/>
            <w:vAlign w:val="center"/>
          </w:tcPr>
          <w:p w:rsidR="00F807CC" w:rsidRPr="00A6425A" w:rsidRDefault="00F807CC">
            <w:pPr>
              <w:jc w:val="center"/>
              <w:rPr>
                <w:rFonts w:ascii="Times New Roman" w:hAnsi="Times New Roman"/>
              </w:rPr>
            </w:pPr>
            <w:r w:rsidRPr="00A6425A">
              <w:rPr>
                <w:rFonts w:ascii="Times New Roman" w:hAnsi="Times New Roman"/>
              </w:rPr>
              <w:t>104,0</w:t>
            </w:r>
          </w:p>
        </w:tc>
      </w:tr>
      <w:tr w:rsidR="00F807CC" w:rsidRPr="00A6425A" w:rsidTr="00CF148F">
        <w:tc>
          <w:tcPr>
            <w:tcW w:w="1985" w:type="dxa"/>
          </w:tcPr>
          <w:p w:rsidR="00F807CC" w:rsidRPr="00A6425A" w:rsidRDefault="00F807CC">
            <w:pPr>
              <w:spacing w:after="0" w:line="240" w:lineRule="auto"/>
              <w:jc w:val="center"/>
              <w:rPr>
                <w:rFonts w:ascii="Times New Roman" w:hAnsi="Times New Roman"/>
              </w:rPr>
            </w:pPr>
            <w:r w:rsidRPr="00A6425A">
              <w:rPr>
                <w:rFonts w:ascii="Times New Roman" w:hAnsi="Times New Roman"/>
              </w:rPr>
              <w:t>Субсидии</w:t>
            </w:r>
          </w:p>
        </w:tc>
        <w:tc>
          <w:tcPr>
            <w:tcW w:w="1276" w:type="dxa"/>
            <w:vAlign w:val="center"/>
          </w:tcPr>
          <w:p w:rsidR="00F807CC" w:rsidRPr="00A6425A" w:rsidRDefault="00F807CC" w:rsidP="00151ADE">
            <w:pPr>
              <w:jc w:val="center"/>
              <w:rPr>
                <w:rFonts w:ascii="Times New Roman" w:hAnsi="Times New Roman"/>
              </w:rPr>
            </w:pPr>
            <w:r w:rsidRPr="00A6425A">
              <w:rPr>
                <w:rFonts w:ascii="Times New Roman" w:hAnsi="Times New Roman"/>
              </w:rPr>
              <w:t>3398,1</w:t>
            </w:r>
          </w:p>
        </w:tc>
        <w:tc>
          <w:tcPr>
            <w:tcW w:w="1275" w:type="dxa"/>
            <w:vAlign w:val="center"/>
          </w:tcPr>
          <w:p w:rsidR="00F807CC" w:rsidRPr="00A6425A" w:rsidRDefault="00F807CC">
            <w:pPr>
              <w:jc w:val="center"/>
              <w:rPr>
                <w:rFonts w:ascii="Times New Roman" w:hAnsi="Times New Roman"/>
              </w:rPr>
            </w:pPr>
            <w:r w:rsidRPr="00A6425A">
              <w:rPr>
                <w:rFonts w:ascii="Times New Roman" w:hAnsi="Times New Roman"/>
              </w:rPr>
              <w:t>608,4</w:t>
            </w:r>
          </w:p>
        </w:tc>
        <w:tc>
          <w:tcPr>
            <w:tcW w:w="1418" w:type="dxa"/>
            <w:vAlign w:val="center"/>
          </w:tcPr>
          <w:p w:rsidR="00F807CC" w:rsidRPr="00A6425A" w:rsidRDefault="00F807CC">
            <w:pPr>
              <w:jc w:val="center"/>
              <w:rPr>
                <w:rFonts w:ascii="Times New Roman" w:hAnsi="Times New Roman"/>
              </w:rPr>
            </w:pPr>
            <w:r w:rsidRPr="00A6425A">
              <w:rPr>
                <w:rFonts w:ascii="Times New Roman" w:hAnsi="Times New Roman"/>
              </w:rPr>
              <w:t>51617,1</w:t>
            </w:r>
          </w:p>
        </w:tc>
        <w:tc>
          <w:tcPr>
            <w:tcW w:w="1129" w:type="dxa"/>
            <w:vAlign w:val="center"/>
          </w:tcPr>
          <w:p w:rsidR="00F807CC" w:rsidRPr="00A6425A" w:rsidRDefault="00F807CC">
            <w:pPr>
              <w:jc w:val="center"/>
              <w:rPr>
                <w:rFonts w:ascii="Times New Roman" w:hAnsi="Times New Roman"/>
              </w:rPr>
            </w:pPr>
            <w:r w:rsidRPr="00A6425A">
              <w:rPr>
                <w:rFonts w:ascii="Times New Roman" w:hAnsi="Times New Roman"/>
              </w:rPr>
              <w:t>51554,6</w:t>
            </w:r>
          </w:p>
        </w:tc>
        <w:tc>
          <w:tcPr>
            <w:tcW w:w="1133" w:type="dxa"/>
            <w:vAlign w:val="center"/>
          </w:tcPr>
          <w:p w:rsidR="00F807CC" w:rsidRPr="00A6425A" w:rsidRDefault="00F807CC">
            <w:pPr>
              <w:jc w:val="center"/>
              <w:rPr>
                <w:rFonts w:ascii="Times New Roman" w:hAnsi="Times New Roman"/>
              </w:rPr>
            </w:pPr>
            <w:r w:rsidRPr="00A6425A">
              <w:rPr>
                <w:rFonts w:ascii="Times New Roman" w:hAnsi="Times New Roman"/>
              </w:rPr>
              <w:t>99,9</w:t>
            </w:r>
          </w:p>
        </w:tc>
        <w:tc>
          <w:tcPr>
            <w:tcW w:w="1133" w:type="dxa"/>
            <w:vAlign w:val="center"/>
          </w:tcPr>
          <w:p w:rsidR="00F807CC" w:rsidRPr="00A6425A" w:rsidRDefault="00F807CC">
            <w:pPr>
              <w:jc w:val="center"/>
              <w:rPr>
                <w:rFonts w:ascii="Times New Roman" w:hAnsi="Times New Roman"/>
              </w:rPr>
            </w:pPr>
            <w:r w:rsidRPr="00A6425A">
              <w:rPr>
                <w:rFonts w:ascii="Times New Roman" w:hAnsi="Times New Roman"/>
              </w:rPr>
              <w:t>15,2 раза</w:t>
            </w:r>
          </w:p>
        </w:tc>
      </w:tr>
      <w:tr w:rsidR="00F807CC" w:rsidRPr="00A6425A" w:rsidTr="00CF148F">
        <w:tc>
          <w:tcPr>
            <w:tcW w:w="1985" w:type="dxa"/>
          </w:tcPr>
          <w:p w:rsidR="00F807CC" w:rsidRPr="00A6425A" w:rsidRDefault="00F807CC">
            <w:pPr>
              <w:spacing w:after="0" w:line="240" w:lineRule="auto"/>
              <w:jc w:val="center"/>
              <w:rPr>
                <w:rFonts w:ascii="Times New Roman" w:hAnsi="Times New Roman"/>
              </w:rPr>
            </w:pPr>
            <w:r w:rsidRPr="00A6425A">
              <w:rPr>
                <w:rFonts w:ascii="Times New Roman" w:hAnsi="Times New Roman"/>
              </w:rPr>
              <w:t>Иные межбюджетные трансферты</w:t>
            </w:r>
          </w:p>
        </w:tc>
        <w:tc>
          <w:tcPr>
            <w:tcW w:w="1276" w:type="dxa"/>
            <w:vAlign w:val="center"/>
          </w:tcPr>
          <w:p w:rsidR="00F807CC" w:rsidRPr="00A6425A" w:rsidRDefault="00F807CC" w:rsidP="00151ADE">
            <w:pPr>
              <w:jc w:val="center"/>
              <w:rPr>
                <w:rFonts w:ascii="Times New Roman" w:hAnsi="Times New Roman"/>
              </w:rPr>
            </w:pPr>
            <w:r w:rsidRPr="00A6425A">
              <w:rPr>
                <w:rFonts w:ascii="Times New Roman" w:hAnsi="Times New Roman"/>
              </w:rPr>
              <w:t>5658,5</w:t>
            </w:r>
          </w:p>
        </w:tc>
        <w:tc>
          <w:tcPr>
            <w:tcW w:w="1275" w:type="dxa"/>
            <w:vAlign w:val="center"/>
          </w:tcPr>
          <w:p w:rsidR="00F807CC" w:rsidRPr="00A6425A" w:rsidRDefault="00F807CC">
            <w:pPr>
              <w:jc w:val="center"/>
              <w:rPr>
                <w:rFonts w:ascii="Times New Roman" w:hAnsi="Times New Roman"/>
              </w:rPr>
            </w:pPr>
            <w:r w:rsidRPr="00A6425A">
              <w:rPr>
                <w:rFonts w:ascii="Times New Roman" w:hAnsi="Times New Roman"/>
              </w:rPr>
              <w:t>5669,0</w:t>
            </w:r>
          </w:p>
        </w:tc>
        <w:tc>
          <w:tcPr>
            <w:tcW w:w="1418" w:type="dxa"/>
            <w:vAlign w:val="center"/>
          </w:tcPr>
          <w:p w:rsidR="00F807CC" w:rsidRPr="00A6425A" w:rsidRDefault="00F807CC">
            <w:pPr>
              <w:jc w:val="center"/>
              <w:rPr>
                <w:rFonts w:ascii="Times New Roman" w:hAnsi="Times New Roman"/>
              </w:rPr>
            </w:pPr>
            <w:r w:rsidRPr="00A6425A">
              <w:rPr>
                <w:rFonts w:ascii="Times New Roman" w:hAnsi="Times New Roman"/>
              </w:rPr>
              <w:t>7057,4</w:t>
            </w:r>
          </w:p>
        </w:tc>
        <w:tc>
          <w:tcPr>
            <w:tcW w:w="1129" w:type="dxa"/>
            <w:vAlign w:val="center"/>
          </w:tcPr>
          <w:p w:rsidR="00F807CC" w:rsidRPr="00A6425A" w:rsidRDefault="00F807CC">
            <w:pPr>
              <w:jc w:val="center"/>
              <w:rPr>
                <w:rFonts w:ascii="Times New Roman" w:hAnsi="Times New Roman"/>
              </w:rPr>
            </w:pPr>
            <w:r w:rsidRPr="00A6425A">
              <w:rPr>
                <w:rFonts w:ascii="Times New Roman" w:hAnsi="Times New Roman"/>
              </w:rPr>
              <w:t>7057,4</w:t>
            </w:r>
          </w:p>
        </w:tc>
        <w:tc>
          <w:tcPr>
            <w:tcW w:w="1133" w:type="dxa"/>
            <w:vAlign w:val="center"/>
          </w:tcPr>
          <w:p w:rsidR="00F807CC" w:rsidRPr="00A6425A" w:rsidRDefault="00F807CC">
            <w:pPr>
              <w:jc w:val="center"/>
              <w:rPr>
                <w:rFonts w:ascii="Times New Roman" w:hAnsi="Times New Roman"/>
              </w:rPr>
            </w:pPr>
            <w:r w:rsidRPr="00A6425A">
              <w:rPr>
                <w:rFonts w:ascii="Times New Roman" w:hAnsi="Times New Roman"/>
              </w:rPr>
              <w:t>100,0</w:t>
            </w:r>
          </w:p>
        </w:tc>
        <w:tc>
          <w:tcPr>
            <w:tcW w:w="1133" w:type="dxa"/>
            <w:vAlign w:val="center"/>
          </w:tcPr>
          <w:p w:rsidR="00F807CC" w:rsidRPr="00A6425A" w:rsidRDefault="00F807CC">
            <w:pPr>
              <w:jc w:val="center"/>
              <w:rPr>
                <w:rFonts w:ascii="Times New Roman" w:hAnsi="Times New Roman"/>
              </w:rPr>
            </w:pPr>
            <w:r w:rsidRPr="00A6425A">
              <w:rPr>
                <w:rFonts w:ascii="Times New Roman" w:hAnsi="Times New Roman"/>
              </w:rPr>
              <w:t>124,7</w:t>
            </w:r>
          </w:p>
        </w:tc>
      </w:tr>
    </w:tbl>
    <w:p w:rsidR="00F807CC" w:rsidRDefault="00F807CC" w:rsidP="00FA1E4E">
      <w:pPr>
        <w:spacing w:after="0" w:line="240" w:lineRule="auto"/>
        <w:ind w:firstLine="708"/>
        <w:jc w:val="both"/>
        <w:rPr>
          <w:rFonts w:ascii="Times New Roman" w:hAnsi="Times New Roman"/>
          <w:sz w:val="28"/>
          <w:szCs w:val="28"/>
        </w:rPr>
      </w:pPr>
      <w:r>
        <w:rPr>
          <w:rFonts w:ascii="Times New Roman" w:hAnsi="Times New Roman"/>
          <w:sz w:val="28"/>
          <w:szCs w:val="28"/>
        </w:rPr>
        <w:t xml:space="preserve">К уровню 2018 года  объем безвозмездных поступлений увеличился на 47606,0  тыс. рублей, или на 25,3 процента. </w:t>
      </w:r>
    </w:p>
    <w:p w:rsidR="00F807CC" w:rsidRDefault="00F807CC" w:rsidP="00FA1E4E">
      <w:pPr>
        <w:spacing w:after="0" w:line="240" w:lineRule="auto"/>
        <w:ind w:firstLine="708"/>
        <w:jc w:val="both"/>
        <w:rPr>
          <w:rFonts w:ascii="Times New Roman" w:hAnsi="Times New Roman"/>
          <w:sz w:val="28"/>
          <w:szCs w:val="28"/>
        </w:rPr>
      </w:pPr>
      <w:r>
        <w:rPr>
          <w:rFonts w:ascii="Times New Roman" w:hAnsi="Times New Roman"/>
          <w:sz w:val="28"/>
          <w:szCs w:val="28"/>
        </w:rPr>
        <w:t>В общем объеме безвозмездных поступлений на долю дотаций</w:t>
      </w:r>
      <w:r>
        <w:rPr>
          <w:rFonts w:ascii="Times New Roman" w:hAnsi="Times New Roman"/>
          <w:b/>
          <w:sz w:val="28"/>
          <w:szCs w:val="28"/>
        </w:rPr>
        <w:t xml:space="preserve"> </w:t>
      </w:r>
      <w:r>
        <w:rPr>
          <w:rFonts w:ascii="Times New Roman" w:hAnsi="Times New Roman"/>
          <w:sz w:val="28"/>
          <w:szCs w:val="28"/>
        </w:rPr>
        <w:t>приходится 20,3 процента. Утвержденный объем  исполнен в сумме 47881,0  тыс. рублей, или 100,0% плановых назначений, темп роста к уровню 2018 года составляет 125,3 процента.</w:t>
      </w:r>
    </w:p>
    <w:p w:rsidR="00F807CC" w:rsidRDefault="00F807CC" w:rsidP="00FA1E4E">
      <w:pPr>
        <w:spacing w:after="0" w:line="240" w:lineRule="auto"/>
        <w:ind w:left="360" w:firstLine="348"/>
        <w:jc w:val="both"/>
        <w:rPr>
          <w:rFonts w:ascii="Times New Roman" w:hAnsi="Times New Roman"/>
          <w:sz w:val="28"/>
          <w:szCs w:val="28"/>
        </w:rPr>
      </w:pPr>
      <w:r w:rsidRPr="008372CD">
        <w:rPr>
          <w:rFonts w:ascii="Times New Roman" w:hAnsi="Times New Roman"/>
          <w:i/>
          <w:sz w:val="28"/>
          <w:szCs w:val="28"/>
        </w:rPr>
        <w:t>Дотации</w:t>
      </w:r>
      <w:r>
        <w:rPr>
          <w:rFonts w:ascii="Times New Roman" w:hAnsi="Times New Roman"/>
          <w:i/>
          <w:sz w:val="28"/>
          <w:szCs w:val="28"/>
        </w:rPr>
        <w:t xml:space="preserve"> на выравнивание уровня бюджетной обеспеченности</w:t>
      </w:r>
      <w:r>
        <w:rPr>
          <w:rFonts w:ascii="Times New Roman" w:hAnsi="Times New Roman"/>
          <w:sz w:val="28"/>
          <w:szCs w:val="28"/>
        </w:rPr>
        <w:t xml:space="preserve"> поступили в бюджет в объеме плановых назначений в сумме  39399,0 тыс. рублей. К уровню 2018 года поступления увеличились на 4,4 процента.</w:t>
      </w:r>
    </w:p>
    <w:p w:rsidR="00F807CC" w:rsidRDefault="00F807CC" w:rsidP="00FA1E4E">
      <w:pPr>
        <w:spacing w:after="0" w:line="240" w:lineRule="auto"/>
        <w:ind w:firstLine="708"/>
        <w:jc w:val="both"/>
        <w:rPr>
          <w:rFonts w:ascii="Times New Roman" w:hAnsi="Times New Roman"/>
          <w:sz w:val="28"/>
          <w:szCs w:val="28"/>
        </w:rPr>
      </w:pPr>
      <w:r>
        <w:rPr>
          <w:rFonts w:ascii="Times New Roman" w:hAnsi="Times New Roman"/>
          <w:i/>
          <w:sz w:val="28"/>
          <w:szCs w:val="28"/>
        </w:rPr>
        <w:t>Дотации на поддержку мер по обеспечению сбалансированности бюджетов</w:t>
      </w:r>
      <w:r>
        <w:rPr>
          <w:rFonts w:ascii="Times New Roman" w:hAnsi="Times New Roman"/>
          <w:sz w:val="28"/>
          <w:szCs w:val="28"/>
        </w:rPr>
        <w:t xml:space="preserve"> в бюджет поступили в сумме 8482,0  тыс. рублей.  К уровню 2018 года поступления снизились на 50,3 процента.</w:t>
      </w:r>
    </w:p>
    <w:p w:rsidR="00F807CC" w:rsidRDefault="00F807CC" w:rsidP="00FA1E4E">
      <w:pPr>
        <w:spacing w:after="0" w:line="240" w:lineRule="auto"/>
        <w:ind w:firstLine="708"/>
        <w:jc w:val="both"/>
        <w:rPr>
          <w:rFonts w:ascii="Times New Roman" w:hAnsi="Times New Roman"/>
          <w:sz w:val="28"/>
          <w:szCs w:val="28"/>
        </w:rPr>
      </w:pPr>
      <w:r>
        <w:rPr>
          <w:rFonts w:ascii="Times New Roman" w:hAnsi="Times New Roman"/>
          <w:sz w:val="28"/>
          <w:szCs w:val="28"/>
        </w:rPr>
        <w:t xml:space="preserve">                                                                                         Тыс. рублей</w:t>
      </w:r>
    </w:p>
    <w:tbl>
      <w:tblPr>
        <w:tblW w:w="0" w:type="auto"/>
        <w:tblInd w:w="108" w:type="dxa"/>
        <w:tblLook w:val="00A0"/>
      </w:tblPr>
      <w:tblGrid>
        <w:gridCol w:w="2694"/>
        <w:gridCol w:w="1701"/>
        <w:gridCol w:w="1559"/>
        <w:gridCol w:w="1701"/>
        <w:gridCol w:w="1701"/>
      </w:tblGrid>
      <w:tr w:rsidR="00F807CC" w:rsidRPr="00A6425A" w:rsidTr="00FA1E4E">
        <w:tc>
          <w:tcPr>
            <w:tcW w:w="2694"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pPr>
              <w:jc w:val="center"/>
              <w:rPr>
                <w:rFonts w:ascii="Times New Roman" w:hAnsi="Times New Roman"/>
              </w:rPr>
            </w:pPr>
          </w:p>
          <w:p w:rsidR="00F807CC" w:rsidRPr="00A6425A" w:rsidRDefault="00F807CC">
            <w:pPr>
              <w:jc w:val="center"/>
              <w:rPr>
                <w:rFonts w:ascii="Times New Roman" w:hAnsi="Times New Roman"/>
              </w:rPr>
            </w:pPr>
            <w:r w:rsidRPr="00A6425A">
              <w:rPr>
                <w:rFonts w:ascii="Times New Roman" w:hAnsi="Times New Roman"/>
              </w:rPr>
              <w:t>Наименование</w:t>
            </w:r>
          </w:p>
          <w:p w:rsidR="00F807CC" w:rsidRPr="00A6425A" w:rsidRDefault="00F807CC">
            <w:pPr>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pPr>
              <w:jc w:val="center"/>
              <w:rPr>
                <w:rFonts w:ascii="Times New Roman" w:hAnsi="Times New Roman"/>
              </w:rPr>
            </w:pPr>
            <w:r w:rsidRPr="00A6425A">
              <w:rPr>
                <w:rFonts w:ascii="Times New Roman" w:hAnsi="Times New Roman"/>
              </w:rPr>
              <w:t>Исполнено</w:t>
            </w:r>
          </w:p>
          <w:p w:rsidR="00F807CC" w:rsidRPr="00A6425A" w:rsidRDefault="00F807CC" w:rsidP="006B6891">
            <w:pPr>
              <w:jc w:val="center"/>
              <w:rPr>
                <w:rFonts w:ascii="Times New Roman" w:hAnsi="Times New Roman"/>
              </w:rPr>
            </w:pPr>
            <w:r w:rsidRPr="00A6425A">
              <w:rPr>
                <w:rFonts w:ascii="Times New Roman" w:hAnsi="Times New Roman"/>
              </w:rPr>
              <w:t>2018</w:t>
            </w:r>
          </w:p>
        </w:tc>
        <w:tc>
          <w:tcPr>
            <w:tcW w:w="1559"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pPr>
              <w:jc w:val="center"/>
              <w:rPr>
                <w:rFonts w:ascii="Times New Roman" w:hAnsi="Times New Roman"/>
              </w:rPr>
            </w:pPr>
          </w:p>
          <w:p w:rsidR="00F807CC" w:rsidRPr="00A6425A" w:rsidRDefault="00F807CC">
            <w:pPr>
              <w:jc w:val="center"/>
              <w:rPr>
                <w:rFonts w:ascii="Times New Roman" w:hAnsi="Times New Roman"/>
              </w:rPr>
            </w:pPr>
            <w:r w:rsidRPr="00A6425A">
              <w:rPr>
                <w:rFonts w:ascii="Times New Roman" w:hAnsi="Times New Roman"/>
              </w:rPr>
              <w:t>Утверждено 2019</w:t>
            </w:r>
          </w:p>
          <w:p w:rsidR="00F807CC" w:rsidRPr="00A6425A" w:rsidRDefault="00F807CC">
            <w:pPr>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6B6891">
            <w:pPr>
              <w:jc w:val="center"/>
              <w:rPr>
                <w:rFonts w:ascii="Times New Roman" w:hAnsi="Times New Roman"/>
              </w:rPr>
            </w:pPr>
            <w:r w:rsidRPr="00A6425A">
              <w:rPr>
                <w:rFonts w:ascii="Times New Roman" w:hAnsi="Times New Roman"/>
              </w:rPr>
              <w:t>Исполнено 2019</w:t>
            </w:r>
          </w:p>
        </w:tc>
        <w:tc>
          <w:tcPr>
            <w:tcW w:w="1701"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pPr>
              <w:jc w:val="center"/>
              <w:rPr>
                <w:rFonts w:ascii="Times New Roman" w:hAnsi="Times New Roman"/>
              </w:rPr>
            </w:pPr>
            <w:r w:rsidRPr="00A6425A">
              <w:rPr>
                <w:rFonts w:ascii="Times New Roman" w:hAnsi="Times New Roman"/>
              </w:rPr>
              <w:t xml:space="preserve">% </w:t>
            </w:r>
          </w:p>
          <w:p w:rsidR="00F807CC" w:rsidRPr="00A6425A" w:rsidRDefault="00F807CC">
            <w:pPr>
              <w:jc w:val="center"/>
              <w:rPr>
                <w:rFonts w:ascii="Times New Roman" w:hAnsi="Times New Roman"/>
              </w:rPr>
            </w:pPr>
            <w:r w:rsidRPr="00A6425A">
              <w:rPr>
                <w:rFonts w:ascii="Times New Roman" w:hAnsi="Times New Roman"/>
              </w:rPr>
              <w:t>исполнения</w:t>
            </w:r>
          </w:p>
        </w:tc>
      </w:tr>
      <w:tr w:rsidR="00F807CC" w:rsidRPr="00A6425A" w:rsidTr="00FA1E4E">
        <w:tc>
          <w:tcPr>
            <w:tcW w:w="2694" w:type="dxa"/>
            <w:tcBorders>
              <w:top w:val="single" w:sz="4" w:space="0" w:color="auto"/>
              <w:left w:val="single" w:sz="4" w:space="0" w:color="auto"/>
              <w:bottom w:val="single" w:sz="4" w:space="0" w:color="auto"/>
              <w:right w:val="single" w:sz="4" w:space="0" w:color="auto"/>
            </w:tcBorders>
          </w:tcPr>
          <w:p w:rsidR="00F807CC" w:rsidRPr="00A6425A" w:rsidRDefault="00F807CC">
            <w:pPr>
              <w:rPr>
                <w:rFonts w:ascii="Times New Roman" w:hAnsi="Times New Roman"/>
              </w:rPr>
            </w:pPr>
            <w:r w:rsidRPr="00A6425A">
              <w:rPr>
                <w:rFonts w:ascii="Times New Roman" w:hAnsi="Times New Roman"/>
                <w:b/>
              </w:rPr>
              <w:t>Дотации,</w:t>
            </w:r>
            <w:r w:rsidRPr="00A6425A">
              <w:rPr>
                <w:rFonts w:ascii="Times New Roman" w:hAnsi="Times New Roman"/>
              </w:rPr>
              <w:t xml:space="preserve"> из них:</w:t>
            </w:r>
          </w:p>
        </w:tc>
        <w:tc>
          <w:tcPr>
            <w:tcW w:w="1701"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151ADE">
            <w:pPr>
              <w:jc w:val="center"/>
              <w:rPr>
                <w:rFonts w:ascii="Times New Roman" w:hAnsi="Times New Roman"/>
                <w:b/>
              </w:rPr>
            </w:pPr>
            <w:r w:rsidRPr="00A6425A">
              <w:rPr>
                <w:rFonts w:ascii="Times New Roman" w:hAnsi="Times New Roman"/>
                <w:b/>
              </w:rPr>
              <w:t>54799,0</w:t>
            </w:r>
          </w:p>
        </w:tc>
        <w:tc>
          <w:tcPr>
            <w:tcW w:w="1559"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pPr>
              <w:jc w:val="center"/>
              <w:rPr>
                <w:rFonts w:ascii="Times New Roman" w:hAnsi="Times New Roman"/>
                <w:b/>
              </w:rPr>
            </w:pPr>
            <w:r w:rsidRPr="00A6425A">
              <w:rPr>
                <w:rFonts w:ascii="Times New Roman" w:hAnsi="Times New Roman"/>
                <w:b/>
              </w:rPr>
              <w:t>47881,0</w:t>
            </w:r>
          </w:p>
        </w:tc>
        <w:tc>
          <w:tcPr>
            <w:tcW w:w="1701"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pPr>
              <w:jc w:val="center"/>
              <w:rPr>
                <w:rFonts w:ascii="Times New Roman" w:hAnsi="Times New Roman"/>
                <w:b/>
              </w:rPr>
            </w:pPr>
            <w:r w:rsidRPr="00A6425A">
              <w:rPr>
                <w:rFonts w:ascii="Times New Roman" w:hAnsi="Times New Roman"/>
                <w:b/>
              </w:rPr>
              <w:t>47881,0</w:t>
            </w:r>
          </w:p>
        </w:tc>
        <w:tc>
          <w:tcPr>
            <w:tcW w:w="1701"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pPr>
              <w:jc w:val="center"/>
              <w:rPr>
                <w:rFonts w:ascii="Times New Roman" w:hAnsi="Times New Roman"/>
                <w:b/>
              </w:rPr>
            </w:pPr>
            <w:r w:rsidRPr="00A6425A">
              <w:rPr>
                <w:rFonts w:ascii="Times New Roman" w:hAnsi="Times New Roman"/>
                <w:b/>
              </w:rPr>
              <w:t>100,0</w:t>
            </w:r>
          </w:p>
        </w:tc>
      </w:tr>
      <w:tr w:rsidR="00F807CC" w:rsidRPr="00A6425A" w:rsidTr="00FA1E4E">
        <w:tc>
          <w:tcPr>
            <w:tcW w:w="2694" w:type="dxa"/>
            <w:tcBorders>
              <w:top w:val="single" w:sz="4" w:space="0" w:color="auto"/>
              <w:left w:val="single" w:sz="4" w:space="0" w:color="auto"/>
              <w:bottom w:val="single" w:sz="4" w:space="0" w:color="auto"/>
              <w:right w:val="single" w:sz="4" w:space="0" w:color="auto"/>
            </w:tcBorders>
          </w:tcPr>
          <w:p w:rsidR="00F807CC" w:rsidRPr="00A6425A" w:rsidRDefault="00F807CC">
            <w:pPr>
              <w:rPr>
                <w:rFonts w:ascii="Times New Roman" w:hAnsi="Times New Roman"/>
                <w:i/>
              </w:rPr>
            </w:pPr>
            <w:r w:rsidRPr="00A6425A">
              <w:rPr>
                <w:rFonts w:ascii="Times New Roman" w:hAnsi="Times New Roman"/>
                <w:i/>
              </w:rPr>
              <w:t>на выравнивание бюджетной обеспеченности</w:t>
            </w:r>
          </w:p>
        </w:tc>
        <w:tc>
          <w:tcPr>
            <w:tcW w:w="1701"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151ADE">
            <w:pPr>
              <w:jc w:val="center"/>
              <w:rPr>
                <w:rFonts w:ascii="Times New Roman" w:hAnsi="Times New Roman"/>
                <w:i/>
              </w:rPr>
            </w:pPr>
            <w:r w:rsidRPr="00A6425A">
              <w:rPr>
                <w:rFonts w:ascii="Times New Roman" w:hAnsi="Times New Roman"/>
                <w:i/>
              </w:rPr>
              <w:t>37722,0</w:t>
            </w:r>
          </w:p>
        </w:tc>
        <w:tc>
          <w:tcPr>
            <w:tcW w:w="1559"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151ADE">
            <w:pPr>
              <w:jc w:val="center"/>
              <w:rPr>
                <w:rFonts w:ascii="Times New Roman" w:hAnsi="Times New Roman"/>
              </w:rPr>
            </w:pPr>
            <w:r w:rsidRPr="00A6425A">
              <w:rPr>
                <w:rFonts w:ascii="Times New Roman" w:hAnsi="Times New Roman"/>
              </w:rPr>
              <w:t>39399,0</w:t>
            </w:r>
          </w:p>
        </w:tc>
        <w:tc>
          <w:tcPr>
            <w:tcW w:w="1701"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151ADE">
            <w:pPr>
              <w:jc w:val="center"/>
              <w:rPr>
                <w:rFonts w:ascii="Times New Roman" w:hAnsi="Times New Roman"/>
              </w:rPr>
            </w:pPr>
            <w:r w:rsidRPr="00A6425A">
              <w:rPr>
                <w:rFonts w:ascii="Times New Roman" w:hAnsi="Times New Roman"/>
              </w:rPr>
              <w:t>39399,0</w:t>
            </w:r>
          </w:p>
        </w:tc>
        <w:tc>
          <w:tcPr>
            <w:tcW w:w="1701"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151ADE">
            <w:pPr>
              <w:jc w:val="center"/>
              <w:rPr>
                <w:rFonts w:ascii="Times New Roman" w:hAnsi="Times New Roman"/>
              </w:rPr>
            </w:pPr>
            <w:r w:rsidRPr="00A6425A">
              <w:rPr>
                <w:rFonts w:ascii="Times New Roman" w:hAnsi="Times New Roman"/>
              </w:rPr>
              <w:t>100,0</w:t>
            </w:r>
          </w:p>
        </w:tc>
      </w:tr>
      <w:tr w:rsidR="00F807CC" w:rsidRPr="00A6425A" w:rsidTr="00FA1E4E">
        <w:tc>
          <w:tcPr>
            <w:tcW w:w="2694" w:type="dxa"/>
            <w:tcBorders>
              <w:top w:val="single" w:sz="4" w:space="0" w:color="auto"/>
              <w:left w:val="single" w:sz="4" w:space="0" w:color="auto"/>
              <w:bottom w:val="single" w:sz="4" w:space="0" w:color="auto"/>
              <w:right w:val="single" w:sz="4" w:space="0" w:color="auto"/>
            </w:tcBorders>
          </w:tcPr>
          <w:p w:rsidR="00F807CC" w:rsidRPr="00A6425A" w:rsidRDefault="00F807CC">
            <w:pPr>
              <w:rPr>
                <w:rFonts w:ascii="Times New Roman" w:hAnsi="Times New Roman"/>
                <w:i/>
              </w:rPr>
            </w:pPr>
            <w:r w:rsidRPr="00A6425A">
              <w:rPr>
                <w:rFonts w:ascii="Times New Roman" w:hAnsi="Times New Roman"/>
                <w:i/>
              </w:rPr>
              <w:t>на поддержку мер по обеспечению сбалансированности бюджетов</w:t>
            </w:r>
          </w:p>
        </w:tc>
        <w:tc>
          <w:tcPr>
            <w:tcW w:w="1701"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151ADE">
            <w:pPr>
              <w:jc w:val="center"/>
              <w:rPr>
                <w:rFonts w:ascii="Times New Roman" w:hAnsi="Times New Roman"/>
                <w:i/>
              </w:rPr>
            </w:pPr>
            <w:r w:rsidRPr="00A6425A">
              <w:rPr>
                <w:rFonts w:ascii="Times New Roman" w:hAnsi="Times New Roman"/>
                <w:i/>
              </w:rPr>
              <w:t>17077,0</w:t>
            </w:r>
          </w:p>
        </w:tc>
        <w:tc>
          <w:tcPr>
            <w:tcW w:w="1559"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pPr>
              <w:jc w:val="center"/>
              <w:rPr>
                <w:rFonts w:ascii="Times New Roman" w:hAnsi="Times New Roman"/>
                <w:i/>
              </w:rPr>
            </w:pPr>
            <w:r w:rsidRPr="00A6425A">
              <w:rPr>
                <w:rFonts w:ascii="Times New Roman" w:hAnsi="Times New Roman"/>
                <w:i/>
              </w:rPr>
              <w:t>8482,0</w:t>
            </w:r>
          </w:p>
        </w:tc>
        <w:tc>
          <w:tcPr>
            <w:tcW w:w="1701"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pPr>
              <w:jc w:val="center"/>
              <w:rPr>
                <w:rFonts w:ascii="Times New Roman" w:hAnsi="Times New Roman"/>
                <w:i/>
              </w:rPr>
            </w:pPr>
            <w:r w:rsidRPr="00A6425A">
              <w:rPr>
                <w:rFonts w:ascii="Times New Roman" w:hAnsi="Times New Roman"/>
                <w:i/>
              </w:rPr>
              <w:t>8482,0</w:t>
            </w:r>
          </w:p>
        </w:tc>
        <w:tc>
          <w:tcPr>
            <w:tcW w:w="1701"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pPr>
              <w:jc w:val="center"/>
              <w:rPr>
                <w:rFonts w:ascii="Times New Roman" w:hAnsi="Times New Roman"/>
                <w:i/>
              </w:rPr>
            </w:pPr>
            <w:r w:rsidRPr="00A6425A">
              <w:rPr>
                <w:rFonts w:ascii="Times New Roman" w:hAnsi="Times New Roman"/>
                <w:i/>
              </w:rPr>
              <w:t>100,0</w:t>
            </w:r>
          </w:p>
        </w:tc>
      </w:tr>
    </w:tbl>
    <w:p w:rsidR="00F807CC" w:rsidRDefault="00F807CC" w:rsidP="00FA1E4E">
      <w:pPr>
        <w:spacing w:after="0" w:line="240" w:lineRule="auto"/>
        <w:ind w:firstLine="708"/>
        <w:jc w:val="both"/>
        <w:rPr>
          <w:rFonts w:ascii="Times New Roman" w:hAnsi="Times New Roman"/>
          <w:sz w:val="28"/>
          <w:szCs w:val="28"/>
        </w:rPr>
      </w:pPr>
      <w:r w:rsidRPr="00DC169A">
        <w:rPr>
          <w:rFonts w:ascii="Times New Roman" w:hAnsi="Times New Roman"/>
          <w:sz w:val="28"/>
          <w:szCs w:val="28"/>
        </w:rPr>
        <w:t>Доля субсидий</w:t>
      </w:r>
      <w:r>
        <w:rPr>
          <w:rFonts w:ascii="Times New Roman" w:hAnsi="Times New Roman"/>
          <w:sz w:val="28"/>
          <w:szCs w:val="28"/>
        </w:rPr>
        <w:t xml:space="preserve"> в структуре безвозмездный поступлений составляет 21,9%, что на 20,1 процентного пункта выше уровня прошлого года. Поступления в бюджет составили 51554,6 тыс. рублей, или 99,9% плановых назначений. По сравнению с 2018 годом объем субсидий из областного бюджета увеличился в 15,2 раза. </w:t>
      </w:r>
    </w:p>
    <w:p w:rsidR="00F807CC" w:rsidRDefault="00F807CC" w:rsidP="00FA1E4E">
      <w:pPr>
        <w:spacing w:after="0" w:line="240" w:lineRule="auto"/>
        <w:ind w:firstLine="708"/>
        <w:jc w:val="both"/>
        <w:rPr>
          <w:rFonts w:ascii="Times New Roman" w:hAnsi="Times New Roman"/>
          <w:sz w:val="28"/>
          <w:szCs w:val="28"/>
        </w:rPr>
      </w:pPr>
      <w:r>
        <w:rPr>
          <w:rFonts w:ascii="Times New Roman" w:hAnsi="Times New Roman"/>
          <w:sz w:val="28"/>
          <w:szCs w:val="28"/>
        </w:rPr>
        <w:t>Субвенции в структуре безвозмездных поступлений составили 54,8 процента. Объем полученных из областного бюджета средств в 2019 году составил 129373,1 тыс. рублей, или 95,3% плановых назначений. По сравнению с 2018 годом объем субвенций  увеличился на 4,0 процента.</w:t>
      </w:r>
    </w:p>
    <w:p w:rsidR="00F807CC" w:rsidRDefault="00F807CC" w:rsidP="00FA1E4E">
      <w:pPr>
        <w:spacing w:after="0" w:line="240" w:lineRule="auto"/>
        <w:ind w:firstLine="708"/>
        <w:jc w:val="both"/>
        <w:rPr>
          <w:rFonts w:ascii="Times New Roman" w:hAnsi="Times New Roman"/>
          <w:sz w:val="28"/>
          <w:szCs w:val="28"/>
        </w:rPr>
      </w:pPr>
      <w:r>
        <w:rPr>
          <w:rFonts w:ascii="Times New Roman" w:hAnsi="Times New Roman"/>
          <w:sz w:val="28"/>
          <w:szCs w:val="28"/>
        </w:rPr>
        <w:t>Иные межбюджетные трансферты</w:t>
      </w:r>
      <w:r>
        <w:rPr>
          <w:rFonts w:ascii="Times New Roman" w:hAnsi="Times New Roman"/>
          <w:b/>
          <w:sz w:val="28"/>
          <w:szCs w:val="28"/>
        </w:rPr>
        <w:t xml:space="preserve"> </w:t>
      </w:r>
      <w:r>
        <w:rPr>
          <w:rFonts w:ascii="Times New Roman" w:hAnsi="Times New Roman"/>
          <w:sz w:val="28"/>
          <w:szCs w:val="28"/>
        </w:rPr>
        <w:t>в структуре безвозмездных поступлений занимают 3,0 процента. Поступления в бюджет составили  7075,4 тыс. рублей, или 100,0 процента. По сравнению с уровнем 2018 года поступления увеличились на 24,7 процента.</w:t>
      </w:r>
    </w:p>
    <w:p w:rsidR="00F807CC" w:rsidRDefault="00F807CC" w:rsidP="00FA1E4E">
      <w:pPr>
        <w:pStyle w:val="ListParagraph"/>
        <w:numPr>
          <w:ilvl w:val="0"/>
          <w:numId w:val="2"/>
        </w:numPr>
        <w:spacing w:after="0" w:line="240" w:lineRule="auto"/>
        <w:jc w:val="both"/>
        <w:rPr>
          <w:rFonts w:ascii="Times New Roman" w:hAnsi="Times New Roman"/>
          <w:b/>
          <w:sz w:val="28"/>
          <w:szCs w:val="28"/>
        </w:rPr>
      </w:pPr>
      <w:r w:rsidRPr="006F7226">
        <w:rPr>
          <w:rFonts w:ascii="Times New Roman" w:hAnsi="Times New Roman"/>
          <w:b/>
          <w:sz w:val="28"/>
          <w:szCs w:val="28"/>
        </w:rPr>
        <w:t>Анализ</w:t>
      </w:r>
      <w:r>
        <w:rPr>
          <w:rFonts w:ascii="Times New Roman" w:hAnsi="Times New Roman"/>
          <w:b/>
          <w:sz w:val="28"/>
          <w:szCs w:val="28"/>
        </w:rPr>
        <w:t xml:space="preserve"> исполнения расходов бюджета муниципального образования «Дубровский район».</w:t>
      </w:r>
    </w:p>
    <w:p w:rsidR="00F807CC" w:rsidRDefault="00F807CC" w:rsidP="00FA1E4E">
      <w:pPr>
        <w:spacing w:after="0" w:line="240" w:lineRule="auto"/>
        <w:ind w:firstLine="644"/>
        <w:jc w:val="both"/>
        <w:rPr>
          <w:rFonts w:ascii="Times New Roman" w:hAnsi="Times New Roman"/>
          <w:sz w:val="28"/>
          <w:szCs w:val="28"/>
        </w:rPr>
      </w:pPr>
      <w:r>
        <w:rPr>
          <w:rFonts w:ascii="Times New Roman" w:hAnsi="Times New Roman"/>
          <w:sz w:val="28"/>
          <w:szCs w:val="28"/>
        </w:rPr>
        <w:t>Решением о бюджете в окончательной редакции расходы утверждены в сумме 332041,0 тыс. рублей, по сравнению с первоначально утвержденными расходами, расходы увеличены на 22,3 процента.</w:t>
      </w:r>
    </w:p>
    <w:p w:rsidR="00F807CC" w:rsidRDefault="00F807CC" w:rsidP="00FA1E4E">
      <w:pPr>
        <w:spacing w:after="0" w:line="240" w:lineRule="auto"/>
        <w:ind w:firstLine="567"/>
        <w:jc w:val="both"/>
        <w:rPr>
          <w:rFonts w:ascii="Times New Roman" w:hAnsi="Times New Roman"/>
          <w:sz w:val="28"/>
          <w:szCs w:val="28"/>
        </w:rPr>
      </w:pPr>
      <w:r>
        <w:rPr>
          <w:rFonts w:ascii="Times New Roman" w:hAnsi="Times New Roman"/>
          <w:sz w:val="28"/>
          <w:szCs w:val="28"/>
        </w:rPr>
        <w:t>Сводная бюджетная роспись утверждена в сумме 332041,0 тыс. рублей, или 100,0% утвержденных решением назначений.</w:t>
      </w:r>
    </w:p>
    <w:p w:rsidR="00F807CC" w:rsidRDefault="00F807CC" w:rsidP="00FA1E4E">
      <w:pPr>
        <w:spacing w:after="0" w:line="240" w:lineRule="auto"/>
        <w:ind w:firstLine="284"/>
        <w:jc w:val="both"/>
        <w:rPr>
          <w:rFonts w:ascii="Times New Roman" w:hAnsi="Times New Roman"/>
          <w:sz w:val="28"/>
          <w:szCs w:val="28"/>
        </w:rPr>
      </w:pPr>
      <w:r>
        <w:rPr>
          <w:rFonts w:ascii="Times New Roman" w:hAnsi="Times New Roman"/>
          <w:sz w:val="28"/>
          <w:szCs w:val="28"/>
        </w:rPr>
        <w:t xml:space="preserve">   Расходы бюджета исполнены в 2019 году в сумме  324146,2 тыс. рублей, что составляет 97,6%  сводной бюджетной. К уровню 2018 года расходы увеличились на 53664,4 тыс. рублей тыс. рублей, или на 19,8 процента.</w:t>
      </w:r>
    </w:p>
    <w:p w:rsidR="00F807CC" w:rsidRDefault="00F807CC" w:rsidP="00FA1E4E">
      <w:pPr>
        <w:spacing w:after="0" w:line="240" w:lineRule="auto"/>
        <w:ind w:left="284"/>
        <w:jc w:val="both"/>
        <w:rPr>
          <w:rFonts w:ascii="Times New Roman" w:hAnsi="Times New Roman"/>
          <w:sz w:val="28"/>
          <w:szCs w:val="28"/>
        </w:rPr>
      </w:pPr>
      <w:r>
        <w:rPr>
          <w:rFonts w:ascii="Times New Roman" w:hAnsi="Times New Roman"/>
          <w:sz w:val="28"/>
          <w:szCs w:val="28"/>
        </w:rPr>
        <w:tab/>
      </w:r>
    </w:p>
    <w:p w:rsidR="00F807CC" w:rsidRDefault="00F807CC" w:rsidP="00FA1E4E">
      <w:pPr>
        <w:spacing w:after="0" w:line="240" w:lineRule="auto"/>
        <w:ind w:left="284"/>
        <w:jc w:val="both"/>
        <w:rPr>
          <w:rFonts w:ascii="Times New Roman" w:hAnsi="Times New Roman"/>
          <w:sz w:val="28"/>
          <w:szCs w:val="28"/>
        </w:rPr>
      </w:pPr>
      <w:r>
        <w:rPr>
          <w:rFonts w:ascii="Times New Roman" w:hAnsi="Times New Roman"/>
          <w:sz w:val="28"/>
          <w:szCs w:val="28"/>
        </w:rPr>
        <w:t>Динамика исполнения расходной части бюджета  муниципального образования «Дубровский район» за 2015 – 2019 годы представлена в таблице.</w:t>
      </w:r>
    </w:p>
    <w:tbl>
      <w:tblPr>
        <w:tblW w:w="0" w:type="auto"/>
        <w:tblInd w:w="284" w:type="dxa"/>
        <w:tblLook w:val="00A0"/>
      </w:tblPr>
      <w:tblGrid>
        <w:gridCol w:w="2303"/>
        <w:gridCol w:w="2331"/>
        <w:gridCol w:w="2348"/>
        <w:gridCol w:w="2304"/>
      </w:tblGrid>
      <w:tr w:rsidR="00F807CC" w:rsidRPr="00A6425A" w:rsidTr="00FA1E4E">
        <w:tc>
          <w:tcPr>
            <w:tcW w:w="2303"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7A7168">
            <w:pPr>
              <w:spacing w:after="0" w:line="240" w:lineRule="auto"/>
              <w:jc w:val="center"/>
              <w:rPr>
                <w:rFonts w:ascii="Times New Roman" w:hAnsi="Times New Roman"/>
                <w:sz w:val="28"/>
                <w:szCs w:val="28"/>
              </w:rPr>
            </w:pPr>
            <w:r w:rsidRPr="00A6425A">
              <w:rPr>
                <w:rFonts w:ascii="Times New Roman" w:hAnsi="Times New Roman"/>
                <w:sz w:val="28"/>
                <w:szCs w:val="28"/>
              </w:rPr>
              <w:t>Годы</w:t>
            </w:r>
          </w:p>
        </w:tc>
        <w:tc>
          <w:tcPr>
            <w:tcW w:w="2331"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7A7168">
            <w:pPr>
              <w:spacing w:after="0" w:line="240" w:lineRule="auto"/>
              <w:jc w:val="center"/>
              <w:rPr>
                <w:rFonts w:ascii="Times New Roman" w:hAnsi="Times New Roman"/>
                <w:sz w:val="28"/>
                <w:szCs w:val="28"/>
              </w:rPr>
            </w:pPr>
            <w:r w:rsidRPr="00A6425A">
              <w:rPr>
                <w:rFonts w:ascii="Times New Roman" w:hAnsi="Times New Roman"/>
                <w:sz w:val="28"/>
                <w:szCs w:val="28"/>
              </w:rPr>
              <w:t>Расходы,</w:t>
            </w:r>
          </w:p>
          <w:p w:rsidR="00F807CC" w:rsidRPr="00A6425A" w:rsidRDefault="00F807CC" w:rsidP="007A7168">
            <w:pPr>
              <w:spacing w:after="0" w:line="240" w:lineRule="auto"/>
              <w:jc w:val="center"/>
              <w:rPr>
                <w:rFonts w:ascii="Times New Roman" w:hAnsi="Times New Roman"/>
                <w:sz w:val="28"/>
                <w:szCs w:val="28"/>
              </w:rPr>
            </w:pPr>
            <w:r w:rsidRPr="00A6425A">
              <w:rPr>
                <w:rFonts w:ascii="Times New Roman" w:hAnsi="Times New Roman"/>
                <w:sz w:val="28"/>
                <w:szCs w:val="28"/>
              </w:rPr>
              <w:t xml:space="preserve"> тыс. руб.</w:t>
            </w:r>
          </w:p>
        </w:tc>
        <w:tc>
          <w:tcPr>
            <w:tcW w:w="2348"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7A7168">
            <w:pPr>
              <w:spacing w:after="0" w:line="240" w:lineRule="auto"/>
              <w:jc w:val="center"/>
              <w:rPr>
                <w:rFonts w:ascii="Times New Roman" w:hAnsi="Times New Roman"/>
                <w:sz w:val="28"/>
                <w:szCs w:val="28"/>
              </w:rPr>
            </w:pPr>
            <w:r w:rsidRPr="00A6425A">
              <w:rPr>
                <w:rFonts w:ascii="Times New Roman" w:hAnsi="Times New Roman"/>
                <w:sz w:val="28"/>
                <w:szCs w:val="28"/>
              </w:rPr>
              <w:t>% исполнения</w:t>
            </w:r>
          </w:p>
        </w:tc>
        <w:tc>
          <w:tcPr>
            <w:tcW w:w="2304"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7A7168">
            <w:pPr>
              <w:spacing w:after="0" w:line="240" w:lineRule="auto"/>
              <w:jc w:val="center"/>
              <w:rPr>
                <w:rFonts w:ascii="Times New Roman" w:hAnsi="Times New Roman"/>
                <w:sz w:val="28"/>
                <w:szCs w:val="28"/>
              </w:rPr>
            </w:pPr>
            <w:r w:rsidRPr="00A6425A">
              <w:rPr>
                <w:rFonts w:ascii="Times New Roman" w:hAnsi="Times New Roman"/>
                <w:sz w:val="28"/>
                <w:szCs w:val="28"/>
              </w:rPr>
              <w:t>Темп роста к пред. году</w:t>
            </w:r>
          </w:p>
        </w:tc>
      </w:tr>
      <w:tr w:rsidR="00F807CC" w:rsidRPr="00A6425A" w:rsidTr="00FA1E4E">
        <w:tc>
          <w:tcPr>
            <w:tcW w:w="2303"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7A7168">
            <w:pPr>
              <w:spacing w:after="0" w:line="240" w:lineRule="auto"/>
              <w:jc w:val="center"/>
              <w:rPr>
                <w:rFonts w:ascii="Times New Roman" w:hAnsi="Times New Roman"/>
                <w:sz w:val="28"/>
                <w:szCs w:val="28"/>
              </w:rPr>
            </w:pPr>
            <w:r w:rsidRPr="00A6425A">
              <w:rPr>
                <w:rFonts w:ascii="Times New Roman" w:hAnsi="Times New Roman"/>
                <w:sz w:val="28"/>
                <w:szCs w:val="28"/>
              </w:rPr>
              <w:t>2019</w:t>
            </w:r>
          </w:p>
        </w:tc>
        <w:tc>
          <w:tcPr>
            <w:tcW w:w="2331"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7A7168">
            <w:pPr>
              <w:spacing w:after="0" w:line="240" w:lineRule="auto"/>
              <w:jc w:val="center"/>
              <w:rPr>
                <w:rFonts w:ascii="Times New Roman" w:hAnsi="Times New Roman"/>
                <w:sz w:val="28"/>
                <w:szCs w:val="28"/>
              </w:rPr>
            </w:pPr>
            <w:r w:rsidRPr="00A6425A">
              <w:rPr>
                <w:rFonts w:ascii="Times New Roman" w:hAnsi="Times New Roman"/>
                <w:sz w:val="28"/>
                <w:szCs w:val="28"/>
              </w:rPr>
              <w:t>324 146,2</w:t>
            </w:r>
          </w:p>
        </w:tc>
        <w:tc>
          <w:tcPr>
            <w:tcW w:w="2348"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7A7168">
            <w:pPr>
              <w:spacing w:after="0" w:line="240" w:lineRule="auto"/>
              <w:jc w:val="center"/>
              <w:rPr>
                <w:rFonts w:ascii="Times New Roman" w:hAnsi="Times New Roman"/>
                <w:sz w:val="28"/>
                <w:szCs w:val="28"/>
              </w:rPr>
            </w:pPr>
            <w:r w:rsidRPr="00A6425A">
              <w:rPr>
                <w:rFonts w:ascii="Times New Roman" w:hAnsi="Times New Roman"/>
                <w:sz w:val="28"/>
                <w:szCs w:val="28"/>
              </w:rPr>
              <w:t>97,6</w:t>
            </w:r>
          </w:p>
        </w:tc>
        <w:tc>
          <w:tcPr>
            <w:tcW w:w="2304"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7A7168">
            <w:pPr>
              <w:spacing w:after="0" w:line="240" w:lineRule="auto"/>
              <w:jc w:val="center"/>
              <w:rPr>
                <w:rFonts w:ascii="Times New Roman" w:hAnsi="Times New Roman"/>
                <w:sz w:val="28"/>
                <w:szCs w:val="28"/>
              </w:rPr>
            </w:pPr>
            <w:r w:rsidRPr="00A6425A">
              <w:rPr>
                <w:rFonts w:ascii="Times New Roman" w:hAnsi="Times New Roman"/>
                <w:sz w:val="28"/>
                <w:szCs w:val="28"/>
              </w:rPr>
              <w:t>119,8</w:t>
            </w:r>
          </w:p>
        </w:tc>
      </w:tr>
      <w:tr w:rsidR="00F807CC" w:rsidRPr="00A6425A" w:rsidTr="00FA1E4E">
        <w:tc>
          <w:tcPr>
            <w:tcW w:w="2303"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7A7168">
            <w:pPr>
              <w:spacing w:after="0" w:line="240" w:lineRule="auto"/>
              <w:jc w:val="center"/>
              <w:rPr>
                <w:rFonts w:ascii="Times New Roman" w:hAnsi="Times New Roman"/>
                <w:sz w:val="28"/>
                <w:szCs w:val="28"/>
              </w:rPr>
            </w:pPr>
            <w:r w:rsidRPr="00A6425A">
              <w:rPr>
                <w:rFonts w:ascii="Times New Roman" w:hAnsi="Times New Roman"/>
                <w:sz w:val="28"/>
                <w:szCs w:val="28"/>
              </w:rPr>
              <w:t>2018</w:t>
            </w:r>
          </w:p>
        </w:tc>
        <w:tc>
          <w:tcPr>
            <w:tcW w:w="2331"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7A7168">
            <w:pPr>
              <w:spacing w:after="0" w:line="240" w:lineRule="auto"/>
              <w:jc w:val="center"/>
              <w:rPr>
                <w:rFonts w:ascii="Times New Roman" w:hAnsi="Times New Roman"/>
                <w:sz w:val="28"/>
                <w:szCs w:val="28"/>
              </w:rPr>
            </w:pPr>
            <w:r w:rsidRPr="00A6425A">
              <w:rPr>
                <w:rFonts w:ascii="Times New Roman" w:hAnsi="Times New Roman"/>
                <w:sz w:val="28"/>
                <w:szCs w:val="28"/>
              </w:rPr>
              <w:t>270 481,8</w:t>
            </w:r>
          </w:p>
        </w:tc>
        <w:tc>
          <w:tcPr>
            <w:tcW w:w="2348"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7A7168">
            <w:pPr>
              <w:spacing w:after="0" w:line="240" w:lineRule="auto"/>
              <w:jc w:val="center"/>
              <w:rPr>
                <w:rFonts w:ascii="Times New Roman" w:hAnsi="Times New Roman"/>
                <w:sz w:val="28"/>
                <w:szCs w:val="28"/>
              </w:rPr>
            </w:pPr>
            <w:r w:rsidRPr="00A6425A">
              <w:rPr>
                <w:rFonts w:ascii="Times New Roman" w:hAnsi="Times New Roman"/>
                <w:sz w:val="28"/>
                <w:szCs w:val="28"/>
              </w:rPr>
              <w:t>99,1</w:t>
            </w:r>
          </w:p>
        </w:tc>
        <w:tc>
          <w:tcPr>
            <w:tcW w:w="2304"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7A7168">
            <w:pPr>
              <w:spacing w:after="0" w:line="240" w:lineRule="auto"/>
              <w:jc w:val="center"/>
              <w:rPr>
                <w:rFonts w:ascii="Times New Roman" w:hAnsi="Times New Roman"/>
                <w:sz w:val="28"/>
                <w:szCs w:val="28"/>
              </w:rPr>
            </w:pPr>
            <w:r w:rsidRPr="00A6425A">
              <w:rPr>
                <w:rFonts w:ascii="Times New Roman" w:hAnsi="Times New Roman"/>
                <w:sz w:val="28"/>
                <w:szCs w:val="28"/>
              </w:rPr>
              <w:t>87,8</w:t>
            </w:r>
          </w:p>
        </w:tc>
      </w:tr>
      <w:tr w:rsidR="00F807CC" w:rsidRPr="00A6425A" w:rsidTr="00FA1E4E">
        <w:tc>
          <w:tcPr>
            <w:tcW w:w="2303"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7A7168">
            <w:pPr>
              <w:spacing w:after="0" w:line="240" w:lineRule="auto"/>
              <w:jc w:val="center"/>
              <w:rPr>
                <w:rFonts w:ascii="Times New Roman" w:hAnsi="Times New Roman"/>
                <w:sz w:val="28"/>
                <w:szCs w:val="28"/>
              </w:rPr>
            </w:pPr>
            <w:r w:rsidRPr="00A6425A">
              <w:rPr>
                <w:rFonts w:ascii="Times New Roman" w:hAnsi="Times New Roman"/>
                <w:sz w:val="28"/>
                <w:szCs w:val="28"/>
              </w:rPr>
              <w:t>2017</w:t>
            </w:r>
          </w:p>
        </w:tc>
        <w:tc>
          <w:tcPr>
            <w:tcW w:w="2331"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7A7168">
            <w:pPr>
              <w:spacing w:after="0" w:line="240" w:lineRule="auto"/>
              <w:jc w:val="center"/>
              <w:rPr>
                <w:rFonts w:ascii="Times New Roman" w:hAnsi="Times New Roman"/>
                <w:sz w:val="28"/>
                <w:szCs w:val="28"/>
              </w:rPr>
            </w:pPr>
            <w:r w:rsidRPr="00A6425A">
              <w:rPr>
                <w:rFonts w:ascii="Times New Roman" w:hAnsi="Times New Roman"/>
                <w:sz w:val="28"/>
                <w:szCs w:val="28"/>
              </w:rPr>
              <w:t>308 128,3</w:t>
            </w:r>
          </w:p>
        </w:tc>
        <w:tc>
          <w:tcPr>
            <w:tcW w:w="2348"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7A7168">
            <w:pPr>
              <w:spacing w:after="0" w:line="240" w:lineRule="auto"/>
              <w:jc w:val="center"/>
              <w:rPr>
                <w:rFonts w:ascii="Times New Roman" w:hAnsi="Times New Roman"/>
                <w:sz w:val="28"/>
                <w:szCs w:val="28"/>
              </w:rPr>
            </w:pPr>
            <w:r w:rsidRPr="00A6425A">
              <w:rPr>
                <w:rFonts w:ascii="Times New Roman" w:hAnsi="Times New Roman"/>
                <w:sz w:val="28"/>
                <w:szCs w:val="28"/>
              </w:rPr>
              <w:t>99,3</w:t>
            </w:r>
          </w:p>
        </w:tc>
        <w:tc>
          <w:tcPr>
            <w:tcW w:w="2304"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7A7168">
            <w:pPr>
              <w:spacing w:after="0" w:line="240" w:lineRule="auto"/>
              <w:jc w:val="center"/>
              <w:rPr>
                <w:rFonts w:ascii="Times New Roman" w:hAnsi="Times New Roman"/>
                <w:sz w:val="28"/>
                <w:szCs w:val="28"/>
              </w:rPr>
            </w:pPr>
            <w:r w:rsidRPr="00A6425A">
              <w:rPr>
                <w:rFonts w:ascii="Times New Roman" w:hAnsi="Times New Roman"/>
                <w:sz w:val="28"/>
                <w:szCs w:val="28"/>
              </w:rPr>
              <w:t>124,4</w:t>
            </w:r>
          </w:p>
        </w:tc>
      </w:tr>
      <w:tr w:rsidR="00F807CC" w:rsidRPr="00A6425A" w:rsidTr="00FA1E4E">
        <w:tc>
          <w:tcPr>
            <w:tcW w:w="2303"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7A7168">
            <w:pPr>
              <w:spacing w:after="0" w:line="240" w:lineRule="auto"/>
              <w:jc w:val="center"/>
              <w:rPr>
                <w:rFonts w:ascii="Times New Roman" w:hAnsi="Times New Roman"/>
                <w:sz w:val="28"/>
                <w:szCs w:val="28"/>
              </w:rPr>
            </w:pPr>
            <w:r w:rsidRPr="00A6425A">
              <w:rPr>
                <w:rFonts w:ascii="Times New Roman" w:hAnsi="Times New Roman"/>
                <w:sz w:val="28"/>
                <w:szCs w:val="28"/>
              </w:rPr>
              <w:t>2016</w:t>
            </w:r>
          </w:p>
        </w:tc>
        <w:tc>
          <w:tcPr>
            <w:tcW w:w="2331"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7A7168">
            <w:pPr>
              <w:spacing w:after="0" w:line="240" w:lineRule="auto"/>
              <w:jc w:val="center"/>
              <w:rPr>
                <w:rFonts w:ascii="Times New Roman" w:hAnsi="Times New Roman"/>
                <w:sz w:val="28"/>
                <w:szCs w:val="28"/>
              </w:rPr>
            </w:pPr>
            <w:r w:rsidRPr="00A6425A">
              <w:rPr>
                <w:rFonts w:ascii="Times New Roman" w:hAnsi="Times New Roman"/>
                <w:sz w:val="28"/>
                <w:szCs w:val="28"/>
              </w:rPr>
              <w:t>247 683,7</w:t>
            </w:r>
          </w:p>
        </w:tc>
        <w:tc>
          <w:tcPr>
            <w:tcW w:w="2348"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7A7168">
            <w:pPr>
              <w:spacing w:after="0" w:line="240" w:lineRule="auto"/>
              <w:jc w:val="center"/>
              <w:rPr>
                <w:rFonts w:ascii="Times New Roman" w:hAnsi="Times New Roman"/>
                <w:sz w:val="28"/>
                <w:szCs w:val="28"/>
              </w:rPr>
            </w:pPr>
            <w:r w:rsidRPr="00A6425A">
              <w:rPr>
                <w:rFonts w:ascii="Times New Roman" w:hAnsi="Times New Roman"/>
                <w:sz w:val="28"/>
                <w:szCs w:val="28"/>
              </w:rPr>
              <w:t>92,5</w:t>
            </w:r>
          </w:p>
        </w:tc>
        <w:tc>
          <w:tcPr>
            <w:tcW w:w="2304"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7A7168">
            <w:pPr>
              <w:spacing w:after="0" w:line="240" w:lineRule="auto"/>
              <w:jc w:val="center"/>
              <w:rPr>
                <w:rFonts w:ascii="Times New Roman" w:hAnsi="Times New Roman"/>
                <w:sz w:val="28"/>
                <w:szCs w:val="28"/>
              </w:rPr>
            </w:pPr>
            <w:r w:rsidRPr="00A6425A">
              <w:rPr>
                <w:rFonts w:ascii="Times New Roman" w:hAnsi="Times New Roman"/>
                <w:sz w:val="28"/>
                <w:szCs w:val="28"/>
              </w:rPr>
              <w:t>87,4</w:t>
            </w:r>
          </w:p>
        </w:tc>
      </w:tr>
      <w:tr w:rsidR="00F807CC" w:rsidRPr="00A6425A" w:rsidTr="00FA1E4E">
        <w:tc>
          <w:tcPr>
            <w:tcW w:w="2303"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7A7168">
            <w:pPr>
              <w:spacing w:after="0" w:line="240" w:lineRule="auto"/>
              <w:jc w:val="center"/>
              <w:rPr>
                <w:rFonts w:ascii="Times New Roman" w:hAnsi="Times New Roman"/>
                <w:sz w:val="28"/>
                <w:szCs w:val="28"/>
              </w:rPr>
            </w:pPr>
            <w:r w:rsidRPr="00A6425A">
              <w:rPr>
                <w:rFonts w:ascii="Times New Roman" w:hAnsi="Times New Roman"/>
                <w:sz w:val="28"/>
                <w:szCs w:val="28"/>
              </w:rPr>
              <w:t>2015</w:t>
            </w:r>
          </w:p>
        </w:tc>
        <w:tc>
          <w:tcPr>
            <w:tcW w:w="2331"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7A7168">
            <w:pPr>
              <w:spacing w:after="0" w:line="240" w:lineRule="auto"/>
              <w:jc w:val="center"/>
              <w:rPr>
                <w:rFonts w:ascii="Times New Roman" w:hAnsi="Times New Roman"/>
                <w:sz w:val="28"/>
                <w:szCs w:val="28"/>
              </w:rPr>
            </w:pPr>
            <w:r w:rsidRPr="00A6425A">
              <w:rPr>
                <w:rFonts w:ascii="Times New Roman" w:hAnsi="Times New Roman"/>
                <w:sz w:val="28"/>
                <w:szCs w:val="28"/>
              </w:rPr>
              <w:t>267 817,9</w:t>
            </w:r>
          </w:p>
        </w:tc>
        <w:tc>
          <w:tcPr>
            <w:tcW w:w="2348"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7A7168">
            <w:pPr>
              <w:spacing w:after="0" w:line="240" w:lineRule="auto"/>
              <w:jc w:val="center"/>
              <w:rPr>
                <w:rFonts w:ascii="Times New Roman" w:hAnsi="Times New Roman"/>
                <w:sz w:val="28"/>
                <w:szCs w:val="28"/>
              </w:rPr>
            </w:pPr>
            <w:r w:rsidRPr="00A6425A">
              <w:rPr>
                <w:rFonts w:ascii="Times New Roman" w:hAnsi="Times New Roman"/>
                <w:sz w:val="28"/>
                <w:szCs w:val="28"/>
              </w:rPr>
              <w:t>96,4</w:t>
            </w:r>
          </w:p>
        </w:tc>
        <w:tc>
          <w:tcPr>
            <w:tcW w:w="2304"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7A7168">
            <w:pPr>
              <w:spacing w:after="0" w:line="240" w:lineRule="auto"/>
              <w:jc w:val="center"/>
              <w:rPr>
                <w:rFonts w:ascii="Times New Roman" w:hAnsi="Times New Roman"/>
                <w:sz w:val="28"/>
                <w:szCs w:val="28"/>
              </w:rPr>
            </w:pPr>
            <w:r w:rsidRPr="00A6425A">
              <w:rPr>
                <w:rFonts w:ascii="Times New Roman" w:hAnsi="Times New Roman"/>
                <w:sz w:val="28"/>
                <w:szCs w:val="28"/>
              </w:rPr>
              <w:t>105,8</w:t>
            </w:r>
          </w:p>
        </w:tc>
      </w:tr>
    </w:tbl>
    <w:p w:rsidR="00F807CC" w:rsidRDefault="00F807CC" w:rsidP="00FA1E4E">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2016 и 2018 годах отмечено снижение темпа роста расходной части бюджета. </w:t>
      </w:r>
    </w:p>
    <w:p w:rsidR="00F807CC" w:rsidRDefault="00F807CC" w:rsidP="00FA1E4E">
      <w:pPr>
        <w:spacing w:after="0" w:line="240" w:lineRule="auto"/>
        <w:ind w:left="360" w:firstLine="348"/>
        <w:jc w:val="both"/>
        <w:rPr>
          <w:rFonts w:ascii="Times New Roman" w:hAnsi="Times New Roman"/>
          <w:sz w:val="28"/>
          <w:szCs w:val="28"/>
        </w:rPr>
      </w:pPr>
    </w:p>
    <w:p w:rsidR="00F807CC" w:rsidRDefault="00F807CC" w:rsidP="00FA1E4E">
      <w:pPr>
        <w:spacing w:after="0" w:line="240" w:lineRule="auto"/>
        <w:ind w:firstLine="426"/>
        <w:jc w:val="both"/>
        <w:rPr>
          <w:rFonts w:ascii="Times New Roman" w:hAnsi="Times New Roman"/>
          <w:sz w:val="28"/>
          <w:szCs w:val="28"/>
        </w:rPr>
      </w:pPr>
      <w:r>
        <w:rPr>
          <w:rFonts w:ascii="Times New Roman" w:hAnsi="Times New Roman"/>
          <w:sz w:val="28"/>
          <w:szCs w:val="28"/>
        </w:rPr>
        <w:t xml:space="preserve">Исполнение расходов осуществлялось в 2019 году по 10 разделам бюджетной классификации. </w:t>
      </w:r>
    </w:p>
    <w:p w:rsidR="00F807CC" w:rsidRDefault="00F807CC" w:rsidP="00FA1E4E">
      <w:pPr>
        <w:spacing w:after="0" w:line="240" w:lineRule="auto"/>
        <w:ind w:firstLine="426"/>
        <w:jc w:val="both"/>
        <w:rPr>
          <w:rFonts w:ascii="Times New Roman" w:hAnsi="Times New Roman"/>
          <w:sz w:val="28"/>
          <w:szCs w:val="28"/>
        </w:rPr>
      </w:pPr>
      <w:r>
        <w:rPr>
          <w:rFonts w:ascii="Times New Roman" w:hAnsi="Times New Roman"/>
          <w:sz w:val="28"/>
          <w:szCs w:val="28"/>
        </w:rPr>
        <w:t>Информация об исполнении расходов бюджета по разделам  классификации представлена в таблице.</w:t>
      </w:r>
    </w:p>
    <w:p w:rsidR="00F807CC" w:rsidRDefault="00F807CC" w:rsidP="00FA1E4E">
      <w:pPr>
        <w:spacing w:after="0" w:line="240" w:lineRule="auto"/>
        <w:ind w:left="708"/>
        <w:jc w:val="right"/>
        <w:rPr>
          <w:rFonts w:ascii="Times New Roman" w:hAnsi="Times New Roman"/>
          <w:sz w:val="28"/>
          <w:szCs w:val="28"/>
        </w:rPr>
      </w:pPr>
      <w:r>
        <w:rPr>
          <w:rFonts w:ascii="Times New Roman" w:hAnsi="Times New Roman"/>
          <w:sz w:val="28"/>
          <w:szCs w:val="28"/>
        </w:rPr>
        <w:t>(тыс. рублей)</w:t>
      </w:r>
    </w:p>
    <w:tbl>
      <w:tblPr>
        <w:tblW w:w="9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562"/>
        <w:gridCol w:w="562"/>
        <w:gridCol w:w="1328"/>
        <w:gridCol w:w="1509"/>
        <w:gridCol w:w="1345"/>
        <w:gridCol w:w="1330"/>
        <w:gridCol w:w="1363"/>
      </w:tblGrid>
      <w:tr w:rsidR="00F807CC" w:rsidRPr="00A6425A" w:rsidTr="00FA1E4E">
        <w:trPr>
          <w:trHeight w:val="1129"/>
        </w:trPr>
        <w:tc>
          <w:tcPr>
            <w:tcW w:w="2569" w:type="dxa"/>
            <w:vAlign w:val="center"/>
          </w:tcPr>
          <w:p w:rsidR="00F807CC" w:rsidRPr="00A6425A" w:rsidRDefault="00F807CC">
            <w:pPr>
              <w:widowControl w:val="0"/>
              <w:spacing w:after="0" w:line="240" w:lineRule="auto"/>
              <w:jc w:val="center"/>
              <w:rPr>
                <w:rFonts w:ascii="Times New Roman" w:hAnsi="Times New Roman"/>
                <w:lang w:eastAsia="ru-RU"/>
              </w:rPr>
            </w:pPr>
            <w:r w:rsidRPr="00A6425A">
              <w:rPr>
                <w:rFonts w:ascii="Times New Roman" w:hAnsi="Times New Roman"/>
                <w:lang w:eastAsia="ru-RU"/>
              </w:rPr>
              <w:t>Наименование разделов</w:t>
            </w:r>
          </w:p>
          <w:p w:rsidR="00F807CC" w:rsidRPr="00A6425A" w:rsidRDefault="00F807CC">
            <w:pPr>
              <w:widowControl w:val="0"/>
              <w:spacing w:after="0" w:line="240" w:lineRule="auto"/>
              <w:jc w:val="center"/>
              <w:rPr>
                <w:rFonts w:ascii="Times New Roman" w:hAnsi="Times New Roman"/>
                <w:lang w:eastAsia="ru-RU"/>
              </w:rPr>
            </w:pPr>
            <w:r w:rsidRPr="00A6425A">
              <w:rPr>
                <w:rFonts w:ascii="Times New Roman" w:hAnsi="Times New Roman"/>
                <w:lang w:eastAsia="ru-RU"/>
              </w:rPr>
              <w:t>классификации</w:t>
            </w:r>
          </w:p>
          <w:p w:rsidR="00F807CC" w:rsidRPr="00A6425A" w:rsidRDefault="00F807CC">
            <w:pPr>
              <w:widowControl w:val="0"/>
              <w:spacing w:after="0" w:line="240" w:lineRule="auto"/>
              <w:jc w:val="center"/>
              <w:rPr>
                <w:rFonts w:ascii="Times New Roman" w:hAnsi="Times New Roman"/>
                <w:lang w:eastAsia="ru-RU"/>
              </w:rPr>
            </w:pPr>
            <w:r w:rsidRPr="00A6425A">
              <w:rPr>
                <w:rFonts w:ascii="Times New Roman" w:hAnsi="Times New Roman"/>
                <w:lang w:eastAsia="ru-RU"/>
              </w:rPr>
              <w:t>расходов</w:t>
            </w:r>
          </w:p>
        </w:tc>
        <w:tc>
          <w:tcPr>
            <w:tcW w:w="566" w:type="dxa"/>
            <w:vAlign w:val="center"/>
          </w:tcPr>
          <w:p w:rsidR="00F807CC" w:rsidRPr="00A6425A" w:rsidRDefault="00F807CC">
            <w:pPr>
              <w:widowControl w:val="0"/>
              <w:spacing w:after="0" w:line="240" w:lineRule="auto"/>
              <w:ind w:left="-36" w:firstLine="18"/>
              <w:jc w:val="center"/>
              <w:rPr>
                <w:rFonts w:ascii="Times New Roman" w:hAnsi="Times New Roman"/>
                <w:lang w:eastAsia="ru-RU"/>
              </w:rPr>
            </w:pPr>
            <w:r w:rsidRPr="00A6425A">
              <w:rPr>
                <w:rFonts w:ascii="Times New Roman" w:hAnsi="Times New Roman"/>
                <w:lang w:eastAsia="ru-RU"/>
              </w:rPr>
              <w:t>рз</w:t>
            </w:r>
          </w:p>
        </w:tc>
        <w:tc>
          <w:tcPr>
            <w:tcW w:w="1330" w:type="dxa"/>
            <w:vAlign w:val="center"/>
          </w:tcPr>
          <w:p w:rsidR="00F807CC" w:rsidRPr="00A6425A" w:rsidRDefault="00F807CC">
            <w:pPr>
              <w:widowControl w:val="0"/>
              <w:spacing w:after="0" w:line="240" w:lineRule="auto"/>
              <w:jc w:val="center"/>
              <w:rPr>
                <w:rFonts w:ascii="Times New Roman" w:hAnsi="Times New Roman"/>
                <w:lang w:eastAsia="ru-RU"/>
              </w:rPr>
            </w:pPr>
            <w:r w:rsidRPr="00A6425A">
              <w:rPr>
                <w:rFonts w:ascii="Times New Roman" w:hAnsi="Times New Roman"/>
                <w:lang w:eastAsia="ru-RU"/>
              </w:rPr>
              <w:t>Исполнено 2018</w:t>
            </w:r>
          </w:p>
          <w:p w:rsidR="00F807CC" w:rsidRPr="00A6425A" w:rsidRDefault="00F807CC">
            <w:pPr>
              <w:widowControl w:val="0"/>
              <w:spacing w:after="0" w:line="240" w:lineRule="auto"/>
              <w:jc w:val="center"/>
              <w:rPr>
                <w:rFonts w:ascii="Times New Roman" w:hAnsi="Times New Roman"/>
                <w:lang w:eastAsia="ru-RU"/>
              </w:rPr>
            </w:pPr>
          </w:p>
        </w:tc>
        <w:tc>
          <w:tcPr>
            <w:tcW w:w="1513" w:type="dxa"/>
            <w:vAlign w:val="center"/>
          </w:tcPr>
          <w:p w:rsidR="00F807CC" w:rsidRPr="00A6425A" w:rsidRDefault="00F807CC">
            <w:pPr>
              <w:widowControl w:val="0"/>
              <w:spacing w:after="0" w:line="240" w:lineRule="auto"/>
              <w:jc w:val="center"/>
              <w:rPr>
                <w:rFonts w:ascii="Times New Roman" w:hAnsi="Times New Roman"/>
                <w:lang w:eastAsia="ru-RU"/>
              </w:rPr>
            </w:pPr>
            <w:r w:rsidRPr="00A6425A">
              <w:rPr>
                <w:rFonts w:ascii="Times New Roman" w:hAnsi="Times New Roman"/>
                <w:lang w:eastAsia="ru-RU"/>
              </w:rPr>
              <w:t>Утверждено решением №466-6</w:t>
            </w:r>
          </w:p>
          <w:p w:rsidR="00F807CC" w:rsidRPr="00A6425A" w:rsidRDefault="00F807CC">
            <w:pPr>
              <w:widowControl w:val="0"/>
              <w:spacing w:after="0" w:line="240" w:lineRule="auto"/>
              <w:jc w:val="center"/>
              <w:rPr>
                <w:rFonts w:ascii="Times New Roman" w:hAnsi="Times New Roman"/>
                <w:lang w:eastAsia="ru-RU"/>
              </w:rPr>
            </w:pPr>
            <w:r w:rsidRPr="00A6425A">
              <w:rPr>
                <w:rFonts w:ascii="Times New Roman" w:hAnsi="Times New Roman"/>
                <w:lang w:eastAsia="ru-RU"/>
              </w:rPr>
              <w:t xml:space="preserve"> от 18.12.2018</w:t>
            </w:r>
          </w:p>
          <w:p w:rsidR="00F807CC" w:rsidRPr="00A6425A" w:rsidRDefault="00F807CC">
            <w:pPr>
              <w:widowControl w:val="0"/>
              <w:spacing w:after="0" w:line="240" w:lineRule="auto"/>
              <w:jc w:val="center"/>
              <w:rPr>
                <w:rFonts w:ascii="Times New Roman" w:hAnsi="Times New Roman"/>
                <w:lang w:eastAsia="ru-RU"/>
              </w:rPr>
            </w:pPr>
          </w:p>
        </w:tc>
        <w:tc>
          <w:tcPr>
            <w:tcW w:w="1349" w:type="dxa"/>
            <w:vAlign w:val="center"/>
          </w:tcPr>
          <w:p w:rsidR="00F807CC" w:rsidRPr="00A6425A" w:rsidRDefault="00F807CC">
            <w:pPr>
              <w:widowControl w:val="0"/>
              <w:spacing w:after="0" w:line="240" w:lineRule="auto"/>
              <w:jc w:val="center"/>
              <w:rPr>
                <w:rFonts w:ascii="Times New Roman" w:hAnsi="Times New Roman"/>
                <w:lang w:eastAsia="ru-RU"/>
              </w:rPr>
            </w:pPr>
            <w:r w:rsidRPr="00A6425A">
              <w:rPr>
                <w:rFonts w:ascii="Times New Roman" w:hAnsi="Times New Roman"/>
                <w:lang w:eastAsia="ru-RU"/>
              </w:rPr>
              <w:t>Уточнено  решением</w:t>
            </w:r>
          </w:p>
          <w:p w:rsidR="00F807CC" w:rsidRPr="00A6425A" w:rsidRDefault="00F807CC">
            <w:pPr>
              <w:widowControl w:val="0"/>
              <w:spacing w:after="0" w:line="240" w:lineRule="auto"/>
              <w:jc w:val="center"/>
              <w:rPr>
                <w:rFonts w:ascii="Times New Roman" w:hAnsi="Times New Roman"/>
                <w:lang w:eastAsia="ru-RU"/>
              </w:rPr>
            </w:pPr>
            <w:r w:rsidRPr="00A6425A">
              <w:rPr>
                <w:rFonts w:ascii="Times New Roman" w:hAnsi="Times New Roman"/>
                <w:lang w:eastAsia="ru-RU"/>
              </w:rPr>
              <w:t xml:space="preserve">№56-7 </w:t>
            </w:r>
          </w:p>
          <w:p w:rsidR="00F807CC" w:rsidRPr="00A6425A" w:rsidRDefault="00F807CC">
            <w:pPr>
              <w:widowControl w:val="0"/>
              <w:spacing w:after="0" w:line="240" w:lineRule="auto"/>
              <w:jc w:val="center"/>
              <w:rPr>
                <w:rFonts w:ascii="Times New Roman" w:hAnsi="Times New Roman"/>
                <w:lang w:eastAsia="ru-RU"/>
              </w:rPr>
            </w:pPr>
            <w:r w:rsidRPr="00A6425A">
              <w:rPr>
                <w:rFonts w:ascii="Times New Roman" w:hAnsi="Times New Roman"/>
                <w:lang w:eastAsia="ru-RU"/>
              </w:rPr>
              <w:t>от</w:t>
            </w:r>
          </w:p>
          <w:p w:rsidR="00F807CC" w:rsidRPr="00A6425A" w:rsidRDefault="00F807CC">
            <w:pPr>
              <w:widowControl w:val="0"/>
              <w:spacing w:after="0" w:line="240" w:lineRule="auto"/>
              <w:jc w:val="center"/>
              <w:rPr>
                <w:rFonts w:ascii="Times New Roman" w:hAnsi="Times New Roman"/>
                <w:lang w:eastAsia="ru-RU"/>
              </w:rPr>
            </w:pPr>
            <w:r w:rsidRPr="00A6425A">
              <w:rPr>
                <w:rFonts w:ascii="Times New Roman" w:hAnsi="Times New Roman"/>
                <w:lang w:eastAsia="ru-RU"/>
              </w:rPr>
              <w:t>25.12.2019</w:t>
            </w:r>
          </w:p>
          <w:p w:rsidR="00F807CC" w:rsidRPr="00A6425A" w:rsidRDefault="00F807CC">
            <w:pPr>
              <w:widowControl w:val="0"/>
              <w:spacing w:after="0" w:line="240" w:lineRule="auto"/>
              <w:jc w:val="center"/>
              <w:rPr>
                <w:rFonts w:ascii="Times New Roman" w:hAnsi="Times New Roman"/>
                <w:lang w:eastAsia="ru-RU"/>
              </w:rPr>
            </w:pPr>
          </w:p>
        </w:tc>
        <w:tc>
          <w:tcPr>
            <w:tcW w:w="1332" w:type="dxa"/>
            <w:vAlign w:val="center"/>
          </w:tcPr>
          <w:p w:rsidR="00F807CC" w:rsidRPr="00A6425A" w:rsidRDefault="00F807CC" w:rsidP="00860532">
            <w:pPr>
              <w:widowControl w:val="0"/>
              <w:spacing w:after="0" w:line="240" w:lineRule="auto"/>
              <w:jc w:val="center"/>
              <w:rPr>
                <w:rFonts w:ascii="Times New Roman" w:hAnsi="Times New Roman"/>
                <w:lang w:eastAsia="ru-RU"/>
              </w:rPr>
            </w:pPr>
            <w:r w:rsidRPr="00A6425A">
              <w:rPr>
                <w:rFonts w:ascii="Times New Roman" w:hAnsi="Times New Roman"/>
                <w:lang w:eastAsia="ru-RU"/>
              </w:rPr>
              <w:t>Исполнено</w:t>
            </w:r>
          </w:p>
          <w:p w:rsidR="00F807CC" w:rsidRPr="00A6425A" w:rsidRDefault="00F807CC" w:rsidP="007A7168">
            <w:pPr>
              <w:widowControl w:val="0"/>
              <w:spacing w:after="0" w:line="240" w:lineRule="auto"/>
              <w:jc w:val="center"/>
              <w:rPr>
                <w:rFonts w:ascii="Times New Roman" w:hAnsi="Times New Roman"/>
                <w:lang w:eastAsia="ru-RU"/>
              </w:rPr>
            </w:pPr>
            <w:r w:rsidRPr="00A6425A">
              <w:rPr>
                <w:rFonts w:ascii="Times New Roman" w:hAnsi="Times New Roman"/>
                <w:lang w:eastAsia="ru-RU"/>
              </w:rPr>
              <w:t>2019</w:t>
            </w:r>
          </w:p>
        </w:tc>
        <w:tc>
          <w:tcPr>
            <w:tcW w:w="1340" w:type="dxa"/>
            <w:vAlign w:val="center"/>
          </w:tcPr>
          <w:p w:rsidR="00F807CC" w:rsidRPr="00A6425A" w:rsidRDefault="00F807CC">
            <w:pPr>
              <w:widowControl w:val="0"/>
              <w:spacing w:after="0" w:line="240" w:lineRule="auto"/>
              <w:jc w:val="center"/>
              <w:rPr>
                <w:rFonts w:ascii="Times New Roman" w:hAnsi="Times New Roman"/>
                <w:lang w:eastAsia="ru-RU"/>
              </w:rPr>
            </w:pPr>
            <w:r w:rsidRPr="00A6425A">
              <w:rPr>
                <w:rFonts w:ascii="Times New Roman" w:hAnsi="Times New Roman"/>
                <w:lang w:eastAsia="ru-RU"/>
              </w:rPr>
              <w:t>%</w:t>
            </w:r>
          </w:p>
          <w:p w:rsidR="00F807CC" w:rsidRPr="00A6425A" w:rsidRDefault="00F807CC">
            <w:pPr>
              <w:widowControl w:val="0"/>
              <w:spacing w:after="0" w:line="240" w:lineRule="auto"/>
              <w:jc w:val="center"/>
              <w:rPr>
                <w:rFonts w:ascii="Times New Roman" w:hAnsi="Times New Roman"/>
                <w:lang w:eastAsia="ru-RU"/>
              </w:rPr>
            </w:pPr>
            <w:r w:rsidRPr="00A6425A">
              <w:rPr>
                <w:rFonts w:ascii="Times New Roman" w:hAnsi="Times New Roman"/>
                <w:lang w:eastAsia="ru-RU"/>
              </w:rPr>
              <w:t>Исполнения</w:t>
            </w:r>
          </w:p>
          <w:p w:rsidR="00F807CC" w:rsidRPr="00A6425A" w:rsidRDefault="00F807CC">
            <w:pPr>
              <w:widowControl w:val="0"/>
              <w:spacing w:after="0" w:line="240" w:lineRule="auto"/>
              <w:jc w:val="center"/>
              <w:rPr>
                <w:rFonts w:ascii="Times New Roman" w:hAnsi="Times New Roman"/>
                <w:lang w:eastAsia="ru-RU"/>
              </w:rPr>
            </w:pPr>
          </w:p>
        </w:tc>
      </w:tr>
      <w:tr w:rsidR="00F807CC" w:rsidRPr="00A6425A" w:rsidTr="00FA1E4E">
        <w:tc>
          <w:tcPr>
            <w:tcW w:w="2569" w:type="dxa"/>
          </w:tcPr>
          <w:p w:rsidR="00F807CC" w:rsidRPr="00A6425A" w:rsidRDefault="00F807CC">
            <w:pPr>
              <w:widowControl w:val="0"/>
              <w:spacing w:after="0" w:line="240" w:lineRule="auto"/>
              <w:rPr>
                <w:rFonts w:ascii="Times New Roman" w:hAnsi="Times New Roman"/>
                <w:lang w:eastAsia="ru-RU"/>
              </w:rPr>
            </w:pPr>
            <w:r w:rsidRPr="00A6425A">
              <w:rPr>
                <w:rFonts w:ascii="Times New Roman" w:hAnsi="Times New Roman"/>
                <w:lang w:eastAsia="ru-RU"/>
              </w:rPr>
              <w:t>Общегосударственные вопросы</w:t>
            </w:r>
          </w:p>
        </w:tc>
        <w:tc>
          <w:tcPr>
            <w:tcW w:w="566" w:type="dxa"/>
          </w:tcPr>
          <w:p w:rsidR="00F807CC" w:rsidRPr="00A6425A" w:rsidRDefault="00F807CC">
            <w:pPr>
              <w:widowControl w:val="0"/>
              <w:spacing w:after="0" w:line="240" w:lineRule="auto"/>
              <w:rPr>
                <w:rFonts w:ascii="Times New Roman" w:hAnsi="Times New Roman"/>
                <w:lang w:eastAsia="ru-RU"/>
              </w:rPr>
            </w:pPr>
            <w:r w:rsidRPr="00A6425A">
              <w:rPr>
                <w:rFonts w:ascii="Times New Roman" w:hAnsi="Times New Roman"/>
                <w:lang w:eastAsia="ru-RU"/>
              </w:rPr>
              <w:t>01</w:t>
            </w:r>
          </w:p>
        </w:tc>
        <w:tc>
          <w:tcPr>
            <w:tcW w:w="1330" w:type="dxa"/>
            <w:vAlign w:val="center"/>
          </w:tcPr>
          <w:p w:rsidR="00F807CC" w:rsidRPr="00A6425A" w:rsidRDefault="00F807CC" w:rsidP="00151ADE">
            <w:pPr>
              <w:widowControl w:val="0"/>
              <w:spacing w:after="0" w:line="240" w:lineRule="auto"/>
              <w:jc w:val="center"/>
              <w:rPr>
                <w:rFonts w:ascii="Times New Roman" w:hAnsi="Times New Roman"/>
                <w:lang w:eastAsia="ru-RU"/>
              </w:rPr>
            </w:pPr>
            <w:r w:rsidRPr="00A6425A">
              <w:rPr>
                <w:rFonts w:ascii="Times New Roman" w:hAnsi="Times New Roman"/>
                <w:lang w:eastAsia="ru-RU"/>
              </w:rPr>
              <w:t>29924,6</w:t>
            </w:r>
          </w:p>
        </w:tc>
        <w:tc>
          <w:tcPr>
            <w:tcW w:w="1513" w:type="dxa"/>
            <w:vAlign w:val="center"/>
          </w:tcPr>
          <w:p w:rsidR="00F807CC" w:rsidRPr="00A6425A" w:rsidRDefault="00F807CC">
            <w:pPr>
              <w:widowControl w:val="0"/>
              <w:spacing w:after="0" w:line="240" w:lineRule="auto"/>
              <w:jc w:val="center"/>
              <w:rPr>
                <w:rFonts w:ascii="Times New Roman" w:hAnsi="Times New Roman"/>
                <w:lang w:eastAsia="ru-RU"/>
              </w:rPr>
            </w:pPr>
            <w:r w:rsidRPr="00A6425A">
              <w:rPr>
                <w:rFonts w:ascii="Times New Roman" w:hAnsi="Times New Roman"/>
                <w:lang w:eastAsia="ru-RU"/>
              </w:rPr>
              <w:t>30428,6</w:t>
            </w:r>
          </w:p>
        </w:tc>
        <w:tc>
          <w:tcPr>
            <w:tcW w:w="1349" w:type="dxa"/>
            <w:vAlign w:val="center"/>
          </w:tcPr>
          <w:p w:rsidR="00F807CC" w:rsidRPr="00A6425A" w:rsidRDefault="00F807CC">
            <w:pPr>
              <w:widowControl w:val="0"/>
              <w:spacing w:after="0" w:line="240" w:lineRule="auto"/>
              <w:jc w:val="center"/>
              <w:rPr>
                <w:rFonts w:ascii="Times New Roman" w:hAnsi="Times New Roman"/>
                <w:lang w:eastAsia="ru-RU"/>
              </w:rPr>
            </w:pPr>
            <w:r w:rsidRPr="00A6425A">
              <w:rPr>
                <w:rFonts w:ascii="Times New Roman" w:hAnsi="Times New Roman"/>
                <w:lang w:eastAsia="ru-RU"/>
              </w:rPr>
              <w:t>31045,0</w:t>
            </w:r>
          </w:p>
        </w:tc>
        <w:tc>
          <w:tcPr>
            <w:tcW w:w="1332" w:type="dxa"/>
            <w:vAlign w:val="center"/>
          </w:tcPr>
          <w:p w:rsidR="00F807CC" w:rsidRPr="00A6425A" w:rsidRDefault="00F807CC">
            <w:pPr>
              <w:widowControl w:val="0"/>
              <w:spacing w:after="0" w:line="240" w:lineRule="auto"/>
              <w:jc w:val="center"/>
              <w:rPr>
                <w:rFonts w:ascii="Times New Roman" w:hAnsi="Times New Roman"/>
                <w:lang w:eastAsia="ru-RU"/>
              </w:rPr>
            </w:pPr>
            <w:r w:rsidRPr="00A6425A">
              <w:rPr>
                <w:rFonts w:ascii="Times New Roman" w:hAnsi="Times New Roman"/>
                <w:lang w:eastAsia="ru-RU"/>
              </w:rPr>
              <w:t>30548,2</w:t>
            </w:r>
          </w:p>
        </w:tc>
        <w:tc>
          <w:tcPr>
            <w:tcW w:w="1340" w:type="dxa"/>
            <w:vAlign w:val="center"/>
          </w:tcPr>
          <w:p w:rsidR="00F807CC" w:rsidRPr="00A6425A" w:rsidRDefault="00F807CC">
            <w:pPr>
              <w:widowControl w:val="0"/>
              <w:spacing w:after="0" w:line="240" w:lineRule="auto"/>
              <w:jc w:val="center"/>
              <w:rPr>
                <w:rFonts w:ascii="Times New Roman" w:hAnsi="Times New Roman"/>
                <w:lang w:eastAsia="ru-RU"/>
              </w:rPr>
            </w:pPr>
            <w:r w:rsidRPr="00A6425A">
              <w:rPr>
                <w:rFonts w:ascii="Times New Roman" w:hAnsi="Times New Roman"/>
                <w:lang w:eastAsia="ru-RU"/>
              </w:rPr>
              <w:t>98,4</w:t>
            </w:r>
          </w:p>
        </w:tc>
      </w:tr>
      <w:tr w:rsidR="00F807CC" w:rsidRPr="00A6425A" w:rsidTr="00FA1E4E">
        <w:tc>
          <w:tcPr>
            <w:tcW w:w="2569" w:type="dxa"/>
          </w:tcPr>
          <w:p w:rsidR="00F807CC" w:rsidRPr="00A6425A" w:rsidRDefault="00F807CC">
            <w:pPr>
              <w:widowControl w:val="0"/>
              <w:spacing w:after="0" w:line="240" w:lineRule="auto"/>
              <w:rPr>
                <w:rFonts w:ascii="Times New Roman" w:hAnsi="Times New Roman"/>
                <w:lang w:eastAsia="ru-RU"/>
              </w:rPr>
            </w:pPr>
            <w:r w:rsidRPr="00A6425A">
              <w:rPr>
                <w:rFonts w:ascii="Times New Roman" w:hAnsi="Times New Roman"/>
                <w:lang w:eastAsia="ru-RU"/>
              </w:rPr>
              <w:t>Национальная оборона</w:t>
            </w:r>
          </w:p>
        </w:tc>
        <w:tc>
          <w:tcPr>
            <w:tcW w:w="566" w:type="dxa"/>
          </w:tcPr>
          <w:p w:rsidR="00F807CC" w:rsidRPr="00A6425A" w:rsidRDefault="00F807CC">
            <w:pPr>
              <w:widowControl w:val="0"/>
              <w:spacing w:after="0" w:line="240" w:lineRule="auto"/>
              <w:rPr>
                <w:rFonts w:ascii="Times New Roman" w:hAnsi="Times New Roman"/>
                <w:lang w:eastAsia="ru-RU"/>
              </w:rPr>
            </w:pPr>
            <w:r w:rsidRPr="00A6425A">
              <w:rPr>
                <w:rFonts w:ascii="Times New Roman" w:hAnsi="Times New Roman"/>
                <w:lang w:eastAsia="ru-RU"/>
              </w:rPr>
              <w:t>02</w:t>
            </w:r>
          </w:p>
        </w:tc>
        <w:tc>
          <w:tcPr>
            <w:tcW w:w="1330" w:type="dxa"/>
            <w:vAlign w:val="center"/>
          </w:tcPr>
          <w:p w:rsidR="00F807CC" w:rsidRPr="00A6425A" w:rsidRDefault="00F807CC" w:rsidP="00151ADE">
            <w:pPr>
              <w:widowControl w:val="0"/>
              <w:spacing w:after="0" w:line="240" w:lineRule="auto"/>
              <w:jc w:val="center"/>
              <w:rPr>
                <w:rFonts w:ascii="Times New Roman" w:hAnsi="Times New Roman"/>
                <w:lang w:eastAsia="ru-RU"/>
              </w:rPr>
            </w:pPr>
            <w:r w:rsidRPr="00A6425A">
              <w:rPr>
                <w:rFonts w:ascii="Times New Roman" w:hAnsi="Times New Roman"/>
                <w:lang w:eastAsia="ru-RU"/>
              </w:rPr>
              <w:t>545,7</w:t>
            </w:r>
          </w:p>
        </w:tc>
        <w:tc>
          <w:tcPr>
            <w:tcW w:w="1513" w:type="dxa"/>
            <w:vAlign w:val="center"/>
          </w:tcPr>
          <w:p w:rsidR="00F807CC" w:rsidRPr="00A6425A" w:rsidRDefault="00F807CC">
            <w:pPr>
              <w:widowControl w:val="0"/>
              <w:spacing w:after="0" w:line="240" w:lineRule="auto"/>
              <w:jc w:val="center"/>
              <w:rPr>
                <w:rFonts w:ascii="Times New Roman" w:hAnsi="Times New Roman"/>
                <w:lang w:eastAsia="ru-RU"/>
              </w:rPr>
            </w:pPr>
            <w:r w:rsidRPr="00A6425A">
              <w:rPr>
                <w:rFonts w:ascii="Times New Roman" w:hAnsi="Times New Roman"/>
                <w:lang w:eastAsia="ru-RU"/>
              </w:rPr>
              <w:t>594,8</w:t>
            </w:r>
          </w:p>
        </w:tc>
        <w:tc>
          <w:tcPr>
            <w:tcW w:w="1349" w:type="dxa"/>
            <w:vAlign w:val="center"/>
          </w:tcPr>
          <w:p w:rsidR="00F807CC" w:rsidRPr="00A6425A" w:rsidRDefault="00F807CC">
            <w:pPr>
              <w:widowControl w:val="0"/>
              <w:spacing w:after="0" w:line="240" w:lineRule="auto"/>
              <w:jc w:val="center"/>
              <w:rPr>
                <w:rFonts w:ascii="Times New Roman" w:hAnsi="Times New Roman"/>
                <w:lang w:eastAsia="ru-RU"/>
              </w:rPr>
            </w:pPr>
            <w:r w:rsidRPr="00A6425A">
              <w:rPr>
                <w:rFonts w:ascii="Times New Roman" w:hAnsi="Times New Roman"/>
                <w:lang w:eastAsia="ru-RU"/>
              </w:rPr>
              <w:t>594,8</w:t>
            </w:r>
          </w:p>
        </w:tc>
        <w:tc>
          <w:tcPr>
            <w:tcW w:w="1332" w:type="dxa"/>
            <w:vAlign w:val="center"/>
          </w:tcPr>
          <w:p w:rsidR="00F807CC" w:rsidRPr="00A6425A" w:rsidRDefault="00F807CC">
            <w:pPr>
              <w:widowControl w:val="0"/>
              <w:spacing w:after="0" w:line="240" w:lineRule="auto"/>
              <w:jc w:val="center"/>
              <w:rPr>
                <w:rFonts w:ascii="Times New Roman" w:hAnsi="Times New Roman"/>
                <w:lang w:eastAsia="ru-RU"/>
              </w:rPr>
            </w:pPr>
            <w:r w:rsidRPr="00A6425A">
              <w:rPr>
                <w:rFonts w:ascii="Times New Roman" w:hAnsi="Times New Roman"/>
                <w:lang w:eastAsia="ru-RU"/>
              </w:rPr>
              <w:t>594,8</w:t>
            </w:r>
          </w:p>
        </w:tc>
        <w:tc>
          <w:tcPr>
            <w:tcW w:w="1340" w:type="dxa"/>
            <w:vAlign w:val="center"/>
          </w:tcPr>
          <w:p w:rsidR="00F807CC" w:rsidRPr="00A6425A" w:rsidRDefault="00F807CC">
            <w:pPr>
              <w:widowControl w:val="0"/>
              <w:spacing w:after="0" w:line="240" w:lineRule="auto"/>
              <w:jc w:val="center"/>
              <w:rPr>
                <w:rFonts w:ascii="Times New Roman" w:hAnsi="Times New Roman"/>
                <w:lang w:eastAsia="ru-RU"/>
              </w:rPr>
            </w:pPr>
            <w:r w:rsidRPr="00A6425A">
              <w:rPr>
                <w:rFonts w:ascii="Times New Roman" w:hAnsi="Times New Roman"/>
                <w:lang w:eastAsia="ru-RU"/>
              </w:rPr>
              <w:t>100,0</w:t>
            </w:r>
          </w:p>
        </w:tc>
      </w:tr>
      <w:tr w:rsidR="00F807CC" w:rsidRPr="00A6425A" w:rsidTr="00FA1E4E">
        <w:tc>
          <w:tcPr>
            <w:tcW w:w="2569" w:type="dxa"/>
          </w:tcPr>
          <w:p w:rsidR="00F807CC" w:rsidRPr="00A6425A" w:rsidRDefault="00F807CC">
            <w:pPr>
              <w:widowControl w:val="0"/>
              <w:spacing w:after="0" w:line="240" w:lineRule="auto"/>
              <w:rPr>
                <w:rFonts w:ascii="Times New Roman" w:hAnsi="Times New Roman"/>
                <w:lang w:eastAsia="ru-RU"/>
              </w:rPr>
            </w:pPr>
            <w:r w:rsidRPr="00A6425A">
              <w:rPr>
                <w:rFonts w:ascii="Times New Roman" w:hAnsi="Times New Roman"/>
                <w:lang w:eastAsia="ru-RU"/>
              </w:rPr>
              <w:t xml:space="preserve">Национальная безопасность и правоохр деятельность </w:t>
            </w:r>
          </w:p>
        </w:tc>
        <w:tc>
          <w:tcPr>
            <w:tcW w:w="566" w:type="dxa"/>
          </w:tcPr>
          <w:p w:rsidR="00F807CC" w:rsidRPr="00A6425A" w:rsidRDefault="00F807CC">
            <w:pPr>
              <w:widowControl w:val="0"/>
              <w:spacing w:after="0" w:line="240" w:lineRule="auto"/>
              <w:rPr>
                <w:rFonts w:ascii="Times New Roman" w:hAnsi="Times New Roman"/>
                <w:lang w:eastAsia="ru-RU"/>
              </w:rPr>
            </w:pPr>
          </w:p>
          <w:p w:rsidR="00F807CC" w:rsidRPr="00A6425A" w:rsidRDefault="00F807CC">
            <w:pPr>
              <w:widowControl w:val="0"/>
              <w:spacing w:after="0" w:line="240" w:lineRule="auto"/>
              <w:rPr>
                <w:rFonts w:ascii="Times New Roman" w:hAnsi="Times New Roman"/>
                <w:lang w:eastAsia="ru-RU"/>
              </w:rPr>
            </w:pPr>
            <w:r w:rsidRPr="00A6425A">
              <w:rPr>
                <w:rFonts w:ascii="Times New Roman" w:hAnsi="Times New Roman"/>
                <w:lang w:eastAsia="ru-RU"/>
              </w:rPr>
              <w:t>03</w:t>
            </w:r>
          </w:p>
        </w:tc>
        <w:tc>
          <w:tcPr>
            <w:tcW w:w="1330" w:type="dxa"/>
            <w:vAlign w:val="center"/>
          </w:tcPr>
          <w:p w:rsidR="00F807CC" w:rsidRPr="00A6425A" w:rsidRDefault="00F807CC" w:rsidP="00151ADE">
            <w:pPr>
              <w:widowControl w:val="0"/>
              <w:spacing w:after="0" w:line="240" w:lineRule="auto"/>
              <w:jc w:val="center"/>
              <w:rPr>
                <w:rFonts w:ascii="Times New Roman" w:hAnsi="Times New Roman"/>
                <w:lang w:eastAsia="ru-RU"/>
              </w:rPr>
            </w:pPr>
            <w:r w:rsidRPr="00A6425A">
              <w:rPr>
                <w:rFonts w:ascii="Times New Roman" w:hAnsi="Times New Roman"/>
                <w:lang w:eastAsia="ru-RU"/>
              </w:rPr>
              <w:t>2357,3</w:t>
            </w:r>
          </w:p>
        </w:tc>
        <w:tc>
          <w:tcPr>
            <w:tcW w:w="1513" w:type="dxa"/>
            <w:vAlign w:val="center"/>
          </w:tcPr>
          <w:p w:rsidR="00F807CC" w:rsidRPr="00A6425A" w:rsidRDefault="00F807CC">
            <w:pPr>
              <w:widowControl w:val="0"/>
              <w:spacing w:after="0" w:line="240" w:lineRule="auto"/>
              <w:jc w:val="center"/>
              <w:rPr>
                <w:rFonts w:ascii="Times New Roman" w:hAnsi="Times New Roman"/>
                <w:lang w:eastAsia="ru-RU"/>
              </w:rPr>
            </w:pPr>
            <w:r w:rsidRPr="00A6425A">
              <w:rPr>
                <w:rFonts w:ascii="Times New Roman" w:hAnsi="Times New Roman"/>
                <w:lang w:eastAsia="ru-RU"/>
              </w:rPr>
              <w:t>3153,2</w:t>
            </w:r>
          </w:p>
        </w:tc>
        <w:tc>
          <w:tcPr>
            <w:tcW w:w="1349" w:type="dxa"/>
            <w:vAlign w:val="center"/>
          </w:tcPr>
          <w:p w:rsidR="00F807CC" w:rsidRPr="00A6425A" w:rsidRDefault="00F807CC">
            <w:pPr>
              <w:widowControl w:val="0"/>
              <w:spacing w:after="0" w:line="240" w:lineRule="auto"/>
              <w:jc w:val="center"/>
              <w:rPr>
                <w:rFonts w:ascii="Times New Roman" w:hAnsi="Times New Roman"/>
                <w:lang w:eastAsia="ru-RU"/>
              </w:rPr>
            </w:pPr>
            <w:r w:rsidRPr="00A6425A">
              <w:rPr>
                <w:rFonts w:ascii="Times New Roman" w:hAnsi="Times New Roman"/>
                <w:lang w:eastAsia="ru-RU"/>
              </w:rPr>
              <w:t>2899,4</w:t>
            </w:r>
          </w:p>
        </w:tc>
        <w:tc>
          <w:tcPr>
            <w:tcW w:w="1332" w:type="dxa"/>
            <w:vAlign w:val="center"/>
          </w:tcPr>
          <w:p w:rsidR="00F807CC" w:rsidRPr="00A6425A" w:rsidRDefault="00F807CC">
            <w:pPr>
              <w:widowControl w:val="0"/>
              <w:spacing w:after="0" w:line="240" w:lineRule="auto"/>
              <w:jc w:val="center"/>
              <w:rPr>
                <w:rFonts w:ascii="Times New Roman" w:hAnsi="Times New Roman"/>
                <w:lang w:eastAsia="ru-RU"/>
              </w:rPr>
            </w:pPr>
            <w:r w:rsidRPr="00A6425A">
              <w:rPr>
                <w:rFonts w:ascii="Times New Roman" w:hAnsi="Times New Roman"/>
                <w:lang w:eastAsia="ru-RU"/>
              </w:rPr>
              <w:t>2752,9</w:t>
            </w:r>
          </w:p>
        </w:tc>
        <w:tc>
          <w:tcPr>
            <w:tcW w:w="1340" w:type="dxa"/>
            <w:vAlign w:val="center"/>
          </w:tcPr>
          <w:p w:rsidR="00F807CC" w:rsidRPr="00A6425A" w:rsidRDefault="00F807CC">
            <w:pPr>
              <w:widowControl w:val="0"/>
              <w:spacing w:after="0" w:line="240" w:lineRule="auto"/>
              <w:jc w:val="center"/>
              <w:rPr>
                <w:rFonts w:ascii="Times New Roman" w:hAnsi="Times New Roman"/>
                <w:lang w:eastAsia="ru-RU"/>
              </w:rPr>
            </w:pPr>
            <w:r w:rsidRPr="00A6425A">
              <w:rPr>
                <w:rFonts w:ascii="Times New Roman" w:hAnsi="Times New Roman"/>
                <w:lang w:eastAsia="ru-RU"/>
              </w:rPr>
              <w:t>94,5</w:t>
            </w:r>
          </w:p>
        </w:tc>
      </w:tr>
      <w:tr w:rsidR="00F807CC" w:rsidRPr="00A6425A" w:rsidTr="00FA1E4E">
        <w:tc>
          <w:tcPr>
            <w:tcW w:w="2569" w:type="dxa"/>
          </w:tcPr>
          <w:p w:rsidR="00F807CC" w:rsidRPr="00A6425A" w:rsidRDefault="00F807CC">
            <w:pPr>
              <w:widowControl w:val="0"/>
              <w:spacing w:after="0" w:line="240" w:lineRule="auto"/>
              <w:rPr>
                <w:rFonts w:ascii="Times New Roman" w:hAnsi="Times New Roman"/>
                <w:lang w:eastAsia="ru-RU"/>
              </w:rPr>
            </w:pPr>
            <w:r w:rsidRPr="00A6425A">
              <w:rPr>
                <w:rFonts w:ascii="Times New Roman" w:hAnsi="Times New Roman"/>
                <w:lang w:eastAsia="ru-RU"/>
              </w:rPr>
              <w:t>Национальная экономика</w:t>
            </w:r>
          </w:p>
        </w:tc>
        <w:tc>
          <w:tcPr>
            <w:tcW w:w="566" w:type="dxa"/>
            <w:vAlign w:val="center"/>
          </w:tcPr>
          <w:p w:rsidR="00F807CC" w:rsidRPr="00A6425A" w:rsidRDefault="00F807CC">
            <w:pPr>
              <w:widowControl w:val="0"/>
              <w:spacing w:after="0" w:line="240" w:lineRule="auto"/>
              <w:jc w:val="center"/>
              <w:rPr>
                <w:rFonts w:ascii="Times New Roman" w:hAnsi="Times New Roman"/>
                <w:lang w:eastAsia="ru-RU"/>
              </w:rPr>
            </w:pPr>
            <w:r w:rsidRPr="00A6425A">
              <w:rPr>
                <w:rFonts w:ascii="Times New Roman" w:hAnsi="Times New Roman"/>
                <w:lang w:eastAsia="ru-RU"/>
              </w:rPr>
              <w:t>04</w:t>
            </w:r>
          </w:p>
        </w:tc>
        <w:tc>
          <w:tcPr>
            <w:tcW w:w="1330" w:type="dxa"/>
            <w:vAlign w:val="center"/>
          </w:tcPr>
          <w:p w:rsidR="00F807CC" w:rsidRPr="00A6425A" w:rsidRDefault="00F807CC" w:rsidP="00151ADE">
            <w:pPr>
              <w:widowControl w:val="0"/>
              <w:spacing w:after="0" w:line="240" w:lineRule="auto"/>
              <w:jc w:val="center"/>
              <w:rPr>
                <w:rFonts w:ascii="Times New Roman" w:hAnsi="Times New Roman"/>
                <w:lang w:eastAsia="ru-RU"/>
              </w:rPr>
            </w:pPr>
            <w:r w:rsidRPr="00A6425A">
              <w:rPr>
                <w:rFonts w:ascii="Times New Roman" w:hAnsi="Times New Roman"/>
                <w:lang w:eastAsia="ru-RU"/>
              </w:rPr>
              <w:t>6134,2</w:t>
            </w:r>
          </w:p>
        </w:tc>
        <w:tc>
          <w:tcPr>
            <w:tcW w:w="1513" w:type="dxa"/>
            <w:vAlign w:val="center"/>
          </w:tcPr>
          <w:p w:rsidR="00F807CC" w:rsidRPr="00A6425A" w:rsidRDefault="00F807CC">
            <w:pPr>
              <w:widowControl w:val="0"/>
              <w:spacing w:after="0" w:line="240" w:lineRule="auto"/>
              <w:jc w:val="center"/>
              <w:rPr>
                <w:rFonts w:ascii="Times New Roman" w:hAnsi="Times New Roman"/>
                <w:lang w:eastAsia="ru-RU"/>
              </w:rPr>
            </w:pPr>
            <w:r w:rsidRPr="00A6425A">
              <w:rPr>
                <w:rFonts w:ascii="Times New Roman" w:hAnsi="Times New Roman"/>
                <w:lang w:eastAsia="ru-RU"/>
              </w:rPr>
              <w:t>6667,3</w:t>
            </w:r>
          </w:p>
        </w:tc>
        <w:tc>
          <w:tcPr>
            <w:tcW w:w="1349" w:type="dxa"/>
            <w:vAlign w:val="center"/>
          </w:tcPr>
          <w:p w:rsidR="00F807CC" w:rsidRPr="00A6425A" w:rsidRDefault="00F807CC">
            <w:pPr>
              <w:widowControl w:val="0"/>
              <w:spacing w:after="0" w:line="240" w:lineRule="auto"/>
              <w:jc w:val="center"/>
              <w:rPr>
                <w:rFonts w:ascii="Times New Roman" w:hAnsi="Times New Roman"/>
                <w:lang w:eastAsia="ru-RU"/>
              </w:rPr>
            </w:pPr>
            <w:r w:rsidRPr="00A6425A">
              <w:rPr>
                <w:rFonts w:ascii="Times New Roman" w:hAnsi="Times New Roman"/>
                <w:lang w:eastAsia="ru-RU"/>
              </w:rPr>
              <w:t>43162,4</w:t>
            </w:r>
          </w:p>
        </w:tc>
        <w:tc>
          <w:tcPr>
            <w:tcW w:w="1332" w:type="dxa"/>
            <w:vAlign w:val="center"/>
          </w:tcPr>
          <w:p w:rsidR="00F807CC" w:rsidRPr="00A6425A" w:rsidRDefault="00F807CC">
            <w:pPr>
              <w:widowControl w:val="0"/>
              <w:spacing w:after="0" w:line="240" w:lineRule="auto"/>
              <w:jc w:val="center"/>
              <w:rPr>
                <w:rFonts w:ascii="Times New Roman" w:hAnsi="Times New Roman"/>
                <w:lang w:eastAsia="ru-RU"/>
              </w:rPr>
            </w:pPr>
            <w:r w:rsidRPr="00A6425A">
              <w:rPr>
                <w:rFonts w:ascii="Times New Roman" w:hAnsi="Times New Roman"/>
                <w:lang w:eastAsia="ru-RU"/>
              </w:rPr>
              <w:t>42977,3</w:t>
            </w:r>
          </w:p>
        </w:tc>
        <w:tc>
          <w:tcPr>
            <w:tcW w:w="1340" w:type="dxa"/>
            <w:vAlign w:val="center"/>
          </w:tcPr>
          <w:p w:rsidR="00F807CC" w:rsidRPr="00A6425A" w:rsidRDefault="00F807CC">
            <w:pPr>
              <w:widowControl w:val="0"/>
              <w:spacing w:after="0" w:line="240" w:lineRule="auto"/>
              <w:jc w:val="center"/>
              <w:rPr>
                <w:rFonts w:ascii="Times New Roman" w:hAnsi="Times New Roman"/>
                <w:lang w:eastAsia="ru-RU"/>
              </w:rPr>
            </w:pPr>
            <w:r w:rsidRPr="00A6425A">
              <w:rPr>
                <w:rFonts w:ascii="Times New Roman" w:hAnsi="Times New Roman"/>
                <w:lang w:eastAsia="ru-RU"/>
              </w:rPr>
              <w:t>99,6</w:t>
            </w:r>
          </w:p>
        </w:tc>
      </w:tr>
      <w:tr w:rsidR="00F807CC" w:rsidRPr="00A6425A" w:rsidTr="00FA1E4E">
        <w:tc>
          <w:tcPr>
            <w:tcW w:w="2569" w:type="dxa"/>
          </w:tcPr>
          <w:p w:rsidR="00F807CC" w:rsidRPr="00A6425A" w:rsidRDefault="00F807CC">
            <w:pPr>
              <w:widowControl w:val="0"/>
              <w:spacing w:after="0" w:line="240" w:lineRule="auto"/>
              <w:rPr>
                <w:rFonts w:ascii="Times New Roman" w:hAnsi="Times New Roman"/>
                <w:lang w:eastAsia="ru-RU"/>
              </w:rPr>
            </w:pPr>
            <w:r w:rsidRPr="00A6425A">
              <w:rPr>
                <w:rFonts w:ascii="Times New Roman" w:hAnsi="Times New Roman"/>
                <w:lang w:eastAsia="ru-RU"/>
              </w:rPr>
              <w:t>Жилищно-коммунальное хозяйство</w:t>
            </w:r>
          </w:p>
        </w:tc>
        <w:tc>
          <w:tcPr>
            <w:tcW w:w="566" w:type="dxa"/>
            <w:vAlign w:val="center"/>
          </w:tcPr>
          <w:p w:rsidR="00F807CC" w:rsidRPr="00A6425A" w:rsidRDefault="00F807CC">
            <w:pPr>
              <w:widowControl w:val="0"/>
              <w:spacing w:after="0" w:line="240" w:lineRule="auto"/>
              <w:jc w:val="center"/>
              <w:rPr>
                <w:rFonts w:ascii="Times New Roman" w:hAnsi="Times New Roman"/>
                <w:lang w:eastAsia="ru-RU"/>
              </w:rPr>
            </w:pPr>
          </w:p>
          <w:p w:rsidR="00F807CC" w:rsidRPr="00A6425A" w:rsidRDefault="00F807CC">
            <w:pPr>
              <w:widowControl w:val="0"/>
              <w:spacing w:after="0" w:line="240" w:lineRule="auto"/>
              <w:jc w:val="center"/>
              <w:rPr>
                <w:rFonts w:ascii="Times New Roman" w:hAnsi="Times New Roman"/>
                <w:lang w:eastAsia="ru-RU"/>
              </w:rPr>
            </w:pPr>
            <w:r w:rsidRPr="00A6425A">
              <w:rPr>
                <w:rFonts w:ascii="Times New Roman" w:hAnsi="Times New Roman"/>
                <w:lang w:eastAsia="ru-RU"/>
              </w:rPr>
              <w:t>05</w:t>
            </w:r>
          </w:p>
        </w:tc>
        <w:tc>
          <w:tcPr>
            <w:tcW w:w="1330" w:type="dxa"/>
            <w:vAlign w:val="center"/>
          </w:tcPr>
          <w:p w:rsidR="00F807CC" w:rsidRPr="00A6425A" w:rsidRDefault="00F807CC" w:rsidP="00151ADE">
            <w:pPr>
              <w:widowControl w:val="0"/>
              <w:spacing w:after="0" w:line="240" w:lineRule="auto"/>
              <w:jc w:val="center"/>
              <w:rPr>
                <w:rFonts w:ascii="Times New Roman" w:hAnsi="Times New Roman"/>
                <w:lang w:eastAsia="ru-RU"/>
              </w:rPr>
            </w:pPr>
            <w:r w:rsidRPr="00A6425A">
              <w:rPr>
                <w:rFonts w:ascii="Times New Roman" w:hAnsi="Times New Roman"/>
                <w:lang w:eastAsia="ru-RU"/>
              </w:rPr>
              <w:t>882,5</w:t>
            </w:r>
          </w:p>
        </w:tc>
        <w:tc>
          <w:tcPr>
            <w:tcW w:w="1513" w:type="dxa"/>
            <w:vAlign w:val="center"/>
          </w:tcPr>
          <w:p w:rsidR="00F807CC" w:rsidRPr="00A6425A" w:rsidRDefault="00F807CC">
            <w:pPr>
              <w:widowControl w:val="0"/>
              <w:spacing w:after="0" w:line="240" w:lineRule="auto"/>
              <w:jc w:val="center"/>
              <w:rPr>
                <w:rFonts w:ascii="Times New Roman" w:hAnsi="Times New Roman"/>
                <w:lang w:eastAsia="ru-RU"/>
              </w:rPr>
            </w:pPr>
            <w:r w:rsidRPr="00A6425A">
              <w:rPr>
                <w:rFonts w:ascii="Times New Roman" w:hAnsi="Times New Roman"/>
                <w:lang w:eastAsia="ru-RU"/>
              </w:rPr>
              <w:t>217,2</w:t>
            </w:r>
          </w:p>
        </w:tc>
        <w:tc>
          <w:tcPr>
            <w:tcW w:w="1349" w:type="dxa"/>
            <w:vAlign w:val="center"/>
          </w:tcPr>
          <w:p w:rsidR="00F807CC" w:rsidRPr="00A6425A" w:rsidRDefault="00F807CC">
            <w:pPr>
              <w:widowControl w:val="0"/>
              <w:spacing w:after="0" w:line="240" w:lineRule="auto"/>
              <w:jc w:val="center"/>
              <w:rPr>
                <w:rFonts w:ascii="Times New Roman" w:hAnsi="Times New Roman"/>
                <w:lang w:eastAsia="ru-RU"/>
              </w:rPr>
            </w:pPr>
            <w:r w:rsidRPr="00A6425A">
              <w:rPr>
                <w:rFonts w:ascii="Times New Roman" w:hAnsi="Times New Roman"/>
                <w:lang w:eastAsia="ru-RU"/>
              </w:rPr>
              <w:t>5407,4</w:t>
            </w:r>
          </w:p>
        </w:tc>
        <w:tc>
          <w:tcPr>
            <w:tcW w:w="1332" w:type="dxa"/>
            <w:vAlign w:val="center"/>
          </w:tcPr>
          <w:p w:rsidR="00F807CC" w:rsidRPr="00A6425A" w:rsidRDefault="00F807CC">
            <w:pPr>
              <w:widowControl w:val="0"/>
              <w:spacing w:after="0" w:line="240" w:lineRule="auto"/>
              <w:jc w:val="center"/>
              <w:rPr>
                <w:rFonts w:ascii="Times New Roman" w:hAnsi="Times New Roman"/>
                <w:lang w:eastAsia="ru-RU"/>
              </w:rPr>
            </w:pPr>
            <w:r w:rsidRPr="00A6425A">
              <w:rPr>
                <w:rFonts w:ascii="Times New Roman" w:hAnsi="Times New Roman"/>
                <w:lang w:eastAsia="ru-RU"/>
              </w:rPr>
              <w:t>5337,6</w:t>
            </w:r>
          </w:p>
        </w:tc>
        <w:tc>
          <w:tcPr>
            <w:tcW w:w="1340" w:type="dxa"/>
            <w:vAlign w:val="center"/>
          </w:tcPr>
          <w:p w:rsidR="00F807CC" w:rsidRPr="00A6425A" w:rsidRDefault="00F807CC">
            <w:pPr>
              <w:widowControl w:val="0"/>
              <w:spacing w:after="0" w:line="240" w:lineRule="auto"/>
              <w:jc w:val="center"/>
              <w:rPr>
                <w:rFonts w:ascii="Times New Roman" w:hAnsi="Times New Roman"/>
                <w:lang w:eastAsia="ru-RU"/>
              </w:rPr>
            </w:pPr>
            <w:r w:rsidRPr="00A6425A">
              <w:rPr>
                <w:rFonts w:ascii="Times New Roman" w:hAnsi="Times New Roman"/>
                <w:lang w:eastAsia="ru-RU"/>
              </w:rPr>
              <w:t>98,7</w:t>
            </w:r>
          </w:p>
        </w:tc>
      </w:tr>
      <w:tr w:rsidR="00F807CC" w:rsidRPr="00A6425A" w:rsidTr="00FA1E4E">
        <w:tc>
          <w:tcPr>
            <w:tcW w:w="2569" w:type="dxa"/>
            <w:vAlign w:val="center"/>
          </w:tcPr>
          <w:p w:rsidR="00F807CC" w:rsidRPr="00A6425A" w:rsidRDefault="00F807CC">
            <w:pPr>
              <w:widowControl w:val="0"/>
              <w:spacing w:after="0" w:line="240" w:lineRule="auto"/>
              <w:rPr>
                <w:rFonts w:ascii="Times New Roman" w:hAnsi="Times New Roman"/>
                <w:lang w:eastAsia="ru-RU"/>
              </w:rPr>
            </w:pPr>
            <w:r w:rsidRPr="00A6425A">
              <w:rPr>
                <w:rFonts w:ascii="Times New Roman" w:hAnsi="Times New Roman"/>
                <w:lang w:eastAsia="ru-RU"/>
              </w:rPr>
              <w:t>Образование</w:t>
            </w:r>
          </w:p>
        </w:tc>
        <w:tc>
          <w:tcPr>
            <w:tcW w:w="566" w:type="dxa"/>
            <w:vAlign w:val="center"/>
          </w:tcPr>
          <w:p w:rsidR="00F807CC" w:rsidRPr="00A6425A" w:rsidRDefault="00F807CC">
            <w:pPr>
              <w:widowControl w:val="0"/>
              <w:spacing w:after="0" w:line="240" w:lineRule="auto"/>
              <w:jc w:val="center"/>
              <w:rPr>
                <w:rFonts w:ascii="Times New Roman" w:hAnsi="Times New Roman"/>
                <w:lang w:eastAsia="ru-RU"/>
              </w:rPr>
            </w:pPr>
            <w:r w:rsidRPr="00A6425A">
              <w:rPr>
                <w:rFonts w:ascii="Times New Roman" w:hAnsi="Times New Roman"/>
                <w:lang w:eastAsia="ru-RU"/>
              </w:rPr>
              <w:t>07</w:t>
            </w:r>
          </w:p>
        </w:tc>
        <w:tc>
          <w:tcPr>
            <w:tcW w:w="1330" w:type="dxa"/>
            <w:vAlign w:val="center"/>
          </w:tcPr>
          <w:p w:rsidR="00F807CC" w:rsidRPr="00A6425A" w:rsidRDefault="00F807CC" w:rsidP="00151ADE">
            <w:pPr>
              <w:widowControl w:val="0"/>
              <w:spacing w:after="0" w:line="240" w:lineRule="auto"/>
              <w:jc w:val="center"/>
              <w:rPr>
                <w:rFonts w:ascii="Times New Roman" w:hAnsi="Times New Roman"/>
                <w:lang w:eastAsia="ru-RU"/>
              </w:rPr>
            </w:pPr>
            <w:r w:rsidRPr="00A6425A">
              <w:rPr>
                <w:rFonts w:ascii="Times New Roman" w:hAnsi="Times New Roman"/>
                <w:lang w:eastAsia="ru-RU"/>
              </w:rPr>
              <w:t>187541,1</w:t>
            </w:r>
          </w:p>
        </w:tc>
        <w:tc>
          <w:tcPr>
            <w:tcW w:w="1513" w:type="dxa"/>
            <w:vAlign w:val="center"/>
          </w:tcPr>
          <w:p w:rsidR="00F807CC" w:rsidRPr="00A6425A" w:rsidRDefault="00F807CC">
            <w:pPr>
              <w:widowControl w:val="0"/>
              <w:spacing w:after="0" w:line="240" w:lineRule="auto"/>
              <w:jc w:val="center"/>
              <w:rPr>
                <w:rFonts w:ascii="Times New Roman" w:hAnsi="Times New Roman"/>
                <w:lang w:eastAsia="ru-RU"/>
              </w:rPr>
            </w:pPr>
            <w:r w:rsidRPr="00A6425A">
              <w:rPr>
                <w:rFonts w:ascii="Times New Roman" w:hAnsi="Times New Roman"/>
                <w:lang w:eastAsia="ru-RU"/>
              </w:rPr>
              <w:t>185951,4</w:t>
            </w:r>
          </w:p>
        </w:tc>
        <w:tc>
          <w:tcPr>
            <w:tcW w:w="1349" w:type="dxa"/>
            <w:vAlign w:val="center"/>
          </w:tcPr>
          <w:p w:rsidR="00F807CC" w:rsidRPr="00A6425A" w:rsidRDefault="00F807CC">
            <w:pPr>
              <w:widowControl w:val="0"/>
              <w:spacing w:after="0" w:line="240" w:lineRule="auto"/>
              <w:jc w:val="center"/>
              <w:rPr>
                <w:rFonts w:ascii="Times New Roman" w:hAnsi="Times New Roman"/>
                <w:lang w:eastAsia="ru-RU"/>
              </w:rPr>
            </w:pPr>
            <w:r w:rsidRPr="00A6425A">
              <w:rPr>
                <w:rFonts w:ascii="Times New Roman" w:hAnsi="Times New Roman"/>
                <w:lang w:eastAsia="ru-RU"/>
              </w:rPr>
              <w:t>200998,3</w:t>
            </w:r>
          </w:p>
        </w:tc>
        <w:tc>
          <w:tcPr>
            <w:tcW w:w="1332" w:type="dxa"/>
            <w:vAlign w:val="center"/>
          </w:tcPr>
          <w:p w:rsidR="00F807CC" w:rsidRPr="00A6425A" w:rsidRDefault="00F807CC">
            <w:pPr>
              <w:widowControl w:val="0"/>
              <w:spacing w:after="0" w:line="240" w:lineRule="auto"/>
              <w:jc w:val="center"/>
              <w:rPr>
                <w:rFonts w:ascii="Times New Roman" w:hAnsi="Times New Roman"/>
                <w:lang w:eastAsia="ru-RU"/>
              </w:rPr>
            </w:pPr>
            <w:r w:rsidRPr="00A6425A">
              <w:rPr>
                <w:rFonts w:ascii="Times New Roman" w:hAnsi="Times New Roman"/>
                <w:lang w:eastAsia="ru-RU"/>
              </w:rPr>
              <w:t>200728,5</w:t>
            </w:r>
          </w:p>
        </w:tc>
        <w:tc>
          <w:tcPr>
            <w:tcW w:w="1340" w:type="dxa"/>
            <w:vAlign w:val="center"/>
          </w:tcPr>
          <w:p w:rsidR="00F807CC" w:rsidRPr="00A6425A" w:rsidRDefault="00F807CC">
            <w:pPr>
              <w:widowControl w:val="0"/>
              <w:spacing w:after="0" w:line="240" w:lineRule="auto"/>
              <w:jc w:val="center"/>
              <w:rPr>
                <w:rFonts w:ascii="Times New Roman" w:hAnsi="Times New Roman"/>
                <w:lang w:eastAsia="ru-RU"/>
              </w:rPr>
            </w:pPr>
            <w:r w:rsidRPr="00A6425A">
              <w:rPr>
                <w:rFonts w:ascii="Times New Roman" w:hAnsi="Times New Roman"/>
                <w:lang w:eastAsia="ru-RU"/>
              </w:rPr>
              <w:t>99,9</w:t>
            </w:r>
          </w:p>
        </w:tc>
      </w:tr>
      <w:tr w:rsidR="00F807CC" w:rsidRPr="00A6425A" w:rsidTr="00FA1E4E">
        <w:tc>
          <w:tcPr>
            <w:tcW w:w="2569" w:type="dxa"/>
            <w:vAlign w:val="center"/>
          </w:tcPr>
          <w:p w:rsidR="00F807CC" w:rsidRPr="00A6425A" w:rsidRDefault="00F807CC">
            <w:pPr>
              <w:widowControl w:val="0"/>
              <w:spacing w:after="0" w:line="240" w:lineRule="auto"/>
              <w:rPr>
                <w:rFonts w:ascii="Times New Roman" w:hAnsi="Times New Roman"/>
                <w:lang w:eastAsia="ru-RU"/>
              </w:rPr>
            </w:pPr>
            <w:r w:rsidRPr="00A6425A">
              <w:rPr>
                <w:rFonts w:ascii="Times New Roman" w:hAnsi="Times New Roman"/>
                <w:lang w:eastAsia="ru-RU"/>
              </w:rPr>
              <w:t>Культура, кинематография</w:t>
            </w:r>
          </w:p>
        </w:tc>
        <w:tc>
          <w:tcPr>
            <w:tcW w:w="566" w:type="dxa"/>
            <w:vAlign w:val="center"/>
          </w:tcPr>
          <w:p w:rsidR="00F807CC" w:rsidRPr="00A6425A" w:rsidRDefault="00F807CC">
            <w:pPr>
              <w:widowControl w:val="0"/>
              <w:spacing w:after="0" w:line="240" w:lineRule="auto"/>
              <w:jc w:val="center"/>
              <w:rPr>
                <w:rFonts w:ascii="Times New Roman" w:hAnsi="Times New Roman"/>
                <w:lang w:eastAsia="ru-RU"/>
              </w:rPr>
            </w:pPr>
            <w:r w:rsidRPr="00A6425A">
              <w:rPr>
                <w:rFonts w:ascii="Times New Roman" w:hAnsi="Times New Roman"/>
                <w:lang w:eastAsia="ru-RU"/>
              </w:rPr>
              <w:t>08</w:t>
            </w:r>
          </w:p>
        </w:tc>
        <w:tc>
          <w:tcPr>
            <w:tcW w:w="1330" w:type="dxa"/>
            <w:vAlign w:val="center"/>
          </w:tcPr>
          <w:p w:rsidR="00F807CC" w:rsidRPr="00A6425A" w:rsidRDefault="00F807CC" w:rsidP="00151ADE">
            <w:pPr>
              <w:widowControl w:val="0"/>
              <w:spacing w:after="0" w:line="240" w:lineRule="auto"/>
              <w:jc w:val="center"/>
              <w:rPr>
                <w:rFonts w:ascii="Times New Roman" w:hAnsi="Times New Roman"/>
                <w:lang w:eastAsia="ru-RU"/>
              </w:rPr>
            </w:pPr>
            <w:r w:rsidRPr="00A6425A">
              <w:rPr>
                <w:rFonts w:ascii="Times New Roman" w:hAnsi="Times New Roman"/>
                <w:lang w:eastAsia="ru-RU"/>
              </w:rPr>
              <w:t>22433,8</w:t>
            </w:r>
          </w:p>
        </w:tc>
        <w:tc>
          <w:tcPr>
            <w:tcW w:w="1513" w:type="dxa"/>
            <w:vAlign w:val="center"/>
          </w:tcPr>
          <w:p w:rsidR="00F807CC" w:rsidRPr="00A6425A" w:rsidRDefault="00F807CC">
            <w:pPr>
              <w:widowControl w:val="0"/>
              <w:spacing w:after="0" w:line="240" w:lineRule="auto"/>
              <w:jc w:val="center"/>
              <w:rPr>
                <w:rFonts w:ascii="Times New Roman" w:hAnsi="Times New Roman"/>
                <w:lang w:eastAsia="ru-RU"/>
              </w:rPr>
            </w:pPr>
            <w:r w:rsidRPr="00A6425A">
              <w:rPr>
                <w:rFonts w:ascii="Times New Roman" w:hAnsi="Times New Roman"/>
                <w:lang w:eastAsia="ru-RU"/>
              </w:rPr>
              <w:t>20144,3</w:t>
            </w:r>
          </w:p>
        </w:tc>
        <w:tc>
          <w:tcPr>
            <w:tcW w:w="1349" w:type="dxa"/>
            <w:vAlign w:val="center"/>
          </w:tcPr>
          <w:p w:rsidR="00F807CC" w:rsidRPr="00A6425A" w:rsidRDefault="00F807CC">
            <w:pPr>
              <w:widowControl w:val="0"/>
              <w:spacing w:after="0" w:line="240" w:lineRule="auto"/>
              <w:jc w:val="center"/>
              <w:rPr>
                <w:rFonts w:ascii="Times New Roman" w:hAnsi="Times New Roman"/>
                <w:lang w:eastAsia="ru-RU"/>
              </w:rPr>
            </w:pPr>
            <w:r w:rsidRPr="00A6425A">
              <w:rPr>
                <w:rFonts w:ascii="Times New Roman" w:hAnsi="Times New Roman"/>
                <w:lang w:eastAsia="ru-RU"/>
              </w:rPr>
              <w:t>24043,3</w:t>
            </w:r>
          </w:p>
        </w:tc>
        <w:tc>
          <w:tcPr>
            <w:tcW w:w="1332" w:type="dxa"/>
            <w:vAlign w:val="center"/>
          </w:tcPr>
          <w:p w:rsidR="00F807CC" w:rsidRPr="00A6425A" w:rsidRDefault="00F807CC">
            <w:pPr>
              <w:widowControl w:val="0"/>
              <w:spacing w:after="0" w:line="240" w:lineRule="auto"/>
              <w:jc w:val="center"/>
              <w:rPr>
                <w:rFonts w:ascii="Times New Roman" w:hAnsi="Times New Roman"/>
                <w:lang w:eastAsia="ru-RU"/>
              </w:rPr>
            </w:pPr>
            <w:r w:rsidRPr="00A6425A">
              <w:rPr>
                <w:rFonts w:ascii="Times New Roman" w:hAnsi="Times New Roman"/>
                <w:lang w:eastAsia="ru-RU"/>
              </w:rPr>
              <w:t>23563,7</w:t>
            </w:r>
          </w:p>
        </w:tc>
        <w:tc>
          <w:tcPr>
            <w:tcW w:w="1340" w:type="dxa"/>
            <w:vAlign w:val="center"/>
          </w:tcPr>
          <w:p w:rsidR="00F807CC" w:rsidRPr="00A6425A" w:rsidRDefault="00F807CC" w:rsidP="004007B6">
            <w:pPr>
              <w:widowControl w:val="0"/>
              <w:spacing w:after="0" w:line="240" w:lineRule="auto"/>
              <w:jc w:val="center"/>
              <w:rPr>
                <w:rFonts w:ascii="Times New Roman" w:hAnsi="Times New Roman"/>
                <w:lang w:eastAsia="ru-RU"/>
              </w:rPr>
            </w:pPr>
            <w:r w:rsidRPr="00A6425A">
              <w:rPr>
                <w:rFonts w:ascii="Times New Roman" w:hAnsi="Times New Roman"/>
                <w:lang w:eastAsia="ru-RU"/>
              </w:rPr>
              <w:t>98,0</w:t>
            </w:r>
          </w:p>
        </w:tc>
      </w:tr>
      <w:tr w:rsidR="00F807CC" w:rsidRPr="00A6425A" w:rsidTr="00FA1E4E">
        <w:tc>
          <w:tcPr>
            <w:tcW w:w="2569" w:type="dxa"/>
          </w:tcPr>
          <w:p w:rsidR="00F807CC" w:rsidRPr="00A6425A" w:rsidRDefault="00F807CC">
            <w:pPr>
              <w:widowControl w:val="0"/>
              <w:spacing w:after="0" w:line="240" w:lineRule="auto"/>
              <w:rPr>
                <w:rFonts w:ascii="Times New Roman" w:hAnsi="Times New Roman"/>
                <w:lang w:eastAsia="ru-RU"/>
              </w:rPr>
            </w:pPr>
            <w:r w:rsidRPr="00A6425A">
              <w:rPr>
                <w:rFonts w:ascii="Times New Roman" w:hAnsi="Times New Roman"/>
                <w:lang w:eastAsia="ru-RU"/>
              </w:rPr>
              <w:t>Социальная политика</w:t>
            </w:r>
          </w:p>
        </w:tc>
        <w:tc>
          <w:tcPr>
            <w:tcW w:w="566" w:type="dxa"/>
          </w:tcPr>
          <w:p w:rsidR="00F807CC" w:rsidRPr="00A6425A" w:rsidRDefault="00F807CC">
            <w:pPr>
              <w:widowControl w:val="0"/>
              <w:spacing w:after="0" w:line="240" w:lineRule="auto"/>
              <w:rPr>
                <w:rFonts w:ascii="Times New Roman" w:hAnsi="Times New Roman"/>
                <w:lang w:eastAsia="ru-RU"/>
              </w:rPr>
            </w:pPr>
            <w:r w:rsidRPr="00A6425A">
              <w:rPr>
                <w:rFonts w:ascii="Times New Roman" w:hAnsi="Times New Roman"/>
                <w:lang w:eastAsia="ru-RU"/>
              </w:rPr>
              <w:t>10</w:t>
            </w:r>
          </w:p>
        </w:tc>
        <w:tc>
          <w:tcPr>
            <w:tcW w:w="1330" w:type="dxa"/>
            <w:vAlign w:val="center"/>
          </w:tcPr>
          <w:p w:rsidR="00F807CC" w:rsidRPr="00A6425A" w:rsidRDefault="00F807CC" w:rsidP="00151ADE">
            <w:pPr>
              <w:widowControl w:val="0"/>
              <w:spacing w:after="0" w:line="240" w:lineRule="auto"/>
              <w:jc w:val="center"/>
              <w:rPr>
                <w:rFonts w:ascii="Times New Roman" w:hAnsi="Times New Roman"/>
                <w:lang w:eastAsia="ru-RU"/>
              </w:rPr>
            </w:pPr>
            <w:r w:rsidRPr="00A6425A">
              <w:rPr>
                <w:rFonts w:ascii="Times New Roman" w:hAnsi="Times New Roman"/>
                <w:lang w:eastAsia="ru-RU"/>
              </w:rPr>
              <w:t>17492,2</w:t>
            </w:r>
          </w:p>
        </w:tc>
        <w:tc>
          <w:tcPr>
            <w:tcW w:w="1513" w:type="dxa"/>
            <w:vAlign w:val="center"/>
          </w:tcPr>
          <w:p w:rsidR="00F807CC" w:rsidRPr="00A6425A" w:rsidRDefault="00F807CC">
            <w:pPr>
              <w:widowControl w:val="0"/>
              <w:spacing w:after="0" w:line="240" w:lineRule="auto"/>
              <w:jc w:val="center"/>
              <w:rPr>
                <w:rFonts w:ascii="Times New Roman" w:hAnsi="Times New Roman"/>
                <w:lang w:eastAsia="ru-RU"/>
              </w:rPr>
            </w:pPr>
            <w:r w:rsidRPr="00A6425A">
              <w:rPr>
                <w:rFonts w:ascii="Times New Roman" w:hAnsi="Times New Roman"/>
                <w:lang w:eastAsia="ru-RU"/>
              </w:rPr>
              <w:t>16223,8</w:t>
            </w:r>
          </w:p>
        </w:tc>
        <w:tc>
          <w:tcPr>
            <w:tcW w:w="1349" w:type="dxa"/>
            <w:vAlign w:val="center"/>
          </w:tcPr>
          <w:p w:rsidR="00F807CC" w:rsidRPr="00A6425A" w:rsidRDefault="00F807CC">
            <w:pPr>
              <w:widowControl w:val="0"/>
              <w:spacing w:after="0" w:line="240" w:lineRule="auto"/>
              <w:jc w:val="center"/>
              <w:rPr>
                <w:rFonts w:ascii="Times New Roman" w:hAnsi="Times New Roman"/>
                <w:lang w:eastAsia="ru-RU"/>
              </w:rPr>
            </w:pPr>
            <w:r w:rsidRPr="00A6425A">
              <w:rPr>
                <w:rFonts w:ascii="Times New Roman" w:hAnsi="Times New Roman"/>
                <w:lang w:eastAsia="ru-RU"/>
              </w:rPr>
              <w:t>15223,2</w:t>
            </w:r>
          </w:p>
        </w:tc>
        <w:tc>
          <w:tcPr>
            <w:tcW w:w="1332" w:type="dxa"/>
            <w:vAlign w:val="center"/>
          </w:tcPr>
          <w:p w:rsidR="00F807CC" w:rsidRPr="00A6425A" w:rsidRDefault="00F807CC">
            <w:pPr>
              <w:widowControl w:val="0"/>
              <w:spacing w:after="0" w:line="240" w:lineRule="auto"/>
              <w:jc w:val="center"/>
              <w:rPr>
                <w:rFonts w:ascii="Times New Roman" w:hAnsi="Times New Roman"/>
                <w:lang w:eastAsia="ru-RU"/>
              </w:rPr>
            </w:pPr>
            <w:r w:rsidRPr="00A6425A">
              <w:rPr>
                <w:rFonts w:ascii="Times New Roman" w:hAnsi="Times New Roman"/>
                <w:lang w:eastAsia="ru-RU"/>
              </w:rPr>
              <w:t>8976,0</w:t>
            </w:r>
          </w:p>
        </w:tc>
        <w:tc>
          <w:tcPr>
            <w:tcW w:w="1340" w:type="dxa"/>
            <w:vAlign w:val="center"/>
          </w:tcPr>
          <w:p w:rsidR="00F807CC" w:rsidRPr="00A6425A" w:rsidRDefault="00F807CC">
            <w:pPr>
              <w:widowControl w:val="0"/>
              <w:spacing w:after="0" w:line="240" w:lineRule="auto"/>
              <w:jc w:val="center"/>
              <w:rPr>
                <w:rFonts w:ascii="Times New Roman" w:hAnsi="Times New Roman"/>
                <w:lang w:eastAsia="ru-RU"/>
              </w:rPr>
            </w:pPr>
            <w:r w:rsidRPr="00A6425A">
              <w:rPr>
                <w:rFonts w:ascii="Times New Roman" w:hAnsi="Times New Roman"/>
                <w:lang w:eastAsia="ru-RU"/>
              </w:rPr>
              <w:t>59,0</w:t>
            </w:r>
          </w:p>
        </w:tc>
      </w:tr>
      <w:tr w:rsidR="00F807CC" w:rsidRPr="00A6425A" w:rsidTr="00FA1E4E">
        <w:tc>
          <w:tcPr>
            <w:tcW w:w="2569" w:type="dxa"/>
            <w:vAlign w:val="center"/>
          </w:tcPr>
          <w:p w:rsidR="00F807CC" w:rsidRPr="00A6425A" w:rsidRDefault="00F807CC">
            <w:pPr>
              <w:widowControl w:val="0"/>
              <w:spacing w:after="0" w:line="240" w:lineRule="auto"/>
              <w:rPr>
                <w:rFonts w:ascii="Times New Roman" w:hAnsi="Times New Roman"/>
                <w:lang w:eastAsia="ru-RU"/>
              </w:rPr>
            </w:pPr>
            <w:r w:rsidRPr="00A6425A">
              <w:rPr>
                <w:rFonts w:ascii="Times New Roman" w:hAnsi="Times New Roman"/>
                <w:lang w:eastAsia="ru-RU"/>
              </w:rPr>
              <w:t>Физическая культура и спорт</w:t>
            </w:r>
          </w:p>
        </w:tc>
        <w:tc>
          <w:tcPr>
            <w:tcW w:w="566" w:type="dxa"/>
            <w:vAlign w:val="center"/>
          </w:tcPr>
          <w:p w:rsidR="00F807CC" w:rsidRPr="00A6425A" w:rsidRDefault="00F807CC">
            <w:pPr>
              <w:widowControl w:val="0"/>
              <w:spacing w:after="0" w:line="240" w:lineRule="auto"/>
              <w:jc w:val="center"/>
              <w:rPr>
                <w:rFonts w:ascii="Times New Roman" w:hAnsi="Times New Roman"/>
                <w:lang w:eastAsia="ru-RU"/>
              </w:rPr>
            </w:pPr>
          </w:p>
          <w:p w:rsidR="00F807CC" w:rsidRPr="00A6425A" w:rsidRDefault="00F807CC">
            <w:pPr>
              <w:widowControl w:val="0"/>
              <w:spacing w:after="0" w:line="240" w:lineRule="auto"/>
              <w:jc w:val="center"/>
              <w:rPr>
                <w:rFonts w:ascii="Times New Roman" w:hAnsi="Times New Roman"/>
                <w:lang w:eastAsia="ru-RU"/>
              </w:rPr>
            </w:pPr>
            <w:r w:rsidRPr="00A6425A">
              <w:rPr>
                <w:rFonts w:ascii="Times New Roman" w:hAnsi="Times New Roman"/>
                <w:lang w:eastAsia="ru-RU"/>
              </w:rPr>
              <w:t>11</w:t>
            </w:r>
          </w:p>
        </w:tc>
        <w:tc>
          <w:tcPr>
            <w:tcW w:w="1330" w:type="dxa"/>
            <w:vAlign w:val="center"/>
          </w:tcPr>
          <w:p w:rsidR="00F807CC" w:rsidRPr="00A6425A" w:rsidRDefault="00F807CC" w:rsidP="00151ADE">
            <w:pPr>
              <w:widowControl w:val="0"/>
              <w:spacing w:after="0" w:line="240" w:lineRule="auto"/>
              <w:jc w:val="center"/>
              <w:rPr>
                <w:rFonts w:ascii="Times New Roman" w:hAnsi="Times New Roman"/>
                <w:lang w:eastAsia="ru-RU"/>
              </w:rPr>
            </w:pPr>
            <w:r w:rsidRPr="00A6425A">
              <w:rPr>
                <w:rFonts w:ascii="Times New Roman" w:hAnsi="Times New Roman"/>
                <w:lang w:eastAsia="ru-RU"/>
              </w:rPr>
              <w:t>926,0</w:t>
            </w:r>
          </w:p>
        </w:tc>
        <w:tc>
          <w:tcPr>
            <w:tcW w:w="1513" w:type="dxa"/>
            <w:vAlign w:val="center"/>
          </w:tcPr>
          <w:p w:rsidR="00F807CC" w:rsidRPr="00A6425A" w:rsidRDefault="00F807CC">
            <w:pPr>
              <w:widowControl w:val="0"/>
              <w:spacing w:after="0" w:line="240" w:lineRule="auto"/>
              <w:jc w:val="center"/>
              <w:rPr>
                <w:rFonts w:ascii="Times New Roman" w:hAnsi="Times New Roman"/>
                <w:lang w:eastAsia="ru-RU"/>
              </w:rPr>
            </w:pPr>
            <w:r w:rsidRPr="00A6425A">
              <w:rPr>
                <w:rFonts w:ascii="Times New Roman" w:hAnsi="Times New Roman"/>
                <w:lang w:eastAsia="ru-RU"/>
              </w:rPr>
              <w:t>5949,5</w:t>
            </w:r>
          </w:p>
        </w:tc>
        <w:tc>
          <w:tcPr>
            <w:tcW w:w="1349" w:type="dxa"/>
            <w:vAlign w:val="center"/>
          </w:tcPr>
          <w:p w:rsidR="00F807CC" w:rsidRPr="00A6425A" w:rsidRDefault="00F807CC">
            <w:pPr>
              <w:widowControl w:val="0"/>
              <w:spacing w:after="0" w:line="240" w:lineRule="auto"/>
              <w:jc w:val="center"/>
              <w:rPr>
                <w:rFonts w:ascii="Times New Roman" w:hAnsi="Times New Roman"/>
                <w:lang w:eastAsia="ru-RU"/>
              </w:rPr>
            </w:pPr>
            <w:r w:rsidRPr="00A6425A">
              <w:rPr>
                <w:rFonts w:ascii="Times New Roman" w:hAnsi="Times New Roman"/>
                <w:lang w:eastAsia="ru-RU"/>
              </w:rPr>
              <w:t>7240,2</w:t>
            </w:r>
          </w:p>
        </w:tc>
        <w:tc>
          <w:tcPr>
            <w:tcW w:w="1332" w:type="dxa"/>
            <w:vAlign w:val="center"/>
          </w:tcPr>
          <w:p w:rsidR="00F807CC" w:rsidRPr="00A6425A" w:rsidRDefault="00F807CC">
            <w:pPr>
              <w:widowControl w:val="0"/>
              <w:spacing w:after="0" w:line="240" w:lineRule="auto"/>
              <w:jc w:val="center"/>
              <w:rPr>
                <w:rFonts w:ascii="Times New Roman" w:hAnsi="Times New Roman"/>
                <w:lang w:eastAsia="ru-RU"/>
              </w:rPr>
            </w:pPr>
            <w:r w:rsidRPr="00A6425A">
              <w:rPr>
                <w:rFonts w:ascii="Times New Roman" w:hAnsi="Times New Roman"/>
                <w:lang w:eastAsia="ru-RU"/>
              </w:rPr>
              <w:t>7240,2</w:t>
            </w:r>
          </w:p>
        </w:tc>
        <w:tc>
          <w:tcPr>
            <w:tcW w:w="1340" w:type="dxa"/>
            <w:vAlign w:val="center"/>
          </w:tcPr>
          <w:p w:rsidR="00F807CC" w:rsidRPr="00A6425A" w:rsidRDefault="00F807CC">
            <w:pPr>
              <w:widowControl w:val="0"/>
              <w:spacing w:after="0" w:line="240" w:lineRule="auto"/>
              <w:jc w:val="center"/>
              <w:rPr>
                <w:rFonts w:ascii="Times New Roman" w:hAnsi="Times New Roman"/>
                <w:lang w:eastAsia="ru-RU"/>
              </w:rPr>
            </w:pPr>
            <w:r w:rsidRPr="00A6425A">
              <w:rPr>
                <w:rFonts w:ascii="Times New Roman" w:hAnsi="Times New Roman"/>
                <w:lang w:eastAsia="ru-RU"/>
              </w:rPr>
              <w:t>100,0</w:t>
            </w:r>
          </w:p>
        </w:tc>
      </w:tr>
      <w:tr w:rsidR="00F807CC" w:rsidRPr="00A6425A" w:rsidTr="00FA1E4E">
        <w:tc>
          <w:tcPr>
            <w:tcW w:w="2569" w:type="dxa"/>
          </w:tcPr>
          <w:p w:rsidR="00F807CC" w:rsidRPr="00A6425A" w:rsidRDefault="00F807CC">
            <w:pPr>
              <w:widowControl w:val="0"/>
              <w:spacing w:after="0" w:line="240" w:lineRule="auto"/>
              <w:rPr>
                <w:rFonts w:ascii="Times New Roman" w:hAnsi="Times New Roman"/>
                <w:lang w:eastAsia="ru-RU"/>
              </w:rPr>
            </w:pPr>
            <w:r w:rsidRPr="00A6425A">
              <w:rPr>
                <w:rFonts w:ascii="Times New Roman" w:hAnsi="Times New Roman"/>
                <w:lang w:eastAsia="ru-RU"/>
              </w:rPr>
              <w:t xml:space="preserve">Межбюджетные трансферты </w:t>
            </w:r>
          </w:p>
        </w:tc>
        <w:tc>
          <w:tcPr>
            <w:tcW w:w="566" w:type="dxa"/>
          </w:tcPr>
          <w:p w:rsidR="00F807CC" w:rsidRPr="00A6425A" w:rsidRDefault="00F807CC">
            <w:pPr>
              <w:widowControl w:val="0"/>
              <w:spacing w:after="0" w:line="240" w:lineRule="auto"/>
              <w:rPr>
                <w:rFonts w:ascii="Times New Roman" w:hAnsi="Times New Roman"/>
                <w:lang w:eastAsia="ru-RU"/>
              </w:rPr>
            </w:pPr>
          </w:p>
          <w:p w:rsidR="00F807CC" w:rsidRPr="00A6425A" w:rsidRDefault="00F807CC">
            <w:pPr>
              <w:widowControl w:val="0"/>
              <w:spacing w:after="0" w:line="240" w:lineRule="auto"/>
              <w:rPr>
                <w:rFonts w:ascii="Times New Roman" w:hAnsi="Times New Roman"/>
                <w:lang w:eastAsia="ru-RU"/>
              </w:rPr>
            </w:pPr>
            <w:r w:rsidRPr="00A6425A">
              <w:rPr>
                <w:rFonts w:ascii="Times New Roman" w:hAnsi="Times New Roman"/>
                <w:lang w:eastAsia="ru-RU"/>
              </w:rPr>
              <w:t>14</w:t>
            </w:r>
          </w:p>
        </w:tc>
        <w:tc>
          <w:tcPr>
            <w:tcW w:w="1330" w:type="dxa"/>
            <w:vAlign w:val="center"/>
          </w:tcPr>
          <w:p w:rsidR="00F807CC" w:rsidRPr="00A6425A" w:rsidRDefault="00F807CC" w:rsidP="00151ADE">
            <w:pPr>
              <w:widowControl w:val="0"/>
              <w:spacing w:after="0" w:line="240" w:lineRule="auto"/>
              <w:jc w:val="center"/>
              <w:rPr>
                <w:rFonts w:ascii="Times New Roman" w:hAnsi="Times New Roman"/>
                <w:lang w:eastAsia="ru-RU"/>
              </w:rPr>
            </w:pPr>
            <w:r w:rsidRPr="00A6425A">
              <w:rPr>
                <w:rFonts w:ascii="Times New Roman" w:hAnsi="Times New Roman"/>
                <w:lang w:eastAsia="ru-RU"/>
              </w:rPr>
              <w:t>2243,8</w:t>
            </w:r>
          </w:p>
        </w:tc>
        <w:tc>
          <w:tcPr>
            <w:tcW w:w="1513" w:type="dxa"/>
            <w:vAlign w:val="center"/>
          </w:tcPr>
          <w:p w:rsidR="00F807CC" w:rsidRPr="00A6425A" w:rsidRDefault="00F807CC">
            <w:pPr>
              <w:widowControl w:val="0"/>
              <w:spacing w:after="0" w:line="240" w:lineRule="auto"/>
              <w:jc w:val="center"/>
              <w:rPr>
                <w:rFonts w:ascii="Times New Roman" w:hAnsi="Times New Roman"/>
                <w:lang w:eastAsia="ru-RU"/>
              </w:rPr>
            </w:pPr>
            <w:r w:rsidRPr="00A6425A">
              <w:rPr>
                <w:rFonts w:ascii="Times New Roman" w:hAnsi="Times New Roman"/>
                <w:lang w:eastAsia="ru-RU"/>
              </w:rPr>
              <w:t>2087,0</w:t>
            </w:r>
          </w:p>
        </w:tc>
        <w:tc>
          <w:tcPr>
            <w:tcW w:w="1349" w:type="dxa"/>
            <w:vAlign w:val="center"/>
          </w:tcPr>
          <w:p w:rsidR="00F807CC" w:rsidRPr="00A6425A" w:rsidRDefault="00F807CC">
            <w:pPr>
              <w:widowControl w:val="0"/>
              <w:spacing w:after="0" w:line="240" w:lineRule="auto"/>
              <w:jc w:val="center"/>
              <w:rPr>
                <w:rFonts w:ascii="Times New Roman" w:hAnsi="Times New Roman"/>
                <w:lang w:eastAsia="ru-RU"/>
              </w:rPr>
            </w:pPr>
            <w:r w:rsidRPr="00A6425A">
              <w:rPr>
                <w:rFonts w:ascii="Times New Roman" w:hAnsi="Times New Roman"/>
                <w:lang w:eastAsia="ru-RU"/>
              </w:rPr>
              <w:t>1427,0</w:t>
            </w:r>
          </w:p>
        </w:tc>
        <w:tc>
          <w:tcPr>
            <w:tcW w:w="1332" w:type="dxa"/>
            <w:vAlign w:val="center"/>
          </w:tcPr>
          <w:p w:rsidR="00F807CC" w:rsidRPr="00A6425A" w:rsidRDefault="00F807CC">
            <w:pPr>
              <w:widowControl w:val="0"/>
              <w:spacing w:after="0" w:line="240" w:lineRule="auto"/>
              <w:jc w:val="center"/>
              <w:rPr>
                <w:rFonts w:ascii="Times New Roman" w:hAnsi="Times New Roman"/>
                <w:lang w:eastAsia="ru-RU"/>
              </w:rPr>
            </w:pPr>
            <w:r w:rsidRPr="00A6425A">
              <w:rPr>
                <w:rFonts w:ascii="Times New Roman" w:hAnsi="Times New Roman"/>
                <w:lang w:eastAsia="ru-RU"/>
              </w:rPr>
              <w:t>1427,0</w:t>
            </w:r>
          </w:p>
        </w:tc>
        <w:tc>
          <w:tcPr>
            <w:tcW w:w="1340" w:type="dxa"/>
            <w:vAlign w:val="center"/>
          </w:tcPr>
          <w:p w:rsidR="00F807CC" w:rsidRPr="00A6425A" w:rsidRDefault="00F807CC">
            <w:pPr>
              <w:widowControl w:val="0"/>
              <w:spacing w:after="0" w:line="240" w:lineRule="auto"/>
              <w:jc w:val="center"/>
              <w:rPr>
                <w:rFonts w:ascii="Times New Roman" w:hAnsi="Times New Roman"/>
                <w:lang w:eastAsia="ru-RU"/>
              </w:rPr>
            </w:pPr>
            <w:r w:rsidRPr="00A6425A">
              <w:rPr>
                <w:rFonts w:ascii="Times New Roman" w:hAnsi="Times New Roman"/>
                <w:lang w:eastAsia="ru-RU"/>
              </w:rPr>
              <w:t>100,0</w:t>
            </w:r>
          </w:p>
        </w:tc>
      </w:tr>
      <w:tr w:rsidR="00F807CC" w:rsidRPr="00A6425A" w:rsidTr="00FA1E4E">
        <w:tc>
          <w:tcPr>
            <w:tcW w:w="2569" w:type="dxa"/>
          </w:tcPr>
          <w:p w:rsidR="00F807CC" w:rsidRPr="00A6425A" w:rsidRDefault="00F807CC">
            <w:pPr>
              <w:widowControl w:val="0"/>
              <w:spacing w:after="0" w:line="240" w:lineRule="auto"/>
              <w:rPr>
                <w:rFonts w:ascii="Times New Roman" w:hAnsi="Times New Roman"/>
                <w:b/>
                <w:lang w:eastAsia="ru-RU"/>
              </w:rPr>
            </w:pPr>
            <w:r w:rsidRPr="00A6425A">
              <w:rPr>
                <w:rFonts w:ascii="Times New Roman" w:hAnsi="Times New Roman"/>
                <w:b/>
                <w:lang w:eastAsia="ru-RU"/>
              </w:rPr>
              <w:t>Всего</w:t>
            </w:r>
          </w:p>
        </w:tc>
        <w:tc>
          <w:tcPr>
            <w:tcW w:w="566" w:type="dxa"/>
          </w:tcPr>
          <w:p w:rsidR="00F807CC" w:rsidRPr="00A6425A" w:rsidRDefault="00F807CC">
            <w:pPr>
              <w:widowControl w:val="0"/>
              <w:spacing w:after="0" w:line="240" w:lineRule="auto"/>
              <w:rPr>
                <w:rFonts w:ascii="Times New Roman" w:hAnsi="Times New Roman"/>
                <w:b/>
                <w:lang w:eastAsia="ru-RU"/>
              </w:rPr>
            </w:pPr>
          </w:p>
        </w:tc>
        <w:tc>
          <w:tcPr>
            <w:tcW w:w="1330" w:type="dxa"/>
            <w:vAlign w:val="center"/>
          </w:tcPr>
          <w:p w:rsidR="00F807CC" w:rsidRPr="00A6425A" w:rsidRDefault="00F807CC" w:rsidP="00151ADE">
            <w:pPr>
              <w:widowControl w:val="0"/>
              <w:spacing w:after="0" w:line="240" w:lineRule="auto"/>
              <w:jc w:val="center"/>
              <w:rPr>
                <w:rFonts w:ascii="Times New Roman" w:hAnsi="Times New Roman"/>
                <w:b/>
                <w:lang w:eastAsia="ru-RU"/>
              </w:rPr>
            </w:pPr>
            <w:r w:rsidRPr="00A6425A">
              <w:rPr>
                <w:rFonts w:ascii="Times New Roman" w:hAnsi="Times New Roman"/>
                <w:b/>
                <w:lang w:eastAsia="ru-RU"/>
              </w:rPr>
              <w:t>270481,8</w:t>
            </w:r>
          </w:p>
        </w:tc>
        <w:tc>
          <w:tcPr>
            <w:tcW w:w="1513" w:type="dxa"/>
            <w:vAlign w:val="center"/>
          </w:tcPr>
          <w:p w:rsidR="00F807CC" w:rsidRPr="00A6425A" w:rsidRDefault="00F807CC">
            <w:pPr>
              <w:widowControl w:val="0"/>
              <w:spacing w:after="0" w:line="240" w:lineRule="auto"/>
              <w:jc w:val="center"/>
              <w:rPr>
                <w:rFonts w:ascii="Times New Roman" w:hAnsi="Times New Roman"/>
                <w:b/>
                <w:lang w:eastAsia="ru-RU"/>
              </w:rPr>
            </w:pPr>
            <w:r w:rsidRPr="00A6425A">
              <w:rPr>
                <w:rFonts w:ascii="Times New Roman" w:hAnsi="Times New Roman"/>
                <w:b/>
                <w:lang w:eastAsia="ru-RU"/>
              </w:rPr>
              <w:t>271417,1</w:t>
            </w:r>
          </w:p>
        </w:tc>
        <w:tc>
          <w:tcPr>
            <w:tcW w:w="1349" w:type="dxa"/>
            <w:vAlign w:val="center"/>
          </w:tcPr>
          <w:p w:rsidR="00F807CC" w:rsidRPr="00A6425A" w:rsidRDefault="00F807CC">
            <w:pPr>
              <w:widowControl w:val="0"/>
              <w:spacing w:after="0" w:line="240" w:lineRule="auto"/>
              <w:jc w:val="center"/>
              <w:rPr>
                <w:rFonts w:ascii="Times New Roman" w:hAnsi="Times New Roman"/>
                <w:b/>
                <w:lang w:eastAsia="ru-RU"/>
              </w:rPr>
            </w:pPr>
            <w:r w:rsidRPr="00A6425A">
              <w:rPr>
                <w:rFonts w:ascii="Times New Roman" w:hAnsi="Times New Roman"/>
                <w:b/>
                <w:lang w:eastAsia="ru-RU"/>
              </w:rPr>
              <w:t>332041,0</w:t>
            </w:r>
          </w:p>
        </w:tc>
        <w:tc>
          <w:tcPr>
            <w:tcW w:w="1332" w:type="dxa"/>
            <w:vAlign w:val="center"/>
          </w:tcPr>
          <w:p w:rsidR="00F807CC" w:rsidRPr="00A6425A" w:rsidRDefault="00F807CC">
            <w:pPr>
              <w:widowControl w:val="0"/>
              <w:spacing w:after="0" w:line="240" w:lineRule="auto"/>
              <w:jc w:val="center"/>
              <w:rPr>
                <w:rFonts w:ascii="Times New Roman" w:hAnsi="Times New Roman"/>
                <w:b/>
                <w:lang w:eastAsia="ru-RU"/>
              </w:rPr>
            </w:pPr>
            <w:r w:rsidRPr="00A6425A">
              <w:rPr>
                <w:rFonts w:ascii="Times New Roman" w:hAnsi="Times New Roman"/>
                <w:b/>
                <w:lang w:eastAsia="ru-RU"/>
              </w:rPr>
              <w:t>324146,2</w:t>
            </w:r>
          </w:p>
        </w:tc>
        <w:tc>
          <w:tcPr>
            <w:tcW w:w="1340" w:type="dxa"/>
            <w:vAlign w:val="center"/>
          </w:tcPr>
          <w:p w:rsidR="00F807CC" w:rsidRPr="00A6425A" w:rsidRDefault="00F807CC">
            <w:pPr>
              <w:widowControl w:val="0"/>
              <w:spacing w:after="0" w:line="240" w:lineRule="auto"/>
              <w:jc w:val="center"/>
              <w:rPr>
                <w:rFonts w:ascii="Times New Roman" w:hAnsi="Times New Roman"/>
                <w:b/>
                <w:lang w:eastAsia="ru-RU"/>
              </w:rPr>
            </w:pPr>
            <w:r w:rsidRPr="00A6425A">
              <w:rPr>
                <w:rFonts w:ascii="Times New Roman" w:hAnsi="Times New Roman"/>
                <w:b/>
                <w:lang w:eastAsia="ru-RU"/>
              </w:rPr>
              <w:t>97,6</w:t>
            </w:r>
          </w:p>
        </w:tc>
      </w:tr>
    </w:tbl>
    <w:p w:rsidR="00F807CC" w:rsidRDefault="00F807CC" w:rsidP="00FA1E4E">
      <w:pPr>
        <w:spacing w:after="0" w:line="240" w:lineRule="auto"/>
        <w:ind w:firstLine="708"/>
        <w:jc w:val="both"/>
        <w:rPr>
          <w:rFonts w:ascii="Times New Roman" w:hAnsi="Times New Roman"/>
          <w:sz w:val="28"/>
          <w:szCs w:val="28"/>
        </w:rPr>
      </w:pPr>
    </w:p>
    <w:p w:rsidR="00F807CC" w:rsidRDefault="00F807CC" w:rsidP="00FA1E4E">
      <w:pPr>
        <w:spacing w:after="0" w:line="240" w:lineRule="auto"/>
        <w:ind w:firstLine="708"/>
        <w:jc w:val="both"/>
        <w:rPr>
          <w:rFonts w:ascii="Times New Roman" w:hAnsi="Times New Roman"/>
          <w:sz w:val="28"/>
          <w:szCs w:val="28"/>
        </w:rPr>
      </w:pPr>
      <w:r>
        <w:rPr>
          <w:rFonts w:ascii="Times New Roman" w:hAnsi="Times New Roman"/>
          <w:sz w:val="28"/>
          <w:szCs w:val="28"/>
        </w:rPr>
        <w:t>По сравнению с предшествующим  2018 годом отмечается рост расходов бюджета по разделам:</w:t>
      </w:r>
    </w:p>
    <w:p w:rsidR="00F807CC" w:rsidRDefault="00F807CC" w:rsidP="00FA1E4E">
      <w:pPr>
        <w:spacing w:after="0" w:line="240" w:lineRule="auto"/>
        <w:ind w:firstLine="708"/>
        <w:jc w:val="both"/>
        <w:rPr>
          <w:rFonts w:ascii="Times New Roman" w:hAnsi="Times New Roman"/>
          <w:sz w:val="28"/>
          <w:szCs w:val="28"/>
        </w:rPr>
      </w:pPr>
      <w:r>
        <w:rPr>
          <w:rFonts w:ascii="Times New Roman" w:hAnsi="Times New Roman"/>
          <w:sz w:val="28"/>
          <w:szCs w:val="28"/>
        </w:rPr>
        <w:t>01 «Общегосударственные расходы» на 2,1процента;</w:t>
      </w:r>
    </w:p>
    <w:p w:rsidR="00F807CC" w:rsidRDefault="00F807CC" w:rsidP="00FA1E4E">
      <w:pPr>
        <w:spacing w:after="0" w:line="240" w:lineRule="auto"/>
        <w:ind w:firstLine="708"/>
        <w:jc w:val="both"/>
        <w:rPr>
          <w:rFonts w:ascii="Times New Roman" w:hAnsi="Times New Roman"/>
          <w:sz w:val="28"/>
          <w:szCs w:val="28"/>
        </w:rPr>
      </w:pPr>
      <w:r>
        <w:rPr>
          <w:rFonts w:ascii="Times New Roman" w:hAnsi="Times New Roman"/>
          <w:sz w:val="28"/>
          <w:szCs w:val="28"/>
        </w:rPr>
        <w:t>02 «Национальная оборона» на 9,0 процента;</w:t>
      </w:r>
    </w:p>
    <w:p w:rsidR="00F807CC" w:rsidRDefault="00F807CC" w:rsidP="00FA1E4E">
      <w:pPr>
        <w:spacing w:after="0" w:line="240" w:lineRule="auto"/>
        <w:ind w:firstLine="708"/>
        <w:jc w:val="both"/>
        <w:rPr>
          <w:rFonts w:ascii="Times New Roman" w:hAnsi="Times New Roman"/>
          <w:sz w:val="28"/>
          <w:szCs w:val="28"/>
        </w:rPr>
      </w:pPr>
      <w:r>
        <w:rPr>
          <w:rFonts w:ascii="Times New Roman" w:hAnsi="Times New Roman"/>
          <w:sz w:val="28"/>
          <w:szCs w:val="28"/>
        </w:rPr>
        <w:t>03 «Национальная безопасность и правоохранительная деятельность» на 16,8 процента;</w:t>
      </w:r>
    </w:p>
    <w:p w:rsidR="00F807CC" w:rsidRDefault="00F807CC" w:rsidP="00FA1E4E">
      <w:pPr>
        <w:spacing w:after="0" w:line="240" w:lineRule="auto"/>
        <w:ind w:firstLine="708"/>
        <w:jc w:val="both"/>
        <w:rPr>
          <w:rFonts w:ascii="Times New Roman" w:hAnsi="Times New Roman"/>
          <w:sz w:val="28"/>
          <w:szCs w:val="28"/>
        </w:rPr>
      </w:pPr>
      <w:r>
        <w:rPr>
          <w:rFonts w:ascii="Times New Roman" w:hAnsi="Times New Roman"/>
          <w:sz w:val="28"/>
          <w:szCs w:val="28"/>
        </w:rPr>
        <w:t>04 «Национальная экономика» в 7 раз;</w:t>
      </w:r>
    </w:p>
    <w:p w:rsidR="00F807CC" w:rsidRDefault="00F807CC" w:rsidP="00FA1E4E">
      <w:pPr>
        <w:spacing w:after="0" w:line="240" w:lineRule="auto"/>
        <w:ind w:firstLine="708"/>
        <w:jc w:val="both"/>
        <w:rPr>
          <w:rFonts w:ascii="Times New Roman" w:hAnsi="Times New Roman"/>
          <w:sz w:val="28"/>
          <w:szCs w:val="28"/>
        </w:rPr>
      </w:pPr>
      <w:r>
        <w:rPr>
          <w:rFonts w:ascii="Times New Roman" w:hAnsi="Times New Roman"/>
          <w:sz w:val="28"/>
          <w:szCs w:val="28"/>
        </w:rPr>
        <w:t>05 «Жилищно-коммунальное хозяйство» в 6 раз;</w:t>
      </w:r>
    </w:p>
    <w:p w:rsidR="00F807CC" w:rsidRDefault="00F807CC" w:rsidP="00FA1E4E">
      <w:pPr>
        <w:spacing w:after="0" w:line="240" w:lineRule="auto"/>
        <w:ind w:firstLine="708"/>
        <w:jc w:val="both"/>
        <w:rPr>
          <w:rFonts w:ascii="Times New Roman" w:hAnsi="Times New Roman"/>
          <w:sz w:val="28"/>
          <w:szCs w:val="28"/>
        </w:rPr>
      </w:pPr>
      <w:r>
        <w:rPr>
          <w:rFonts w:ascii="Times New Roman" w:hAnsi="Times New Roman"/>
          <w:sz w:val="28"/>
          <w:szCs w:val="28"/>
        </w:rPr>
        <w:t>07 «Образование» на 7,0 процента;</w:t>
      </w:r>
    </w:p>
    <w:p w:rsidR="00F807CC" w:rsidRDefault="00F807CC" w:rsidP="000F4B2E">
      <w:pPr>
        <w:spacing w:after="0" w:line="240" w:lineRule="auto"/>
        <w:ind w:firstLine="708"/>
        <w:jc w:val="both"/>
        <w:rPr>
          <w:rFonts w:ascii="Times New Roman" w:hAnsi="Times New Roman"/>
          <w:sz w:val="28"/>
          <w:szCs w:val="28"/>
        </w:rPr>
      </w:pPr>
      <w:r>
        <w:rPr>
          <w:rFonts w:ascii="Times New Roman" w:hAnsi="Times New Roman"/>
          <w:sz w:val="28"/>
          <w:szCs w:val="28"/>
        </w:rPr>
        <w:t>08 «Культура, кинематография» на 2,8 процента,</w:t>
      </w:r>
    </w:p>
    <w:p w:rsidR="00F807CC" w:rsidRDefault="00F807CC" w:rsidP="00FA1E4E">
      <w:pPr>
        <w:spacing w:after="0" w:line="240" w:lineRule="auto"/>
        <w:ind w:firstLine="708"/>
        <w:jc w:val="both"/>
        <w:rPr>
          <w:rFonts w:ascii="Times New Roman" w:hAnsi="Times New Roman"/>
          <w:sz w:val="28"/>
          <w:szCs w:val="28"/>
        </w:rPr>
      </w:pPr>
      <w:r>
        <w:rPr>
          <w:rFonts w:ascii="Times New Roman" w:hAnsi="Times New Roman"/>
          <w:sz w:val="28"/>
          <w:szCs w:val="28"/>
        </w:rPr>
        <w:t>11 «Физическая культура и спорт» в 7,8 раза.</w:t>
      </w:r>
    </w:p>
    <w:p w:rsidR="00F807CC" w:rsidRDefault="00F807CC" w:rsidP="00FA1E4E">
      <w:pPr>
        <w:spacing w:after="0" w:line="240" w:lineRule="auto"/>
        <w:jc w:val="both"/>
        <w:rPr>
          <w:rFonts w:ascii="Times New Roman" w:hAnsi="Times New Roman"/>
          <w:sz w:val="28"/>
          <w:szCs w:val="28"/>
        </w:rPr>
      </w:pPr>
      <w:r>
        <w:rPr>
          <w:rFonts w:ascii="Times New Roman" w:hAnsi="Times New Roman"/>
          <w:sz w:val="28"/>
          <w:szCs w:val="28"/>
        </w:rPr>
        <w:t>Ниже уровня 2018 года отмечаются расходы по разделам:</w:t>
      </w:r>
    </w:p>
    <w:p w:rsidR="00F807CC" w:rsidRDefault="00F807CC" w:rsidP="00FA1E4E">
      <w:pPr>
        <w:spacing w:after="0" w:line="240" w:lineRule="auto"/>
        <w:ind w:firstLine="708"/>
        <w:jc w:val="both"/>
        <w:rPr>
          <w:rFonts w:ascii="Times New Roman" w:hAnsi="Times New Roman"/>
          <w:sz w:val="28"/>
          <w:szCs w:val="28"/>
        </w:rPr>
      </w:pPr>
      <w:r>
        <w:rPr>
          <w:rFonts w:ascii="Times New Roman" w:hAnsi="Times New Roman"/>
          <w:sz w:val="28"/>
          <w:szCs w:val="28"/>
        </w:rPr>
        <w:t>10 «Социальная политика» на 48,7 процента,</w:t>
      </w:r>
    </w:p>
    <w:p w:rsidR="00F807CC" w:rsidRDefault="00F807CC" w:rsidP="00FA1E4E">
      <w:pPr>
        <w:spacing w:after="0" w:line="240" w:lineRule="auto"/>
        <w:ind w:firstLine="708"/>
        <w:jc w:val="both"/>
        <w:rPr>
          <w:rFonts w:ascii="Times New Roman" w:hAnsi="Times New Roman"/>
          <w:sz w:val="28"/>
          <w:szCs w:val="28"/>
        </w:rPr>
      </w:pPr>
      <w:r>
        <w:rPr>
          <w:rFonts w:ascii="Times New Roman" w:hAnsi="Times New Roman"/>
          <w:sz w:val="28"/>
          <w:szCs w:val="28"/>
        </w:rPr>
        <w:t>14 «Межбюджетные трансферты общего характера» на 36,4 процента.</w:t>
      </w:r>
    </w:p>
    <w:p w:rsidR="00F807CC" w:rsidRDefault="00F807CC" w:rsidP="00FA1E4E">
      <w:pPr>
        <w:spacing w:after="0" w:line="240" w:lineRule="auto"/>
        <w:ind w:left="142" w:firstLine="566"/>
        <w:jc w:val="both"/>
        <w:rPr>
          <w:rFonts w:ascii="Times New Roman" w:hAnsi="Times New Roman"/>
          <w:sz w:val="28"/>
          <w:szCs w:val="28"/>
        </w:rPr>
      </w:pPr>
      <w:r>
        <w:rPr>
          <w:rFonts w:ascii="Times New Roman" w:hAnsi="Times New Roman"/>
          <w:sz w:val="28"/>
          <w:szCs w:val="28"/>
        </w:rPr>
        <w:t>Наибольший удельный вес в расходах бюджета занимает  раздел «Образование» охвативший 61,9% общего объема расходов.</w:t>
      </w:r>
    </w:p>
    <w:p w:rsidR="00F807CC" w:rsidRDefault="00F807CC" w:rsidP="00FA1E4E">
      <w:pPr>
        <w:spacing w:after="0" w:line="240" w:lineRule="auto"/>
        <w:ind w:left="142" w:firstLine="566"/>
        <w:jc w:val="both"/>
        <w:rPr>
          <w:rFonts w:ascii="Times New Roman" w:hAnsi="Times New Roman"/>
          <w:sz w:val="28"/>
          <w:szCs w:val="28"/>
        </w:rPr>
      </w:pPr>
    </w:p>
    <w:p w:rsidR="00F807CC" w:rsidRDefault="00F807CC" w:rsidP="00FA1E4E">
      <w:pPr>
        <w:spacing w:after="0" w:line="240" w:lineRule="auto"/>
        <w:ind w:left="142" w:firstLine="566"/>
        <w:jc w:val="both"/>
        <w:rPr>
          <w:rFonts w:ascii="Times New Roman" w:hAnsi="Times New Roman"/>
          <w:sz w:val="28"/>
          <w:szCs w:val="28"/>
        </w:rPr>
      </w:pPr>
      <w:r>
        <w:rPr>
          <w:rFonts w:ascii="Times New Roman" w:hAnsi="Times New Roman"/>
          <w:sz w:val="28"/>
          <w:szCs w:val="28"/>
        </w:rPr>
        <w:t xml:space="preserve">Расходы  бюджета по разделу </w:t>
      </w:r>
      <w:r>
        <w:rPr>
          <w:rFonts w:ascii="Times New Roman" w:hAnsi="Times New Roman"/>
          <w:b/>
          <w:sz w:val="28"/>
          <w:szCs w:val="28"/>
        </w:rPr>
        <w:t>01 «Общегосударственные расходы»</w:t>
      </w:r>
      <w:r>
        <w:rPr>
          <w:rFonts w:ascii="Times New Roman" w:hAnsi="Times New Roman"/>
          <w:sz w:val="28"/>
          <w:szCs w:val="28"/>
        </w:rPr>
        <w:t xml:space="preserve"> в проверяемом периоде исполнены в объеме 30548,2  тыс. рублей, 98,4% от утвержденных сводной бюджетной росписью назначений.</w:t>
      </w:r>
    </w:p>
    <w:p w:rsidR="00F807CC" w:rsidRDefault="00F807CC" w:rsidP="00FA1E4E">
      <w:pPr>
        <w:spacing w:after="0" w:line="240" w:lineRule="auto"/>
        <w:ind w:left="142" w:firstLine="566"/>
        <w:jc w:val="both"/>
        <w:rPr>
          <w:rFonts w:ascii="Times New Roman" w:hAnsi="Times New Roman"/>
          <w:sz w:val="28"/>
          <w:szCs w:val="28"/>
        </w:rPr>
      </w:pPr>
      <w:r>
        <w:rPr>
          <w:rFonts w:ascii="Times New Roman" w:hAnsi="Times New Roman"/>
          <w:sz w:val="28"/>
          <w:szCs w:val="28"/>
        </w:rPr>
        <w:t>По сравнению с предшествующим периодом расходы по данному разделу возросли  на 2,1 процента. Доля расходов раздела в общем объеме составила 9,4%, что на 1,7 процентных пункта ниже показателей прошлого года.</w:t>
      </w:r>
    </w:p>
    <w:p w:rsidR="00F807CC" w:rsidRDefault="00F807CC" w:rsidP="00FA1E4E">
      <w:pPr>
        <w:spacing w:after="0" w:line="240" w:lineRule="auto"/>
        <w:ind w:left="142" w:firstLine="566"/>
        <w:jc w:val="both"/>
        <w:rPr>
          <w:rFonts w:ascii="Times New Roman" w:hAnsi="Times New Roman"/>
          <w:sz w:val="28"/>
          <w:szCs w:val="28"/>
        </w:rPr>
      </w:pPr>
      <w:r>
        <w:rPr>
          <w:rFonts w:ascii="Times New Roman" w:hAnsi="Times New Roman"/>
          <w:sz w:val="28"/>
          <w:szCs w:val="28"/>
        </w:rPr>
        <w:t>Распределение бюджетных ассигнований по разделам и подразделам классификации расходов представлено в таблице</w:t>
      </w:r>
    </w:p>
    <w:p w:rsidR="00F807CC" w:rsidRDefault="00F807CC" w:rsidP="00FA1E4E">
      <w:pPr>
        <w:spacing w:after="0" w:line="240" w:lineRule="auto"/>
        <w:ind w:left="142" w:firstLine="566"/>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тыс. рублей</w:t>
      </w:r>
    </w:p>
    <w:tbl>
      <w:tblPr>
        <w:tblW w:w="0" w:type="auto"/>
        <w:tblInd w:w="142" w:type="dxa"/>
        <w:tblLook w:val="00A0"/>
      </w:tblPr>
      <w:tblGrid>
        <w:gridCol w:w="2487"/>
        <w:gridCol w:w="1001"/>
        <w:gridCol w:w="1865"/>
        <w:gridCol w:w="1843"/>
        <w:gridCol w:w="2126"/>
      </w:tblGrid>
      <w:tr w:rsidR="00F807CC" w:rsidRPr="00A6425A" w:rsidTr="00A23455">
        <w:tc>
          <w:tcPr>
            <w:tcW w:w="2487"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4F3C78">
            <w:pPr>
              <w:spacing w:after="0" w:line="240" w:lineRule="auto"/>
              <w:jc w:val="center"/>
              <w:rPr>
                <w:rFonts w:ascii="Times New Roman" w:hAnsi="Times New Roman"/>
              </w:rPr>
            </w:pPr>
            <w:r w:rsidRPr="00A6425A">
              <w:rPr>
                <w:rFonts w:ascii="Times New Roman" w:hAnsi="Times New Roman"/>
              </w:rPr>
              <w:t>Наименование</w:t>
            </w:r>
          </w:p>
        </w:tc>
        <w:tc>
          <w:tcPr>
            <w:tcW w:w="1001"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4F3C78">
            <w:pPr>
              <w:spacing w:after="0" w:line="240" w:lineRule="auto"/>
              <w:jc w:val="center"/>
              <w:rPr>
                <w:rFonts w:ascii="Times New Roman" w:hAnsi="Times New Roman"/>
              </w:rPr>
            </w:pPr>
            <w:r w:rsidRPr="00A6425A">
              <w:rPr>
                <w:rFonts w:ascii="Times New Roman" w:hAnsi="Times New Roman"/>
              </w:rPr>
              <w:t>Рз Пр</w:t>
            </w:r>
          </w:p>
        </w:tc>
        <w:tc>
          <w:tcPr>
            <w:tcW w:w="1865"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4F3C78">
            <w:pPr>
              <w:spacing w:after="0" w:line="240" w:lineRule="auto"/>
              <w:jc w:val="center"/>
              <w:rPr>
                <w:rFonts w:ascii="Times New Roman" w:hAnsi="Times New Roman"/>
              </w:rPr>
            </w:pPr>
          </w:p>
          <w:p w:rsidR="00F807CC" w:rsidRPr="00A6425A" w:rsidRDefault="00F807CC" w:rsidP="004F3C78">
            <w:pPr>
              <w:spacing w:after="0" w:line="240" w:lineRule="auto"/>
              <w:jc w:val="center"/>
              <w:rPr>
                <w:rFonts w:ascii="Times New Roman" w:hAnsi="Times New Roman"/>
              </w:rPr>
            </w:pPr>
            <w:r w:rsidRPr="00A6425A">
              <w:rPr>
                <w:rFonts w:ascii="Times New Roman" w:hAnsi="Times New Roman"/>
              </w:rPr>
              <w:t>Исполнено 2018</w:t>
            </w:r>
          </w:p>
          <w:p w:rsidR="00F807CC" w:rsidRPr="00A6425A" w:rsidRDefault="00F807CC" w:rsidP="00A23455">
            <w:pPr>
              <w:spacing w:after="0" w:line="240" w:lineRule="auto"/>
              <w:jc w:val="center"/>
              <w:rPr>
                <w:rFonts w:ascii="Times New Roman" w:hAnsi="Times New Roman"/>
              </w:rPr>
            </w:pPr>
            <w:r w:rsidRPr="00A6425A">
              <w:rPr>
                <w:rFonts w:ascii="Times New Roman" w:hAnsi="Times New Roman"/>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4F3C78">
            <w:pPr>
              <w:spacing w:after="0" w:line="240" w:lineRule="auto"/>
              <w:jc w:val="center"/>
              <w:rPr>
                <w:rFonts w:ascii="Times New Roman" w:hAnsi="Times New Roman"/>
              </w:rPr>
            </w:pPr>
            <w:r w:rsidRPr="00A6425A">
              <w:rPr>
                <w:rFonts w:ascii="Times New Roman" w:hAnsi="Times New Roman"/>
              </w:rPr>
              <w:t>Исполнено 2019</w:t>
            </w:r>
          </w:p>
        </w:tc>
        <w:tc>
          <w:tcPr>
            <w:tcW w:w="2126"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086C1D">
            <w:pPr>
              <w:spacing w:after="0" w:line="240" w:lineRule="auto"/>
              <w:jc w:val="center"/>
              <w:rPr>
                <w:rFonts w:ascii="Times New Roman" w:hAnsi="Times New Roman"/>
              </w:rPr>
            </w:pPr>
            <w:r w:rsidRPr="00A6425A">
              <w:rPr>
                <w:rFonts w:ascii="Times New Roman" w:hAnsi="Times New Roman"/>
              </w:rPr>
              <w:t xml:space="preserve"> 2019/2018 </w:t>
            </w:r>
          </w:p>
        </w:tc>
      </w:tr>
      <w:tr w:rsidR="00F807CC" w:rsidRPr="00A6425A" w:rsidTr="00A23455">
        <w:tc>
          <w:tcPr>
            <w:tcW w:w="2487"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pPr>
              <w:jc w:val="center"/>
              <w:rPr>
                <w:rFonts w:ascii="Times New Roman" w:hAnsi="Times New Roman"/>
                <w:b/>
              </w:rPr>
            </w:pPr>
            <w:r w:rsidRPr="00A6425A">
              <w:rPr>
                <w:rFonts w:ascii="Times New Roman" w:hAnsi="Times New Roman"/>
                <w:b/>
              </w:rPr>
              <w:t>Общегосударственные вопросы</w:t>
            </w:r>
          </w:p>
        </w:tc>
        <w:tc>
          <w:tcPr>
            <w:tcW w:w="1001"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pPr>
              <w:jc w:val="center"/>
              <w:rPr>
                <w:rFonts w:ascii="Times New Roman" w:hAnsi="Times New Roman"/>
                <w:b/>
              </w:rPr>
            </w:pPr>
            <w:r w:rsidRPr="00A6425A">
              <w:rPr>
                <w:rFonts w:ascii="Times New Roman" w:hAnsi="Times New Roman"/>
                <w:b/>
              </w:rPr>
              <w:t>01</w:t>
            </w:r>
          </w:p>
        </w:tc>
        <w:tc>
          <w:tcPr>
            <w:tcW w:w="1865"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95612E">
            <w:pPr>
              <w:jc w:val="center"/>
              <w:rPr>
                <w:rFonts w:ascii="Times New Roman" w:hAnsi="Times New Roman"/>
                <w:b/>
              </w:rPr>
            </w:pPr>
            <w:r w:rsidRPr="00A6425A">
              <w:rPr>
                <w:rFonts w:ascii="Times New Roman" w:hAnsi="Times New Roman"/>
                <w:b/>
              </w:rPr>
              <w:t>29924,6</w:t>
            </w:r>
          </w:p>
        </w:tc>
        <w:tc>
          <w:tcPr>
            <w:tcW w:w="1843"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pPr>
              <w:jc w:val="center"/>
              <w:rPr>
                <w:rFonts w:ascii="Times New Roman" w:hAnsi="Times New Roman"/>
                <w:b/>
              </w:rPr>
            </w:pPr>
            <w:r w:rsidRPr="00A6425A">
              <w:rPr>
                <w:rFonts w:ascii="Times New Roman" w:hAnsi="Times New Roman"/>
                <w:b/>
              </w:rPr>
              <w:t>30548,0</w:t>
            </w:r>
          </w:p>
        </w:tc>
        <w:tc>
          <w:tcPr>
            <w:tcW w:w="2126"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086C1D">
            <w:pPr>
              <w:jc w:val="center"/>
              <w:rPr>
                <w:rFonts w:ascii="Times New Roman" w:hAnsi="Times New Roman"/>
                <w:b/>
              </w:rPr>
            </w:pPr>
            <w:r w:rsidRPr="00A6425A">
              <w:rPr>
                <w:rFonts w:ascii="Times New Roman" w:hAnsi="Times New Roman"/>
                <w:b/>
              </w:rPr>
              <w:t>102,1</w:t>
            </w:r>
          </w:p>
        </w:tc>
      </w:tr>
      <w:tr w:rsidR="00F807CC" w:rsidRPr="00A6425A" w:rsidTr="00A23455">
        <w:tc>
          <w:tcPr>
            <w:tcW w:w="2487"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D17503">
            <w:pPr>
              <w:spacing w:after="0" w:line="240" w:lineRule="auto"/>
              <w:jc w:val="center"/>
              <w:rPr>
                <w:rFonts w:ascii="Times New Roman" w:hAnsi="Times New Roman"/>
              </w:rPr>
            </w:pPr>
            <w:r w:rsidRPr="00A6425A">
              <w:rPr>
                <w:rFonts w:ascii="Times New Roman" w:hAnsi="Times New Roman"/>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 </w:t>
            </w:r>
          </w:p>
        </w:tc>
        <w:tc>
          <w:tcPr>
            <w:tcW w:w="1001"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pPr>
              <w:jc w:val="center"/>
              <w:rPr>
                <w:rFonts w:ascii="Times New Roman" w:hAnsi="Times New Roman"/>
              </w:rPr>
            </w:pPr>
            <w:r w:rsidRPr="00A6425A">
              <w:rPr>
                <w:rFonts w:ascii="Times New Roman" w:hAnsi="Times New Roman"/>
              </w:rPr>
              <w:t>01 03</w:t>
            </w:r>
          </w:p>
        </w:tc>
        <w:tc>
          <w:tcPr>
            <w:tcW w:w="1865"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95612E">
            <w:pPr>
              <w:jc w:val="center"/>
              <w:rPr>
                <w:rFonts w:ascii="Times New Roman" w:hAnsi="Times New Roman"/>
              </w:rPr>
            </w:pPr>
            <w:r w:rsidRPr="00A6425A">
              <w:rPr>
                <w:rFonts w:ascii="Times New Roman" w:hAnsi="Times New Roman"/>
              </w:rPr>
              <w:t>419,1</w:t>
            </w:r>
          </w:p>
        </w:tc>
        <w:tc>
          <w:tcPr>
            <w:tcW w:w="1843"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0E012C">
            <w:pPr>
              <w:jc w:val="center"/>
              <w:rPr>
                <w:rFonts w:ascii="Times New Roman" w:hAnsi="Times New Roman"/>
              </w:rPr>
            </w:pPr>
            <w:r w:rsidRPr="00A6425A">
              <w:rPr>
                <w:rFonts w:ascii="Times New Roman" w:hAnsi="Times New Roman"/>
              </w:rPr>
              <w:t>466,8</w:t>
            </w:r>
          </w:p>
        </w:tc>
        <w:tc>
          <w:tcPr>
            <w:tcW w:w="2126"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086C1D">
            <w:pPr>
              <w:jc w:val="center"/>
              <w:rPr>
                <w:rFonts w:ascii="Times New Roman" w:hAnsi="Times New Roman"/>
              </w:rPr>
            </w:pPr>
            <w:r w:rsidRPr="00A6425A">
              <w:rPr>
                <w:rFonts w:ascii="Times New Roman" w:hAnsi="Times New Roman"/>
              </w:rPr>
              <w:t>111,4</w:t>
            </w:r>
          </w:p>
        </w:tc>
      </w:tr>
      <w:tr w:rsidR="00F807CC" w:rsidRPr="00A6425A" w:rsidTr="00A23455">
        <w:tc>
          <w:tcPr>
            <w:tcW w:w="2487"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D17503">
            <w:pPr>
              <w:spacing w:after="0" w:line="240" w:lineRule="auto"/>
              <w:jc w:val="center"/>
              <w:rPr>
                <w:rFonts w:ascii="Times New Roman" w:hAnsi="Times New Roman"/>
              </w:rPr>
            </w:pPr>
            <w:r w:rsidRPr="00A6425A">
              <w:rPr>
                <w:rFonts w:ascii="Times New Roman" w:hAnsi="Times New Roman"/>
              </w:rPr>
              <w:t>Функционирование  Правительства РФ, высших исполнительных органов государственной власти субъектов РФ, местных администраций</w:t>
            </w:r>
          </w:p>
        </w:tc>
        <w:tc>
          <w:tcPr>
            <w:tcW w:w="1001"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pPr>
              <w:jc w:val="center"/>
              <w:rPr>
                <w:rFonts w:ascii="Times New Roman" w:hAnsi="Times New Roman"/>
              </w:rPr>
            </w:pPr>
            <w:r w:rsidRPr="00A6425A">
              <w:rPr>
                <w:rFonts w:ascii="Times New Roman" w:hAnsi="Times New Roman"/>
              </w:rPr>
              <w:t>01 04</w:t>
            </w:r>
          </w:p>
        </w:tc>
        <w:tc>
          <w:tcPr>
            <w:tcW w:w="1865"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95612E">
            <w:pPr>
              <w:jc w:val="center"/>
              <w:rPr>
                <w:rFonts w:ascii="Times New Roman" w:hAnsi="Times New Roman"/>
              </w:rPr>
            </w:pPr>
            <w:r w:rsidRPr="00A6425A">
              <w:rPr>
                <w:rFonts w:ascii="Times New Roman" w:hAnsi="Times New Roman"/>
              </w:rPr>
              <w:t>18510,4</w:t>
            </w:r>
          </w:p>
        </w:tc>
        <w:tc>
          <w:tcPr>
            <w:tcW w:w="1843"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pPr>
              <w:jc w:val="center"/>
              <w:rPr>
                <w:rFonts w:ascii="Times New Roman" w:hAnsi="Times New Roman"/>
              </w:rPr>
            </w:pPr>
            <w:r w:rsidRPr="00A6425A">
              <w:rPr>
                <w:rFonts w:ascii="Times New Roman" w:hAnsi="Times New Roman"/>
              </w:rPr>
              <w:t>18228,5</w:t>
            </w:r>
          </w:p>
        </w:tc>
        <w:tc>
          <w:tcPr>
            <w:tcW w:w="2126"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086C1D">
            <w:pPr>
              <w:jc w:val="center"/>
              <w:rPr>
                <w:rFonts w:ascii="Times New Roman" w:hAnsi="Times New Roman"/>
              </w:rPr>
            </w:pPr>
            <w:r w:rsidRPr="00A6425A">
              <w:rPr>
                <w:rFonts w:ascii="Times New Roman" w:hAnsi="Times New Roman"/>
              </w:rPr>
              <w:t>98,5</w:t>
            </w:r>
          </w:p>
        </w:tc>
      </w:tr>
      <w:tr w:rsidR="00F807CC" w:rsidRPr="00A6425A" w:rsidTr="00A23455">
        <w:tc>
          <w:tcPr>
            <w:tcW w:w="2487"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D17503">
            <w:pPr>
              <w:spacing w:after="0" w:line="240" w:lineRule="auto"/>
              <w:jc w:val="center"/>
              <w:rPr>
                <w:rFonts w:ascii="Times New Roman" w:hAnsi="Times New Roman"/>
              </w:rPr>
            </w:pPr>
            <w:r w:rsidRPr="00A6425A">
              <w:rPr>
                <w:rFonts w:ascii="Times New Roman" w:hAnsi="Times New Roman"/>
              </w:rPr>
              <w:t>Судебная система</w:t>
            </w:r>
          </w:p>
        </w:tc>
        <w:tc>
          <w:tcPr>
            <w:tcW w:w="1001"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pPr>
              <w:jc w:val="center"/>
              <w:rPr>
                <w:rFonts w:ascii="Times New Roman" w:hAnsi="Times New Roman"/>
              </w:rPr>
            </w:pPr>
            <w:r w:rsidRPr="00A6425A">
              <w:rPr>
                <w:rFonts w:ascii="Times New Roman" w:hAnsi="Times New Roman"/>
              </w:rPr>
              <w:t>0105</w:t>
            </w:r>
          </w:p>
        </w:tc>
        <w:tc>
          <w:tcPr>
            <w:tcW w:w="1865"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95612E">
            <w:pPr>
              <w:jc w:val="center"/>
              <w:rPr>
                <w:rFonts w:ascii="Times New Roman" w:hAnsi="Times New Roman"/>
              </w:rPr>
            </w:pPr>
            <w:r w:rsidRPr="00A6425A">
              <w:rPr>
                <w:rFonts w:ascii="Times New Roman" w:hAnsi="Times New Roman"/>
              </w:rPr>
              <w:t>58,7</w:t>
            </w:r>
          </w:p>
        </w:tc>
        <w:tc>
          <w:tcPr>
            <w:tcW w:w="1843"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pPr>
              <w:jc w:val="center"/>
              <w:rPr>
                <w:rFonts w:ascii="Times New Roman" w:hAnsi="Times New Roman"/>
              </w:rPr>
            </w:pPr>
            <w:r w:rsidRPr="00A6425A">
              <w:rPr>
                <w:rFonts w:ascii="Times New Roman" w:hAnsi="Times New Roman"/>
              </w:rPr>
              <w:t>6,0</w:t>
            </w:r>
          </w:p>
        </w:tc>
        <w:tc>
          <w:tcPr>
            <w:tcW w:w="2126"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pPr>
              <w:jc w:val="center"/>
              <w:rPr>
                <w:rFonts w:ascii="Times New Roman" w:hAnsi="Times New Roman"/>
              </w:rPr>
            </w:pPr>
            <w:r w:rsidRPr="00A6425A">
              <w:rPr>
                <w:rFonts w:ascii="Times New Roman" w:hAnsi="Times New Roman"/>
              </w:rPr>
              <w:t>10,2</w:t>
            </w:r>
          </w:p>
        </w:tc>
      </w:tr>
      <w:tr w:rsidR="00F807CC" w:rsidRPr="00A6425A" w:rsidTr="00A23455">
        <w:tc>
          <w:tcPr>
            <w:tcW w:w="2487"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D17503">
            <w:pPr>
              <w:spacing w:after="0" w:line="240" w:lineRule="auto"/>
              <w:jc w:val="center"/>
              <w:rPr>
                <w:rFonts w:ascii="Times New Roman" w:hAnsi="Times New Roman"/>
              </w:rPr>
            </w:pPr>
            <w:r w:rsidRPr="00A6425A">
              <w:rPr>
                <w:rFonts w:ascii="Times New Roman" w:hAnsi="Times New Roman"/>
              </w:rPr>
              <w:t>Обеспечение деятельности финансовых, налоговых и таможенных органов и органов финансового надзора</w:t>
            </w:r>
          </w:p>
        </w:tc>
        <w:tc>
          <w:tcPr>
            <w:tcW w:w="1001"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pPr>
              <w:jc w:val="center"/>
              <w:rPr>
                <w:rFonts w:ascii="Times New Roman" w:hAnsi="Times New Roman"/>
              </w:rPr>
            </w:pPr>
            <w:r w:rsidRPr="00A6425A">
              <w:rPr>
                <w:rFonts w:ascii="Times New Roman" w:hAnsi="Times New Roman"/>
              </w:rPr>
              <w:t>01 06</w:t>
            </w:r>
          </w:p>
        </w:tc>
        <w:tc>
          <w:tcPr>
            <w:tcW w:w="1865"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95612E">
            <w:pPr>
              <w:jc w:val="center"/>
              <w:rPr>
                <w:rFonts w:ascii="Times New Roman" w:hAnsi="Times New Roman"/>
              </w:rPr>
            </w:pPr>
            <w:r w:rsidRPr="00A6425A">
              <w:rPr>
                <w:rFonts w:ascii="Times New Roman" w:hAnsi="Times New Roman"/>
              </w:rPr>
              <w:t>5094,9</w:t>
            </w:r>
          </w:p>
        </w:tc>
        <w:tc>
          <w:tcPr>
            <w:tcW w:w="1843"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pPr>
              <w:jc w:val="center"/>
              <w:rPr>
                <w:rFonts w:ascii="Times New Roman" w:hAnsi="Times New Roman"/>
              </w:rPr>
            </w:pPr>
            <w:r w:rsidRPr="00A6425A">
              <w:rPr>
                <w:rFonts w:ascii="Times New Roman" w:hAnsi="Times New Roman"/>
              </w:rPr>
              <w:t>5401,9</w:t>
            </w:r>
          </w:p>
        </w:tc>
        <w:tc>
          <w:tcPr>
            <w:tcW w:w="2126"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pPr>
              <w:jc w:val="center"/>
              <w:rPr>
                <w:rFonts w:ascii="Times New Roman" w:hAnsi="Times New Roman"/>
              </w:rPr>
            </w:pPr>
            <w:r w:rsidRPr="00A6425A">
              <w:rPr>
                <w:rFonts w:ascii="Times New Roman" w:hAnsi="Times New Roman"/>
              </w:rPr>
              <w:t>106,0</w:t>
            </w:r>
          </w:p>
        </w:tc>
      </w:tr>
      <w:tr w:rsidR="00F807CC" w:rsidRPr="00A6425A" w:rsidTr="00A23455">
        <w:tc>
          <w:tcPr>
            <w:tcW w:w="2487"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D17503">
            <w:pPr>
              <w:spacing w:after="0" w:line="240" w:lineRule="auto"/>
              <w:jc w:val="center"/>
              <w:rPr>
                <w:rFonts w:ascii="Times New Roman" w:hAnsi="Times New Roman"/>
              </w:rPr>
            </w:pPr>
            <w:r w:rsidRPr="00A6425A">
              <w:rPr>
                <w:rFonts w:ascii="Times New Roman" w:hAnsi="Times New Roman"/>
              </w:rPr>
              <w:t>Обеспечение проведения выборов</w:t>
            </w:r>
          </w:p>
        </w:tc>
        <w:tc>
          <w:tcPr>
            <w:tcW w:w="1001"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pPr>
              <w:jc w:val="center"/>
              <w:rPr>
                <w:rFonts w:ascii="Times New Roman" w:hAnsi="Times New Roman"/>
              </w:rPr>
            </w:pPr>
            <w:r w:rsidRPr="00A6425A">
              <w:rPr>
                <w:rFonts w:ascii="Times New Roman" w:hAnsi="Times New Roman"/>
              </w:rPr>
              <w:t>01 07</w:t>
            </w:r>
          </w:p>
        </w:tc>
        <w:tc>
          <w:tcPr>
            <w:tcW w:w="1865"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95612E">
            <w:pPr>
              <w:jc w:val="center"/>
              <w:rPr>
                <w:rFonts w:ascii="Times New Roman" w:hAnsi="Times New Roman"/>
              </w:rPr>
            </w:pPr>
            <w:r w:rsidRPr="00A6425A">
              <w:rPr>
                <w:rFonts w:ascii="Times New Roman" w:hAnsi="Times New Roman"/>
              </w:rPr>
              <w:t>0,0</w:t>
            </w:r>
          </w:p>
        </w:tc>
        <w:tc>
          <w:tcPr>
            <w:tcW w:w="1843"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0E012C">
            <w:pPr>
              <w:jc w:val="center"/>
              <w:rPr>
                <w:rFonts w:ascii="Times New Roman" w:hAnsi="Times New Roman"/>
              </w:rPr>
            </w:pPr>
            <w:r w:rsidRPr="00A6425A">
              <w:rPr>
                <w:rFonts w:ascii="Times New Roman" w:hAnsi="Times New Roman"/>
              </w:rPr>
              <w:t>160,0</w:t>
            </w:r>
          </w:p>
        </w:tc>
        <w:tc>
          <w:tcPr>
            <w:tcW w:w="2126"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pPr>
              <w:jc w:val="center"/>
              <w:rPr>
                <w:rFonts w:ascii="Times New Roman" w:hAnsi="Times New Roman"/>
              </w:rPr>
            </w:pPr>
            <w:r w:rsidRPr="00A6425A">
              <w:rPr>
                <w:rFonts w:ascii="Times New Roman" w:hAnsi="Times New Roman"/>
              </w:rPr>
              <w:t>0,0</w:t>
            </w:r>
          </w:p>
        </w:tc>
      </w:tr>
      <w:tr w:rsidR="00F807CC" w:rsidRPr="00A6425A" w:rsidTr="00A23455">
        <w:tc>
          <w:tcPr>
            <w:tcW w:w="2487"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D17503">
            <w:pPr>
              <w:spacing w:after="0" w:line="240" w:lineRule="auto"/>
              <w:jc w:val="center"/>
              <w:rPr>
                <w:rFonts w:ascii="Times New Roman" w:hAnsi="Times New Roman"/>
              </w:rPr>
            </w:pPr>
            <w:r w:rsidRPr="00A6425A">
              <w:rPr>
                <w:rFonts w:ascii="Times New Roman" w:hAnsi="Times New Roman"/>
              </w:rPr>
              <w:t>Другие общегосударственные  вопросы</w:t>
            </w:r>
          </w:p>
        </w:tc>
        <w:tc>
          <w:tcPr>
            <w:tcW w:w="1001"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pPr>
              <w:jc w:val="center"/>
              <w:rPr>
                <w:rFonts w:ascii="Times New Roman" w:hAnsi="Times New Roman"/>
              </w:rPr>
            </w:pPr>
            <w:r w:rsidRPr="00A6425A">
              <w:rPr>
                <w:rFonts w:ascii="Times New Roman" w:hAnsi="Times New Roman"/>
              </w:rPr>
              <w:t>01 13</w:t>
            </w:r>
          </w:p>
        </w:tc>
        <w:tc>
          <w:tcPr>
            <w:tcW w:w="1865"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95612E">
            <w:pPr>
              <w:jc w:val="center"/>
              <w:rPr>
                <w:rFonts w:ascii="Times New Roman" w:hAnsi="Times New Roman"/>
              </w:rPr>
            </w:pPr>
            <w:r w:rsidRPr="00A6425A">
              <w:rPr>
                <w:rFonts w:ascii="Times New Roman" w:hAnsi="Times New Roman"/>
              </w:rPr>
              <w:t>5841,4</w:t>
            </w:r>
          </w:p>
        </w:tc>
        <w:tc>
          <w:tcPr>
            <w:tcW w:w="1843"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pPr>
              <w:jc w:val="center"/>
              <w:rPr>
                <w:rFonts w:ascii="Times New Roman" w:hAnsi="Times New Roman"/>
              </w:rPr>
            </w:pPr>
            <w:r w:rsidRPr="00A6425A">
              <w:rPr>
                <w:rFonts w:ascii="Times New Roman" w:hAnsi="Times New Roman"/>
              </w:rPr>
              <w:t>6285,1</w:t>
            </w:r>
          </w:p>
        </w:tc>
        <w:tc>
          <w:tcPr>
            <w:tcW w:w="2126"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pPr>
              <w:jc w:val="center"/>
              <w:rPr>
                <w:rFonts w:ascii="Times New Roman" w:hAnsi="Times New Roman"/>
              </w:rPr>
            </w:pPr>
            <w:r w:rsidRPr="00A6425A">
              <w:rPr>
                <w:rFonts w:ascii="Times New Roman" w:hAnsi="Times New Roman"/>
              </w:rPr>
              <w:t>107,6</w:t>
            </w:r>
          </w:p>
        </w:tc>
      </w:tr>
    </w:tbl>
    <w:p w:rsidR="00F807CC" w:rsidRPr="00FF4728" w:rsidRDefault="00F807CC" w:rsidP="00FC1043">
      <w:pPr>
        <w:spacing w:after="0" w:line="240" w:lineRule="auto"/>
        <w:ind w:firstLine="709"/>
        <w:jc w:val="both"/>
        <w:rPr>
          <w:rFonts w:ascii="Times New Roman" w:hAnsi="Times New Roman"/>
          <w:sz w:val="28"/>
          <w:szCs w:val="28"/>
        </w:rPr>
      </w:pPr>
      <w:r w:rsidRPr="00FF4728">
        <w:rPr>
          <w:rFonts w:ascii="Times New Roman" w:hAnsi="Times New Roman"/>
          <w:sz w:val="28"/>
          <w:szCs w:val="28"/>
        </w:rPr>
        <w:t xml:space="preserve">по подразделу </w:t>
      </w:r>
      <w:r w:rsidRPr="00FF4728">
        <w:rPr>
          <w:rFonts w:ascii="Times New Roman" w:hAnsi="Times New Roman"/>
          <w:b/>
          <w:sz w:val="28"/>
          <w:szCs w:val="28"/>
        </w:rPr>
        <w:t>0103</w:t>
      </w:r>
      <w:r w:rsidRPr="00FF4728">
        <w:rPr>
          <w:rFonts w:ascii="Times New Roman" w:hAnsi="Times New Roman"/>
          <w:sz w:val="28"/>
          <w:szCs w:val="28"/>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 расходы составили  466,8 тыс. рублей, к уровню 2018 года расходы увеличены на  11,4 процента;</w:t>
      </w:r>
    </w:p>
    <w:p w:rsidR="00F807CC" w:rsidRPr="00FF4728" w:rsidRDefault="00F807CC" w:rsidP="00FC1043">
      <w:pPr>
        <w:spacing w:after="0" w:line="240" w:lineRule="auto"/>
        <w:ind w:firstLine="709"/>
        <w:jc w:val="both"/>
        <w:rPr>
          <w:rFonts w:ascii="Times New Roman" w:hAnsi="Times New Roman"/>
          <w:sz w:val="28"/>
          <w:szCs w:val="28"/>
        </w:rPr>
      </w:pPr>
      <w:r w:rsidRPr="00FF4728">
        <w:rPr>
          <w:rFonts w:ascii="Times New Roman" w:hAnsi="Times New Roman"/>
          <w:sz w:val="28"/>
          <w:szCs w:val="28"/>
        </w:rPr>
        <w:t xml:space="preserve">по подразделу </w:t>
      </w:r>
      <w:r w:rsidRPr="00FF4728">
        <w:rPr>
          <w:rFonts w:ascii="Times New Roman" w:hAnsi="Times New Roman"/>
          <w:b/>
          <w:sz w:val="28"/>
          <w:szCs w:val="28"/>
        </w:rPr>
        <w:t>0104</w:t>
      </w:r>
      <w:r w:rsidRPr="00FF4728">
        <w:rPr>
          <w:rFonts w:ascii="Times New Roman" w:hAnsi="Times New Roman"/>
          <w:sz w:val="28"/>
          <w:szCs w:val="28"/>
        </w:rPr>
        <w:t xml:space="preserve"> «Функционирование Правительства Российской Федерации, высших органов исполнительной власти субъектов Российской Федерации, местных администраций» отражены расходы в сумме 18228,5 тыс. рублей,  из них на содержание главы администрации Дубровского района  971,7 тыс. рублей. </w:t>
      </w:r>
    </w:p>
    <w:p w:rsidR="00F807CC" w:rsidRPr="00FF4728" w:rsidRDefault="00F807CC" w:rsidP="00FC1043">
      <w:pPr>
        <w:spacing w:after="0" w:line="240" w:lineRule="auto"/>
        <w:ind w:firstLine="709"/>
        <w:jc w:val="both"/>
        <w:rPr>
          <w:rFonts w:ascii="Times New Roman" w:hAnsi="Times New Roman"/>
          <w:sz w:val="28"/>
          <w:szCs w:val="28"/>
        </w:rPr>
      </w:pPr>
      <w:r w:rsidRPr="00FF4728">
        <w:rPr>
          <w:rFonts w:ascii="Times New Roman" w:hAnsi="Times New Roman"/>
          <w:sz w:val="28"/>
          <w:szCs w:val="28"/>
        </w:rPr>
        <w:t xml:space="preserve">по разделу </w:t>
      </w:r>
      <w:r w:rsidRPr="00FF4728">
        <w:rPr>
          <w:rFonts w:ascii="Times New Roman" w:hAnsi="Times New Roman"/>
          <w:b/>
          <w:sz w:val="28"/>
          <w:szCs w:val="28"/>
        </w:rPr>
        <w:t xml:space="preserve">0106 </w:t>
      </w:r>
      <w:r w:rsidRPr="00FF4728">
        <w:rPr>
          <w:rFonts w:ascii="Times New Roman" w:hAnsi="Times New Roman"/>
          <w:sz w:val="28"/>
          <w:szCs w:val="28"/>
        </w:rPr>
        <w:t>«Обеспечение деятельности финансовых, налоговых и таможенных органов» произведены расходы в сумме 5401,9 тыс. рублей, к уровню 2018 года – 106,0 процента на  деятельности финансового управления администрации Дубровского района и Контрольно-счетной палаты Дубровского района.</w:t>
      </w:r>
    </w:p>
    <w:p w:rsidR="00F807CC" w:rsidRPr="00FF4728" w:rsidRDefault="00F807CC" w:rsidP="00FC1043">
      <w:pPr>
        <w:spacing w:after="0" w:line="240" w:lineRule="auto"/>
        <w:ind w:firstLine="709"/>
        <w:jc w:val="both"/>
        <w:rPr>
          <w:rFonts w:ascii="Times New Roman" w:hAnsi="Times New Roman"/>
          <w:sz w:val="28"/>
          <w:szCs w:val="28"/>
        </w:rPr>
      </w:pPr>
      <w:r w:rsidRPr="00FF4728">
        <w:rPr>
          <w:rFonts w:ascii="Times New Roman" w:hAnsi="Times New Roman"/>
          <w:sz w:val="28"/>
          <w:szCs w:val="28"/>
        </w:rPr>
        <w:t xml:space="preserve">по подразделу </w:t>
      </w:r>
      <w:r w:rsidRPr="00FF4728">
        <w:rPr>
          <w:rFonts w:ascii="Times New Roman" w:hAnsi="Times New Roman"/>
          <w:b/>
          <w:sz w:val="28"/>
          <w:szCs w:val="28"/>
        </w:rPr>
        <w:t>0107 «</w:t>
      </w:r>
      <w:r w:rsidRPr="00FF4728">
        <w:rPr>
          <w:rFonts w:ascii="Times New Roman" w:hAnsi="Times New Roman"/>
          <w:sz w:val="28"/>
          <w:szCs w:val="28"/>
        </w:rPr>
        <w:t>Обеспечение проведения выборов и референдумов» произведены расходы в сумме 160,0 тыс. рублей.</w:t>
      </w:r>
    </w:p>
    <w:p w:rsidR="00F807CC" w:rsidRPr="00FF4728" w:rsidRDefault="00F807CC" w:rsidP="00FC1043">
      <w:pPr>
        <w:pStyle w:val="BodyTextIndent2"/>
        <w:spacing w:after="0" w:line="240" w:lineRule="auto"/>
        <w:ind w:left="0" w:firstLine="425"/>
        <w:jc w:val="both"/>
        <w:rPr>
          <w:rFonts w:ascii="Times New Roman" w:hAnsi="Times New Roman"/>
          <w:sz w:val="28"/>
          <w:szCs w:val="28"/>
        </w:rPr>
      </w:pPr>
      <w:r w:rsidRPr="00FF4728">
        <w:rPr>
          <w:rFonts w:ascii="Times New Roman" w:hAnsi="Times New Roman"/>
          <w:sz w:val="28"/>
          <w:szCs w:val="28"/>
        </w:rPr>
        <w:t xml:space="preserve">по подразделу </w:t>
      </w:r>
      <w:r w:rsidRPr="00FF4728">
        <w:rPr>
          <w:rFonts w:ascii="Times New Roman" w:hAnsi="Times New Roman"/>
          <w:b/>
          <w:sz w:val="28"/>
          <w:szCs w:val="28"/>
        </w:rPr>
        <w:t>0113</w:t>
      </w:r>
      <w:r w:rsidRPr="00FF4728">
        <w:rPr>
          <w:rFonts w:ascii="Times New Roman" w:hAnsi="Times New Roman"/>
          <w:sz w:val="28"/>
          <w:szCs w:val="28"/>
        </w:rPr>
        <w:t xml:space="preserve"> «Другие общегосударственные вопросы» произведены расходы в сумме 6285,1 тыс. рублей, к уровню 2018 года – 107,6 процента, в том числе расходы Комитета правовых и имущественный отношений – 1431,5 тыс. рублей; оценку имущества, признание прав и регулирование отношений муниципальной собственности произведены расходы района по оценке имущества в сумме 186,4 тыс. рублей;  содержание  МФЦ – 2536,1 тыс. рублей; эксплуатацию и содержание имущества, находящегося в муниципальной собственности, арендованного недвижимого имущества произведены расходы в сумме 1307,1 тыс. рублей; административная комиссия –  326,5 тыс. рублей, обучение студентов – 348,3 тыс. рублей; информационное обеспечение деятельности органов местного самоуправления – 137,1 тыс. руб. и другие расходы.  </w:t>
      </w:r>
    </w:p>
    <w:p w:rsidR="00F807CC" w:rsidRDefault="00F807CC" w:rsidP="00FA1E4E">
      <w:pPr>
        <w:spacing w:after="0" w:line="240" w:lineRule="auto"/>
        <w:ind w:left="142" w:firstLine="566"/>
        <w:jc w:val="both"/>
        <w:rPr>
          <w:rFonts w:ascii="Times New Roman" w:hAnsi="Times New Roman"/>
          <w:sz w:val="28"/>
          <w:szCs w:val="28"/>
        </w:rPr>
      </w:pPr>
      <w:r>
        <w:rPr>
          <w:rFonts w:ascii="Times New Roman" w:hAnsi="Times New Roman"/>
          <w:b/>
          <w:sz w:val="28"/>
          <w:szCs w:val="28"/>
        </w:rPr>
        <w:t>Расходы по разделу 02 «Национальная оборона»</w:t>
      </w:r>
      <w:r>
        <w:rPr>
          <w:rFonts w:ascii="Times New Roman" w:hAnsi="Times New Roman"/>
          <w:sz w:val="28"/>
          <w:szCs w:val="28"/>
        </w:rPr>
        <w:t xml:space="preserve"> утверждены решением и сводной бюджетной росписью в объеме 594,8 тыс. рублей, исполнены на 100,0% к утвержденным плановым назначениям. К уровню 2018 года расходы увеличились на 9,0 процента. Расходы произведены на осуществление отдельных полномочий по первичному воинскому учету на территориях, где отсутствуют военные комиссариаты.</w:t>
      </w:r>
    </w:p>
    <w:p w:rsidR="00F807CC" w:rsidRDefault="00F807CC" w:rsidP="00FA1E4E">
      <w:pPr>
        <w:spacing w:after="0" w:line="240" w:lineRule="auto"/>
        <w:ind w:left="142" w:firstLine="566"/>
        <w:jc w:val="both"/>
        <w:rPr>
          <w:rFonts w:ascii="Times New Roman" w:hAnsi="Times New Roman"/>
          <w:sz w:val="28"/>
          <w:szCs w:val="28"/>
          <w:lang w:eastAsia="ru-RU"/>
        </w:rPr>
      </w:pPr>
      <w:r>
        <w:rPr>
          <w:rFonts w:ascii="Times New Roman" w:hAnsi="Times New Roman"/>
          <w:sz w:val="28"/>
          <w:szCs w:val="28"/>
          <w:lang w:eastAsia="ru-RU"/>
        </w:rPr>
        <w:t xml:space="preserve">Исполнение расходов бюджета по разделу в соответствии с ведомственной структурой расходов бюджета на 2019 год осуществлялось 1 главным распорядителем – администрацией Дубровского района.  </w:t>
      </w:r>
    </w:p>
    <w:p w:rsidR="00F807CC" w:rsidRDefault="00F807CC" w:rsidP="00FA1E4E">
      <w:pPr>
        <w:spacing w:after="0" w:line="240" w:lineRule="auto"/>
        <w:ind w:left="142" w:firstLine="566"/>
        <w:jc w:val="both"/>
        <w:rPr>
          <w:rFonts w:ascii="Times New Roman" w:hAnsi="Times New Roman"/>
          <w:sz w:val="28"/>
          <w:szCs w:val="28"/>
        </w:rPr>
      </w:pPr>
      <w:r>
        <w:rPr>
          <w:rFonts w:ascii="Times New Roman" w:hAnsi="Times New Roman"/>
          <w:sz w:val="28"/>
          <w:szCs w:val="28"/>
        </w:rPr>
        <w:t xml:space="preserve">Расходы по разделу </w:t>
      </w:r>
      <w:r>
        <w:rPr>
          <w:rFonts w:ascii="Times New Roman" w:hAnsi="Times New Roman"/>
          <w:b/>
          <w:sz w:val="28"/>
          <w:szCs w:val="28"/>
        </w:rPr>
        <w:t xml:space="preserve">03 «Национальная безопасность и правоохранительная деятельность» </w:t>
      </w:r>
      <w:r>
        <w:rPr>
          <w:rFonts w:ascii="Times New Roman" w:hAnsi="Times New Roman"/>
          <w:sz w:val="28"/>
          <w:szCs w:val="28"/>
        </w:rPr>
        <w:t>в 2019</w:t>
      </w:r>
      <w:r>
        <w:rPr>
          <w:rFonts w:ascii="Times New Roman" w:hAnsi="Times New Roman"/>
          <w:b/>
          <w:sz w:val="28"/>
          <w:szCs w:val="28"/>
        </w:rPr>
        <w:t xml:space="preserve"> </w:t>
      </w:r>
      <w:r>
        <w:rPr>
          <w:rFonts w:ascii="Times New Roman" w:hAnsi="Times New Roman"/>
          <w:sz w:val="28"/>
          <w:szCs w:val="28"/>
        </w:rPr>
        <w:t>году составили  2752,9 тыс. рублей, или 94,9% сводной бюджетной росписи.</w:t>
      </w:r>
    </w:p>
    <w:p w:rsidR="00F807CC" w:rsidRDefault="00F807CC" w:rsidP="00FA1E4E">
      <w:pPr>
        <w:spacing w:after="0" w:line="240" w:lineRule="auto"/>
        <w:ind w:left="142" w:firstLine="566"/>
        <w:jc w:val="both"/>
        <w:rPr>
          <w:rFonts w:ascii="Times New Roman" w:hAnsi="Times New Roman"/>
          <w:sz w:val="28"/>
          <w:szCs w:val="28"/>
        </w:rPr>
      </w:pPr>
      <w:r>
        <w:rPr>
          <w:rFonts w:ascii="Times New Roman" w:hAnsi="Times New Roman"/>
          <w:sz w:val="28"/>
          <w:szCs w:val="28"/>
        </w:rPr>
        <w:t>По сравнению с предшествующим периодом (2357,3 тыс. рублей) расходы увеличились на 16,8 процента. Средства в объеме 2702,9 тыс. рублей  направлены по подразделу 03 09 «Защита населения и территории от чрезвычайных ситуаций природного и техногенного характера, гражданская оборона» на содержание ЕДДС.</w:t>
      </w:r>
    </w:p>
    <w:p w:rsidR="00F807CC" w:rsidRDefault="00F807CC" w:rsidP="00FA1E4E">
      <w:pPr>
        <w:spacing w:after="0" w:line="240" w:lineRule="auto"/>
        <w:ind w:left="142" w:firstLine="566"/>
        <w:jc w:val="both"/>
        <w:rPr>
          <w:rFonts w:ascii="Times New Roman" w:hAnsi="Times New Roman"/>
          <w:sz w:val="28"/>
          <w:szCs w:val="28"/>
        </w:rPr>
      </w:pPr>
      <w:r>
        <w:rPr>
          <w:rFonts w:ascii="Times New Roman" w:hAnsi="Times New Roman"/>
          <w:sz w:val="28"/>
          <w:szCs w:val="28"/>
        </w:rPr>
        <w:t>По подразделу 0314 «Другие вопросы в области национальной безопасности и правоохранительной деятельности» расходы составили 50,0 тыс. рублей, произведены расходы на реализацию мероприятий по совершенствованию системы профилактики правонарушений и усиление борьбы с преступностью, профилактики безнадзорности несовершеннолетних.</w:t>
      </w:r>
    </w:p>
    <w:p w:rsidR="00F807CC" w:rsidRDefault="00F807CC" w:rsidP="00FA1E4E">
      <w:pPr>
        <w:spacing w:after="0" w:line="240" w:lineRule="auto"/>
        <w:ind w:left="142" w:firstLine="566"/>
        <w:jc w:val="both"/>
        <w:rPr>
          <w:rFonts w:ascii="Times New Roman" w:hAnsi="Times New Roman"/>
          <w:sz w:val="28"/>
          <w:szCs w:val="28"/>
        </w:rPr>
      </w:pPr>
      <w:r>
        <w:rPr>
          <w:rFonts w:ascii="Times New Roman" w:hAnsi="Times New Roman"/>
          <w:sz w:val="28"/>
          <w:szCs w:val="28"/>
          <w:lang w:eastAsia="ru-RU"/>
        </w:rPr>
        <w:t xml:space="preserve">Исполнение расходов бюджета по разделу в соответствии с ведомственной структурой расходов бюджета на 2019 год осуществлялось 1 главным распорядителем – администрацией Дубровского района.  </w:t>
      </w:r>
    </w:p>
    <w:p w:rsidR="00F807CC" w:rsidRDefault="00F807CC" w:rsidP="00FA1E4E">
      <w:pPr>
        <w:spacing w:after="0" w:line="240" w:lineRule="auto"/>
        <w:ind w:left="142" w:firstLine="566"/>
        <w:jc w:val="both"/>
        <w:rPr>
          <w:rFonts w:ascii="Times New Roman" w:hAnsi="Times New Roman"/>
          <w:sz w:val="28"/>
          <w:szCs w:val="28"/>
        </w:rPr>
      </w:pPr>
      <w:r>
        <w:rPr>
          <w:rFonts w:ascii="Times New Roman" w:hAnsi="Times New Roman"/>
          <w:sz w:val="28"/>
          <w:szCs w:val="28"/>
        </w:rPr>
        <w:t xml:space="preserve">Плановые назначения сводной бюджетной росписи по разделу </w:t>
      </w:r>
      <w:r>
        <w:rPr>
          <w:rFonts w:ascii="Times New Roman" w:hAnsi="Times New Roman"/>
          <w:b/>
          <w:sz w:val="28"/>
          <w:szCs w:val="28"/>
        </w:rPr>
        <w:t>04 «Национальная экономика»</w:t>
      </w:r>
      <w:r>
        <w:rPr>
          <w:rFonts w:ascii="Times New Roman" w:hAnsi="Times New Roman"/>
          <w:sz w:val="28"/>
          <w:szCs w:val="28"/>
        </w:rPr>
        <w:t xml:space="preserve"> исполнены на 99,6% и составили 42977,3 тыс. рублей. К уровню 2018 года расходы увеличились в 7 раз. Наибольший удельный вес в структуре раздела занимают расходы по подразделу 04 09 «Дорожное хозяйство» - 93,8%, или  40313,7   тыс. рублей.</w:t>
      </w:r>
    </w:p>
    <w:p w:rsidR="00F807CC" w:rsidRDefault="00F807CC" w:rsidP="00FA1E4E">
      <w:pPr>
        <w:spacing w:after="0" w:line="240" w:lineRule="auto"/>
        <w:ind w:left="142" w:firstLine="566"/>
        <w:jc w:val="both"/>
        <w:rPr>
          <w:rFonts w:ascii="Times New Roman" w:hAnsi="Times New Roman"/>
          <w:sz w:val="28"/>
          <w:szCs w:val="28"/>
        </w:rPr>
      </w:pPr>
      <w:r>
        <w:rPr>
          <w:rFonts w:ascii="Times New Roman" w:hAnsi="Times New Roman"/>
          <w:sz w:val="28"/>
          <w:szCs w:val="28"/>
        </w:rPr>
        <w:t xml:space="preserve">По подразделу 04 01 «Общеэкономические вопросы» расходы произведены в сумме 35,5 тыс. рублей, что составляет 139,8% к уровню прошлого года. </w:t>
      </w:r>
    </w:p>
    <w:p w:rsidR="00F807CC" w:rsidRDefault="00F807CC" w:rsidP="00FA1E4E">
      <w:pPr>
        <w:spacing w:after="0" w:line="240" w:lineRule="auto"/>
        <w:ind w:left="142" w:firstLine="566"/>
        <w:jc w:val="both"/>
        <w:rPr>
          <w:rFonts w:ascii="Times New Roman" w:hAnsi="Times New Roman"/>
          <w:sz w:val="28"/>
          <w:szCs w:val="28"/>
        </w:rPr>
      </w:pPr>
      <w:r>
        <w:rPr>
          <w:rFonts w:ascii="Times New Roman" w:hAnsi="Times New Roman"/>
          <w:sz w:val="28"/>
          <w:szCs w:val="28"/>
        </w:rPr>
        <w:t>На  подраздел 0405 «Сельское хозяйство и рыболовство» направлено 79,0 тыс. рублей, темп роста к уровню 2018 года  - 101,7 процента.</w:t>
      </w:r>
    </w:p>
    <w:p w:rsidR="00F807CC" w:rsidRDefault="00F807CC" w:rsidP="00FA1E4E">
      <w:pPr>
        <w:spacing w:after="0" w:line="240" w:lineRule="auto"/>
        <w:ind w:left="142" w:firstLine="566"/>
        <w:jc w:val="both"/>
        <w:rPr>
          <w:rFonts w:ascii="Times New Roman" w:hAnsi="Times New Roman"/>
          <w:sz w:val="28"/>
          <w:szCs w:val="28"/>
        </w:rPr>
      </w:pPr>
      <w:r>
        <w:rPr>
          <w:rFonts w:ascii="Times New Roman" w:hAnsi="Times New Roman"/>
          <w:sz w:val="28"/>
          <w:szCs w:val="28"/>
        </w:rPr>
        <w:t xml:space="preserve"> Расходы по подразделу 0406 «Водное хозяйство» составили 87,9 тыс. рублей, что составляет 75,0% к соответствующему периоду 2018 года.</w:t>
      </w:r>
    </w:p>
    <w:p w:rsidR="00F807CC" w:rsidRDefault="00F807CC" w:rsidP="00FA1E4E">
      <w:pPr>
        <w:spacing w:after="0" w:line="240" w:lineRule="auto"/>
        <w:ind w:left="142" w:firstLine="566"/>
        <w:jc w:val="both"/>
        <w:rPr>
          <w:rFonts w:ascii="Times New Roman" w:hAnsi="Times New Roman"/>
          <w:sz w:val="28"/>
          <w:szCs w:val="28"/>
        </w:rPr>
      </w:pPr>
      <w:r>
        <w:rPr>
          <w:rFonts w:ascii="Times New Roman" w:hAnsi="Times New Roman"/>
          <w:sz w:val="28"/>
          <w:szCs w:val="28"/>
        </w:rPr>
        <w:t xml:space="preserve">Компенсация части потерь в доходах возникших в результате регулирования тарифов на  перевозку пассажиров автомобильным пассажирским транспортом по муниципальным маршрутам  регулярных перевозок отнесены в подраздел 0408 «Транспорт» в объеме 1541,0 тыс. рублей, что составляет 100,0% уровня прошлого года, налоги и страхование автотранспорта составили 42,6 тыс. рублей. </w:t>
      </w:r>
    </w:p>
    <w:p w:rsidR="00F807CC" w:rsidRDefault="00F807CC" w:rsidP="00FA1E4E">
      <w:pPr>
        <w:spacing w:after="0" w:line="240" w:lineRule="auto"/>
        <w:ind w:left="142" w:firstLine="566"/>
        <w:jc w:val="both"/>
        <w:rPr>
          <w:rFonts w:ascii="Times New Roman" w:hAnsi="Times New Roman"/>
          <w:sz w:val="28"/>
          <w:szCs w:val="28"/>
        </w:rPr>
      </w:pPr>
      <w:r>
        <w:rPr>
          <w:rFonts w:ascii="Times New Roman" w:hAnsi="Times New Roman"/>
          <w:sz w:val="28"/>
          <w:szCs w:val="28"/>
        </w:rPr>
        <w:t>Другие вопросы в области национальной экономики подраздел 04 12 исполнены в сумме 878,0 тыс. рублей, что составляет 192,4% к соответствующему периоду 2018 года.</w:t>
      </w:r>
    </w:p>
    <w:p w:rsidR="00F807CC" w:rsidRDefault="00F807CC" w:rsidP="00FA1E4E">
      <w:pPr>
        <w:spacing w:after="0" w:line="240" w:lineRule="auto"/>
        <w:ind w:left="142" w:firstLine="566"/>
        <w:jc w:val="both"/>
        <w:rPr>
          <w:rFonts w:ascii="Times New Roman" w:hAnsi="Times New Roman"/>
          <w:sz w:val="28"/>
          <w:szCs w:val="28"/>
        </w:rPr>
      </w:pPr>
      <w:r>
        <w:rPr>
          <w:rFonts w:ascii="Times New Roman" w:hAnsi="Times New Roman"/>
          <w:sz w:val="28"/>
          <w:szCs w:val="28"/>
        </w:rPr>
        <w:t>Распределение бюджетных ассигнований по подразделам  представлено в таблице.</w:t>
      </w:r>
    </w:p>
    <w:tbl>
      <w:tblPr>
        <w:tblW w:w="0" w:type="auto"/>
        <w:tblInd w:w="142" w:type="dxa"/>
        <w:tblLook w:val="00A0"/>
      </w:tblPr>
      <w:tblGrid>
        <w:gridCol w:w="3368"/>
        <w:gridCol w:w="1480"/>
        <w:gridCol w:w="1597"/>
        <w:gridCol w:w="1491"/>
        <w:gridCol w:w="1492"/>
      </w:tblGrid>
      <w:tr w:rsidR="00F807CC" w:rsidRPr="00A6425A" w:rsidTr="00D4633E">
        <w:trPr>
          <w:trHeight w:val="1400"/>
        </w:trPr>
        <w:tc>
          <w:tcPr>
            <w:tcW w:w="3368"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D4633E">
            <w:pPr>
              <w:spacing w:after="0" w:line="240" w:lineRule="auto"/>
              <w:jc w:val="center"/>
              <w:rPr>
                <w:rFonts w:ascii="Times New Roman" w:hAnsi="Times New Roman"/>
              </w:rPr>
            </w:pPr>
            <w:r w:rsidRPr="00A6425A">
              <w:rPr>
                <w:rFonts w:ascii="Times New Roman" w:hAnsi="Times New Roman"/>
              </w:rPr>
              <w:t>Наименование</w:t>
            </w:r>
          </w:p>
        </w:tc>
        <w:tc>
          <w:tcPr>
            <w:tcW w:w="1480"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D4633E">
            <w:pPr>
              <w:spacing w:after="0" w:line="240" w:lineRule="auto"/>
              <w:jc w:val="center"/>
              <w:rPr>
                <w:rFonts w:ascii="Times New Roman" w:hAnsi="Times New Roman"/>
              </w:rPr>
            </w:pPr>
            <w:r w:rsidRPr="00A6425A">
              <w:rPr>
                <w:rFonts w:ascii="Times New Roman" w:hAnsi="Times New Roman"/>
              </w:rPr>
              <w:t>Рз Пр</w:t>
            </w:r>
          </w:p>
        </w:tc>
        <w:tc>
          <w:tcPr>
            <w:tcW w:w="1597"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D4633E">
            <w:pPr>
              <w:spacing w:after="0" w:line="240" w:lineRule="auto"/>
              <w:jc w:val="center"/>
              <w:rPr>
                <w:rFonts w:ascii="Times New Roman" w:hAnsi="Times New Roman"/>
              </w:rPr>
            </w:pPr>
            <w:r w:rsidRPr="00A6425A">
              <w:rPr>
                <w:rFonts w:ascii="Times New Roman" w:hAnsi="Times New Roman"/>
              </w:rPr>
              <w:t>Исполнение 2018</w:t>
            </w:r>
          </w:p>
          <w:p w:rsidR="00F807CC" w:rsidRPr="00A6425A" w:rsidRDefault="00F807CC" w:rsidP="00D4633E">
            <w:pPr>
              <w:spacing w:after="0" w:line="240" w:lineRule="auto"/>
              <w:jc w:val="center"/>
              <w:rPr>
                <w:rFonts w:ascii="Times New Roman" w:hAnsi="Times New Roman"/>
              </w:rPr>
            </w:pPr>
            <w:r w:rsidRPr="00A6425A">
              <w:rPr>
                <w:rFonts w:ascii="Times New Roman" w:hAnsi="Times New Roman"/>
              </w:rPr>
              <w:t xml:space="preserve"> (тыс. руб.)</w:t>
            </w:r>
          </w:p>
        </w:tc>
        <w:tc>
          <w:tcPr>
            <w:tcW w:w="1491"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D4633E">
            <w:pPr>
              <w:spacing w:after="0" w:line="240" w:lineRule="auto"/>
              <w:jc w:val="center"/>
              <w:rPr>
                <w:rFonts w:ascii="Times New Roman" w:hAnsi="Times New Roman"/>
              </w:rPr>
            </w:pPr>
            <w:r w:rsidRPr="00A6425A">
              <w:rPr>
                <w:rFonts w:ascii="Times New Roman" w:hAnsi="Times New Roman"/>
              </w:rPr>
              <w:t>Исполнение 2019</w:t>
            </w:r>
          </w:p>
          <w:p w:rsidR="00F807CC" w:rsidRPr="00A6425A" w:rsidRDefault="00F807CC" w:rsidP="00D4633E">
            <w:pPr>
              <w:spacing w:after="0" w:line="240" w:lineRule="auto"/>
              <w:jc w:val="center"/>
              <w:rPr>
                <w:rFonts w:ascii="Times New Roman" w:hAnsi="Times New Roman"/>
              </w:rPr>
            </w:pPr>
            <w:r w:rsidRPr="00A6425A">
              <w:rPr>
                <w:rFonts w:ascii="Times New Roman" w:hAnsi="Times New Roman"/>
              </w:rPr>
              <w:t xml:space="preserve"> (тыс. руб.)</w:t>
            </w:r>
          </w:p>
        </w:tc>
        <w:tc>
          <w:tcPr>
            <w:tcW w:w="1492"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D4633E">
            <w:pPr>
              <w:spacing w:after="0" w:line="240" w:lineRule="auto"/>
              <w:jc w:val="center"/>
              <w:rPr>
                <w:rFonts w:ascii="Times New Roman" w:hAnsi="Times New Roman"/>
              </w:rPr>
            </w:pPr>
            <w:r w:rsidRPr="00A6425A">
              <w:rPr>
                <w:rFonts w:ascii="Times New Roman" w:hAnsi="Times New Roman"/>
              </w:rPr>
              <w:t>2019/2018 (%)</w:t>
            </w:r>
          </w:p>
        </w:tc>
      </w:tr>
      <w:tr w:rsidR="00F807CC" w:rsidRPr="00A6425A" w:rsidTr="00FA1E4E">
        <w:tc>
          <w:tcPr>
            <w:tcW w:w="3368"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D4633E">
            <w:pPr>
              <w:spacing w:after="0" w:line="240" w:lineRule="auto"/>
              <w:jc w:val="center"/>
              <w:rPr>
                <w:rFonts w:ascii="Times New Roman" w:hAnsi="Times New Roman"/>
                <w:b/>
              </w:rPr>
            </w:pPr>
            <w:r w:rsidRPr="00A6425A">
              <w:rPr>
                <w:rFonts w:ascii="Times New Roman" w:hAnsi="Times New Roman"/>
                <w:b/>
              </w:rPr>
              <w:t>Национальная экономика</w:t>
            </w:r>
          </w:p>
        </w:tc>
        <w:tc>
          <w:tcPr>
            <w:tcW w:w="1480"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D4633E">
            <w:pPr>
              <w:spacing w:after="0" w:line="240" w:lineRule="auto"/>
              <w:jc w:val="center"/>
              <w:rPr>
                <w:rFonts w:ascii="Times New Roman" w:hAnsi="Times New Roman"/>
                <w:b/>
              </w:rPr>
            </w:pPr>
            <w:r w:rsidRPr="00A6425A">
              <w:rPr>
                <w:rFonts w:ascii="Times New Roman" w:hAnsi="Times New Roman"/>
                <w:b/>
              </w:rPr>
              <w:t>04</w:t>
            </w:r>
          </w:p>
        </w:tc>
        <w:tc>
          <w:tcPr>
            <w:tcW w:w="1597"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95612E">
            <w:pPr>
              <w:spacing w:after="0" w:line="240" w:lineRule="auto"/>
              <w:jc w:val="center"/>
              <w:rPr>
                <w:rFonts w:ascii="Times New Roman" w:hAnsi="Times New Roman"/>
                <w:b/>
              </w:rPr>
            </w:pPr>
            <w:r w:rsidRPr="00A6425A">
              <w:rPr>
                <w:rFonts w:ascii="Times New Roman" w:hAnsi="Times New Roman"/>
                <w:b/>
              </w:rPr>
              <w:t>6134,2</w:t>
            </w:r>
          </w:p>
        </w:tc>
        <w:tc>
          <w:tcPr>
            <w:tcW w:w="1491"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D4633E">
            <w:pPr>
              <w:spacing w:after="0" w:line="240" w:lineRule="auto"/>
              <w:jc w:val="center"/>
              <w:rPr>
                <w:rFonts w:ascii="Times New Roman" w:hAnsi="Times New Roman"/>
                <w:b/>
              </w:rPr>
            </w:pPr>
            <w:r w:rsidRPr="00A6425A">
              <w:rPr>
                <w:rFonts w:ascii="Times New Roman" w:hAnsi="Times New Roman"/>
                <w:b/>
              </w:rPr>
              <w:t>42977,3</w:t>
            </w:r>
          </w:p>
        </w:tc>
        <w:tc>
          <w:tcPr>
            <w:tcW w:w="1492"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D4633E">
            <w:pPr>
              <w:spacing w:after="0" w:line="240" w:lineRule="auto"/>
              <w:jc w:val="center"/>
              <w:rPr>
                <w:rFonts w:ascii="Times New Roman" w:hAnsi="Times New Roman"/>
                <w:b/>
              </w:rPr>
            </w:pPr>
            <w:r w:rsidRPr="00A6425A">
              <w:rPr>
                <w:rFonts w:ascii="Times New Roman" w:hAnsi="Times New Roman"/>
                <w:b/>
              </w:rPr>
              <w:t>7 раз</w:t>
            </w:r>
          </w:p>
        </w:tc>
      </w:tr>
      <w:tr w:rsidR="00F807CC" w:rsidRPr="00A6425A" w:rsidTr="00FA1E4E">
        <w:tc>
          <w:tcPr>
            <w:tcW w:w="3368"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D4633E">
            <w:pPr>
              <w:spacing w:after="0" w:line="240" w:lineRule="auto"/>
              <w:jc w:val="center"/>
              <w:rPr>
                <w:rFonts w:ascii="Times New Roman" w:hAnsi="Times New Roman"/>
              </w:rPr>
            </w:pPr>
            <w:r w:rsidRPr="00A6425A">
              <w:rPr>
                <w:rFonts w:ascii="Times New Roman" w:hAnsi="Times New Roman"/>
              </w:rPr>
              <w:t>Общеэкономические вопросы</w:t>
            </w:r>
          </w:p>
        </w:tc>
        <w:tc>
          <w:tcPr>
            <w:tcW w:w="1480"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D4633E">
            <w:pPr>
              <w:spacing w:after="0" w:line="240" w:lineRule="auto"/>
              <w:jc w:val="center"/>
              <w:rPr>
                <w:rFonts w:ascii="Times New Roman" w:hAnsi="Times New Roman"/>
              </w:rPr>
            </w:pPr>
            <w:r w:rsidRPr="00A6425A">
              <w:rPr>
                <w:rFonts w:ascii="Times New Roman" w:hAnsi="Times New Roman"/>
              </w:rPr>
              <w:t>04 01</w:t>
            </w:r>
          </w:p>
        </w:tc>
        <w:tc>
          <w:tcPr>
            <w:tcW w:w="1597"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95612E">
            <w:pPr>
              <w:spacing w:after="0" w:line="240" w:lineRule="auto"/>
              <w:jc w:val="center"/>
              <w:rPr>
                <w:rFonts w:ascii="Times New Roman" w:hAnsi="Times New Roman"/>
              </w:rPr>
            </w:pPr>
            <w:r w:rsidRPr="00A6425A">
              <w:rPr>
                <w:rFonts w:ascii="Times New Roman" w:hAnsi="Times New Roman"/>
              </w:rPr>
              <w:t>25,4</w:t>
            </w:r>
          </w:p>
        </w:tc>
        <w:tc>
          <w:tcPr>
            <w:tcW w:w="1491"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D4633E">
            <w:pPr>
              <w:spacing w:after="0" w:line="240" w:lineRule="auto"/>
              <w:jc w:val="center"/>
              <w:rPr>
                <w:rFonts w:ascii="Times New Roman" w:hAnsi="Times New Roman"/>
              </w:rPr>
            </w:pPr>
            <w:r w:rsidRPr="00A6425A">
              <w:rPr>
                <w:rFonts w:ascii="Times New Roman" w:hAnsi="Times New Roman"/>
              </w:rPr>
              <w:t>35,5</w:t>
            </w:r>
          </w:p>
        </w:tc>
        <w:tc>
          <w:tcPr>
            <w:tcW w:w="1492"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D4633E">
            <w:pPr>
              <w:spacing w:after="0" w:line="240" w:lineRule="auto"/>
              <w:jc w:val="center"/>
              <w:rPr>
                <w:rFonts w:ascii="Times New Roman" w:hAnsi="Times New Roman"/>
              </w:rPr>
            </w:pPr>
            <w:r w:rsidRPr="00A6425A">
              <w:rPr>
                <w:rFonts w:ascii="Times New Roman" w:hAnsi="Times New Roman"/>
              </w:rPr>
              <w:t>139,8</w:t>
            </w:r>
          </w:p>
        </w:tc>
      </w:tr>
      <w:tr w:rsidR="00F807CC" w:rsidRPr="00A6425A" w:rsidTr="00FA1E4E">
        <w:trPr>
          <w:trHeight w:val="635"/>
        </w:trPr>
        <w:tc>
          <w:tcPr>
            <w:tcW w:w="3368"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D4633E">
            <w:pPr>
              <w:spacing w:after="0" w:line="240" w:lineRule="auto"/>
              <w:jc w:val="center"/>
              <w:rPr>
                <w:rFonts w:ascii="Times New Roman" w:hAnsi="Times New Roman"/>
              </w:rPr>
            </w:pPr>
            <w:r w:rsidRPr="00A6425A">
              <w:rPr>
                <w:rFonts w:ascii="Times New Roman" w:hAnsi="Times New Roman"/>
              </w:rPr>
              <w:t>Сельское хозяйство и рыболовство</w:t>
            </w:r>
          </w:p>
        </w:tc>
        <w:tc>
          <w:tcPr>
            <w:tcW w:w="1480"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D4633E">
            <w:pPr>
              <w:spacing w:after="0" w:line="240" w:lineRule="auto"/>
              <w:jc w:val="center"/>
              <w:rPr>
                <w:rFonts w:ascii="Times New Roman" w:hAnsi="Times New Roman"/>
              </w:rPr>
            </w:pPr>
            <w:r w:rsidRPr="00A6425A">
              <w:rPr>
                <w:rFonts w:ascii="Times New Roman" w:hAnsi="Times New Roman"/>
              </w:rPr>
              <w:t>04 05</w:t>
            </w:r>
          </w:p>
        </w:tc>
        <w:tc>
          <w:tcPr>
            <w:tcW w:w="1597"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95612E">
            <w:pPr>
              <w:spacing w:after="0" w:line="240" w:lineRule="auto"/>
              <w:jc w:val="center"/>
              <w:rPr>
                <w:rFonts w:ascii="Times New Roman" w:hAnsi="Times New Roman"/>
              </w:rPr>
            </w:pPr>
            <w:r w:rsidRPr="00A6425A">
              <w:rPr>
                <w:rFonts w:ascii="Times New Roman" w:hAnsi="Times New Roman"/>
              </w:rPr>
              <w:t>77,7</w:t>
            </w:r>
          </w:p>
        </w:tc>
        <w:tc>
          <w:tcPr>
            <w:tcW w:w="1491"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D4633E">
            <w:pPr>
              <w:spacing w:after="0" w:line="240" w:lineRule="auto"/>
              <w:jc w:val="center"/>
              <w:rPr>
                <w:rFonts w:ascii="Times New Roman" w:hAnsi="Times New Roman"/>
              </w:rPr>
            </w:pPr>
            <w:r w:rsidRPr="00A6425A">
              <w:rPr>
                <w:rFonts w:ascii="Times New Roman" w:hAnsi="Times New Roman"/>
              </w:rPr>
              <w:t>79,0</w:t>
            </w:r>
          </w:p>
        </w:tc>
        <w:tc>
          <w:tcPr>
            <w:tcW w:w="1492"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D4633E">
            <w:pPr>
              <w:spacing w:after="0" w:line="240" w:lineRule="auto"/>
              <w:jc w:val="center"/>
              <w:rPr>
                <w:rFonts w:ascii="Times New Roman" w:hAnsi="Times New Roman"/>
              </w:rPr>
            </w:pPr>
            <w:r w:rsidRPr="00A6425A">
              <w:rPr>
                <w:rFonts w:ascii="Times New Roman" w:hAnsi="Times New Roman"/>
              </w:rPr>
              <w:t>101,7</w:t>
            </w:r>
          </w:p>
        </w:tc>
      </w:tr>
      <w:tr w:rsidR="00F807CC" w:rsidRPr="00A6425A" w:rsidTr="00FA1E4E">
        <w:trPr>
          <w:trHeight w:val="561"/>
        </w:trPr>
        <w:tc>
          <w:tcPr>
            <w:tcW w:w="3368"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D4633E">
            <w:pPr>
              <w:spacing w:after="0" w:line="240" w:lineRule="auto"/>
              <w:jc w:val="center"/>
              <w:rPr>
                <w:rFonts w:ascii="Times New Roman" w:hAnsi="Times New Roman"/>
              </w:rPr>
            </w:pPr>
            <w:r w:rsidRPr="00A6425A">
              <w:rPr>
                <w:rFonts w:ascii="Times New Roman" w:hAnsi="Times New Roman"/>
              </w:rPr>
              <w:t>Водное хозяйство</w:t>
            </w:r>
          </w:p>
          <w:p w:rsidR="00F807CC" w:rsidRPr="00A6425A" w:rsidRDefault="00F807CC" w:rsidP="00D4633E">
            <w:pPr>
              <w:spacing w:after="0" w:line="240" w:lineRule="auto"/>
              <w:jc w:val="center"/>
              <w:rPr>
                <w:rFonts w:ascii="Times New Roman" w:hAnsi="Times New Roman"/>
              </w:rPr>
            </w:pPr>
          </w:p>
        </w:tc>
        <w:tc>
          <w:tcPr>
            <w:tcW w:w="1480"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D4633E">
            <w:pPr>
              <w:spacing w:after="0" w:line="240" w:lineRule="auto"/>
              <w:jc w:val="center"/>
              <w:rPr>
                <w:rFonts w:ascii="Times New Roman" w:hAnsi="Times New Roman"/>
              </w:rPr>
            </w:pPr>
            <w:r w:rsidRPr="00A6425A">
              <w:rPr>
                <w:rFonts w:ascii="Times New Roman" w:hAnsi="Times New Roman"/>
              </w:rPr>
              <w:t>04 06</w:t>
            </w:r>
          </w:p>
        </w:tc>
        <w:tc>
          <w:tcPr>
            <w:tcW w:w="1597"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95612E">
            <w:pPr>
              <w:spacing w:after="0" w:line="240" w:lineRule="auto"/>
              <w:jc w:val="center"/>
              <w:rPr>
                <w:rFonts w:ascii="Times New Roman" w:hAnsi="Times New Roman"/>
              </w:rPr>
            </w:pPr>
            <w:r w:rsidRPr="00A6425A">
              <w:rPr>
                <w:rFonts w:ascii="Times New Roman" w:hAnsi="Times New Roman"/>
              </w:rPr>
              <w:t>117,2</w:t>
            </w:r>
          </w:p>
        </w:tc>
        <w:tc>
          <w:tcPr>
            <w:tcW w:w="1491"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D4633E">
            <w:pPr>
              <w:spacing w:after="0" w:line="240" w:lineRule="auto"/>
              <w:jc w:val="center"/>
              <w:rPr>
                <w:rFonts w:ascii="Times New Roman" w:hAnsi="Times New Roman"/>
              </w:rPr>
            </w:pPr>
            <w:r w:rsidRPr="00A6425A">
              <w:rPr>
                <w:rFonts w:ascii="Times New Roman" w:hAnsi="Times New Roman"/>
              </w:rPr>
              <w:t>87,9</w:t>
            </w:r>
          </w:p>
        </w:tc>
        <w:tc>
          <w:tcPr>
            <w:tcW w:w="1492"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D4633E">
            <w:pPr>
              <w:spacing w:after="0" w:line="240" w:lineRule="auto"/>
              <w:jc w:val="center"/>
              <w:rPr>
                <w:rFonts w:ascii="Times New Roman" w:hAnsi="Times New Roman"/>
              </w:rPr>
            </w:pPr>
            <w:r w:rsidRPr="00A6425A">
              <w:rPr>
                <w:rFonts w:ascii="Times New Roman" w:hAnsi="Times New Roman"/>
              </w:rPr>
              <w:t>75,0</w:t>
            </w:r>
          </w:p>
        </w:tc>
      </w:tr>
      <w:tr w:rsidR="00F807CC" w:rsidRPr="00A6425A" w:rsidTr="00FA1E4E">
        <w:trPr>
          <w:trHeight w:val="561"/>
        </w:trPr>
        <w:tc>
          <w:tcPr>
            <w:tcW w:w="3368"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D4633E">
            <w:pPr>
              <w:spacing w:after="0" w:line="240" w:lineRule="auto"/>
              <w:jc w:val="center"/>
              <w:rPr>
                <w:rFonts w:ascii="Times New Roman" w:hAnsi="Times New Roman"/>
              </w:rPr>
            </w:pPr>
            <w:r w:rsidRPr="00A6425A">
              <w:rPr>
                <w:rFonts w:ascii="Times New Roman" w:hAnsi="Times New Roman"/>
              </w:rPr>
              <w:t>Транспорт</w:t>
            </w:r>
          </w:p>
        </w:tc>
        <w:tc>
          <w:tcPr>
            <w:tcW w:w="1480"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D4633E">
            <w:pPr>
              <w:spacing w:after="0" w:line="240" w:lineRule="auto"/>
              <w:jc w:val="center"/>
              <w:rPr>
                <w:rFonts w:ascii="Times New Roman" w:hAnsi="Times New Roman"/>
              </w:rPr>
            </w:pPr>
            <w:r w:rsidRPr="00A6425A">
              <w:rPr>
                <w:rFonts w:ascii="Times New Roman" w:hAnsi="Times New Roman"/>
              </w:rPr>
              <w:t>04 08</w:t>
            </w:r>
          </w:p>
        </w:tc>
        <w:tc>
          <w:tcPr>
            <w:tcW w:w="1597"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95612E">
            <w:pPr>
              <w:spacing w:after="0" w:line="240" w:lineRule="auto"/>
              <w:jc w:val="center"/>
              <w:rPr>
                <w:rFonts w:ascii="Times New Roman" w:hAnsi="Times New Roman"/>
              </w:rPr>
            </w:pPr>
            <w:r w:rsidRPr="00A6425A">
              <w:rPr>
                <w:rFonts w:ascii="Times New Roman" w:hAnsi="Times New Roman"/>
              </w:rPr>
              <w:t>1541,0</w:t>
            </w:r>
          </w:p>
        </w:tc>
        <w:tc>
          <w:tcPr>
            <w:tcW w:w="1491"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D4633E">
            <w:pPr>
              <w:spacing w:after="0" w:line="240" w:lineRule="auto"/>
              <w:jc w:val="center"/>
              <w:rPr>
                <w:rFonts w:ascii="Times New Roman" w:hAnsi="Times New Roman"/>
              </w:rPr>
            </w:pPr>
            <w:r w:rsidRPr="00A6425A">
              <w:rPr>
                <w:rFonts w:ascii="Times New Roman" w:hAnsi="Times New Roman"/>
              </w:rPr>
              <w:t>1583,6</w:t>
            </w:r>
          </w:p>
        </w:tc>
        <w:tc>
          <w:tcPr>
            <w:tcW w:w="1492"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D4633E">
            <w:pPr>
              <w:spacing w:after="0" w:line="240" w:lineRule="auto"/>
              <w:jc w:val="center"/>
              <w:rPr>
                <w:rFonts w:ascii="Times New Roman" w:hAnsi="Times New Roman"/>
              </w:rPr>
            </w:pPr>
            <w:r w:rsidRPr="00A6425A">
              <w:rPr>
                <w:rFonts w:ascii="Times New Roman" w:hAnsi="Times New Roman"/>
              </w:rPr>
              <w:t>102,8</w:t>
            </w:r>
          </w:p>
        </w:tc>
      </w:tr>
      <w:tr w:rsidR="00F807CC" w:rsidRPr="00A6425A" w:rsidTr="00FA1E4E">
        <w:tc>
          <w:tcPr>
            <w:tcW w:w="3368"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D4633E">
            <w:pPr>
              <w:spacing w:after="0" w:line="240" w:lineRule="auto"/>
              <w:jc w:val="center"/>
              <w:rPr>
                <w:rFonts w:ascii="Times New Roman" w:hAnsi="Times New Roman"/>
              </w:rPr>
            </w:pPr>
            <w:r w:rsidRPr="00A6425A">
              <w:rPr>
                <w:rFonts w:ascii="Times New Roman" w:hAnsi="Times New Roman"/>
              </w:rPr>
              <w:t>Дорожное хозяйство</w:t>
            </w:r>
          </w:p>
          <w:p w:rsidR="00F807CC" w:rsidRPr="00A6425A" w:rsidRDefault="00F807CC" w:rsidP="00D4633E">
            <w:pPr>
              <w:spacing w:after="0" w:line="240" w:lineRule="auto"/>
              <w:jc w:val="center"/>
              <w:rPr>
                <w:rFonts w:ascii="Times New Roman" w:hAnsi="Times New Roman"/>
              </w:rPr>
            </w:pPr>
          </w:p>
        </w:tc>
        <w:tc>
          <w:tcPr>
            <w:tcW w:w="1480" w:type="dxa"/>
            <w:tcBorders>
              <w:top w:val="single" w:sz="4" w:space="0" w:color="auto"/>
              <w:left w:val="single" w:sz="4" w:space="0" w:color="auto"/>
              <w:bottom w:val="single" w:sz="4" w:space="0" w:color="auto"/>
              <w:right w:val="single" w:sz="4" w:space="0" w:color="auto"/>
            </w:tcBorders>
          </w:tcPr>
          <w:p w:rsidR="00F807CC" w:rsidRPr="00A6425A" w:rsidRDefault="00F807CC" w:rsidP="00D4633E">
            <w:pPr>
              <w:spacing w:after="0" w:line="240" w:lineRule="auto"/>
              <w:jc w:val="center"/>
              <w:rPr>
                <w:rFonts w:ascii="Times New Roman" w:hAnsi="Times New Roman"/>
              </w:rPr>
            </w:pPr>
            <w:r w:rsidRPr="00A6425A">
              <w:rPr>
                <w:rFonts w:ascii="Times New Roman" w:hAnsi="Times New Roman"/>
              </w:rPr>
              <w:t>04 09</w:t>
            </w:r>
          </w:p>
        </w:tc>
        <w:tc>
          <w:tcPr>
            <w:tcW w:w="1597" w:type="dxa"/>
            <w:tcBorders>
              <w:top w:val="single" w:sz="4" w:space="0" w:color="auto"/>
              <w:left w:val="single" w:sz="4" w:space="0" w:color="auto"/>
              <w:bottom w:val="single" w:sz="4" w:space="0" w:color="auto"/>
              <w:right w:val="single" w:sz="4" w:space="0" w:color="auto"/>
            </w:tcBorders>
          </w:tcPr>
          <w:p w:rsidR="00F807CC" w:rsidRPr="00A6425A" w:rsidRDefault="00F807CC" w:rsidP="0095612E">
            <w:pPr>
              <w:spacing w:after="0" w:line="240" w:lineRule="auto"/>
              <w:jc w:val="center"/>
              <w:rPr>
                <w:rFonts w:ascii="Times New Roman" w:hAnsi="Times New Roman"/>
              </w:rPr>
            </w:pPr>
            <w:r w:rsidRPr="00A6425A">
              <w:rPr>
                <w:rFonts w:ascii="Times New Roman" w:hAnsi="Times New Roman"/>
              </w:rPr>
              <w:t>3916,0</w:t>
            </w:r>
          </w:p>
        </w:tc>
        <w:tc>
          <w:tcPr>
            <w:tcW w:w="1491" w:type="dxa"/>
            <w:tcBorders>
              <w:top w:val="single" w:sz="4" w:space="0" w:color="auto"/>
              <w:left w:val="single" w:sz="4" w:space="0" w:color="auto"/>
              <w:bottom w:val="single" w:sz="4" w:space="0" w:color="auto"/>
              <w:right w:val="single" w:sz="4" w:space="0" w:color="auto"/>
            </w:tcBorders>
          </w:tcPr>
          <w:p w:rsidR="00F807CC" w:rsidRPr="00A6425A" w:rsidRDefault="00F807CC" w:rsidP="00D4633E">
            <w:pPr>
              <w:spacing w:after="0" w:line="240" w:lineRule="auto"/>
              <w:jc w:val="center"/>
              <w:rPr>
                <w:rFonts w:ascii="Times New Roman" w:hAnsi="Times New Roman"/>
              </w:rPr>
            </w:pPr>
            <w:r w:rsidRPr="00A6425A">
              <w:rPr>
                <w:rFonts w:ascii="Times New Roman" w:hAnsi="Times New Roman"/>
              </w:rPr>
              <w:t>40313,7</w:t>
            </w:r>
          </w:p>
        </w:tc>
        <w:tc>
          <w:tcPr>
            <w:tcW w:w="1492" w:type="dxa"/>
            <w:tcBorders>
              <w:top w:val="single" w:sz="4" w:space="0" w:color="auto"/>
              <w:left w:val="single" w:sz="4" w:space="0" w:color="auto"/>
              <w:bottom w:val="single" w:sz="4" w:space="0" w:color="auto"/>
              <w:right w:val="single" w:sz="4" w:space="0" w:color="auto"/>
            </w:tcBorders>
          </w:tcPr>
          <w:p w:rsidR="00F807CC" w:rsidRPr="00A6425A" w:rsidRDefault="00F807CC" w:rsidP="00D4633E">
            <w:pPr>
              <w:spacing w:after="0" w:line="240" w:lineRule="auto"/>
              <w:jc w:val="center"/>
              <w:rPr>
                <w:rFonts w:ascii="Times New Roman" w:hAnsi="Times New Roman"/>
              </w:rPr>
            </w:pPr>
            <w:r w:rsidRPr="00A6425A">
              <w:rPr>
                <w:rFonts w:ascii="Times New Roman" w:hAnsi="Times New Roman"/>
              </w:rPr>
              <w:t>10,3 раза</w:t>
            </w:r>
          </w:p>
        </w:tc>
      </w:tr>
      <w:tr w:rsidR="00F807CC" w:rsidRPr="00A6425A" w:rsidTr="00FA1E4E">
        <w:tc>
          <w:tcPr>
            <w:tcW w:w="3368"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D4633E">
            <w:pPr>
              <w:spacing w:after="0" w:line="240" w:lineRule="auto"/>
              <w:jc w:val="center"/>
              <w:rPr>
                <w:rFonts w:ascii="Times New Roman" w:hAnsi="Times New Roman"/>
              </w:rPr>
            </w:pPr>
            <w:r w:rsidRPr="00A6425A">
              <w:rPr>
                <w:rFonts w:ascii="Times New Roman" w:hAnsi="Times New Roman"/>
              </w:rPr>
              <w:t>Другие вопросы в области национальной  экономики</w:t>
            </w:r>
          </w:p>
          <w:p w:rsidR="00F807CC" w:rsidRPr="00A6425A" w:rsidRDefault="00F807CC" w:rsidP="00D4633E">
            <w:pPr>
              <w:spacing w:after="0" w:line="240" w:lineRule="auto"/>
              <w:jc w:val="center"/>
              <w:rPr>
                <w:rFonts w:ascii="Times New Roman" w:hAnsi="Times New Roman"/>
              </w:rPr>
            </w:pPr>
          </w:p>
        </w:tc>
        <w:tc>
          <w:tcPr>
            <w:tcW w:w="1480"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D4633E">
            <w:pPr>
              <w:spacing w:after="0" w:line="240" w:lineRule="auto"/>
              <w:jc w:val="center"/>
              <w:rPr>
                <w:rFonts w:ascii="Times New Roman" w:hAnsi="Times New Roman"/>
              </w:rPr>
            </w:pPr>
            <w:r w:rsidRPr="00A6425A">
              <w:rPr>
                <w:rFonts w:ascii="Times New Roman" w:hAnsi="Times New Roman"/>
              </w:rPr>
              <w:t>04 12</w:t>
            </w:r>
          </w:p>
        </w:tc>
        <w:tc>
          <w:tcPr>
            <w:tcW w:w="1597"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95612E">
            <w:pPr>
              <w:spacing w:after="0" w:line="240" w:lineRule="auto"/>
              <w:jc w:val="center"/>
              <w:rPr>
                <w:rFonts w:ascii="Times New Roman" w:hAnsi="Times New Roman"/>
              </w:rPr>
            </w:pPr>
            <w:r w:rsidRPr="00A6425A">
              <w:rPr>
                <w:rFonts w:ascii="Times New Roman" w:hAnsi="Times New Roman"/>
              </w:rPr>
              <w:t>456,3</w:t>
            </w:r>
          </w:p>
        </w:tc>
        <w:tc>
          <w:tcPr>
            <w:tcW w:w="1491"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D4633E">
            <w:pPr>
              <w:spacing w:after="0" w:line="240" w:lineRule="auto"/>
              <w:jc w:val="center"/>
              <w:rPr>
                <w:rFonts w:ascii="Times New Roman" w:hAnsi="Times New Roman"/>
              </w:rPr>
            </w:pPr>
            <w:r w:rsidRPr="00A6425A">
              <w:rPr>
                <w:rFonts w:ascii="Times New Roman" w:hAnsi="Times New Roman"/>
              </w:rPr>
              <w:t>878,0</w:t>
            </w:r>
          </w:p>
        </w:tc>
        <w:tc>
          <w:tcPr>
            <w:tcW w:w="1492"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D4633E">
            <w:pPr>
              <w:spacing w:after="0" w:line="240" w:lineRule="auto"/>
              <w:jc w:val="center"/>
              <w:rPr>
                <w:rFonts w:ascii="Times New Roman" w:hAnsi="Times New Roman"/>
              </w:rPr>
            </w:pPr>
            <w:r w:rsidRPr="00A6425A">
              <w:rPr>
                <w:rFonts w:ascii="Times New Roman" w:hAnsi="Times New Roman"/>
              </w:rPr>
              <w:t>192,4</w:t>
            </w:r>
          </w:p>
        </w:tc>
      </w:tr>
    </w:tbl>
    <w:p w:rsidR="00F807CC" w:rsidRDefault="00F807CC" w:rsidP="00FA1E4E">
      <w:pPr>
        <w:spacing w:after="0" w:line="240" w:lineRule="auto"/>
        <w:ind w:left="142" w:firstLine="566"/>
        <w:jc w:val="both"/>
        <w:rPr>
          <w:rFonts w:ascii="Times New Roman" w:hAnsi="Times New Roman"/>
          <w:sz w:val="28"/>
          <w:szCs w:val="28"/>
        </w:rPr>
      </w:pPr>
    </w:p>
    <w:p w:rsidR="00F807CC" w:rsidRDefault="00F807CC" w:rsidP="00FA1E4E">
      <w:pPr>
        <w:spacing w:after="0" w:line="240" w:lineRule="auto"/>
        <w:ind w:left="142" w:firstLine="566"/>
        <w:jc w:val="both"/>
        <w:rPr>
          <w:rFonts w:ascii="Times New Roman" w:hAnsi="Times New Roman"/>
          <w:sz w:val="28"/>
          <w:szCs w:val="28"/>
          <w:lang w:eastAsia="ru-RU"/>
        </w:rPr>
      </w:pPr>
      <w:r>
        <w:rPr>
          <w:rFonts w:ascii="Times New Roman" w:hAnsi="Times New Roman"/>
          <w:sz w:val="28"/>
          <w:szCs w:val="28"/>
          <w:lang w:eastAsia="ru-RU"/>
        </w:rPr>
        <w:t xml:space="preserve">Исполнение расходов бюджета по разделу в соответствии с ведомственной структурой расходов бюджета на 2019 год осуществляли 2 главный распорядитель – администрация Дубровского района и отдел образования администрации Дубровского района. </w:t>
      </w:r>
    </w:p>
    <w:p w:rsidR="00F807CC" w:rsidRDefault="00F807CC" w:rsidP="00FA1E4E">
      <w:pPr>
        <w:spacing w:after="0" w:line="240" w:lineRule="auto"/>
        <w:ind w:left="142" w:firstLine="566"/>
        <w:jc w:val="both"/>
        <w:rPr>
          <w:rFonts w:ascii="Times New Roman" w:hAnsi="Times New Roman"/>
          <w:sz w:val="28"/>
          <w:szCs w:val="28"/>
        </w:rPr>
      </w:pPr>
    </w:p>
    <w:p w:rsidR="00F807CC" w:rsidRDefault="00F807CC" w:rsidP="00FA1E4E">
      <w:pPr>
        <w:spacing w:after="0" w:line="240" w:lineRule="auto"/>
        <w:ind w:left="142" w:firstLine="566"/>
        <w:jc w:val="center"/>
        <w:rPr>
          <w:rFonts w:ascii="Times New Roman" w:hAnsi="Times New Roman"/>
          <w:b/>
          <w:sz w:val="28"/>
          <w:szCs w:val="28"/>
        </w:rPr>
      </w:pPr>
      <w:r>
        <w:rPr>
          <w:rFonts w:ascii="Times New Roman" w:hAnsi="Times New Roman"/>
          <w:b/>
          <w:sz w:val="28"/>
          <w:szCs w:val="28"/>
        </w:rPr>
        <w:t>Анализ использования средств  дорожного фонда муниципального образования «Дубровский район»</w:t>
      </w:r>
    </w:p>
    <w:p w:rsidR="00F807CC" w:rsidRDefault="00F807CC" w:rsidP="00FA1E4E">
      <w:pPr>
        <w:spacing w:after="0" w:line="240" w:lineRule="auto"/>
        <w:ind w:left="142" w:firstLine="566"/>
        <w:jc w:val="both"/>
        <w:rPr>
          <w:rFonts w:ascii="Times New Roman" w:hAnsi="Times New Roman"/>
          <w:sz w:val="28"/>
          <w:szCs w:val="28"/>
        </w:rPr>
      </w:pPr>
      <w:r>
        <w:rPr>
          <w:rFonts w:ascii="Times New Roman" w:hAnsi="Times New Roman"/>
          <w:sz w:val="28"/>
          <w:szCs w:val="28"/>
        </w:rPr>
        <w:t xml:space="preserve">Остаток денежных средств дорожного фонда по состоянию на 1 января 2019 года составляет 227,5 тыс. рублей, на 1 января 2020 года – 613,6 тыс. рублей. </w:t>
      </w:r>
    </w:p>
    <w:tbl>
      <w:tblPr>
        <w:tblW w:w="0" w:type="auto"/>
        <w:tblInd w:w="142" w:type="dxa"/>
        <w:tblLook w:val="00A0"/>
      </w:tblPr>
      <w:tblGrid>
        <w:gridCol w:w="3148"/>
        <w:gridCol w:w="3142"/>
        <w:gridCol w:w="3138"/>
      </w:tblGrid>
      <w:tr w:rsidR="00F807CC" w:rsidRPr="00A6425A" w:rsidTr="00FA1E4E">
        <w:tc>
          <w:tcPr>
            <w:tcW w:w="3148"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7E7FEE">
            <w:pPr>
              <w:spacing w:after="0" w:line="240" w:lineRule="auto"/>
              <w:jc w:val="center"/>
              <w:rPr>
                <w:rFonts w:ascii="Times New Roman" w:hAnsi="Times New Roman"/>
                <w:b/>
                <w:sz w:val="24"/>
                <w:szCs w:val="24"/>
              </w:rPr>
            </w:pPr>
            <w:r w:rsidRPr="00A6425A">
              <w:rPr>
                <w:rFonts w:ascii="Times New Roman" w:hAnsi="Times New Roman"/>
                <w:b/>
                <w:sz w:val="24"/>
                <w:szCs w:val="24"/>
              </w:rPr>
              <w:t>Наименование показателя</w:t>
            </w:r>
          </w:p>
        </w:tc>
        <w:tc>
          <w:tcPr>
            <w:tcW w:w="3142"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7E7FEE">
            <w:pPr>
              <w:spacing w:after="0" w:line="240" w:lineRule="auto"/>
              <w:jc w:val="center"/>
              <w:rPr>
                <w:rFonts w:ascii="Times New Roman" w:hAnsi="Times New Roman"/>
                <w:b/>
                <w:sz w:val="24"/>
                <w:szCs w:val="24"/>
              </w:rPr>
            </w:pPr>
            <w:r w:rsidRPr="00A6425A">
              <w:rPr>
                <w:rFonts w:ascii="Times New Roman" w:hAnsi="Times New Roman"/>
                <w:b/>
                <w:sz w:val="24"/>
                <w:szCs w:val="24"/>
              </w:rPr>
              <w:t>Утверждено</w:t>
            </w:r>
          </w:p>
          <w:p w:rsidR="00F807CC" w:rsidRPr="00A6425A" w:rsidRDefault="00F807CC" w:rsidP="007E7FEE">
            <w:pPr>
              <w:spacing w:after="0" w:line="240" w:lineRule="auto"/>
              <w:jc w:val="center"/>
              <w:rPr>
                <w:rFonts w:ascii="Times New Roman" w:hAnsi="Times New Roman"/>
                <w:b/>
                <w:sz w:val="24"/>
                <w:szCs w:val="24"/>
              </w:rPr>
            </w:pPr>
            <w:r w:rsidRPr="00A6425A">
              <w:rPr>
                <w:rFonts w:ascii="Times New Roman" w:hAnsi="Times New Roman"/>
                <w:b/>
                <w:sz w:val="24"/>
                <w:szCs w:val="24"/>
              </w:rPr>
              <w:t>тыс. рублей</w:t>
            </w:r>
          </w:p>
        </w:tc>
        <w:tc>
          <w:tcPr>
            <w:tcW w:w="3138"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7E7FEE">
            <w:pPr>
              <w:spacing w:after="0" w:line="240" w:lineRule="auto"/>
              <w:jc w:val="center"/>
              <w:rPr>
                <w:rFonts w:ascii="Times New Roman" w:hAnsi="Times New Roman"/>
                <w:b/>
                <w:sz w:val="24"/>
                <w:szCs w:val="24"/>
              </w:rPr>
            </w:pPr>
            <w:r w:rsidRPr="00A6425A">
              <w:rPr>
                <w:rFonts w:ascii="Times New Roman" w:hAnsi="Times New Roman"/>
                <w:b/>
                <w:sz w:val="24"/>
                <w:szCs w:val="24"/>
              </w:rPr>
              <w:t>Исполнено</w:t>
            </w:r>
          </w:p>
          <w:p w:rsidR="00F807CC" w:rsidRPr="00A6425A" w:rsidRDefault="00F807CC" w:rsidP="007E7FEE">
            <w:pPr>
              <w:spacing w:after="0" w:line="240" w:lineRule="auto"/>
              <w:jc w:val="center"/>
              <w:rPr>
                <w:rFonts w:ascii="Times New Roman" w:hAnsi="Times New Roman"/>
                <w:b/>
                <w:sz w:val="24"/>
                <w:szCs w:val="24"/>
              </w:rPr>
            </w:pPr>
            <w:r w:rsidRPr="00A6425A">
              <w:rPr>
                <w:rFonts w:ascii="Times New Roman" w:hAnsi="Times New Roman"/>
                <w:b/>
                <w:sz w:val="24"/>
                <w:szCs w:val="24"/>
              </w:rPr>
              <w:t>тыс. рублей</w:t>
            </w:r>
          </w:p>
        </w:tc>
      </w:tr>
      <w:tr w:rsidR="00F807CC" w:rsidRPr="00A6425A" w:rsidTr="00FA1E4E">
        <w:tc>
          <w:tcPr>
            <w:tcW w:w="9428" w:type="dxa"/>
            <w:gridSpan w:val="3"/>
            <w:tcBorders>
              <w:top w:val="single" w:sz="4" w:space="0" w:color="auto"/>
              <w:left w:val="single" w:sz="4" w:space="0" w:color="auto"/>
              <w:bottom w:val="single" w:sz="4" w:space="0" w:color="auto"/>
              <w:right w:val="single" w:sz="4" w:space="0" w:color="auto"/>
            </w:tcBorders>
            <w:vAlign w:val="center"/>
          </w:tcPr>
          <w:p w:rsidR="00F807CC" w:rsidRPr="00A6425A" w:rsidRDefault="00F807CC" w:rsidP="007E7FEE">
            <w:pPr>
              <w:spacing w:after="0" w:line="240" w:lineRule="auto"/>
              <w:jc w:val="center"/>
              <w:rPr>
                <w:rFonts w:ascii="Times New Roman" w:hAnsi="Times New Roman"/>
                <w:sz w:val="24"/>
                <w:szCs w:val="24"/>
              </w:rPr>
            </w:pPr>
          </w:p>
          <w:p w:rsidR="00F807CC" w:rsidRPr="00A6425A" w:rsidRDefault="00F807CC" w:rsidP="007E7FEE">
            <w:pPr>
              <w:spacing w:after="0" w:line="240" w:lineRule="auto"/>
              <w:jc w:val="center"/>
              <w:rPr>
                <w:rFonts w:ascii="Times New Roman" w:hAnsi="Times New Roman"/>
                <w:b/>
                <w:sz w:val="24"/>
                <w:szCs w:val="24"/>
              </w:rPr>
            </w:pPr>
            <w:r w:rsidRPr="00A6425A">
              <w:rPr>
                <w:rFonts w:ascii="Times New Roman" w:hAnsi="Times New Roman"/>
                <w:b/>
                <w:sz w:val="24"/>
                <w:szCs w:val="24"/>
              </w:rPr>
              <w:t>Остаток на 01.01.2019 года  -  227,5 тыс. рублей</w:t>
            </w:r>
          </w:p>
          <w:p w:rsidR="00F807CC" w:rsidRPr="00A6425A" w:rsidRDefault="00F807CC" w:rsidP="007E7FEE">
            <w:pPr>
              <w:spacing w:after="0" w:line="240" w:lineRule="auto"/>
              <w:jc w:val="center"/>
              <w:rPr>
                <w:rFonts w:ascii="Times New Roman" w:hAnsi="Times New Roman"/>
                <w:sz w:val="24"/>
                <w:szCs w:val="24"/>
              </w:rPr>
            </w:pPr>
          </w:p>
        </w:tc>
      </w:tr>
      <w:tr w:rsidR="00F807CC" w:rsidRPr="00A6425A" w:rsidTr="00FA1E4E">
        <w:tc>
          <w:tcPr>
            <w:tcW w:w="3148" w:type="dxa"/>
            <w:tcBorders>
              <w:top w:val="single" w:sz="4" w:space="0" w:color="auto"/>
              <w:left w:val="single" w:sz="4" w:space="0" w:color="auto"/>
              <w:bottom w:val="single" w:sz="4" w:space="0" w:color="auto"/>
              <w:right w:val="single" w:sz="4" w:space="0" w:color="auto"/>
            </w:tcBorders>
          </w:tcPr>
          <w:p w:rsidR="00F807CC" w:rsidRPr="00A6425A" w:rsidRDefault="00F807CC" w:rsidP="007E7FEE">
            <w:pPr>
              <w:spacing w:after="0" w:line="240" w:lineRule="auto"/>
              <w:jc w:val="both"/>
              <w:rPr>
                <w:rFonts w:ascii="Times New Roman" w:hAnsi="Times New Roman"/>
                <w:b/>
                <w:sz w:val="24"/>
                <w:szCs w:val="24"/>
              </w:rPr>
            </w:pPr>
          </w:p>
          <w:p w:rsidR="00F807CC" w:rsidRPr="00A6425A" w:rsidRDefault="00F807CC" w:rsidP="007E7FEE">
            <w:pPr>
              <w:spacing w:after="0" w:line="240" w:lineRule="auto"/>
              <w:jc w:val="both"/>
              <w:rPr>
                <w:rFonts w:ascii="Times New Roman" w:hAnsi="Times New Roman"/>
                <w:b/>
                <w:sz w:val="24"/>
                <w:szCs w:val="24"/>
              </w:rPr>
            </w:pPr>
            <w:r w:rsidRPr="00A6425A">
              <w:rPr>
                <w:rFonts w:ascii="Times New Roman" w:hAnsi="Times New Roman"/>
                <w:b/>
                <w:sz w:val="24"/>
                <w:szCs w:val="24"/>
              </w:rPr>
              <w:t>Доходы, в том числе:</w:t>
            </w:r>
          </w:p>
          <w:p w:rsidR="00F807CC" w:rsidRPr="00A6425A" w:rsidRDefault="00F807CC" w:rsidP="007E7FEE">
            <w:pPr>
              <w:spacing w:after="0" w:line="240" w:lineRule="auto"/>
              <w:jc w:val="both"/>
              <w:rPr>
                <w:rFonts w:ascii="Times New Roman" w:hAnsi="Times New Roman"/>
                <w:b/>
                <w:sz w:val="24"/>
                <w:szCs w:val="24"/>
              </w:rPr>
            </w:pPr>
          </w:p>
        </w:tc>
        <w:tc>
          <w:tcPr>
            <w:tcW w:w="3142"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7E7FEE">
            <w:pPr>
              <w:spacing w:after="0" w:line="240" w:lineRule="auto"/>
              <w:jc w:val="center"/>
              <w:rPr>
                <w:rFonts w:ascii="Times New Roman" w:hAnsi="Times New Roman"/>
                <w:b/>
                <w:sz w:val="24"/>
                <w:szCs w:val="24"/>
              </w:rPr>
            </w:pPr>
            <w:r w:rsidRPr="00A6425A">
              <w:rPr>
                <w:rFonts w:ascii="Times New Roman" w:hAnsi="Times New Roman"/>
                <w:b/>
                <w:sz w:val="24"/>
                <w:szCs w:val="24"/>
              </w:rPr>
              <w:t>40270,9</w:t>
            </w:r>
          </w:p>
        </w:tc>
        <w:tc>
          <w:tcPr>
            <w:tcW w:w="3138"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7E7FEE">
            <w:pPr>
              <w:spacing w:after="0" w:line="240" w:lineRule="auto"/>
              <w:jc w:val="center"/>
              <w:rPr>
                <w:rFonts w:ascii="Times New Roman" w:hAnsi="Times New Roman"/>
                <w:b/>
                <w:sz w:val="24"/>
                <w:szCs w:val="24"/>
              </w:rPr>
            </w:pPr>
            <w:r w:rsidRPr="00A6425A">
              <w:rPr>
                <w:rFonts w:ascii="Times New Roman" w:hAnsi="Times New Roman"/>
                <w:b/>
                <w:sz w:val="24"/>
                <w:szCs w:val="24"/>
              </w:rPr>
              <w:t>40699,8</w:t>
            </w:r>
          </w:p>
        </w:tc>
      </w:tr>
      <w:tr w:rsidR="00F807CC" w:rsidRPr="00A6425A" w:rsidTr="00FA1E4E">
        <w:tc>
          <w:tcPr>
            <w:tcW w:w="3148" w:type="dxa"/>
            <w:tcBorders>
              <w:top w:val="single" w:sz="4" w:space="0" w:color="auto"/>
              <w:left w:val="single" w:sz="4" w:space="0" w:color="auto"/>
              <w:bottom w:val="single" w:sz="4" w:space="0" w:color="auto"/>
              <w:right w:val="single" w:sz="4" w:space="0" w:color="auto"/>
            </w:tcBorders>
          </w:tcPr>
          <w:p w:rsidR="00F807CC" w:rsidRPr="00A6425A" w:rsidRDefault="00F807CC" w:rsidP="007E7FEE">
            <w:pPr>
              <w:spacing w:after="0" w:line="240" w:lineRule="auto"/>
              <w:jc w:val="both"/>
              <w:rPr>
                <w:rFonts w:ascii="Times New Roman" w:hAnsi="Times New Roman"/>
                <w:sz w:val="24"/>
                <w:szCs w:val="24"/>
              </w:rPr>
            </w:pPr>
            <w:r w:rsidRPr="00A6425A">
              <w:rPr>
                <w:rFonts w:ascii="Times New Roman" w:hAnsi="Times New Roman"/>
                <w:sz w:val="24"/>
                <w:szCs w:val="24"/>
              </w:rPr>
              <w:t>Субсидии федерального бюджета</w:t>
            </w:r>
          </w:p>
        </w:tc>
        <w:tc>
          <w:tcPr>
            <w:tcW w:w="3142"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7E7FEE">
            <w:pPr>
              <w:spacing w:after="0" w:line="240" w:lineRule="auto"/>
              <w:jc w:val="center"/>
              <w:rPr>
                <w:rFonts w:ascii="Times New Roman" w:hAnsi="Times New Roman"/>
                <w:sz w:val="24"/>
                <w:szCs w:val="24"/>
              </w:rPr>
            </w:pPr>
            <w:r w:rsidRPr="00A6425A">
              <w:rPr>
                <w:rFonts w:ascii="Times New Roman" w:hAnsi="Times New Roman"/>
                <w:sz w:val="24"/>
                <w:szCs w:val="24"/>
              </w:rPr>
              <w:t>28717,6</w:t>
            </w:r>
          </w:p>
        </w:tc>
        <w:tc>
          <w:tcPr>
            <w:tcW w:w="3138"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7E7FEE">
            <w:pPr>
              <w:spacing w:after="0" w:line="240" w:lineRule="auto"/>
              <w:jc w:val="center"/>
              <w:rPr>
                <w:rFonts w:ascii="Times New Roman" w:hAnsi="Times New Roman"/>
                <w:sz w:val="24"/>
                <w:szCs w:val="24"/>
              </w:rPr>
            </w:pPr>
            <w:r w:rsidRPr="00A6425A">
              <w:rPr>
                <w:rFonts w:ascii="Times New Roman" w:hAnsi="Times New Roman"/>
                <w:sz w:val="24"/>
                <w:szCs w:val="24"/>
              </w:rPr>
              <w:t>28714,5</w:t>
            </w:r>
          </w:p>
        </w:tc>
      </w:tr>
      <w:tr w:rsidR="00F807CC" w:rsidRPr="00A6425A" w:rsidTr="00FA1E4E">
        <w:tc>
          <w:tcPr>
            <w:tcW w:w="3148" w:type="dxa"/>
            <w:tcBorders>
              <w:top w:val="single" w:sz="4" w:space="0" w:color="auto"/>
              <w:left w:val="single" w:sz="4" w:space="0" w:color="auto"/>
              <w:bottom w:val="single" w:sz="4" w:space="0" w:color="auto"/>
              <w:right w:val="single" w:sz="4" w:space="0" w:color="auto"/>
            </w:tcBorders>
          </w:tcPr>
          <w:p w:rsidR="00F807CC" w:rsidRPr="00A6425A" w:rsidRDefault="00F807CC" w:rsidP="007E7FEE">
            <w:pPr>
              <w:spacing w:after="0" w:line="240" w:lineRule="auto"/>
              <w:jc w:val="both"/>
              <w:rPr>
                <w:rFonts w:ascii="Times New Roman" w:hAnsi="Times New Roman"/>
                <w:sz w:val="24"/>
                <w:szCs w:val="24"/>
              </w:rPr>
            </w:pPr>
            <w:r w:rsidRPr="00A6425A">
              <w:rPr>
                <w:rFonts w:ascii="Times New Roman" w:hAnsi="Times New Roman"/>
                <w:sz w:val="24"/>
                <w:szCs w:val="24"/>
              </w:rPr>
              <w:t>Субсидии областного бюджета</w:t>
            </w:r>
          </w:p>
        </w:tc>
        <w:tc>
          <w:tcPr>
            <w:tcW w:w="3142"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7E7FEE">
            <w:pPr>
              <w:spacing w:after="0" w:line="240" w:lineRule="auto"/>
              <w:jc w:val="center"/>
              <w:rPr>
                <w:rFonts w:ascii="Times New Roman" w:hAnsi="Times New Roman"/>
                <w:sz w:val="24"/>
                <w:szCs w:val="24"/>
              </w:rPr>
            </w:pPr>
            <w:r w:rsidRPr="00A6425A">
              <w:rPr>
                <w:rFonts w:ascii="Times New Roman" w:hAnsi="Times New Roman"/>
                <w:sz w:val="24"/>
                <w:szCs w:val="24"/>
              </w:rPr>
              <w:t>5645,3</w:t>
            </w:r>
          </w:p>
        </w:tc>
        <w:tc>
          <w:tcPr>
            <w:tcW w:w="3138"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7E7FEE">
            <w:pPr>
              <w:spacing w:after="0" w:line="240" w:lineRule="auto"/>
              <w:jc w:val="center"/>
              <w:rPr>
                <w:rFonts w:ascii="Times New Roman" w:hAnsi="Times New Roman"/>
                <w:sz w:val="24"/>
                <w:szCs w:val="24"/>
              </w:rPr>
            </w:pPr>
            <w:r w:rsidRPr="00A6425A">
              <w:rPr>
                <w:rFonts w:ascii="Times New Roman" w:hAnsi="Times New Roman"/>
                <w:sz w:val="24"/>
                <w:szCs w:val="24"/>
              </w:rPr>
              <w:t>5630,3</w:t>
            </w:r>
          </w:p>
        </w:tc>
      </w:tr>
      <w:tr w:rsidR="00F807CC" w:rsidRPr="00A6425A" w:rsidTr="00FA1E4E">
        <w:tc>
          <w:tcPr>
            <w:tcW w:w="3148" w:type="dxa"/>
            <w:tcBorders>
              <w:top w:val="single" w:sz="4" w:space="0" w:color="auto"/>
              <w:left w:val="single" w:sz="4" w:space="0" w:color="auto"/>
              <w:bottom w:val="single" w:sz="4" w:space="0" w:color="auto"/>
              <w:right w:val="single" w:sz="4" w:space="0" w:color="auto"/>
            </w:tcBorders>
          </w:tcPr>
          <w:p w:rsidR="00F807CC" w:rsidRPr="00A6425A" w:rsidRDefault="00F807CC" w:rsidP="007E7FEE">
            <w:pPr>
              <w:spacing w:after="0" w:line="240" w:lineRule="auto"/>
              <w:jc w:val="both"/>
              <w:rPr>
                <w:rFonts w:ascii="Times New Roman" w:hAnsi="Times New Roman"/>
                <w:sz w:val="24"/>
                <w:szCs w:val="24"/>
              </w:rPr>
            </w:pPr>
            <w:r w:rsidRPr="00A6425A">
              <w:rPr>
                <w:rFonts w:ascii="Times New Roman" w:hAnsi="Times New Roman"/>
                <w:sz w:val="24"/>
                <w:szCs w:val="24"/>
              </w:rPr>
              <w:t>Акцизы на нефтепродукты</w:t>
            </w:r>
          </w:p>
        </w:tc>
        <w:tc>
          <w:tcPr>
            <w:tcW w:w="3142"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7E7FEE">
            <w:pPr>
              <w:spacing w:after="0" w:line="240" w:lineRule="auto"/>
              <w:jc w:val="center"/>
              <w:rPr>
                <w:rFonts w:ascii="Times New Roman" w:hAnsi="Times New Roman"/>
                <w:sz w:val="24"/>
                <w:szCs w:val="24"/>
              </w:rPr>
            </w:pPr>
            <w:r w:rsidRPr="00A6425A">
              <w:rPr>
                <w:rFonts w:ascii="Times New Roman" w:hAnsi="Times New Roman"/>
                <w:sz w:val="24"/>
                <w:szCs w:val="24"/>
              </w:rPr>
              <w:t>3988,0</w:t>
            </w:r>
          </w:p>
        </w:tc>
        <w:tc>
          <w:tcPr>
            <w:tcW w:w="3138"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7E7FEE">
            <w:pPr>
              <w:spacing w:after="0" w:line="240" w:lineRule="auto"/>
              <w:jc w:val="center"/>
              <w:rPr>
                <w:rFonts w:ascii="Times New Roman" w:hAnsi="Times New Roman"/>
                <w:sz w:val="24"/>
                <w:szCs w:val="24"/>
              </w:rPr>
            </w:pPr>
            <w:r w:rsidRPr="00A6425A">
              <w:rPr>
                <w:rFonts w:ascii="Times New Roman" w:hAnsi="Times New Roman"/>
                <w:sz w:val="24"/>
                <w:szCs w:val="24"/>
              </w:rPr>
              <w:t>4457,0</w:t>
            </w:r>
          </w:p>
        </w:tc>
      </w:tr>
      <w:tr w:rsidR="00F807CC" w:rsidRPr="00A6425A" w:rsidTr="00FA1E4E">
        <w:tc>
          <w:tcPr>
            <w:tcW w:w="3148" w:type="dxa"/>
            <w:tcBorders>
              <w:top w:val="single" w:sz="4" w:space="0" w:color="auto"/>
              <w:left w:val="single" w:sz="4" w:space="0" w:color="auto"/>
              <w:bottom w:val="single" w:sz="4" w:space="0" w:color="auto"/>
              <w:right w:val="single" w:sz="4" w:space="0" w:color="auto"/>
            </w:tcBorders>
          </w:tcPr>
          <w:p w:rsidR="00F807CC" w:rsidRPr="00A6425A" w:rsidRDefault="00F807CC" w:rsidP="007E7FEE">
            <w:pPr>
              <w:spacing w:after="0" w:line="240" w:lineRule="auto"/>
              <w:jc w:val="both"/>
              <w:rPr>
                <w:rFonts w:ascii="Times New Roman" w:hAnsi="Times New Roman"/>
                <w:sz w:val="24"/>
                <w:szCs w:val="24"/>
              </w:rPr>
            </w:pPr>
            <w:r w:rsidRPr="00A6425A">
              <w:rPr>
                <w:rFonts w:ascii="Times New Roman" w:hAnsi="Times New Roman"/>
                <w:sz w:val="24"/>
                <w:szCs w:val="24"/>
              </w:rPr>
              <w:t>Иные поступления</w:t>
            </w:r>
          </w:p>
        </w:tc>
        <w:tc>
          <w:tcPr>
            <w:tcW w:w="3142"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7E7FEE">
            <w:pPr>
              <w:spacing w:after="0" w:line="240" w:lineRule="auto"/>
              <w:jc w:val="center"/>
              <w:rPr>
                <w:rFonts w:ascii="Times New Roman" w:hAnsi="Times New Roman"/>
                <w:sz w:val="24"/>
                <w:szCs w:val="24"/>
              </w:rPr>
            </w:pPr>
            <w:r w:rsidRPr="00A6425A">
              <w:rPr>
                <w:rFonts w:ascii="Times New Roman" w:hAnsi="Times New Roman"/>
                <w:sz w:val="24"/>
                <w:szCs w:val="24"/>
              </w:rPr>
              <w:t>1920,0</w:t>
            </w:r>
          </w:p>
        </w:tc>
        <w:tc>
          <w:tcPr>
            <w:tcW w:w="3138"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7E7FEE">
            <w:pPr>
              <w:spacing w:after="0" w:line="240" w:lineRule="auto"/>
              <w:jc w:val="center"/>
              <w:rPr>
                <w:rFonts w:ascii="Times New Roman" w:hAnsi="Times New Roman"/>
                <w:sz w:val="24"/>
                <w:szCs w:val="24"/>
              </w:rPr>
            </w:pPr>
            <w:r w:rsidRPr="00A6425A">
              <w:rPr>
                <w:rFonts w:ascii="Times New Roman" w:hAnsi="Times New Roman"/>
                <w:sz w:val="24"/>
                <w:szCs w:val="24"/>
              </w:rPr>
              <w:t>1898,0</w:t>
            </w:r>
          </w:p>
        </w:tc>
      </w:tr>
      <w:tr w:rsidR="00F807CC" w:rsidRPr="00A6425A" w:rsidTr="00FA1E4E">
        <w:tc>
          <w:tcPr>
            <w:tcW w:w="3148" w:type="dxa"/>
            <w:tcBorders>
              <w:top w:val="single" w:sz="4" w:space="0" w:color="auto"/>
              <w:left w:val="single" w:sz="4" w:space="0" w:color="auto"/>
              <w:bottom w:val="single" w:sz="4" w:space="0" w:color="auto"/>
              <w:right w:val="single" w:sz="4" w:space="0" w:color="auto"/>
            </w:tcBorders>
          </w:tcPr>
          <w:p w:rsidR="00F807CC" w:rsidRPr="00A6425A" w:rsidRDefault="00F807CC" w:rsidP="007E7FEE">
            <w:pPr>
              <w:spacing w:after="0" w:line="240" w:lineRule="auto"/>
              <w:jc w:val="both"/>
              <w:rPr>
                <w:rFonts w:ascii="Times New Roman" w:hAnsi="Times New Roman"/>
                <w:b/>
                <w:sz w:val="24"/>
                <w:szCs w:val="24"/>
              </w:rPr>
            </w:pPr>
          </w:p>
          <w:p w:rsidR="00F807CC" w:rsidRPr="00A6425A" w:rsidRDefault="00F807CC" w:rsidP="007E7FEE">
            <w:pPr>
              <w:spacing w:after="0" w:line="240" w:lineRule="auto"/>
              <w:jc w:val="both"/>
              <w:rPr>
                <w:rFonts w:ascii="Times New Roman" w:hAnsi="Times New Roman"/>
                <w:b/>
                <w:sz w:val="24"/>
                <w:szCs w:val="24"/>
              </w:rPr>
            </w:pPr>
            <w:r w:rsidRPr="00A6425A">
              <w:rPr>
                <w:rFonts w:ascii="Times New Roman" w:hAnsi="Times New Roman"/>
                <w:b/>
                <w:sz w:val="24"/>
                <w:szCs w:val="24"/>
              </w:rPr>
              <w:t>Расходы, в том числе:</w:t>
            </w:r>
          </w:p>
          <w:p w:rsidR="00F807CC" w:rsidRPr="00A6425A" w:rsidRDefault="00F807CC" w:rsidP="007E7FEE">
            <w:pPr>
              <w:spacing w:after="0" w:line="240" w:lineRule="auto"/>
              <w:jc w:val="both"/>
              <w:rPr>
                <w:rFonts w:ascii="Times New Roman" w:hAnsi="Times New Roman"/>
                <w:b/>
                <w:sz w:val="24"/>
                <w:szCs w:val="24"/>
              </w:rPr>
            </w:pPr>
          </w:p>
        </w:tc>
        <w:tc>
          <w:tcPr>
            <w:tcW w:w="3142"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7E7FEE">
            <w:pPr>
              <w:spacing w:after="0" w:line="240" w:lineRule="auto"/>
              <w:jc w:val="center"/>
              <w:rPr>
                <w:rFonts w:ascii="Times New Roman" w:hAnsi="Times New Roman"/>
                <w:b/>
                <w:sz w:val="24"/>
                <w:szCs w:val="24"/>
              </w:rPr>
            </w:pPr>
            <w:r w:rsidRPr="00A6425A">
              <w:rPr>
                <w:rFonts w:ascii="Times New Roman" w:hAnsi="Times New Roman"/>
                <w:b/>
                <w:sz w:val="24"/>
                <w:szCs w:val="24"/>
              </w:rPr>
              <w:t>40498,4</w:t>
            </w:r>
          </w:p>
        </w:tc>
        <w:tc>
          <w:tcPr>
            <w:tcW w:w="3138"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7E7FEE">
            <w:pPr>
              <w:spacing w:after="0" w:line="240" w:lineRule="auto"/>
              <w:jc w:val="center"/>
              <w:rPr>
                <w:rFonts w:ascii="Times New Roman" w:hAnsi="Times New Roman"/>
                <w:b/>
                <w:sz w:val="24"/>
                <w:szCs w:val="24"/>
              </w:rPr>
            </w:pPr>
            <w:r w:rsidRPr="00A6425A">
              <w:rPr>
                <w:rFonts w:ascii="Times New Roman" w:hAnsi="Times New Roman"/>
                <w:b/>
                <w:sz w:val="24"/>
                <w:szCs w:val="24"/>
              </w:rPr>
              <w:t>3916,7</w:t>
            </w:r>
          </w:p>
        </w:tc>
      </w:tr>
      <w:tr w:rsidR="00F807CC" w:rsidRPr="00A6425A" w:rsidTr="00FA1E4E">
        <w:tc>
          <w:tcPr>
            <w:tcW w:w="3148" w:type="dxa"/>
            <w:tcBorders>
              <w:top w:val="single" w:sz="4" w:space="0" w:color="auto"/>
              <w:left w:val="single" w:sz="4" w:space="0" w:color="auto"/>
              <w:bottom w:val="single" w:sz="4" w:space="0" w:color="auto"/>
              <w:right w:val="single" w:sz="4" w:space="0" w:color="auto"/>
            </w:tcBorders>
          </w:tcPr>
          <w:p w:rsidR="00F807CC" w:rsidRPr="00A6425A" w:rsidRDefault="00F807CC" w:rsidP="007E7FEE">
            <w:pPr>
              <w:spacing w:after="0" w:line="240" w:lineRule="auto"/>
              <w:jc w:val="both"/>
              <w:rPr>
                <w:rFonts w:ascii="Times New Roman" w:hAnsi="Times New Roman"/>
                <w:sz w:val="24"/>
                <w:szCs w:val="24"/>
              </w:rPr>
            </w:pPr>
            <w:r w:rsidRPr="00A6425A">
              <w:rPr>
                <w:rFonts w:ascii="Times New Roman" w:hAnsi="Times New Roman"/>
                <w:sz w:val="24"/>
                <w:szCs w:val="24"/>
              </w:rPr>
              <w:t>За счет остатков средств</w:t>
            </w:r>
          </w:p>
        </w:tc>
        <w:tc>
          <w:tcPr>
            <w:tcW w:w="3142"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7E7FEE">
            <w:pPr>
              <w:spacing w:after="0" w:line="240" w:lineRule="auto"/>
              <w:jc w:val="center"/>
              <w:rPr>
                <w:rFonts w:ascii="Times New Roman" w:hAnsi="Times New Roman"/>
                <w:sz w:val="24"/>
                <w:szCs w:val="24"/>
              </w:rPr>
            </w:pPr>
            <w:r w:rsidRPr="00A6425A">
              <w:rPr>
                <w:rFonts w:ascii="Times New Roman" w:hAnsi="Times New Roman"/>
                <w:sz w:val="24"/>
                <w:szCs w:val="24"/>
              </w:rPr>
              <w:t>227,5</w:t>
            </w:r>
          </w:p>
        </w:tc>
        <w:tc>
          <w:tcPr>
            <w:tcW w:w="3138"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7E7FEE">
            <w:pPr>
              <w:spacing w:after="0" w:line="240" w:lineRule="auto"/>
              <w:jc w:val="center"/>
              <w:rPr>
                <w:rFonts w:ascii="Times New Roman" w:hAnsi="Times New Roman"/>
                <w:sz w:val="24"/>
                <w:szCs w:val="24"/>
              </w:rPr>
            </w:pPr>
            <w:r w:rsidRPr="00A6425A">
              <w:rPr>
                <w:rFonts w:ascii="Times New Roman" w:hAnsi="Times New Roman"/>
                <w:sz w:val="24"/>
                <w:szCs w:val="24"/>
              </w:rPr>
              <w:t>227,5</w:t>
            </w:r>
          </w:p>
        </w:tc>
      </w:tr>
      <w:tr w:rsidR="00F807CC" w:rsidRPr="00A6425A" w:rsidTr="00FA1E4E">
        <w:tc>
          <w:tcPr>
            <w:tcW w:w="3148" w:type="dxa"/>
            <w:tcBorders>
              <w:top w:val="single" w:sz="4" w:space="0" w:color="auto"/>
              <w:left w:val="single" w:sz="4" w:space="0" w:color="auto"/>
              <w:bottom w:val="single" w:sz="4" w:space="0" w:color="auto"/>
              <w:right w:val="single" w:sz="4" w:space="0" w:color="auto"/>
            </w:tcBorders>
          </w:tcPr>
          <w:p w:rsidR="00F807CC" w:rsidRPr="00A6425A" w:rsidRDefault="00F807CC" w:rsidP="007E7FEE">
            <w:pPr>
              <w:spacing w:after="0" w:line="240" w:lineRule="auto"/>
              <w:jc w:val="both"/>
              <w:rPr>
                <w:rFonts w:ascii="Times New Roman" w:hAnsi="Times New Roman"/>
                <w:sz w:val="24"/>
                <w:szCs w:val="24"/>
              </w:rPr>
            </w:pPr>
            <w:r w:rsidRPr="00A6425A">
              <w:rPr>
                <w:rFonts w:ascii="Times New Roman" w:hAnsi="Times New Roman"/>
                <w:sz w:val="24"/>
                <w:szCs w:val="24"/>
              </w:rPr>
              <w:t>Акцизы на нефтепродукты</w:t>
            </w:r>
          </w:p>
        </w:tc>
        <w:tc>
          <w:tcPr>
            <w:tcW w:w="3142"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7E7FEE">
            <w:pPr>
              <w:spacing w:after="0" w:line="240" w:lineRule="auto"/>
              <w:jc w:val="center"/>
              <w:rPr>
                <w:rFonts w:ascii="Times New Roman" w:hAnsi="Times New Roman"/>
                <w:sz w:val="24"/>
                <w:szCs w:val="24"/>
              </w:rPr>
            </w:pPr>
            <w:r w:rsidRPr="00A6425A">
              <w:rPr>
                <w:rFonts w:ascii="Times New Roman" w:hAnsi="Times New Roman"/>
                <w:sz w:val="24"/>
                <w:szCs w:val="24"/>
              </w:rPr>
              <w:t>3988,0</w:t>
            </w:r>
          </w:p>
        </w:tc>
        <w:tc>
          <w:tcPr>
            <w:tcW w:w="3138"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7E7FEE">
            <w:pPr>
              <w:spacing w:after="0" w:line="240" w:lineRule="auto"/>
              <w:jc w:val="center"/>
              <w:rPr>
                <w:rFonts w:ascii="Times New Roman" w:hAnsi="Times New Roman"/>
                <w:sz w:val="24"/>
                <w:szCs w:val="24"/>
              </w:rPr>
            </w:pPr>
            <w:r w:rsidRPr="00A6425A">
              <w:rPr>
                <w:rFonts w:ascii="Times New Roman" w:hAnsi="Times New Roman"/>
                <w:sz w:val="24"/>
                <w:szCs w:val="24"/>
              </w:rPr>
              <w:t>3843,4</w:t>
            </w:r>
          </w:p>
        </w:tc>
      </w:tr>
      <w:tr w:rsidR="00F807CC" w:rsidRPr="00A6425A" w:rsidTr="00FA1E4E">
        <w:tc>
          <w:tcPr>
            <w:tcW w:w="3148" w:type="dxa"/>
            <w:tcBorders>
              <w:top w:val="single" w:sz="4" w:space="0" w:color="auto"/>
              <w:left w:val="single" w:sz="4" w:space="0" w:color="auto"/>
              <w:bottom w:val="single" w:sz="4" w:space="0" w:color="auto"/>
              <w:right w:val="single" w:sz="4" w:space="0" w:color="auto"/>
            </w:tcBorders>
          </w:tcPr>
          <w:p w:rsidR="00F807CC" w:rsidRPr="00A6425A" w:rsidRDefault="00F807CC" w:rsidP="00FE3883">
            <w:pPr>
              <w:spacing w:after="0" w:line="240" w:lineRule="auto"/>
              <w:jc w:val="both"/>
              <w:rPr>
                <w:rFonts w:ascii="Times New Roman" w:hAnsi="Times New Roman"/>
                <w:sz w:val="24"/>
                <w:szCs w:val="24"/>
              </w:rPr>
            </w:pPr>
            <w:r w:rsidRPr="00A6425A">
              <w:rPr>
                <w:rFonts w:ascii="Times New Roman" w:hAnsi="Times New Roman"/>
                <w:sz w:val="24"/>
                <w:szCs w:val="24"/>
              </w:rPr>
              <w:t>Субсидии федерального бюджета</w:t>
            </w:r>
          </w:p>
        </w:tc>
        <w:tc>
          <w:tcPr>
            <w:tcW w:w="3142"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7E7FEE">
            <w:pPr>
              <w:spacing w:after="0" w:line="240" w:lineRule="auto"/>
              <w:jc w:val="center"/>
              <w:rPr>
                <w:rFonts w:ascii="Times New Roman" w:hAnsi="Times New Roman"/>
                <w:sz w:val="24"/>
                <w:szCs w:val="24"/>
              </w:rPr>
            </w:pPr>
            <w:r w:rsidRPr="00A6425A">
              <w:rPr>
                <w:rFonts w:ascii="Times New Roman" w:hAnsi="Times New Roman"/>
                <w:sz w:val="24"/>
                <w:szCs w:val="24"/>
              </w:rPr>
              <w:t>28717,6</w:t>
            </w:r>
          </w:p>
        </w:tc>
        <w:tc>
          <w:tcPr>
            <w:tcW w:w="3138"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7E7FEE">
            <w:pPr>
              <w:spacing w:after="0" w:line="240" w:lineRule="auto"/>
              <w:jc w:val="center"/>
              <w:rPr>
                <w:rFonts w:ascii="Times New Roman" w:hAnsi="Times New Roman"/>
                <w:sz w:val="24"/>
                <w:szCs w:val="24"/>
              </w:rPr>
            </w:pPr>
            <w:r w:rsidRPr="00A6425A">
              <w:rPr>
                <w:rFonts w:ascii="Times New Roman" w:hAnsi="Times New Roman"/>
                <w:sz w:val="24"/>
                <w:szCs w:val="24"/>
              </w:rPr>
              <w:t>28714,6</w:t>
            </w:r>
          </w:p>
        </w:tc>
      </w:tr>
      <w:tr w:rsidR="00F807CC" w:rsidRPr="00A6425A" w:rsidTr="00FA1E4E">
        <w:tc>
          <w:tcPr>
            <w:tcW w:w="3148" w:type="dxa"/>
            <w:tcBorders>
              <w:top w:val="single" w:sz="4" w:space="0" w:color="auto"/>
              <w:left w:val="single" w:sz="4" w:space="0" w:color="auto"/>
              <w:bottom w:val="single" w:sz="4" w:space="0" w:color="auto"/>
              <w:right w:val="single" w:sz="4" w:space="0" w:color="auto"/>
            </w:tcBorders>
          </w:tcPr>
          <w:p w:rsidR="00F807CC" w:rsidRPr="00A6425A" w:rsidRDefault="00F807CC" w:rsidP="00FE3883">
            <w:pPr>
              <w:spacing w:after="0" w:line="240" w:lineRule="auto"/>
              <w:jc w:val="both"/>
              <w:rPr>
                <w:rFonts w:ascii="Times New Roman" w:hAnsi="Times New Roman"/>
                <w:sz w:val="24"/>
                <w:szCs w:val="24"/>
              </w:rPr>
            </w:pPr>
            <w:r w:rsidRPr="00A6425A">
              <w:rPr>
                <w:rFonts w:ascii="Times New Roman" w:hAnsi="Times New Roman"/>
                <w:sz w:val="24"/>
                <w:szCs w:val="24"/>
              </w:rPr>
              <w:t>Субсидии областного бюджета</w:t>
            </w:r>
          </w:p>
        </w:tc>
        <w:tc>
          <w:tcPr>
            <w:tcW w:w="3142"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7E7FEE">
            <w:pPr>
              <w:spacing w:after="0" w:line="240" w:lineRule="auto"/>
              <w:jc w:val="center"/>
              <w:rPr>
                <w:rFonts w:ascii="Times New Roman" w:hAnsi="Times New Roman"/>
                <w:sz w:val="24"/>
                <w:szCs w:val="24"/>
              </w:rPr>
            </w:pPr>
            <w:r w:rsidRPr="00A6425A">
              <w:rPr>
                <w:rFonts w:ascii="Times New Roman" w:hAnsi="Times New Roman"/>
                <w:sz w:val="24"/>
                <w:szCs w:val="24"/>
              </w:rPr>
              <w:t>5645,3</w:t>
            </w:r>
          </w:p>
        </w:tc>
        <w:tc>
          <w:tcPr>
            <w:tcW w:w="3138"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7E7FEE">
            <w:pPr>
              <w:spacing w:after="0" w:line="240" w:lineRule="auto"/>
              <w:jc w:val="center"/>
              <w:rPr>
                <w:rFonts w:ascii="Times New Roman" w:hAnsi="Times New Roman"/>
                <w:sz w:val="24"/>
                <w:szCs w:val="24"/>
              </w:rPr>
            </w:pPr>
            <w:r w:rsidRPr="00A6425A">
              <w:rPr>
                <w:rFonts w:ascii="Times New Roman" w:hAnsi="Times New Roman"/>
                <w:sz w:val="24"/>
                <w:szCs w:val="24"/>
              </w:rPr>
              <w:t>5630,3</w:t>
            </w:r>
          </w:p>
        </w:tc>
      </w:tr>
      <w:tr w:rsidR="00F807CC" w:rsidRPr="00A6425A" w:rsidTr="00FA1E4E">
        <w:tc>
          <w:tcPr>
            <w:tcW w:w="3148" w:type="dxa"/>
            <w:tcBorders>
              <w:top w:val="single" w:sz="4" w:space="0" w:color="auto"/>
              <w:left w:val="single" w:sz="4" w:space="0" w:color="auto"/>
              <w:bottom w:val="single" w:sz="4" w:space="0" w:color="auto"/>
              <w:right w:val="single" w:sz="4" w:space="0" w:color="auto"/>
            </w:tcBorders>
          </w:tcPr>
          <w:p w:rsidR="00F807CC" w:rsidRPr="00A6425A" w:rsidRDefault="00F807CC" w:rsidP="0095612E">
            <w:pPr>
              <w:spacing w:after="0" w:line="240" w:lineRule="auto"/>
              <w:jc w:val="both"/>
              <w:rPr>
                <w:rFonts w:ascii="Times New Roman" w:hAnsi="Times New Roman"/>
                <w:sz w:val="24"/>
                <w:szCs w:val="24"/>
              </w:rPr>
            </w:pPr>
            <w:r w:rsidRPr="00A6425A">
              <w:rPr>
                <w:rFonts w:ascii="Times New Roman" w:hAnsi="Times New Roman"/>
                <w:sz w:val="24"/>
                <w:szCs w:val="24"/>
              </w:rPr>
              <w:t>Иные поступления</w:t>
            </w:r>
          </w:p>
        </w:tc>
        <w:tc>
          <w:tcPr>
            <w:tcW w:w="3142"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7E7FEE">
            <w:pPr>
              <w:spacing w:after="0" w:line="240" w:lineRule="auto"/>
              <w:jc w:val="center"/>
              <w:rPr>
                <w:rFonts w:ascii="Times New Roman" w:hAnsi="Times New Roman"/>
                <w:sz w:val="24"/>
                <w:szCs w:val="24"/>
              </w:rPr>
            </w:pPr>
            <w:r w:rsidRPr="00A6425A">
              <w:rPr>
                <w:rFonts w:ascii="Times New Roman" w:hAnsi="Times New Roman"/>
                <w:sz w:val="24"/>
                <w:szCs w:val="24"/>
              </w:rPr>
              <w:t>1920,0</w:t>
            </w:r>
          </w:p>
        </w:tc>
        <w:tc>
          <w:tcPr>
            <w:tcW w:w="3138"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7E7FEE">
            <w:pPr>
              <w:spacing w:after="0" w:line="240" w:lineRule="auto"/>
              <w:jc w:val="center"/>
              <w:rPr>
                <w:rFonts w:ascii="Times New Roman" w:hAnsi="Times New Roman"/>
                <w:sz w:val="24"/>
                <w:szCs w:val="24"/>
              </w:rPr>
            </w:pPr>
            <w:r w:rsidRPr="00A6425A">
              <w:rPr>
                <w:rFonts w:ascii="Times New Roman" w:hAnsi="Times New Roman"/>
                <w:sz w:val="24"/>
                <w:szCs w:val="24"/>
              </w:rPr>
              <w:t>1898,0</w:t>
            </w:r>
          </w:p>
        </w:tc>
      </w:tr>
      <w:tr w:rsidR="00F807CC" w:rsidRPr="00A6425A" w:rsidTr="00FA1E4E">
        <w:tc>
          <w:tcPr>
            <w:tcW w:w="9428" w:type="dxa"/>
            <w:gridSpan w:val="3"/>
            <w:tcBorders>
              <w:top w:val="single" w:sz="4" w:space="0" w:color="auto"/>
              <w:left w:val="single" w:sz="4" w:space="0" w:color="auto"/>
              <w:bottom w:val="single" w:sz="4" w:space="0" w:color="auto"/>
              <w:right w:val="single" w:sz="4" w:space="0" w:color="auto"/>
            </w:tcBorders>
          </w:tcPr>
          <w:p w:rsidR="00F807CC" w:rsidRPr="00A6425A" w:rsidRDefault="00F807CC" w:rsidP="007E7FEE">
            <w:pPr>
              <w:spacing w:after="0" w:line="240" w:lineRule="auto"/>
              <w:jc w:val="center"/>
              <w:rPr>
                <w:rFonts w:ascii="Times New Roman" w:hAnsi="Times New Roman"/>
                <w:sz w:val="24"/>
                <w:szCs w:val="24"/>
              </w:rPr>
            </w:pPr>
          </w:p>
          <w:p w:rsidR="00F807CC" w:rsidRPr="00A6425A" w:rsidRDefault="00F807CC" w:rsidP="007E7FEE">
            <w:pPr>
              <w:spacing w:after="0" w:line="240" w:lineRule="auto"/>
              <w:jc w:val="center"/>
              <w:rPr>
                <w:rFonts w:ascii="Times New Roman" w:hAnsi="Times New Roman"/>
                <w:b/>
                <w:sz w:val="24"/>
                <w:szCs w:val="24"/>
              </w:rPr>
            </w:pPr>
            <w:r w:rsidRPr="00A6425A">
              <w:rPr>
                <w:rFonts w:ascii="Times New Roman" w:hAnsi="Times New Roman"/>
                <w:b/>
                <w:sz w:val="24"/>
                <w:szCs w:val="24"/>
              </w:rPr>
              <w:t>Остаток на 01.01.2020 года  -  613,6 тыс. рублей</w:t>
            </w:r>
          </w:p>
          <w:p w:rsidR="00F807CC" w:rsidRPr="00A6425A" w:rsidRDefault="00F807CC" w:rsidP="007E7FEE">
            <w:pPr>
              <w:spacing w:after="0" w:line="240" w:lineRule="auto"/>
              <w:jc w:val="center"/>
              <w:rPr>
                <w:rFonts w:ascii="Times New Roman" w:hAnsi="Times New Roman"/>
                <w:sz w:val="24"/>
                <w:szCs w:val="24"/>
              </w:rPr>
            </w:pPr>
          </w:p>
        </w:tc>
      </w:tr>
    </w:tbl>
    <w:p w:rsidR="00F807CC" w:rsidRDefault="00F807CC" w:rsidP="00FA1E4E">
      <w:pPr>
        <w:spacing w:after="0" w:line="240" w:lineRule="auto"/>
        <w:ind w:left="142" w:firstLine="566"/>
        <w:jc w:val="both"/>
        <w:rPr>
          <w:rFonts w:ascii="Times New Roman" w:hAnsi="Times New Roman"/>
          <w:sz w:val="28"/>
          <w:szCs w:val="28"/>
        </w:rPr>
      </w:pPr>
      <w:r>
        <w:rPr>
          <w:rFonts w:ascii="Times New Roman" w:hAnsi="Times New Roman"/>
          <w:sz w:val="28"/>
          <w:szCs w:val="28"/>
        </w:rPr>
        <w:t xml:space="preserve"> </w:t>
      </w:r>
      <w:r w:rsidRPr="00831E8B">
        <w:rPr>
          <w:rFonts w:ascii="Times New Roman" w:hAnsi="Times New Roman"/>
          <w:sz w:val="28"/>
          <w:szCs w:val="28"/>
        </w:rPr>
        <w:t>Остаток денежных средств на счете по состоянию на 1 января 2019 года составляет 1050,9 тыс. рублей, в том числе средства дорожного фонда 613,6 тыс. рублей.</w:t>
      </w:r>
    </w:p>
    <w:p w:rsidR="00F807CC" w:rsidRDefault="00F807CC" w:rsidP="00FA1E4E">
      <w:pPr>
        <w:spacing w:after="0" w:line="240" w:lineRule="auto"/>
        <w:ind w:left="142" w:firstLine="566"/>
        <w:jc w:val="both"/>
        <w:rPr>
          <w:rFonts w:ascii="Times New Roman" w:hAnsi="Times New Roman"/>
          <w:sz w:val="28"/>
          <w:szCs w:val="28"/>
          <w:lang w:eastAsia="ru-RU"/>
        </w:rPr>
      </w:pPr>
      <w:r>
        <w:rPr>
          <w:rFonts w:ascii="Times New Roman" w:hAnsi="Times New Roman"/>
          <w:sz w:val="28"/>
          <w:szCs w:val="28"/>
        </w:rPr>
        <w:t xml:space="preserve">По разделу </w:t>
      </w:r>
      <w:r>
        <w:rPr>
          <w:rFonts w:ascii="Times New Roman" w:hAnsi="Times New Roman"/>
          <w:b/>
          <w:sz w:val="28"/>
          <w:szCs w:val="28"/>
        </w:rPr>
        <w:t>05 «</w:t>
      </w:r>
      <w:r>
        <w:rPr>
          <w:rFonts w:ascii="Times New Roman" w:hAnsi="Times New Roman"/>
          <w:b/>
          <w:sz w:val="28"/>
          <w:szCs w:val="28"/>
          <w:lang w:eastAsia="ru-RU"/>
        </w:rPr>
        <w:t>Жилищно-коммунальное хозяйство»</w:t>
      </w:r>
      <w:r>
        <w:rPr>
          <w:rFonts w:ascii="Times New Roman" w:hAnsi="Times New Roman"/>
          <w:sz w:val="28"/>
          <w:szCs w:val="28"/>
          <w:lang w:eastAsia="ru-RU"/>
        </w:rPr>
        <w:t xml:space="preserve"> на 2019 год расходные обязательства сводной бюджетной росписью  предусмотрены в объеме 5407,4 тыс. рублей. Исполнение сложилось в объеме 98,7% расходных обязательств утвержденных сводной бюджетной росписью и утвержденных решением, или 5337,6 тыс. рублей.</w:t>
      </w:r>
    </w:p>
    <w:p w:rsidR="00F807CC" w:rsidRDefault="00F807CC" w:rsidP="00FA1E4E">
      <w:pPr>
        <w:spacing w:after="0" w:line="240" w:lineRule="auto"/>
        <w:ind w:left="142" w:firstLine="566"/>
        <w:jc w:val="both"/>
        <w:rPr>
          <w:rFonts w:ascii="Times New Roman" w:hAnsi="Times New Roman"/>
          <w:sz w:val="28"/>
          <w:szCs w:val="28"/>
          <w:lang w:eastAsia="ru-RU"/>
        </w:rPr>
      </w:pPr>
      <w:r>
        <w:rPr>
          <w:rFonts w:ascii="Times New Roman" w:hAnsi="Times New Roman"/>
          <w:sz w:val="28"/>
          <w:szCs w:val="28"/>
          <w:lang w:eastAsia="ru-RU"/>
        </w:rPr>
        <w:t>Анализ динамики расходов бюджета по данному разделу показал, что по сравнению с 2018 годом объем расходов увеличился в 6 раз. В общем объеме бюджета доля расходов по разделу составляет 1,6 процента.</w:t>
      </w:r>
    </w:p>
    <w:p w:rsidR="00F807CC" w:rsidRDefault="00F807CC" w:rsidP="00FA1E4E">
      <w:pPr>
        <w:spacing w:after="0" w:line="240" w:lineRule="auto"/>
        <w:ind w:left="142" w:firstLine="566"/>
        <w:jc w:val="both"/>
        <w:rPr>
          <w:rFonts w:ascii="Times New Roman" w:hAnsi="Times New Roman"/>
          <w:sz w:val="28"/>
          <w:szCs w:val="28"/>
          <w:lang w:eastAsia="ru-RU"/>
        </w:rPr>
      </w:pPr>
      <w:r>
        <w:rPr>
          <w:rFonts w:ascii="Times New Roman" w:hAnsi="Times New Roman"/>
          <w:sz w:val="28"/>
          <w:szCs w:val="28"/>
          <w:lang w:eastAsia="ru-RU"/>
        </w:rPr>
        <w:t>Наибольший удельный вес в структуре раздела занимают расходы по подразделу 05 02 «Коммунальное хозяйство» - 3905,5 тыс. рублей, что составляет 73,2% в общем объеме  расходов раздела. На «Жилищное хозяйство» (подраздел 05 01) направлено средств в объеме 2016,8  тыс. рублей. К уровню 2018 года расходы увеличились на 4,8 процента. На благоустройство направлено 1120,3 тыс. рублей. По подразделу 0504 «прикладные научные исследования в области жилищно-коммунального хозяйства» -95,0 тыс. рублей.</w:t>
      </w:r>
    </w:p>
    <w:p w:rsidR="00F807CC" w:rsidRDefault="00F807CC" w:rsidP="00FA1E4E">
      <w:pPr>
        <w:spacing w:after="0" w:line="240" w:lineRule="auto"/>
        <w:ind w:left="142" w:firstLine="566"/>
        <w:jc w:val="both"/>
        <w:rPr>
          <w:rFonts w:ascii="Times New Roman" w:hAnsi="Times New Roman"/>
          <w:sz w:val="28"/>
          <w:szCs w:val="28"/>
          <w:lang w:eastAsia="ru-RU"/>
        </w:rPr>
      </w:pPr>
      <w:r>
        <w:rPr>
          <w:rFonts w:ascii="Times New Roman" w:hAnsi="Times New Roman"/>
          <w:sz w:val="28"/>
          <w:szCs w:val="28"/>
          <w:lang w:eastAsia="ru-RU"/>
        </w:rPr>
        <w:t>Исполнение расходов бюджета по разделу в соответствии с ведомственной структурой расходов бюджета на 2019 год осуществлял 1 главных распорядителя – администрация Дубровского района.</w:t>
      </w:r>
    </w:p>
    <w:p w:rsidR="00F807CC" w:rsidRDefault="00F807CC" w:rsidP="00FA1E4E">
      <w:pPr>
        <w:spacing w:after="0" w:line="240" w:lineRule="auto"/>
        <w:ind w:left="142" w:firstLine="566"/>
        <w:jc w:val="both"/>
        <w:rPr>
          <w:rFonts w:ascii="Times New Roman" w:hAnsi="Times New Roman"/>
          <w:sz w:val="28"/>
          <w:szCs w:val="28"/>
          <w:lang w:eastAsia="ru-RU"/>
        </w:rPr>
      </w:pPr>
      <w:r>
        <w:rPr>
          <w:rFonts w:ascii="Times New Roman" w:hAnsi="Times New Roman"/>
          <w:sz w:val="28"/>
          <w:szCs w:val="28"/>
          <w:lang w:eastAsia="ru-RU"/>
        </w:rPr>
        <w:t xml:space="preserve"> </w:t>
      </w:r>
      <w:r>
        <w:rPr>
          <w:rFonts w:ascii="Times New Roman" w:hAnsi="Times New Roman"/>
          <w:b/>
          <w:sz w:val="28"/>
          <w:szCs w:val="28"/>
          <w:lang w:eastAsia="ru-RU"/>
        </w:rPr>
        <w:t>По разделу</w:t>
      </w:r>
      <w:r>
        <w:rPr>
          <w:rFonts w:ascii="Times New Roman" w:hAnsi="Times New Roman"/>
          <w:sz w:val="28"/>
          <w:szCs w:val="28"/>
          <w:lang w:eastAsia="ru-RU"/>
        </w:rPr>
        <w:t xml:space="preserve"> </w:t>
      </w:r>
      <w:r>
        <w:rPr>
          <w:rFonts w:ascii="Times New Roman" w:hAnsi="Times New Roman"/>
          <w:b/>
          <w:sz w:val="28"/>
          <w:szCs w:val="28"/>
          <w:lang w:eastAsia="ru-RU"/>
        </w:rPr>
        <w:t>07 «Образование»</w:t>
      </w:r>
      <w:r>
        <w:rPr>
          <w:rFonts w:ascii="Times New Roman" w:hAnsi="Times New Roman"/>
          <w:sz w:val="28"/>
          <w:szCs w:val="28"/>
          <w:lang w:eastAsia="ru-RU"/>
        </w:rPr>
        <w:t xml:space="preserve"> расходы бюджета в отчетном периоде сложились в сумме  200728,5 тыс. рублей, или 99,9% к объему расходов, предусмотренных бюджетной росписью и утвержденных решением.</w:t>
      </w:r>
    </w:p>
    <w:p w:rsidR="00F807CC" w:rsidRDefault="00F807CC" w:rsidP="00FA1E4E">
      <w:pPr>
        <w:spacing w:after="0" w:line="240" w:lineRule="auto"/>
        <w:ind w:left="142" w:firstLine="566"/>
        <w:jc w:val="both"/>
        <w:rPr>
          <w:rFonts w:ascii="Times New Roman" w:hAnsi="Times New Roman"/>
          <w:sz w:val="28"/>
          <w:szCs w:val="28"/>
          <w:lang w:eastAsia="ru-RU"/>
        </w:rPr>
      </w:pPr>
      <w:r>
        <w:rPr>
          <w:rFonts w:ascii="Times New Roman" w:hAnsi="Times New Roman"/>
          <w:sz w:val="28"/>
          <w:szCs w:val="28"/>
          <w:lang w:eastAsia="ru-RU"/>
        </w:rPr>
        <w:t>Доля расходов на отрасль в общей структуре бюджета составляет 61,9 процента.</w:t>
      </w:r>
    </w:p>
    <w:p w:rsidR="00F807CC" w:rsidRDefault="00F807CC" w:rsidP="00FA1E4E">
      <w:pPr>
        <w:spacing w:after="0" w:line="240" w:lineRule="auto"/>
        <w:ind w:left="142" w:firstLine="566"/>
        <w:jc w:val="both"/>
        <w:rPr>
          <w:rFonts w:ascii="Times New Roman" w:hAnsi="Times New Roman"/>
          <w:sz w:val="28"/>
          <w:szCs w:val="28"/>
          <w:lang w:eastAsia="ru-RU"/>
        </w:rPr>
      </w:pP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t>тыс. рублей</w:t>
      </w:r>
    </w:p>
    <w:tbl>
      <w:tblPr>
        <w:tblW w:w="0" w:type="auto"/>
        <w:tblInd w:w="142" w:type="dxa"/>
        <w:tblLook w:val="00A0"/>
      </w:tblPr>
      <w:tblGrid>
        <w:gridCol w:w="2179"/>
        <w:gridCol w:w="1178"/>
        <w:gridCol w:w="1854"/>
        <w:gridCol w:w="1985"/>
        <w:gridCol w:w="2126"/>
      </w:tblGrid>
      <w:tr w:rsidR="00F807CC" w:rsidRPr="00A6425A" w:rsidTr="00D57194">
        <w:tc>
          <w:tcPr>
            <w:tcW w:w="2179"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D57194">
            <w:pPr>
              <w:spacing w:after="0" w:line="240" w:lineRule="auto"/>
              <w:jc w:val="center"/>
              <w:rPr>
                <w:rFonts w:ascii="Times New Roman" w:hAnsi="Times New Roman"/>
              </w:rPr>
            </w:pPr>
            <w:r w:rsidRPr="00A6425A">
              <w:rPr>
                <w:rFonts w:ascii="Times New Roman" w:hAnsi="Times New Roman"/>
                <w:sz w:val="28"/>
                <w:szCs w:val="28"/>
                <w:lang w:eastAsia="ru-RU"/>
              </w:rPr>
              <w:t xml:space="preserve">  </w:t>
            </w:r>
            <w:r w:rsidRPr="00A6425A">
              <w:rPr>
                <w:rFonts w:ascii="Times New Roman" w:hAnsi="Times New Roman"/>
              </w:rPr>
              <w:t>Наименование</w:t>
            </w:r>
          </w:p>
        </w:tc>
        <w:tc>
          <w:tcPr>
            <w:tcW w:w="1178"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D57194">
            <w:pPr>
              <w:spacing w:after="0" w:line="240" w:lineRule="auto"/>
              <w:jc w:val="center"/>
              <w:rPr>
                <w:rFonts w:ascii="Times New Roman" w:hAnsi="Times New Roman"/>
              </w:rPr>
            </w:pPr>
            <w:r w:rsidRPr="00A6425A">
              <w:rPr>
                <w:rFonts w:ascii="Times New Roman" w:hAnsi="Times New Roman"/>
              </w:rPr>
              <w:t>Рз Пр</w:t>
            </w:r>
          </w:p>
        </w:tc>
        <w:tc>
          <w:tcPr>
            <w:tcW w:w="1854"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D57194">
            <w:pPr>
              <w:spacing w:after="0" w:line="240" w:lineRule="auto"/>
              <w:jc w:val="center"/>
              <w:rPr>
                <w:rFonts w:ascii="Times New Roman" w:hAnsi="Times New Roman"/>
              </w:rPr>
            </w:pPr>
            <w:r w:rsidRPr="00A6425A">
              <w:rPr>
                <w:rFonts w:ascii="Times New Roman" w:hAnsi="Times New Roman"/>
              </w:rPr>
              <w:t xml:space="preserve">Исполнено </w:t>
            </w:r>
          </w:p>
          <w:p w:rsidR="00F807CC" w:rsidRPr="00A6425A" w:rsidRDefault="00F807CC" w:rsidP="00D57194">
            <w:pPr>
              <w:spacing w:after="0" w:line="240" w:lineRule="auto"/>
              <w:jc w:val="center"/>
              <w:rPr>
                <w:rFonts w:ascii="Times New Roman" w:hAnsi="Times New Roman"/>
              </w:rPr>
            </w:pPr>
            <w:r w:rsidRPr="00A6425A">
              <w:rPr>
                <w:rFonts w:ascii="Times New Roman" w:hAnsi="Times New Roman"/>
              </w:rPr>
              <w:t>2018</w:t>
            </w:r>
          </w:p>
          <w:p w:rsidR="00F807CC" w:rsidRPr="00A6425A" w:rsidRDefault="00F807CC" w:rsidP="00D57194">
            <w:pPr>
              <w:spacing w:after="0" w:line="240" w:lineRule="auto"/>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D57194">
            <w:pPr>
              <w:spacing w:after="0" w:line="240" w:lineRule="auto"/>
              <w:jc w:val="center"/>
              <w:rPr>
                <w:rFonts w:ascii="Times New Roman" w:hAnsi="Times New Roman"/>
              </w:rPr>
            </w:pPr>
            <w:r w:rsidRPr="00A6425A">
              <w:rPr>
                <w:rFonts w:ascii="Times New Roman" w:hAnsi="Times New Roman"/>
              </w:rPr>
              <w:t>Исполнение</w:t>
            </w:r>
          </w:p>
          <w:p w:rsidR="00F807CC" w:rsidRPr="00A6425A" w:rsidRDefault="00F807CC" w:rsidP="00D57194">
            <w:pPr>
              <w:spacing w:after="0" w:line="240" w:lineRule="auto"/>
              <w:jc w:val="center"/>
              <w:rPr>
                <w:rFonts w:ascii="Times New Roman" w:hAnsi="Times New Roman"/>
              </w:rPr>
            </w:pPr>
            <w:r w:rsidRPr="00A6425A">
              <w:rPr>
                <w:rFonts w:ascii="Times New Roman" w:hAnsi="Times New Roman"/>
              </w:rPr>
              <w:t xml:space="preserve"> 2019</w:t>
            </w:r>
          </w:p>
          <w:p w:rsidR="00F807CC" w:rsidRPr="00A6425A" w:rsidRDefault="00F807CC" w:rsidP="00D57194">
            <w:pPr>
              <w:spacing w:after="0" w:line="240" w:lineRule="auto"/>
              <w:jc w:val="center"/>
              <w:rPr>
                <w:rFonts w:ascii="Times New Roman" w:hAnsi="Times New Roman"/>
              </w:rPr>
            </w:pPr>
            <w:r w:rsidRPr="00A6425A">
              <w:rPr>
                <w:rFonts w:ascii="Times New Roman" w:hAnsi="Times New Roman"/>
              </w:rPr>
              <w:t xml:space="preserve"> </w:t>
            </w:r>
          </w:p>
        </w:tc>
        <w:tc>
          <w:tcPr>
            <w:tcW w:w="2126"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D57194">
            <w:pPr>
              <w:spacing w:after="0" w:line="240" w:lineRule="auto"/>
              <w:jc w:val="center"/>
              <w:rPr>
                <w:rFonts w:ascii="Times New Roman" w:hAnsi="Times New Roman"/>
              </w:rPr>
            </w:pPr>
            <w:r w:rsidRPr="00A6425A">
              <w:rPr>
                <w:rFonts w:ascii="Times New Roman" w:hAnsi="Times New Roman"/>
              </w:rPr>
              <w:t xml:space="preserve"> (%) 2019/2018</w:t>
            </w:r>
          </w:p>
        </w:tc>
      </w:tr>
      <w:tr w:rsidR="00F807CC" w:rsidRPr="00A6425A" w:rsidTr="00D57194">
        <w:tc>
          <w:tcPr>
            <w:tcW w:w="2179"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D57194">
            <w:pPr>
              <w:spacing w:after="0" w:line="240" w:lineRule="auto"/>
              <w:jc w:val="center"/>
              <w:rPr>
                <w:rFonts w:ascii="Times New Roman" w:hAnsi="Times New Roman"/>
                <w:b/>
              </w:rPr>
            </w:pPr>
            <w:r w:rsidRPr="00A6425A">
              <w:rPr>
                <w:rFonts w:ascii="Times New Roman" w:hAnsi="Times New Roman"/>
                <w:b/>
              </w:rPr>
              <w:t>Образование</w:t>
            </w:r>
          </w:p>
        </w:tc>
        <w:tc>
          <w:tcPr>
            <w:tcW w:w="1178"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D57194">
            <w:pPr>
              <w:spacing w:after="0" w:line="240" w:lineRule="auto"/>
              <w:jc w:val="center"/>
              <w:rPr>
                <w:rFonts w:ascii="Times New Roman" w:hAnsi="Times New Roman"/>
                <w:b/>
              </w:rPr>
            </w:pPr>
            <w:r w:rsidRPr="00A6425A">
              <w:rPr>
                <w:rFonts w:ascii="Times New Roman" w:hAnsi="Times New Roman"/>
                <w:b/>
              </w:rPr>
              <w:t>07</w:t>
            </w:r>
          </w:p>
        </w:tc>
        <w:tc>
          <w:tcPr>
            <w:tcW w:w="1854"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95612E">
            <w:pPr>
              <w:spacing w:after="0" w:line="240" w:lineRule="auto"/>
              <w:jc w:val="center"/>
              <w:rPr>
                <w:rFonts w:ascii="Times New Roman" w:hAnsi="Times New Roman"/>
                <w:b/>
              </w:rPr>
            </w:pPr>
            <w:r w:rsidRPr="00A6425A">
              <w:rPr>
                <w:rFonts w:ascii="Times New Roman" w:hAnsi="Times New Roman"/>
                <w:b/>
              </w:rPr>
              <w:t>187541,1</w:t>
            </w:r>
          </w:p>
        </w:tc>
        <w:tc>
          <w:tcPr>
            <w:tcW w:w="1985"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D57194">
            <w:pPr>
              <w:spacing w:after="0" w:line="240" w:lineRule="auto"/>
              <w:jc w:val="center"/>
              <w:rPr>
                <w:rFonts w:ascii="Times New Roman" w:hAnsi="Times New Roman"/>
                <w:b/>
              </w:rPr>
            </w:pPr>
            <w:r w:rsidRPr="00A6425A">
              <w:rPr>
                <w:rFonts w:ascii="Times New Roman" w:hAnsi="Times New Roman"/>
                <w:b/>
              </w:rPr>
              <w:t>200728,5</w:t>
            </w:r>
          </w:p>
        </w:tc>
        <w:tc>
          <w:tcPr>
            <w:tcW w:w="2126"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D57194">
            <w:pPr>
              <w:spacing w:after="0" w:line="240" w:lineRule="auto"/>
              <w:jc w:val="center"/>
              <w:rPr>
                <w:rFonts w:ascii="Times New Roman" w:hAnsi="Times New Roman"/>
                <w:b/>
              </w:rPr>
            </w:pPr>
            <w:r w:rsidRPr="00A6425A">
              <w:rPr>
                <w:rFonts w:ascii="Times New Roman" w:hAnsi="Times New Roman"/>
                <w:b/>
              </w:rPr>
              <w:t>107,0</w:t>
            </w:r>
          </w:p>
        </w:tc>
      </w:tr>
      <w:tr w:rsidR="00F807CC" w:rsidRPr="00A6425A" w:rsidTr="00D57194">
        <w:tc>
          <w:tcPr>
            <w:tcW w:w="2179"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D57194">
            <w:pPr>
              <w:spacing w:after="0" w:line="240" w:lineRule="auto"/>
              <w:jc w:val="center"/>
              <w:rPr>
                <w:rFonts w:ascii="Times New Roman" w:hAnsi="Times New Roman"/>
              </w:rPr>
            </w:pPr>
            <w:r w:rsidRPr="00A6425A">
              <w:rPr>
                <w:rFonts w:ascii="Times New Roman" w:hAnsi="Times New Roman"/>
              </w:rPr>
              <w:t>Дошкольное образование</w:t>
            </w:r>
          </w:p>
        </w:tc>
        <w:tc>
          <w:tcPr>
            <w:tcW w:w="1178"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D57194">
            <w:pPr>
              <w:spacing w:after="0" w:line="240" w:lineRule="auto"/>
              <w:jc w:val="center"/>
              <w:rPr>
                <w:rFonts w:ascii="Times New Roman" w:hAnsi="Times New Roman"/>
              </w:rPr>
            </w:pPr>
            <w:r w:rsidRPr="00A6425A">
              <w:rPr>
                <w:rFonts w:ascii="Times New Roman" w:hAnsi="Times New Roman"/>
              </w:rPr>
              <w:t>07 01</w:t>
            </w:r>
          </w:p>
        </w:tc>
        <w:tc>
          <w:tcPr>
            <w:tcW w:w="1854"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95612E">
            <w:pPr>
              <w:spacing w:after="0" w:line="240" w:lineRule="auto"/>
              <w:jc w:val="center"/>
              <w:rPr>
                <w:rFonts w:ascii="Times New Roman" w:hAnsi="Times New Roman"/>
              </w:rPr>
            </w:pPr>
            <w:r w:rsidRPr="00A6425A">
              <w:rPr>
                <w:rFonts w:ascii="Times New Roman" w:hAnsi="Times New Roman"/>
              </w:rPr>
              <w:t>43646,2</w:t>
            </w:r>
          </w:p>
        </w:tc>
        <w:tc>
          <w:tcPr>
            <w:tcW w:w="1985"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D57194">
            <w:pPr>
              <w:spacing w:after="0" w:line="240" w:lineRule="auto"/>
              <w:jc w:val="center"/>
              <w:rPr>
                <w:rFonts w:ascii="Times New Roman" w:hAnsi="Times New Roman"/>
              </w:rPr>
            </w:pPr>
            <w:r w:rsidRPr="00A6425A">
              <w:rPr>
                <w:rFonts w:ascii="Times New Roman" w:hAnsi="Times New Roman"/>
              </w:rPr>
              <w:t>52714,5</w:t>
            </w:r>
          </w:p>
        </w:tc>
        <w:tc>
          <w:tcPr>
            <w:tcW w:w="2126"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D57194">
            <w:pPr>
              <w:spacing w:after="0" w:line="240" w:lineRule="auto"/>
              <w:jc w:val="center"/>
              <w:rPr>
                <w:rFonts w:ascii="Times New Roman" w:hAnsi="Times New Roman"/>
              </w:rPr>
            </w:pPr>
            <w:r w:rsidRPr="00A6425A">
              <w:rPr>
                <w:rFonts w:ascii="Times New Roman" w:hAnsi="Times New Roman"/>
              </w:rPr>
              <w:t>120,8</w:t>
            </w:r>
          </w:p>
        </w:tc>
      </w:tr>
      <w:tr w:rsidR="00F807CC" w:rsidRPr="00A6425A" w:rsidTr="00D57194">
        <w:tc>
          <w:tcPr>
            <w:tcW w:w="2179"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D57194">
            <w:pPr>
              <w:spacing w:after="0" w:line="240" w:lineRule="auto"/>
              <w:jc w:val="center"/>
              <w:rPr>
                <w:rFonts w:ascii="Times New Roman" w:hAnsi="Times New Roman"/>
              </w:rPr>
            </w:pPr>
            <w:r w:rsidRPr="00A6425A">
              <w:rPr>
                <w:rFonts w:ascii="Times New Roman" w:hAnsi="Times New Roman"/>
              </w:rPr>
              <w:t xml:space="preserve">Общее </w:t>
            </w:r>
          </w:p>
          <w:p w:rsidR="00F807CC" w:rsidRPr="00A6425A" w:rsidRDefault="00F807CC" w:rsidP="00D57194">
            <w:pPr>
              <w:spacing w:after="0" w:line="240" w:lineRule="auto"/>
              <w:jc w:val="center"/>
              <w:rPr>
                <w:rFonts w:ascii="Times New Roman" w:hAnsi="Times New Roman"/>
              </w:rPr>
            </w:pPr>
            <w:r w:rsidRPr="00A6425A">
              <w:rPr>
                <w:rFonts w:ascii="Times New Roman" w:hAnsi="Times New Roman"/>
              </w:rPr>
              <w:t>образование</w:t>
            </w:r>
          </w:p>
        </w:tc>
        <w:tc>
          <w:tcPr>
            <w:tcW w:w="1178"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D57194">
            <w:pPr>
              <w:spacing w:after="0" w:line="240" w:lineRule="auto"/>
              <w:jc w:val="center"/>
              <w:rPr>
                <w:rFonts w:ascii="Times New Roman" w:hAnsi="Times New Roman"/>
              </w:rPr>
            </w:pPr>
            <w:r w:rsidRPr="00A6425A">
              <w:rPr>
                <w:rFonts w:ascii="Times New Roman" w:hAnsi="Times New Roman"/>
              </w:rPr>
              <w:t>07 02</w:t>
            </w:r>
          </w:p>
        </w:tc>
        <w:tc>
          <w:tcPr>
            <w:tcW w:w="1854"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95612E">
            <w:pPr>
              <w:spacing w:after="0" w:line="240" w:lineRule="auto"/>
              <w:jc w:val="center"/>
              <w:rPr>
                <w:rFonts w:ascii="Times New Roman" w:hAnsi="Times New Roman"/>
              </w:rPr>
            </w:pPr>
            <w:r w:rsidRPr="00A6425A">
              <w:rPr>
                <w:rFonts w:ascii="Times New Roman" w:hAnsi="Times New Roman"/>
              </w:rPr>
              <w:t>106158,4</w:t>
            </w:r>
          </w:p>
        </w:tc>
        <w:tc>
          <w:tcPr>
            <w:tcW w:w="1985"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D57194">
            <w:pPr>
              <w:spacing w:after="0" w:line="240" w:lineRule="auto"/>
              <w:jc w:val="center"/>
              <w:rPr>
                <w:rFonts w:ascii="Times New Roman" w:hAnsi="Times New Roman"/>
              </w:rPr>
            </w:pPr>
            <w:r w:rsidRPr="00A6425A">
              <w:rPr>
                <w:rFonts w:ascii="Times New Roman" w:hAnsi="Times New Roman"/>
              </w:rPr>
              <w:t>114617,7</w:t>
            </w:r>
          </w:p>
        </w:tc>
        <w:tc>
          <w:tcPr>
            <w:tcW w:w="2126"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D57194">
            <w:pPr>
              <w:spacing w:after="0" w:line="240" w:lineRule="auto"/>
              <w:jc w:val="center"/>
              <w:rPr>
                <w:rFonts w:ascii="Times New Roman" w:hAnsi="Times New Roman"/>
              </w:rPr>
            </w:pPr>
            <w:r w:rsidRPr="00A6425A">
              <w:rPr>
                <w:rFonts w:ascii="Times New Roman" w:hAnsi="Times New Roman"/>
              </w:rPr>
              <w:t>108,0</w:t>
            </w:r>
          </w:p>
        </w:tc>
      </w:tr>
      <w:tr w:rsidR="00F807CC" w:rsidRPr="00A6425A" w:rsidTr="00D57194">
        <w:tc>
          <w:tcPr>
            <w:tcW w:w="2179"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D57194">
            <w:pPr>
              <w:spacing w:after="0" w:line="240" w:lineRule="auto"/>
              <w:jc w:val="center"/>
              <w:rPr>
                <w:rFonts w:ascii="Times New Roman" w:hAnsi="Times New Roman"/>
              </w:rPr>
            </w:pPr>
            <w:r w:rsidRPr="00A6425A">
              <w:rPr>
                <w:rFonts w:ascii="Times New Roman" w:hAnsi="Times New Roman"/>
              </w:rPr>
              <w:t>Дополнительное образование</w:t>
            </w:r>
          </w:p>
        </w:tc>
        <w:tc>
          <w:tcPr>
            <w:tcW w:w="1178"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D57194">
            <w:pPr>
              <w:spacing w:after="0" w:line="240" w:lineRule="auto"/>
              <w:jc w:val="center"/>
              <w:rPr>
                <w:rFonts w:ascii="Times New Roman" w:hAnsi="Times New Roman"/>
              </w:rPr>
            </w:pPr>
            <w:r w:rsidRPr="00A6425A">
              <w:rPr>
                <w:rFonts w:ascii="Times New Roman" w:hAnsi="Times New Roman"/>
              </w:rPr>
              <w:t>07 03</w:t>
            </w:r>
          </w:p>
        </w:tc>
        <w:tc>
          <w:tcPr>
            <w:tcW w:w="1854"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95612E">
            <w:pPr>
              <w:spacing w:after="0" w:line="240" w:lineRule="auto"/>
              <w:jc w:val="center"/>
              <w:rPr>
                <w:rFonts w:ascii="Times New Roman" w:hAnsi="Times New Roman"/>
              </w:rPr>
            </w:pPr>
            <w:r w:rsidRPr="00A6425A">
              <w:rPr>
                <w:rFonts w:ascii="Times New Roman" w:hAnsi="Times New Roman"/>
              </w:rPr>
              <w:t>14576,1</w:t>
            </w:r>
          </w:p>
        </w:tc>
        <w:tc>
          <w:tcPr>
            <w:tcW w:w="1985"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D57194">
            <w:pPr>
              <w:spacing w:after="0" w:line="240" w:lineRule="auto"/>
              <w:jc w:val="center"/>
              <w:rPr>
                <w:rFonts w:ascii="Times New Roman" w:hAnsi="Times New Roman"/>
              </w:rPr>
            </w:pPr>
            <w:r w:rsidRPr="00A6425A">
              <w:rPr>
                <w:rFonts w:ascii="Times New Roman" w:hAnsi="Times New Roman"/>
              </w:rPr>
              <w:t>9103,2</w:t>
            </w:r>
          </w:p>
        </w:tc>
        <w:tc>
          <w:tcPr>
            <w:tcW w:w="2126"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D57194">
            <w:pPr>
              <w:spacing w:after="0" w:line="240" w:lineRule="auto"/>
              <w:jc w:val="center"/>
              <w:rPr>
                <w:rFonts w:ascii="Times New Roman" w:hAnsi="Times New Roman"/>
              </w:rPr>
            </w:pPr>
            <w:r w:rsidRPr="00A6425A">
              <w:rPr>
                <w:rFonts w:ascii="Times New Roman" w:hAnsi="Times New Roman"/>
              </w:rPr>
              <w:t>62,4</w:t>
            </w:r>
          </w:p>
        </w:tc>
      </w:tr>
      <w:tr w:rsidR="00F807CC" w:rsidRPr="00A6425A" w:rsidTr="00D57194">
        <w:tc>
          <w:tcPr>
            <w:tcW w:w="2179"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D57194">
            <w:pPr>
              <w:spacing w:after="0" w:line="240" w:lineRule="auto"/>
              <w:jc w:val="center"/>
              <w:rPr>
                <w:rFonts w:ascii="Times New Roman" w:hAnsi="Times New Roman"/>
              </w:rPr>
            </w:pPr>
            <w:r w:rsidRPr="00A6425A">
              <w:rPr>
                <w:rFonts w:ascii="Times New Roman" w:hAnsi="Times New Roman"/>
              </w:rPr>
              <w:t>Молодежная политика и оздоровление детей</w:t>
            </w:r>
          </w:p>
        </w:tc>
        <w:tc>
          <w:tcPr>
            <w:tcW w:w="1178"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D57194">
            <w:pPr>
              <w:spacing w:after="0" w:line="240" w:lineRule="auto"/>
              <w:jc w:val="center"/>
              <w:rPr>
                <w:rFonts w:ascii="Times New Roman" w:hAnsi="Times New Roman"/>
              </w:rPr>
            </w:pPr>
            <w:r w:rsidRPr="00A6425A">
              <w:rPr>
                <w:rFonts w:ascii="Times New Roman" w:hAnsi="Times New Roman"/>
              </w:rPr>
              <w:t>07 07</w:t>
            </w:r>
          </w:p>
        </w:tc>
        <w:tc>
          <w:tcPr>
            <w:tcW w:w="1854"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95612E">
            <w:pPr>
              <w:spacing w:after="0" w:line="240" w:lineRule="auto"/>
              <w:jc w:val="center"/>
              <w:rPr>
                <w:rFonts w:ascii="Times New Roman" w:hAnsi="Times New Roman"/>
              </w:rPr>
            </w:pPr>
            <w:r w:rsidRPr="00A6425A">
              <w:rPr>
                <w:rFonts w:ascii="Times New Roman" w:hAnsi="Times New Roman"/>
              </w:rPr>
              <w:t>963,5</w:t>
            </w:r>
          </w:p>
        </w:tc>
        <w:tc>
          <w:tcPr>
            <w:tcW w:w="1985"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D57194">
            <w:pPr>
              <w:spacing w:after="0" w:line="240" w:lineRule="auto"/>
              <w:jc w:val="center"/>
              <w:rPr>
                <w:rFonts w:ascii="Times New Roman" w:hAnsi="Times New Roman"/>
              </w:rPr>
            </w:pPr>
            <w:r w:rsidRPr="00A6425A">
              <w:rPr>
                <w:rFonts w:ascii="Times New Roman" w:hAnsi="Times New Roman"/>
              </w:rPr>
              <w:t>942,4</w:t>
            </w:r>
          </w:p>
        </w:tc>
        <w:tc>
          <w:tcPr>
            <w:tcW w:w="2126"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D57194">
            <w:pPr>
              <w:spacing w:after="0" w:line="240" w:lineRule="auto"/>
              <w:jc w:val="center"/>
              <w:rPr>
                <w:rFonts w:ascii="Times New Roman" w:hAnsi="Times New Roman"/>
              </w:rPr>
            </w:pPr>
            <w:r w:rsidRPr="00A6425A">
              <w:rPr>
                <w:rFonts w:ascii="Times New Roman" w:hAnsi="Times New Roman"/>
              </w:rPr>
              <w:t>97,8</w:t>
            </w:r>
          </w:p>
        </w:tc>
      </w:tr>
      <w:tr w:rsidR="00F807CC" w:rsidRPr="00A6425A" w:rsidTr="00D57194">
        <w:tc>
          <w:tcPr>
            <w:tcW w:w="2179"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D57194">
            <w:pPr>
              <w:spacing w:after="0" w:line="240" w:lineRule="auto"/>
              <w:jc w:val="center"/>
              <w:rPr>
                <w:rFonts w:ascii="Times New Roman" w:hAnsi="Times New Roman"/>
              </w:rPr>
            </w:pPr>
            <w:r w:rsidRPr="00A6425A">
              <w:rPr>
                <w:rFonts w:ascii="Times New Roman" w:hAnsi="Times New Roman"/>
              </w:rPr>
              <w:t>Другие вопросы в области образования</w:t>
            </w:r>
          </w:p>
        </w:tc>
        <w:tc>
          <w:tcPr>
            <w:tcW w:w="1178"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D57194">
            <w:pPr>
              <w:spacing w:after="0" w:line="240" w:lineRule="auto"/>
              <w:jc w:val="center"/>
              <w:rPr>
                <w:rFonts w:ascii="Times New Roman" w:hAnsi="Times New Roman"/>
              </w:rPr>
            </w:pPr>
            <w:r w:rsidRPr="00A6425A">
              <w:rPr>
                <w:rFonts w:ascii="Times New Roman" w:hAnsi="Times New Roman"/>
              </w:rPr>
              <w:t>07 09</w:t>
            </w:r>
          </w:p>
        </w:tc>
        <w:tc>
          <w:tcPr>
            <w:tcW w:w="1854"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95612E">
            <w:pPr>
              <w:spacing w:after="0" w:line="240" w:lineRule="auto"/>
              <w:jc w:val="center"/>
              <w:rPr>
                <w:rFonts w:ascii="Times New Roman" w:hAnsi="Times New Roman"/>
              </w:rPr>
            </w:pPr>
            <w:r w:rsidRPr="00A6425A">
              <w:rPr>
                <w:rFonts w:ascii="Times New Roman" w:hAnsi="Times New Roman"/>
              </w:rPr>
              <w:t>22196,9</w:t>
            </w:r>
          </w:p>
        </w:tc>
        <w:tc>
          <w:tcPr>
            <w:tcW w:w="1985"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D57194">
            <w:pPr>
              <w:spacing w:after="0" w:line="240" w:lineRule="auto"/>
              <w:jc w:val="center"/>
              <w:rPr>
                <w:rFonts w:ascii="Times New Roman" w:hAnsi="Times New Roman"/>
              </w:rPr>
            </w:pPr>
            <w:r w:rsidRPr="00A6425A">
              <w:rPr>
                <w:rFonts w:ascii="Times New Roman" w:hAnsi="Times New Roman"/>
              </w:rPr>
              <w:t>23350,7</w:t>
            </w:r>
          </w:p>
        </w:tc>
        <w:tc>
          <w:tcPr>
            <w:tcW w:w="2126"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D57194">
            <w:pPr>
              <w:spacing w:after="0" w:line="240" w:lineRule="auto"/>
              <w:jc w:val="center"/>
              <w:rPr>
                <w:rFonts w:ascii="Times New Roman" w:hAnsi="Times New Roman"/>
              </w:rPr>
            </w:pPr>
            <w:r w:rsidRPr="00A6425A">
              <w:rPr>
                <w:rFonts w:ascii="Times New Roman" w:hAnsi="Times New Roman"/>
              </w:rPr>
              <w:t>105,2</w:t>
            </w:r>
          </w:p>
        </w:tc>
      </w:tr>
    </w:tbl>
    <w:p w:rsidR="00F807CC" w:rsidRDefault="00F807CC" w:rsidP="00FA1E4E">
      <w:pPr>
        <w:spacing w:after="0" w:line="240" w:lineRule="auto"/>
        <w:ind w:left="142" w:firstLine="566"/>
        <w:jc w:val="both"/>
        <w:rPr>
          <w:rFonts w:ascii="Times New Roman" w:hAnsi="Times New Roman"/>
          <w:sz w:val="28"/>
          <w:szCs w:val="28"/>
          <w:lang w:eastAsia="ru-RU"/>
        </w:rPr>
      </w:pPr>
      <w:r>
        <w:rPr>
          <w:rFonts w:ascii="Times New Roman" w:hAnsi="Times New Roman"/>
          <w:sz w:val="28"/>
          <w:szCs w:val="28"/>
        </w:rPr>
        <w:t xml:space="preserve">Наибольший удельный вес в структуре раздела занимают расходы по подразделу 0702 «Общее образование» 114617,7 тыс. рублей, или 57,1% в общем объеме расходов раздела. </w:t>
      </w:r>
      <w:r>
        <w:rPr>
          <w:rFonts w:ascii="Times New Roman" w:hAnsi="Times New Roman"/>
          <w:sz w:val="28"/>
          <w:szCs w:val="28"/>
          <w:lang w:eastAsia="ru-RU"/>
        </w:rPr>
        <w:t xml:space="preserve">Анализ динамики расходов бюджета по данному разделу показал, что по сравнению с 2018 годом объем расходов увеличился  на 8459,3 тыс. рублей или на 8,0 процента. </w:t>
      </w:r>
    </w:p>
    <w:p w:rsidR="00F807CC" w:rsidRDefault="00F807CC" w:rsidP="00FA1E4E">
      <w:pPr>
        <w:spacing w:after="0" w:line="240" w:lineRule="auto"/>
        <w:ind w:left="142" w:firstLine="566"/>
        <w:jc w:val="both"/>
        <w:rPr>
          <w:rFonts w:ascii="Times New Roman" w:hAnsi="Times New Roman"/>
          <w:sz w:val="28"/>
          <w:szCs w:val="28"/>
        </w:rPr>
      </w:pPr>
      <w:r>
        <w:rPr>
          <w:rFonts w:ascii="Times New Roman" w:hAnsi="Times New Roman"/>
          <w:sz w:val="28"/>
          <w:szCs w:val="28"/>
        </w:rPr>
        <w:t xml:space="preserve">Расходы произведены на содержание бюджетных учреждений и  направлены на выполнение муниципального задания бюджетными учреждениями, </w:t>
      </w:r>
      <w:r>
        <w:rPr>
          <w:rFonts w:ascii="Times New Roman" w:hAnsi="Times New Roman"/>
          <w:sz w:val="28"/>
          <w:szCs w:val="28"/>
          <w:lang w:eastAsia="ru-RU"/>
        </w:rPr>
        <w:t xml:space="preserve">на оказание мер социальной поддержки по оплате жилья и коммунальных услуг  отдельным категориям граждан, работающих в сельской местности или поселке городского типа на территории Брянской области, </w:t>
      </w:r>
      <w:r>
        <w:rPr>
          <w:rFonts w:ascii="Times New Roman" w:hAnsi="Times New Roman"/>
          <w:sz w:val="28"/>
          <w:szCs w:val="28"/>
        </w:rPr>
        <w:t>на выплату именных стипендий учащимся школ, питание школьников,   и другое.</w:t>
      </w:r>
    </w:p>
    <w:p w:rsidR="00F807CC" w:rsidRDefault="00F807CC" w:rsidP="00FA1E4E">
      <w:pPr>
        <w:spacing w:after="0" w:line="240" w:lineRule="auto"/>
        <w:ind w:left="142" w:firstLine="566"/>
        <w:jc w:val="both"/>
        <w:rPr>
          <w:rFonts w:ascii="Times New Roman" w:hAnsi="Times New Roman"/>
          <w:sz w:val="28"/>
          <w:szCs w:val="28"/>
          <w:lang w:eastAsia="ru-RU"/>
        </w:rPr>
      </w:pPr>
      <w:r>
        <w:rPr>
          <w:rFonts w:ascii="Times New Roman" w:hAnsi="Times New Roman"/>
          <w:sz w:val="28"/>
          <w:szCs w:val="28"/>
        </w:rPr>
        <w:t xml:space="preserve">  По дошкольному образованию по подразделу 0701 исполнено бюджетных назначений 52714,5 тыс. рублей.</w:t>
      </w:r>
      <w:r>
        <w:rPr>
          <w:rFonts w:ascii="Times New Roman" w:hAnsi="Times New Roman"/>
          <w:sz w:val="28"/>
          <w:szCs w:val="28"/>
          <w:lang w:eastAsia="ru-RU"/>
        </w:rPr>
        <w:t xml:space="preserve"> Динамика расходов бюджета по данному разделу показала, что по сравнению с 2018 годом объем расходов увеличился на 9068,3 тыс. рублей или на 20,8 процента. Доля в общем объеме раздела составляет 26,3 процента.</w:t>
      </w:r>
    </w:p>
    <w:p w:rsidR="00F807CC" w:rsidRDefault="00F807CC" w:rsidP="00FA1E4E">
      <w:pPr>
        <w:spacing w:after="0" w:line="240" w:lineRule="auto"/>
        <w:ind w:left="142" w:firstLine="566"/>
        <w:jc w:val="both"/>
        <w:rPr>
          <w:rFonts w:ascii="Times New Roman" w:hAnsi="Times New Roman"/>
          <w:sz w:val="28"/>
          <w:szCs w:val="28"/>
          <w:lang w:eastAsia="ru-RU"/>
        </w:rPr>
      </w:pPr>
      <w:r>
        <w:rPr>
          <w:rFonts w:ascii="Times New Roman" w:hAnsi="Times New Roman"/>
          <w:sz w:val="28"/>
          <w:szCs w:val="28"/>
        </w:rPr>
        <w:t xml:space="preserve">Средства направлены на финансирование расходов  детских дошкольных учреждений и  дошкольных групп на  выполнение муниципального задания,  </w:t>
      </w:r>
      <w:r>
        <w:rPr>
          <w:rFonts w:ascii="Times New Roman" w:hAnsi="Times New Roman"/>
          <w:sz w:val="28"/>
          <w:szCs w:val="28"/>
          <w:lang w:eastAsia="ru-RU"/>
        </w:rPr>
        <w:t xml:space="preserve"> на оказание мер социальной поддержки по оплате жилья и коммунальных услуг  отдельным категориям граждан, работающих в сельской местности или поселке городского типа на территории Брянской области и другие расходы. </w:t>
      </w:r>
    </w:p>
    <w:p w:rsidR="00F807CC" w:rsidRDefault="00F807CC" w:rsidP="00FA1E4E">
      <w:pPr>
        <w:spacing w:after="0" w:line="240" w:lineRule="auto"/>
        <w:ind w:left="142" w:firstLine="566"/>
        <w:jc w:val="both"/>
        <w:rPr>
          <w:rFonts w:ascii="Times New Roman" w:hAnsi="Times New Roman"/>
          <w:sz w:val="28"/>
          <w:szCs w:val="28"/>
          <w:lang w:eastAsia="ru-RU"/>
        </w:rPr>
      </w:pPr>
      <w:r>
        <w:rPr>
          <w:rFonts w:ascii="Times New Roman" w:hAnsi="Times New Roman"/>
          <w:sz w:val="28"/>
          <w:szCs w:val="28"/>
          <w:lang w:eastAsia="ru-RU"/>
        </w:rPr>
        <w:t>На дополнительное образование  направлено 9103,2 тыс. рублей. Доля в общем объеме расходов раздела составляет 4,5 процента.</w:t>
      </w:r>
      <w:r>
        <w:rPr>
          <w:rFonts w:ascii="Times New Roman" w:hAnsi="Times New Roman"/>
          <w:sz w:val="28"/>
          <w:szCs w:val="28"/>
        </w:rPr>
        <w:t xml:space="preserve"> Средства направлены на финансирование бюджетных учреждений на  выполнение муниципального задания,  </w:t>
      </w:r>
      <w:r>
        <w:rPr>
          <w:rFonts w:ascii="Times New Roman" w:hAnsi="Times New Roman"/>
          <w:sz w:val="28"/>
          <w:szCs w:val="28"/>
          <w:lang w:eastAsia="ru-RU"/>
        </w:rPr>
        <w:t xml:space="preserve"> на оказание мер социальной поддержки по оплате жилья и коммунальных услуг  отдельным категориям граждан, работающих в сельской местности или поселке городского типа на территории Брянской области и другие расходы. </w:t>
      </w:r>
    </w:p>
    <w:p w:rsidR="00F807CC" w:rsidRDefault="00F807CC" w:rsidP="00FA1E4E">
      <w:pPr>
        <w:spacing w:after="0" w:line="240" w:lineRule="auto"/>
        <w:ind w:left="142" w:firstLine="566"/>
        <w:jc w:val="both"/>
        <w:rPr>
          <w:rFonts w:ascii="Times New Roman" w:hAnsi="Times New Roman"/>
          <w:sz w:val="28"/>
          <w:szCs w:val="28"/>
          <w:lang w:eastAsia="ru-RU"/>
        </w:rPr>
      </w:pPr>
      <w:r>
        <w:rPr>
          <w:rFonts w:ascii="Times New Roman" w:hAnsi="Times New Roman"/>
          <w:sz w:val="28"/>
          <w:szCs w:val="28"/>
        </w:rPr>
        <w:t>По подразделу 0707 произведены расходы в сумме 942,4 тыс. рублей на проведение районных молодежных мероприятий и на оздоровление детей.</w:t>
      </w:r>
      <w:r>
        <w:rPr>
          <w:rFonts w:ascii="Times New Roman" w:hAnsi="Times New Roman"/>
          <w:sz w:val="28"/>
          <w:szCs w:val="28"/>
          <w:lang w:eastAsia="ru-RU"/>
        </w:rPr>
        <w:t xml:space="preserve"> Анализ динамики расходов бюджета по данному разделу показал, что по сравнению с 2018 годом объем расходов снизился на 2,2 процента. Доля в общем объеме раздела составляет 0,5 процента.</w:t>
      </w:r>
    </w:p>
    <w:p w:rsidR="00F807CC" w:rsidRDefault="00F807CC" w:rsidP="00FA1E4E">
      <w:pPr>
        <w:spacing w:after="0" w:line="240" w:lineRule="auto"/>
        <w:ind w:left="142" w:firstLine="566"/>
        <w:jc w:val="both"/>
        <w:rPr>
          <w:rFonts w:ascii="Times New Roman" w:hAnsi="Times New Roman"/>
          <w:sz w:val="28"/>
          <w:szCs w:val="28"/>
          <w:lang w:eastAsia="ru-RU"/>
        </w:rPr>
      </w:pPr>
      <w:r>
        <w:rPr>
          <w:rFonts w:ascii="Times New Roman" w:hAnsi="Times New Roman"/>
          <w:sz w:val="28"/>
          <w:szCs w:val="28"/>
          <w:lang w:eastAsia="ru-RU"/>
        </w:rPr>
        <w:t xml:space="preserve">Сумма расходов по подразделу 0709 составила 23350,7 тыс. рублей. </w:t>
      </w:r>
    </w:p>
    <w:p w:rsidR="00F807CC" w:rsidRDefault="00F807CC" w:rsidP="00FA1E4E">
      <w:pPr>
        <w:spacing w:after="0" w:line="240" w:lineRule="auto"/>
        <w:ind w:left="142" w:firstLine="566"/>
        <w:jc w:val="both"/>
        <w:rPr>
          <w:rFonts w:ascii="Times New Roman" w:hAnsi="Times New Roman"/>
          <w:sz w:val="28"/>
          <w:szCs w:val="28"/>
          <w:lang w:eastAsia="ru-RU"/>
        </w:rPr>
      </w:pPr>
      <w:r>
        <w:rPr>
          <w:rFonts w:ascii="Times New Roman" w:hAnsi="Times New Roman"/>
          <w:sz w:val="28"/>
          <w:szCs w:val="28"/>
          <w:lang w:eastAsia="ru-RU"/>
        </w:rPr>
        <w:t>Динамика расходов бюджета по данному разделу показала, что по сравнению с 2018 годом объем расходов увеличились на  5,2 процента. Доля в общем объеме раздела составляет 11,6 процента.</w:t>
      </w:r>
    </w:p>
    <w:p w:rsidR="00F807CC" w:rsidRDefault="00F807CC" w:rsidP="00FA1E4E">
      <w:pPr>
        <w:spacing w:after="0" w:line="240" w:lineRule="auto"/>
        <w:ind w:left="142" w:firstLine="566"/>
        <w:jc w:val="both"/>
        <w:rPr>
          <w:rFonts w:ascii="Times New Roman" w:hAnsi="Times New Roman"/>
          <w:sz w:val="28"/>
          <w:szCs w:val="28"/>
          <w:lang w:eastAsia="ru-RU"/>
        </w:rPr>
      </w:pPr>
      <w:r>
        <w:rPr>
          <w:rFonts w:ascii="Times New Roman" w:hAnsi="Times New Roman"/>
          <w:sz w:val="28"/>
          <w:szCs w:val="28"/>
          <w:lang w:eastAsia="ru-RU"/>
        </w:rPr>
        <w:t>Исполнение расходов бюджета по разделу в соответствии с ведомственной структурой расходов бюджета на 2019 год осуществлялось администрацией Дубровского района и отделом образования администрации Дубровского района.</w:t>
      </w:r>
    </w:p>
    <w:p w:rsidR="00F807CC" w:rsidRDefault="00F807CC" w:rsidP="00FA1E4E">
      <w:pPr>
        <w:spacing w:after="0" w:line="240" w:lineRule="auto"/>
        <w:ind w:left="142" w:firstLine="566"/>
        <w:jc w:val="both"/>
        <w:rPr>
          <w:rFonts w:ascii="Times New Roman" w:hAnsi="Times New Roman"/>
          <w:sz w:val="28"/>
          <w:szCs w:val="28"/>
          <w:lang w:eastAsia="ru-RU"/>
        </w:rPr>
      </w:pPr>
      <w:r>
        <w:rPr>
          <w:rFonts w:ascii="Times New Roman" w:hAnsi="Times New Roman"/>
          <w:b/>
          <w:sz w:val="28"/>
          <w:szCs w:val="28"/>
          <w:lang w:eastAsia="ru-RU"/>
        </w:rPr>
        <w:t>По разделу 08 «Культура, кинематография»</w:t>
      </w:r>
      <w:r>
        <w:rPr>
          <w:rFonts w:ascii="Times New Roman" w:hAnsi="Times New Roman"/>
          <w:sz w:val="28"/>
          <w:szCs w:val="28"/>
          <w:lang w:eastAsia="ru-RU"/>
        </w:rPr>
        <w:t xml:space="preserve"> на 2019 год  расходы сводной бюджетной росписью утверждены в объеме 24043,3 тыс. рублей. Исполнены расходы в сумме 23563,7  тыс. рублей, или на 98,0% процента.  В общем объеме бюджета доля расходов по разделу составляет 7,3  процента.  Анализ динамики расходов бюджета по данному разделу показал, что по сравнению с 2018 годом объем расходов увеличился  на 5,0 процента. Средства направлены в виде субсидий муниципальным бюджетным учреждениям. Исполнение расходов бюджета по разделу в соответствии с ведомственной структурой расходов бюджета в 2019 году осуществляла администрация Дубровского района.</w:t>
      </w:r>
    </w:p>
    <w:p w:rsidR="00F807CC" w:rsidRDefault="00F807CC" w:rsidP="005A0422">
      <w:pPr>
        <w:shd w:val="clear" w:color="auto" w:fill="FFFFFF"/>
        <w:spacing w:after="0" w:line="240" w:lineRule="auto"/>
        <w:ind w:firstLine="708"/>
        <w:jc w:val="both"/>
        <w:rPr>
          <w:rFonts w:ascii="Times New Roman" w:hAnsi="Times New Roman"/>
          <w:color w:val="000000"/>
          <w:sz w:val="28"/>
          <w:szCs w:val="28"/>
        </w:rPr>
      </w:pPr>
      <w:r w:rsidRPr="005A0422">
        <w:rPr>
          <w:rFonts w:ascii="Times New Roman" w:hAnsi="Times New Roman"/>
          <w:color w:val="000000"/>
          <w:sz w:val="28"/>
          <w:szCs w:val="28"/>
        </w:rPr>
        <w:t>В 2019 году бюджету муниципального района «Дубровский район» было выделено из областного бюджета 150</w:t>
      </w:r>
      <w:r>
        <w:rPr>
          <w:rFonts w:ascii="Times New Roman" w:hAnsi="Times New Roman"/>
          <w:color w:val="000000"/>
          <w:sz w:val="28"/>
          <w:szCs w:val="28"/>
        </w:rPr>
        <w:t>,</w:t>
      </w:r>
      <w:r w:rsidRPr="005A0422">
        <w:rPr>
          <w:rFonts w:ascii="Times New Roman" w:hAnsi="Times New Roman"/>
          <w:color w:val="000000"/>
          <w:sz w:val="28"/>
          <w:szCs w:val="28"/>
        </w:rPr>
        <w:t xml:space="preserve">0 </w:t>
      </w:r>
      <w:r>
        <w:rPr>
          <w:rFonts w:ascii="Times New Roman" w:hAnsi="Times New Roman"/>
          <w:color w:val="000000"/>
          <w:sz w:val="28"/>
          <w:szCs w:val="28"/>
        </w:rPr>
        <w:t xml:space="preserve">тыс. </w:t>
      </w:r>
      <w:r w:rsidRPr="005A0422">
        <w:rPr>
          <w:rFonts w:ascii="Times New Roman" w:hAnsi="Times New Roman"/>
          <w:color w:val="000000"/>
          <w:sz w:val="28"/>
          <w:szCs w:val="28"/>
        </w:rPr>
        <w:t>рублей на реализацию региональн</w:t>
      </w:r>
      <w:r>
        <w:rPr>
          <w:rFonts w:ascii="Times New Roman" w:hAnsi="Times New Roman"/>
          <w:color w:val="000000"/>
          <w:sz w:val="28"/>
          <w:szCs w:val="28"/>
        </w:rPr>
        <w:t>ого</w:t>
      </w:r>
      <w:r w:rsidRPr="005A0422">
        <w:rPr>
          <w:rFonts w:ascii="Times New Roman" w:hAnsi="Times New Roman"/>
          <w:color w:val="000000"/>
          <w:sz w:val="28"/>
          <w:szCs w:val="28"/>
        </w:rPr>
        <w:t xml:space="preserve"> проект</w:t>
      </w:r>
      <w:r>
        <w:rPr>
          <w:rFonts w:ascii="Times New Roman" w:hAnsi="Times New Roman"/>
          <w:color w:val="000000"/>
          <w:sz w:val="28"/>
          <w:szCs w:val="28"/>
        </w:rPr>
        <w:t>а</w:t>
      </w:r>
      <w:r w:rsidRPr="005A0422">
        <w:rPr>
          <w:rFonts w:ascii="Times New Roman" w:hAnsi="Times New Roman"/>
          <w:color w:val="000000"/>
          <w:sz w:val="28"/>
          <w:szCs w:val="28"/>
        </w:rPr>
        <w:t xml:space="preserve"> «Творческие люди» (в рамках национального проекта «Культура»). Денежные средства направлены на организацию и проведение творческих фестивалей и конкурсов для детей и молодежи</w:t>
      </w:r>
      <w:r>
        <w:rPr>
          <w:rFonts w:ascii="Times New Roman" w:hAnsi="Times New Roman"/>
          <w:color w:val="000000"/>
          <w:sz w:val="28"/>
          <w:szCs w:val="28"/>
        </w:rPr>
        <w:t>.</w:t>
      </w:r>
    </w:p>
    <w:p w:rsidR="00F807CC" w:rsidRDefault="00F807CC" w:rsidP="00FA1E4E">
      <w:pPr>
        <w:spacing w:after="0" w:line="240" w:lineRule="auto"/>
        <w:ind w:left="142" w:firstLine="566"/>
        <w:jc w:val="both"/>
        <w:rPr>
          <w:rFonts w:ascii="Times New Roman" w:hAnsi="Times New Roman"/>
          <w:sz w:val="28"/>
          <w:szCs w:val="28"/>
        </w:rPr>
      </w:pPr>
      <w:r>
        <w:rPr>
          <w:rFonts w:ascii="Times New Roman" w:hAnsi="Times New Roman"/>
          <w:sz w:val="28"/>
          <w:szCs w:val="28"/>
        </w:rPr>
        <w:t xml:space="preserve">Расходы </w:t>
      </w:r>
      <w:r>
        <w:rPr>
          <w:rFonts w:ascii="Times New Roman" w:hAnsi="Times New Roman"/>
          <w:b/>
          <w:sz w:val="28"/>
          <w:szCs w:val="28"/>
        </w:rPr>
        <w:t>раздела 10 «Социальная политика»</w:t>
      </w:r>
      <w:r>
        <w:rPr>
          <w:rFonts w:ascii="Times New Roman" w:hAnsi="Times New Roman"/>
          <w:sz w:val="28"/>
          <w:szCs w:val="28"/>
        </w:rPr>
        <w:t xml:space="preserve"> исполнены в отчетном году в объеме 8976,0 тыс. рублей, или 59,0%  плановых назначений сводной бюджетной росписи. По сравнению с предшествующим периодом расходы по разделу снизились на 48,7 процента. Доля расходов раздела в общем объеме расходов бюджета составила 2,8%, что ниже уровня прошлого года на 3,7 процента.</w:t>
      </w:r>
    </w:p>
    <w:p w:rsidR="00F807CC" w:rsidRDefault="00F807CC" w:rsidP="00FA1E4E">
      <w:pPr>
        <w:spacing w:after="0" w:line="240" w:lineRule="auto"/>
        <w:ind w:left="142" w:firstLine="566"/>
        <w:jc w:val="both"/>
        <w:rPr>
          <w:rFonts w:ascii="Times New Roman" w:hAnsi="Times New Roman"/>
          <w:sz w:val="28"/>
          <w:szCs w:val="28"/>
        </w:rPr>
      </w:pPr>
      <w:r>
        <w:rPr>
          <w:rFonts w:ascii="Times New Roman" w:hAnsi="Times New Roman"/>
          <w:sz w:val="28"/>
          <w:szCs w:val="28"/>
        </w:rPr>
        <w:t xml:space="preserve">В структуре раздела наибольший удельный занимают расходы подраздела 10 04 «Охрана семьи и детства» - 5949,9 тыс. рублей, к уровню 2018 года расходы снизились на 54,1 процента. </w:t>
      </w:r>
    </w:p>
    <w:p w:rsidR="00F807CC" w:rsidRDefault="00F807CC" w:rsidP="00FA1E4E">
      <w:pPr>
        <w:spacing w:after="0" w:line="240" w:lineRule="auto"/>
        <w:ind w:left="142" w:firstLine="566"/>
        <w:jc w:val="both"/>
        <w:rPr>
          <w:rFonts w:ascii="Times New Roman" w:hAnsi="Times New Roman"/>
          <w:sz w:val="28"/>
          <w:szCs w:val="28"/>
        </w:rPr>
      </w:pPr>
      <w:r>
        <w:rPr>
          <w:rFonts w:ascii="Times New Roman" w:hAnsi="Times New Roman"/>
          <w:sz w:val="28"/>
          <w:szCs w:val="28"/>
        </w:rPr>
        <w:t>Подраздел 10 03 «Социальное обеспечение  населения» занимает 1,3% раздела или 114,5 тыс. рублей. По сравнению с предшествующим периодом расходы по разделу снизились на 89,0 процента. На оказание материальной помощи гражданам пострадавшим в результате пожара направлено 40,0 тыс. рублей.</w:t>
      </w:r>
    </w:p>
    <w:p w:rsidR="00F807CC" w:rsidRDefault="00F807CC" w:rsidP="00FA1E4E">
      <w:pPr>
        <w:spacing w:after="0" w:line="240" w:lineRule="auto"/>
        <w:ind w:left="142" w:firstLine="566"/>
        <w:jc w:val="both"/>
        <w:rPr>
          <w:rFonts w:ascii="Times New Roman" w:hAnsi="Times New Roman"/>
          <w:sz w:val="28"/>
          <w:szCs w:val="28"/>
        </w:rPr>
      </w:pPr>
      <w:r>
        <w:rPr>
          <w:rFonts w:ascii="Times New Roman" w:hAnsi="Times New Roman"/>
          <w:sz w:val="28"/>
          <w:szCs w:val="28"/>
        </w:rPr>
        <w:t xml:space="preserve">Доплата к пенсиям муниципальным служащим (подраздел 10 01) составила 1926,4 тыс. рублей, к уровню 2018 года расходы снизились на 18,7 процента. </w:t>
      </w:r>
    </w:p>
    <w:p w:rsidR="00F807CC" w:rsidRDefault="00F807CC" w:rsidP="00FA1E4E">
      <w:pPr>
        <w:spacing w:after="0" w:line="240" w:lineRule="auto"/>
        <w:ind w:left="142" w:firstLine="566"/>
        <w:jc w:val="both"/>
        <w:rPr>
          <w:rFonts w:ascii="Times New Roman" w:hAnsi="Times New Roman"/>
          <w:sz w:val="28"/>
          <w:szCs w:val="28"/>
        </w:rPr>
      </w:pPr>
      <w:r>
        <w:rPr>
          <w:rFonts w:ascii="Times New Roman" w:hAnsi="Times New Roman"/>
          <w:sz w:val="28"/>
          <w:szCs w:val="28"/>
        </w:rPr>
        <w:t>Информация о распределении бюджетных ассигнований по разделам и подразделам классификации расходов представлена в таблице.</w:t>
      </w:r>
    </w:p>
    <w:p w:rsidR="00F807CC" w:rsidRDefault="00F807CC" w:rsidP="00FA1E4E">
      <w:pPr>
        <w:spacing w:after="0" w:line="240" w:lineRule="auto"/>
        <w:ind w:left="142" w:firstLine="566"/>
        <w:jc w:val="both"/>
        <w:rPr>
          <w:rFonts w:ascii="Times New Roman" w:hAnsi="Times New Roman"/>
          <w:sz w:val="28"/>
          <w:szCs w:val="28"/>
        </w:rPr>
      </w:pPr>
    </w:p>
    <w:tbl>
      <w:tblPr>
        <w:tblW w:w="0" w:type="auto"/>
        <w:tblInd w:w="142" w:type="dxa"/>
        <w:tblLook w:val="00A0"/>
      </w:tblPr>
      <w:tblGrid>
        <w:gridCol w:w="2179"/>
        <w:gridCol w:w="1178"/>
        <w:gridCol w:w="1996"/>
        <w:gridCol w:w="2126"/>
        <w:gridCol w:w="1843"/>
      </w:tblGrid>
      <w:tr w:rsidR="00F807CC" w:rsidRPr="00A6425A" w:rsidTr="0095612E">
        <w:tc>
          <w:tcPr>
            <w:tcW w:w="2179"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95612E">
            <w:pPr>
              <w:spacing w:after="0" w:line="240" w:lineRule="auto"/>
              <w:jc w:val="center"/>
              <w:rPr>
                <w:rFonts w:ascii="Times New Roman" w:hAnsi="Times New Roman"/>
              </w:rPr>
            </w:pPr>
          </w:p>
          <w:p w:rsidR="00F807CC" w:rsidRPr="00A6425A" w:rsidRDefault="00F807CC" w:rsidP="0095612E">
            <w:pPr>
              <w:spacing w:after="0" w:line="240" w:lineRule="auto"/>
              <w:jc w:val="center"/>
              <w:rPr>
                <w:rFonts w:ascii="Times New Roman" w:hAnsi="Times New Roman"/>
              </w:rPr>
            </w:pPr>
            <w:r w:rsidRPr="00A6425A">
              <w:rPr>
                <w:rFonts w:ascii="Times New Roman" w:hAnsi="Times New Roman"/>
              </w:rPr>
              <w:t>Наименование</w:t>
            </w:r>
          </w:p>
          <w:p w:rsidR="00F807CC" w:rsidRPr="00A6425A" w:rsidRDefault="00F807CC" w:rsidP="0095612E">
            <w:pPr>
              <w:spacing w:after="0" w:line="240" w:lineRule="auto"/>
              <w:jc w:val="center"/>
              <w:rPr>
                <w:rFonts w:ascii="Times New Roman" w:hAnsi="Times New Roman"/>
              </w:rPr>
            </w:pPr>
          </w:p>
        </w:tc>
        <w:tc>
          <w:tcPr>
            <w:tcW w:w="1178"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95612E">
            <w:pPr>
              <w:spacing w:after="0" w:line="240" w:lineRule="auto"/>
              <w:jc w:val="center"/>
              <w:rPr>
                <w:rFonts w:ascii="Times New Roman" w:hAnsi="Times New Roman"/>
              </w:rPr>
            </w:pPr>
            <w:r w:rsidRPr="00A6425A">
              <w:rPr>
                <w:rFonts w:ascii="Times New Roman" w:hAnsi="Times New Roman"/>
              </w:rPr>
              <w:t>Рз Пр</w:t>
            </w:r>
          </w:p>
        </w:tc>
        <w:tc>
          <w:tcPr>
            <w:tcW w:w="1996"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95612E">
            <w:pPr>
              <w:spacing w:after="0" w:line="240" w:lineRule="auto"/>
              <w:jc w:val="center"/>
              <w:rPr>
                <w:rFonts w:ascii="Times New Roman" w:hAnsi="Times New Roman"/>
              </w:rPr>
            </w:pPr>
            <w:r w:rsidRPr="00A6425A">
              <w:rPr>
                <w:rFonts w:ascii="Times New Roman" w:hAnsi="Times New Roman"/>
              </w:rPr>
              <w:t>Исполнение 2018</w:t>
            </w:r>
          </w:p>
        </w:tc>
        <w:tc>
          <w:tcPr>
            <w:tcW w:w="2126"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95612E">
            <w:pPr>
              <w:spacing w:after="0" w:line="240" w:lineRule="auto"/>
              <w:jc w:val="center"/>
              <w:rPr>
                <w:rFonts w:ascii="Times New Roman" w:hAnsi="Times New Roman"/>
              </w:rPr>
            </w:pPr>
            <w:r w:rsidRPr="00A6425A">
              <w:rPr>
                <w:rFonts w:ascii="Times New Roman" w:hAnsi="Times New Roman"/>
              </w:rPr>
              <w:t>Исполнение 2019</w:t>
            </w:r>
          </w:p>
        </w:tc>
        <w:tc>
          <w:tcPr>
            <w:tcW w:w="1843"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95612E">
            <w:pPr>
              <w:spacing w:after="0" w:line="240" w:lineRule="auto"/>
              <w:jc w:val="center"/>
              <w:rPr>
                <w:rFonts w:ascii="Times New Roman" w:hAnsi="Times New Roman"/>
              </w:rPr>
            </w:pPr>
            <w:r w:rsidRPr="00A6425A">
              <w:rPr>
                <w:rFonts w:ascii="Times New Roman" w:hAnsi="Times New Roman"/>
              </w:rPr>
              <w:t>(%)2019/2018</w:t>
            </w:r>
          </w:p>
        </w:tc>
      </w:tr>
      <w:tr w:rsidR="00F807CC" w:rsidRPr="00A6425A" w:rsidTr="0095612E">
        <w:tc>
          <w:tcPr>
            <w:tcW w:w="2179"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95612E">
            <w:pPr>
              <w:spacing w:after="0" w:line="240" w:lineRule="auto"/>
              <w:jc w:val="center"/>
              <w:rPr>
                <w:rFonts w:ascii="Times New Roman" w:hAnsi="Times New Roman"/>
                <w:b/>
              </w:rPr>
            </w:pPr>
            <w:r w:rsidRPr="00A6425A">
              <w:rPr>
                <w:rFonts w:ascii="Times New Roman" w:hAnsi="Times New Roman"/>
                <w:b/>
              </w:rPr>
              <w:t>Социальная политика</w:t>
            </w:r>
          </w:p>
          <w:p w:rsidR="00F807CC" w:rsidRPr="00A6425A" w:rsidRDefault="00F807CC" w:rsidP="0095612E">
            <w:pPr>
              <w:spacing w:after="0" w:line="240" w:lineRule="auto"/>
              <w:jc w:val="center"/>
              <w:rPr>
                <w:rFonts w:ascii="Times New Roman" w:hAnsi="Times New Roman"/>
                <w:b/>
              </w:rPr>
            </w:pPr>
          </w:p>
        </w:tc>
        <w:tc>
          <w:tcPr>
            <w:tcW w:w="1178"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95612E">
            <w:pPr>
              <w:spacing w:after="0" w:line="240" w:lineRule="auto"/>
              <w:jc w:val="center"/>
              <w:rPr>
                <w:rFonts w:ascii="Times New Roman" w:hAnsi="Times New Roman"/>
                <w:b/>
              </w:rPr>
            </w:pPr>
            <w:r w:rsidRPr="00A6425A">
              <w:rPr>
                <w:rFonts w:ascii="Times New Roman" w:hAnsi="Times New Roman"/>
                <w:b/>
              </w:rPr>
              <w:t>10</w:t>
            </w:r>
          </w:p>
        </w:tc>
        <w:tc>
          <w:tcPr>
            <w:tcW w:w="1996"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95612E">
            <w:pPr>
              <w:spacing w:after="0" w:line="240" w:lineRule="auto"/>
              <w:jc w:val="center"/>
              <w:rPr>
                <w:rFonts w:ascii="Times New Roman" w:hAnsi="Times New Roman"/>
                <w:b/>
              </w:rPr>
            </w:pPr>
            <w:r w:rsidRPr="00A6425A">
              <w:rPr>
                <w:rFonts w:ascii="Times New Roman" w:hAnsi="Times New Roman"/>
                <w:b/>
              </w:rPr>
              <w:t>17492,2</w:t>
            </w:r>
          </w:p>
        </w:tc>
        <w:tc>
          <w:tcPr>
            <w:tcW w:w="2126"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95612E">
            <w:pPr>
              <w:spacing w:after="0" w:line="240" w:lineRule="auto"/>
              <w:jc w:val="center"/>
              <w:rPr>
                <w:rFonts w:ascii="Times New Roman" w:hAnsi="Times New Roman"/>
                <w:b/>
              </w:rPr>
            </w:pPr>
            <w:r w:rsidRPr="00A6425A">
              <w:rPr>
                <w:rFonts w:ascii="Times New Roman" w:hAnsi="Times New Roman"/>
                <w:b/>
              </w:rPr>
              <w:t>8976,0</w:t>
            </w:r>
          </w:p>
        </w:tc>
        <w:tc>
          <w:tcPr>
            <w:tcW w:w="1843"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95612E">
            <w:pPr>
              <w:spacing w:after="0" w:line="240" w:lineRule="auto"/>
              <w:jc w:val="center"/>
              <w:rPr>
                <w:rFonts w:ascii="Times New Roman" w:hAnsi="Times New Roman"/>
                <w:b/>
              </w:rPr>
            </w:pPr>
            <w:r w:rsidRPr="00A6425A">
              <w:rPr>
                <w:rFonts w:ascii="Times New Roman" w:hAnsi="Times New Roman"/>
                <w:b/>
              </w:rPr>
              <w:t>51,3</w:t>
            </w:r>
          </w:p>
        </w:tc>
      </w:tr>
      <w:tr w:rsidR="00F807CC" w:rsidRPr="00A6425A" w:rsidTr="0095612E">
        <w:tc>
          <w:tcPr>
            <w:tcW w:w="2179"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95612E">
            <w:pPr>
              <w:spacing w:after="0" w:line="240" w:lineRule="auto"/>
              <w:jc w:val="center"/>
              <w:rPr>
                <w:rFonts w:ascii="Times New Roman" w:hAnsi="Times New Roman"/>
              </w:rPr>
            </w:pPr>
            <w:r w:rsidRPr="00A6425A">
              <w:rPr>
                <w:rFonts w:ascii="Times New Roman" w:hAnsi="Times New Roman"/>
              </w:rPr>
              <w:t>Пенсионное обеспечение</w:t>
            </w:r>
          </w:p>
        </w:tc>
        <w:tc>
          <w:tcPr>
            <w:tcW w:w="1178"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95612E">
            <w:pPr>
              <w:spacing w:after="0" w:line="240" w:lineRule="auto"/>
              <w:jc w:val="center"/>
              <w:rPr>
                <w:rFonts w:ascii="Times New Roman" w:hAnsi="Times New Roman"/>
              </w:rPr>
            </w:pPr>
            <w:r w:rsidRPr="00A6425A">
              <w:rPr>
                <w:rFonts w:ascii="Times New Roman" w:hAnsi="Times New Roman"/>
              </w:rPr>
              <w:t>10 01</w:t>
            </w:r>
          </w:p>
        </w:tc>
        <w:tc>
          <w:tcPr>
            <w:tcW w:w="1996"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95612E">
            <w:pPr>
              <w:spacing w:after="0" w:line="240" w:lineRule="auto"/>
              <w:jc w:val="center"/>
              <w:rPr>
                <w:rFonts w:ascii="Times New Roman" w:hAnsi="Times New Roman"/>
              </w:rPr>
            </w:pPr>
            <w:r w:rsidRPr="00A6425A">
              <w:rPr>
                <w:rFonts w:ascii="Times New Roman" w:hAnsi="Times New Roman"/>
              </w:rPr>
              <w:t>2370,8</w:t>
            </w:r>
          </w:p>
        </w:tc>
        <w:tc>
          <w:tcPr>
            <w:tcW w:w="2126"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95612E">
            <w:pPr>
              <w:spacing w:after="0" w:line="240" w:lineRule="auto"/>
              <w:jc w:val="center"/>
              <w:rPr>
                <w:rFonts w:ascii="Times New Roman" w:hAnsi="Times New Roman"/>
              </w:rPr>
            </w:pPr>
            <w:r w:rsidRPr="00A6425A">
              <w:rPr>
                <w:rFonts w:ascii="Times New Roman" w:hAnsi="Times New Roman"/>
              </w:rPr>
              <w:t>1926,4</w:t>
            </w:r>
          </w:p>
        </w:tc>
        <w:tc>
          <w:tcPr>
            <w:tcW w:w="1843"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95612E">
            <w:pPr>
              <w:spacing w:after="0" w:line="240" w:lineRule="auto"/>
              <w:jc w:val="center"/>
              <w:rPr>
                <w:rFonts w:ascii="Times New Roman" w:hAnsi="Times New Roman"/>
              </w:rPr>
            </w:pPr>
            <w:r w:rsidRPr="00A6425A">
              <w:rPr>
                <w:rFonts w:ascii="Times New Roman" w:hAnsi="Times New Roman"/>
              </w:rPr>
              <w:t>81,3</w:t>
            </w:r>
          </w:p>
        </w:tc>
      </w:tr>
      <w:tr w:rsidR="00F807CC" w:rsidRPr="00A6425A" w:rsidTr="0095612E">
        <w:tc>
          <w:tcPr>
            <w:tcW w:w="2179"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95612E">
            <w:pPr>
              <w:spacing w:after="0" w:line="240" w:lineRule="auto"/>
              <w:jc w:val="center"/>
              <w:rPr>
                <w:rFonts w:ascii="Times New Roman" w:hAnsi="Times New Roman"/>
              </w:rPr>
            </w:pPr>
            <w:r w:rsidRPr="00A6425A">
              <w:rPr>
                <w:rFonts w:ascii="Times New Roman" w:hAnsi="Times New Roman"/>
              </w:rPr>
              <w:t>Социальное обеспечение населения</w:t>
            </w:r>
          </w:p>
        </w:tc>
        <w:tc>
          <w:tcPr>
            <w:tcW w:w="1178"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95612E">
            <w:pPr>
              <w:spacing w:after="0" w:line="240" w:lineRule="auto"/>
              <w:jc w:val="center"/>
              <w:rPr>
                <w:rFonts w:ascii="Times New Roman" w:hAnsi="Times New Roman"/>
              </w:rPr>
            </w:pPr>
            <w:r w:rsidRPr="00A6425A">
              <w:rPr>
                <w:rFonts w:ascii="Times New Roman" w:hAnsi="Times New Roman"/>
              </w:rPr>
              <w:t>10 03</w:t>
            </w:r>
          </w:p>
        </w:tc>
        <w:tc>
          <w:tcPr>
            <w:tcW w:w="1996"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95612E">
            <w:pPr>
              <w:spacing w:after="0" w:line="240" w:lineRule="auto"/>
              <w:jc w:val="center"/>
              <w:rPr>
                <w:rFonts w:ascii="Times New Roman" w:hAnsi="Times New Roman"/>
              </w:rPr>
            </w:pPr>
            <w:r w:rsidRPr="00A6425A">
              <w:rPr>
                <w:rFonts w:ascii="Times New Roman" w:hAnsi="Times New Roman"/>
              </w:rPr>
              <w:t>1043,3</w:t>
            </w:r>
          </w:p>
        </w:tc>
        <w:tc>
          <w:tcPr>
            <w:tcW w:w="2126"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95612E">
            <w:pPr>
              <w:spacing w:after="0" w:line="240" w:lineRule="auto"/>
              <w:jc w:val="center"/>
              <w:rPr>
                <w:rFonts w:ascii="Times New Roman" w:hAnsi="Times New Roman"/>
              </w:rPr>
            </w:pPr>
            <w:r w:rsidRPr="00A6425A">
              <w:rPr>
                <w:rFonts w:ascii="Times New Roman" w:hAnsi="Times New Roman"/>
              </w:rPr>
              <w:t>114,5</w:t>
            </w:r>
          </w:p>
        </w:tc>
        <w:tc>
          <w:tcPr>
            <w:tcW w:w="1843"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95612E">
            <w:pPr>
              <w:spacing w:after="0" w:line="240" w:lineRule="auto"/>
              <w:jc w:val="center"/>
              <w:rPr>
                <w:rFonts w:ascii="Times New Roman" w:hAnsi="Times New Roman"/>
              </w:rPr>
            </w:pPr>
            <w:r w:rsidRPr="00A6425A">
              <w:rPr>
                <w:rFonts w:ascii="Times New Roman" w:hAnsi="Times New Roman"/>
              </w:rPr>
              <w:t>11,0</w:t>
            </w:r>
          </w:p>
        </w:tc>
      </w:tr>
      <w:tr w:rsidR="00F807CC" w:rsidRPr="00A6425A" w:rsidTr="0095612E">
        <w:tc>
          <w:tcPr>
            <w:tcW w:w="2179"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95612E">
            <w:pPr>
              <w:spacing w:after="0" w:line="240" w:lineRule="auto"/>
              <w:jc w:val="center"/>
              <w:rPr>
                <w:rFonts w:ascii="Times New Roman" w:hAnsi="Times New Roman"/>
              </w:rPr>
            </w:pPr>
            <w:r w:rsidRPr="00A6425A">
              <w:rPr>
                <w:rFonts w:ascii="Times New Roman" w:hAnsi="Times New Roman"/>
              </w:rPr>
              <w:t>Охрана семьи и детства</w:t>
            </w:r>
          </w:p>
        </w:tc>
        <w:tc>
          <w:tcPr>
            <w:tcW w:w="1178"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95612E">
            <w:pPr>
              <w:spacing w:after="0" w:line="240" w:lineRule="auto"/>
              <w:jc w:val="center"/>
              <w:rPr>
                <w:rFonts w:ascii="Times New Roman" w:hAnsi="Times New Roman"/>
              </w:rPr>
            </w:pPr>
            <w:r w:rsidRPr="00A6425A">
              <w:rPr>
                <w:rFonts w:ascii="Times New Roman" w:hAnsi="Times New Roman"/>
              </w:rPr>
              <w:t>10 04</w:t>
            </w:r>
          </w:p>
        </w:tc>
        <w:tc>
          <w:tcPr>
            <w:tcW w:w="1996"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95612E">
            <w:pPr>
              <w:spacing w:after="0" w:line="240" w:lineRule="auto"/>
              <w:jc w:val="center"/>
              <w:rPr>
                <w:rFonts w:ascii="Times New Roman" w:hAnsi="Times New Roman"/>
              </w:rPr>
            </w:pPr>
            <w:r w:rsidRPr="00A6425A">
              <w:rPr>
                <w:rFonts w:ascii="Times New Roman" w:hAnsi="Times New Roman"/>
              </w:rPr>
              <w:t>12962,9</w:t>
            </w:r>
          </w:p>
        </w:tc>
        <w:tc>
          <w:tcPr>
            <w:tcW w:w="2126"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95612E">
            <w:pPr>
              <w:spacing w:after="0" w:line="240" w:lineRule="auto"/>
              <w:jc w:val="center"/>
              <w:rPr>
                <w:rFonts w:ascii="Times New Roman" w:hAnsi="Times New Roman"/>
              </w:rPr>
            </w:pPr>
            <w:r w:rsidRPr="00A6425A">
              <w:rPr>
                <w:rFonts w:ascii="Times New Roman" w:hAnsi="Times New Roman"/>
              </w:rPr>
              <w:t>5949,9</w:t>
            </w:r>
          </w:p>
        </w:tc>
        <w:tc>
          <w:tcPr>
            <w:tcW w:w="1843"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95612E">
            <w:pPr>
              <w:spacing w:after="0" w:line="240" w:lineRule="auto"/>
              <w:jc w:val="center"/>
              <w:rPr>
                <w:rFonts w:ascii="Times New Roman" w:hAnsi="Times New Roman"/>
              </w:rPr>
            </w:pPr>
            <w:r w:rsidRPr="00A6425A">
              <w:rPr>
                <w:rFonts w:ascii="Times New Roman" w:hAnsi="Times New Roman"/>
              </w:rPr>
              <w:t>45,9</w:t>
            </w:r>
          </w:p>
        </w:tc>
      </w:tr>
      <w:tr w:rsidR="00F807CC" w:rsidRPr="00A6425A" w:rsidTr="0095612E">
        <w:tc>
          <w:tcPr>
            <w:tcW w:w="2179"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95612E">
            <w:pPr>
              <w:spacing w:after="0" w:line="240" w:lineRule="auto"/>
              <w:jc w:val="center"/>
              <w:rPr>
                <w:rFonts w:ascii="Times New Roman" w:hAnsi="Times New Roman"/>
              </w:rPr>
            </w:pPr>
            <w:r w:rsidRPr="00A6425A">
              <w:rPr>
                <w:rFonts w:ascii="Times New Roman" w:hAnsi="Times New Roman"/>
              </w:rPr>
              <w:t>Другие вопросы в области социальной политики</w:t>
            </w:r>
          </w:p>
        </w:tc>
        <w:tc>
          <w:tcPr>
            <w:tcW w:w="1178"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95612E">
            <w:pPr>
              <w:spacing w:after="0" w:line="240" w:lineRule="auto"/>
              <w:jc w:val="center"/>
              <w:rPr>
                <w:rFonts w:ascii="Times New Roman" w:hAnsi="Times New Roman"/>
              </w:rPr>
            </w:pPr>
            <w:r w:rsidRPr="00A6425A">
              <w:rPr>
                <w:rFonts w:ascii="Times New Roman" w:hAnsi="Times New Roman"/>
              </w:rPr>
              <w:t>10 06</w:t>
            </w:r>
          </w:p>
        </w:tc>
        <w:tc>
          <w:tcPr>
            <w:tcW w:w="1996"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95612E">
            <w:pPr>
              <w:spacing w:after="0" w:line="240" w:lineRule="auto"/>
              <w:jc w:val="center"/>
              <w:rPr>
                <w:rFonts w:ascii="Times New Roman" w:hAnsi="Times New Roman"/>
              </w:rPr>
            </w:pPr>
            <w:r w:rsidRPr="00A6425A">
              <w:rPr>
                <w:rFonts w:ascii="Times New Roman" w:hAnsi="Times New Roman"/>
              </w:rPr>
              <w:t>1115,2</w:t>
            </w:r>
          </w:p>
        </w:tc>
        <w:tc>
          <w:tcPr>
            <w:tcW w:w="2126"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95612E">
            <w:pPr>
              <w:spacing w:after="0" w:line="240" w:lineRule="auto"/>
              <w:jc w:val="center"/>
              <w:rPr>
                <w:rFonts w:ascii="Times New Roman" w:hAnsi="Times New Roman"/>
              </w:rPr>
            </w:pPr>
            <w:r w:rsidRPr="00A6425A">
              <w:rPr>
                <w:rFonts w:ascii="Times New Roman" w:hAnsi="Times New Roman"/>
              </w:rPr>
              <w:t>985,2</w:t>
            </w:r>
          </w:p>
        </w:tc>
        <w:tc>
          <w:tcPr>
            <w:tcW w:w="1843"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95612E">
            <w:pPr>
              <w:spacing w:after="0" w:line="240" w:lineRule="auto"/>
              <w:jc w:val="center"/>
              <w:rPr>
                <w:rFonts w:ascii="Times New Roman" w:hAnsi="Times New Roman"/>
              </w:rPr>
            </w:pPr>
            <w:r w:rsidRPr="00A6425A">
              <w:rPr>
                <w:rFonts w:ascii="Times New Roman" w:hAnsi="Times New Roman"/>
              </w:rPr>
              <w:t>88,3</w:t>
            </w:r>
          </w:p>
        </w:tc>
      </w:tr>
    </w:tbl>
    <w:p w:rsidR="00F807CC" w:rsidRDefault="00F807CC" w:rsidP="00FA1E4E">
      <w:pPr>
        <w:spacing w:after="0" w:line="240" w:lineRule="auto"/>
        <w:ind w:left="142" w:firstLine="566"/>
        <w:jc w:val="both"/>
        <w:rPr>
          <w:rFonts w:ascii="Times New Roman" w:hAnsi="Times New Roman"/>
          <w:sz w:val="28"/>
          <w:szCs w:val="28"/>
        </w:rPr>
      </w:pPr>
    </w:p>
    <w:p w:rsidR="00F807CC" w:rsidRDefault="00F807CC" w:rsidP="00FA1E4E">
      <w:pPr>
        <w:spacing w:after="0" w:line="240" w:lineRule="auto"/>
        <w:ind w:left="142" w:firstLine="566"/>
        <w:jc w:val="both"/>
        <w:rPr>
          <w:rFonts w:ascii="Times New Roman" w:hAnsi="Times New Roman"/>
          <w:sz w:val="28"/>
          <w:szCs w:val="28"/>
          <w:lang w:eastAsia="ru-RU"/>
        </w:rPr>
      </w:pPr>
      <w:r>
        <w:rPr>
          <w:rFonts w:ascii="Times New Roman" w:hAnsi="Times New Roman"/>
          <w:sz w:val="28"/>
          <w:szCs w:val="28"/>
          <w:lang w:eastAsia="ru-RU"/>
        </w:rPr>
        <w:t>Исполнение расходов бюджета по разделу в соответствии с ведомственной структурой расходов бюджета на 2018 год осуществляла  администрация Дубровского района и финансовое управление администрации Дубровского района.</w:t>
      </w:r>
    </w:p>
    <w:p w:rsidR="00F807CC" w:rsidRDefault="00F807CC" w:rsidP="00FA1E4E">
      <w:pPr>
        <w:spacing w:after="0" w:line="240" w:lineRule="auto"/>
        <w:ind w:left="142" w:firstLine="566"/>
        <w:jc w:val="both"/>
        <w:rPr>
          <w:rFonts w:ascii="Times New Roman" w:hAnsi="Times New Roman"/>
          <w:sz w:val="28"/>
          <w:szCs w:val="28"/>
          <w:lang w:eastAsia="ru-RU"/>
        </w:rPr>
      </w:pPr>
    </w:p>
    <w:p w:rsidR="00F807CC" w:rsidRDefault="00F807CC" w:rsidP="00FA1E4E">
      <w:pPr>
        <w:spacing w:after="0" w:line="240" w:lineRule="auto"/>
        <w:ind w:left="142" w:firstLine="566"/>
        <w:jc w:val="both"/>
        <w:rPr>
          <w:rFonts w:ascii="Times New Roman" w:hAnsi="Times New Roman"/>
          <w:sz w:val="28"/>
          <w:szCs w:val="28"/>
          <w:lang w:eastAsia="ru-RU"/>
        </w:rPr>
      </w:pPr>
      <w:r>
        <w:rPr>
          <w:rFonts w:ascii="Times New Roman" w:hAnsi="Times New Roman"/>
          <w:sz w:val="28"/>
          <w:szCs w:val="28"/>
          <w:lang w:eastAsia="ru-RU"/>
        </w:rPr>
        <w:t xml:space="preserve">По разделу </w:t>
      </w:r>
      <w:r>
        <w:rPr>
          <w:rFonts w:ascii="Times New Roman" w:hAnsi="Times New Roman"/>
          <w:b/>
          <w:sz w:val="28"/>
          <w:szCs w:val="28"/>
          <w:lang w:eastAsia="ru-RU"/>
        </w:rPr>
        <w:t>11 «Физическая культура и спорт»</w:t>
      </w:r>
      <w:r>
        <w:rPr>
          <w:rFonts w:ascii="Times New Roman" w:hAnsi="Times New Roman"/>
          <w:sz w:val="28"/>
          <w:szCs w:val="28"/>
          <w:lang w:eastAsia="ru-RU"/>
        </w:rPr>
        <w:t xml:space="preserve"> на 2019 год  объем расходов утвержден сводной бюджетной росписью в сумме 7240,2 тыс. рублей, исполнение составило  100,0 процента.</w:t>
      </w:r>
    </w:p>
    <w:p w:rsidR="00F807CC" w:rsidRDefault="00F807CC" w:rsidP="00FA1E4E">
      <w:pPr>
        <w:spacing w:after="0" w:line="240" w:lineRule="auto"/>
        <w:ind w:left="142" w:firstLine="566"/>
        <w:jc w:val="both"/>
        <w:rPr>
          <w:rFonts w:ascii="Times New Roman" w:hAnsi="Times New Roman"/>
          <w:sz w:val="28"/>
          <w:szCs w:val="28"/>
          <w:lang w:eastAsia="ru-RU"/>
        </w:rPr>
      </w:pPr>
      <w:r>
        <w:rPr>
          <w:rFonts w:ascii="Times New Roman" w:hAnsi="Times New Roman"/>
          <w:sz w:val="28"/>
          <w:szCs w:val="28"/>
          <w:lang w:eastAsia="ru-RU"/>
        </w:rPr>
        <w:t>Анализ динамики расходов бюджета по данному разделу свидетельствует, что по сравнению с 2018 годом объем расходов по разделу увеличился в 7,8 раза. Средства направлены по подразделу 1101 «Физическая культура» в сумме 6179,1 тыс. рублей и по подразделу 11 02 «Массовый спорт» в сумме 1061,1 тыс. рублей. В общем объеме расходов бюджета доля кассового исполнения по разделу составила 2,2 процента.</w:t>
      </w:r>
    </w:p>
    <w:p w:rsidR="00F807CC" w:rsidRDefault="00F807CC" w:rsidP="00FA1E4E">
      <w:pPr>
        <w:spacing w:after="0" w:line="240" w:lineRule="auto"/>
        <w:ind w:firstLine="720"/>
        <w:jc w:val="both"/>
        <w:rPr>
          <w:rFonts w:ascii="Times New Roman" w:hAnsi="Times New Roman"/>
          <w:sz w:val="28"/>
          <w:szCs w:val="28"/>
        </w:rPr>
      </w:pPr>
      <w:r w:rsidRPr="00CA0F2F">
        <w:rPr>
          <w:rFonts w:ascii="Times New Roman" w:hAnsi="Times New Roman"/>
          <w:sz w:val="28"/>
          <w:szCs w:val="28"/>
        </w:rPr>
        <w:t xml:space="preserve">В расходах раздела </w:t>
      </w:r>
      <w:r w:rsidRPr="00CA0F2F">
        <w:rPr>
          <w:rFonts w:ascii="Times New Roman" w:hAnsi="Times New Roman"/>
          <w:sz w:val="28"/>
          <w:szCs w:val="28"/>
          <w:lang w:eastAsia="ru-RU"/>
        </w:rPr>
        <w:t>объем межбюджетных трансфертов, полученных из бюджетов муниципальных</w:t>
      </w:r>
      <w:r>
        <w:rPr>
          <w:rFonts w:ascii="Times New Roman" w:hAnsi="Times New Roman"/>
          <w:sz w:val="28"/>
          <w:szCs w:val="28"/>
          <w:lang w:eastAsia="ru-RU"/>
        </w:rPr>
        <w:t xml:space="preserve"> образований, составил </w:t>
      </w:r>
      <w:r>
        <w:rPr>
          <w:rFonts w:ascii="Times New Roman" w:hAnsi="Times New Roman"/>
          <w:sz w:val="28"/>
          <w:szCs w:val="28"/>
        </w:rPr>
        <w:t>295,0 тыс. рублей:</w:t>
      </w:r>
    </w:p>
    <w:p w:rsidR="00F807CC" w:rsidRDefault="00F807CC" w:rsidP="00CA0F2F">
      <w:pPr>
        <w:spacing w:after="0" w:line="240" w:lineRule="auto"/>
        <w:ind w:firstLine="539"/>
        <w:jc w:val="both"/>
        <w:rPr>
          <w:rFonts w:ascii="Times New Roman" w:hAnsi="Times New Roman"/>
          <w:sz w:val="28"/>
          <w:szCs w:val="28"/>
        </w:rPr>
      </w:pPr>
      <w:r>
        <w:rPr>
          <w:rFonts w:ascii="Times New Roman" w:hAnsi="Times New Roman"/>
          <w:sz w:val="28"/>
          <w:szCs w:val="28"/>
        </w:rPr>
        <w:t>Дубровское городское поселение – 80,0 тыс. рублей;</w:t>
      </w:r>
    </w:p>
    <w:p w:rsidR="00F807CC" w:rsidRDefault="00F807CC" w:rsidP="00CA0F2F">
      <w:pPr>
        <w:spacing w:after="0" w:line="240" w:lineRule="auto"/>
        <w:ind w:firstLine="539"/>
        <w:jc w:val="both"/>
        <w:rPr>
          <w:rFonts w:ascii="Times New Roman" w:hAnsi="Times New Roman"/>
          <w:sz w:val="28"/>
          <w:szCs w:val="28"/>
        </w:rPr>
      </w:pPr>
      <w:r>
        <w:rPr>
          <w:rFonts w:ascii="Times New Roman" w:hAnsi="Times New Roman"/>
          <w:sz w:val="28"/>
          <w:szCs w:val="28"/>
        </w:rPr>
        <w:t>Сещинское сельское поселение _ 60,0 тыс. рублей;</w:t>
      </w:r>
    </w:p>
    <w:p w:rsidR="00F807CC" w:rsidRDefault="00F807CC" w:rsidP="00CA0F2F">
      <w:pPr>
        <w:spacing w:after="0" w:line="240" w:lineRule="auto"/>
        <w:ind w:firstLine="539"/>
        <w:jc w:val="both"/>
        <w:rPr>
          <w:rFonts w:ascii="Times New Roman" w:hAnsi="Times New Roman"/>
          <w:sz w:val="28"/>
          <w:szCs w:val="28"/>
        </w:rPr>
      </w:pPr>
      <w:r>
        <w:rPr>
          <w:rFonts w:ascii="Times New Roman" w:hAnsi="Times New Roman"/>
          <w:sz w:val="28"/>
          <w:szCs w:val="28"/>
        </w:rPr>
        <w:t>Пеклинское сельское поселение – 100,0 тыс. рублей;</w:t>
      </w:r>
    </w:p>
    <w:p w:rsidR="00F807CC" w:rsidRDefault="00F807CC" w:rsidP="00CA0F2F">
      <w:pPr>
        <w:spacing w:after="0" w:line="240" w:lineRule="auto"/>
        <w:ind w:firstLine="539"/>
        <w:jc w:val="both"/>
        <w:rPr>
          <w:rFonts w:ascii="Times New Roman" w:hAnsi="Times New Roman"/>
          <w:sz w:val="28"/>
          <w:szCs w:val="28"/>
        </w:rPr>
      </w:pPr>
      <w:r>
        <w:rPr>
          <w:rFonts w:ascii="Times New Roman" w:hAnsi="Times New Roman"/>
          <w:sz w:val="28"/>
          <w:szCs w:val="28"/>
        </w:rPr>
        <w:t>Рябчинское сельское поселение – 10,0 тыс. рублей;</w:t>
      </w:r>
    </w:p>
    <w:p w:rsidR="00F807CC" w:rsidRDefault="00F807CC" w:rsidP="00CA0F2F">
      <w:pPr>
        <w:spacing w:after="0" w:line="240" w:lineRule="auto"/>
        <w:ind w:firstLine="539"/>
        <w:jc w:val="both"/>
        <w:rPr>
          <w:rFonts w:ascii="Times New Roman" w:hAnsi="Times New Roman"/>
          <w:sz w:val="28"/>
          <w:szCs w:val="28"/>
        </w:rPr>
      </w:pPr>
      <w:r>
        <w:rPr>
          <w:rFonts w:ascii="Times New Roman" w:hAnsi="Times New Roman"/>
          <w:sz w:val="28"/>
          <w:szCs w:val="28"/>
        </w:rPr>
        <w:t>Алешинское сельское поселение – 40,0 тыс. рублей;</w:t>
      </w:r>
    </w:p>
    <w:p w:rsidR="00F807CC" w:rsidRDefault="00F807CC" w:rsidP="00CA0F2F">
      <w:pPr>
        <w:spacing w:after="0" w:line="240" w:lineRule="auto"/>
        <w:ind w:firstLine="539"/>
        <w:jc w:val="both"/>
        <w:rPr>
          <w:rFonts w:ascii="Times New Roman" w:hAnsi="Times New Roman"/>
          <w:sz w:val="28"/>
          <w:szCs w:val="28"/>
        </w:rPr>
      </w:pPr>
      <w:r>
        <w:rPr>
          <w:rFonts w:ascii="Times New Roman" w:hAnsi="Times New Roman"/>
          <w:sz w:val="28"/>
          <w:szCs w:val="28"/>
        </w:rPr>
        <w:t>Рековичское сельское поселение – 5,0 тыс. рублей.</w:t>
      </w:r>
    </w:p>
    <w:p w:rsidR="00F807CC" w:rsidRDefault="00F807CC" w:rsidP="00FA1E4E">
      <w:pPr>
        <w:spacing w:after="0" w:line="240" w:lineRule="auto"/>
        <w:ind w:left="142" w:firstLine="566"/>
        <w:jc w:val="both"/>
        <w:rPr>
          <w:rFonts w:ascii="Times New Roman" w:hAnsi="Times New Roman"/>
          <w:sz w:val="28"/>
          <w:szCs w:val="28"/>
          <w:lang w:eastAsia="ru-RU"/>
        </w:rPr>
      </w:pPr>
      <w:r>
        <w:rPr>
          <w:rFonts w:ascii="Times New Roman" w:hAnsi="Times New Roman"/>
          <w:sz w:val="28"/>
          <w:szCs w:val="28"/>
          <w:lang w:eastAsia="ru-RU"/>
        </w:rPr>
        <w:t>Исполнение расходов бюджета по разделу в соответствии с ведомственной структурой расходов бюджета  2019 году осуществляла  администрация Дубровского района.</w:t>
      </w:r>
    </w:p>
    <w:p w:rsidR="00F807CC" w:rsidRDefault="00F807CC" w:rsidP="00FA1E4E">
      <w:pPr>
        <w:spacing w:after="0" w:line="240" w:lineRule="auto"/>
        <w:ind w:left="142" w:firstLine="566"/>
        <w:jc w:val="both"/>
        <w:rPr>
          <w:rFonts w:ascii="Times New Roman" w:hAnsi="Times New Roman"/>
          <w:sz w:val="28"/>
          <w:szCs w:val="28"/>
        </w:rPr>
      </w:pPr>
      <w:r w:rsidRPr="00DB79CD">
        <w:rPr>
          <w:rFonts w:ascii="Times New Roman" w:hAnsi="Times New Roman"/>
          <w:sz w:val="28"/>
          <w:szCs w:val="28"/>
        </w:rPr>
        <w:t xml:space="preserve">По разделу </w:t>
      </w:r>
      <w:r w:rsidRPr="00DB79CD">
        <w:rPr>
          <w:rFonts w:ascii="Times New Roman" w:hAnsi="Times New Roman"/>
          <w:b/>
          <w:sz w:val="28"/>
          <w:szCs w:val="28"/>
        </w:rPr>
        <w:t>14 «</w:t>
      </w:r>
      <w:r>
        <w:rPr>
          <w:rFonts w:ascii="Times New Roman" w:hAnsi="Times New Roman"/>
          <w:b/>
          <w:sz w:val="28"/>
          <w:szCs w:val="28"/>
        </w:rPr>
        <w:t>Межбюджетные трансферты общего характера бюджетам субъектов Российской Федерации и муниципальных образований»</w:t>
      </w:r>
      <w:r>
        <w:rPr>
          <w:rFonts w:ascii="Times New Roman" w:hAnsi="Times New Roman"/>
          <w:sz w:val="28"/>
          <w:szCs w:val="28"/>
        </w:rPr>
        <w:t xml:space="preserve"> в 2019 году бюджетные  расходы исполнены в объеме  1427,0 тыс. рублей, что соответствует 100,0% объема утвержденных расходов бюджетной росписи. Доля расходов в структуре бюджета муниципального образования составляет 0,4 процента. По сравнению с отчетными данными 2018 года отмечается снижение расходов на 36,4 процента.</w:t>
      </w:r>
    </w:p>
    <w:p w:rsidR="00F807CC" w:rsidRDefault="00F807CC" w:rsidP="00FA1E4E">
      <w:pPr>
        <w:spacing w:after="0" w:line="240" w:lineRule="auto"/>
        <w:ind w:left="142" w:firstLine="566"/>
        <w:jc w:val="both"/>
        <w:rPr>
          <w:rFonts w:ascii="Times New Roman" w:hAnsi="Times New Roman"/>
          <w:sz w:val="28"/>
          <w:szCs w:val="28"/>
        </w:rPr>
      </w:pPr>
      <w:r>
        <w:rPr>
          <w:rFonts w:ascii="Times New Roman" w:hAnsi="Times New Roman"/>
          <w:sz w:val="28"/>
          <w:szCs w:val="28"/>
        </w:rPr>
        <w:t>Расходы раздела представлены двумя подразделами:</w:t>
      </w:r>
    </w:p>
    <w:p w:rsidR="00F807CC" w:rsidRDefault="00F807CC" w:rsidP="00FA1E4E">
      <w:pPr>
        <w:spacing w:after="0" w:line="240" w:lineRule="auto"/>
        <w:ind w:left="142" w:firstLine="566"/>
        <w:jc w:val="both"/>
        <w:rPr>
          <w:rFonts w:ascii="Times New Roman" w:hAnsi="Times New Roman"/>
          <w:sz w:val="28"/>
          <w:szCs w:val="28"/>
        </w:rPr>
      </w:pPr>
      <w:r>
        <w:rPr>
          <w:rFonts w:ascii="Times New Roman" w:hAnsi="Times New Roman"/>
          <w:sz w:val="28"/>
          <w:szCs w:val="28"/>
        </w:rPr>
        <w:t>14 01 «Дотации на выравнивание бюджетной обеспеченности субъектов Российской Федерации и муниципальных образований» - 687,0  тыс. рублей, что соответствует 48,1% общего объема расходов по разделу;</w:t>
      </w:r>
    </w:p>
    <w:p w:rsidR="00F807CC" w:rsidRDefault="00F807CC" w:rsidP="00FA1E4E">
      <w:pPr>
        <w:spacing w:after="0" w:line="240" w:lineRule="auto"/>
        <w:ind w:left="142" w:firstLine="566"/>
        <w:jc w:val="both"/>
        <w:rPr>
          <w:rFonts w:ascii="Times New Roman" w:hAnsi="Times New Roman"/>
          <w:sz w:val="28"/>
          <w:szCs w:val="28"/>
        </w:rPr>
      </w:pPr>
      <w:r>
        <w:rPr>
          <w:rFonts w:ascii="Times New Roman" w:hAnsi="Times New Roman"/>
          <w:sz w:val="28"/>
          <w:szCs w:val="28"/>
        </w:rPr>
        <w:t xml:space="preserve"> 14 02 «Иные дотации» -  740,0 тыс. рублей, 51,9% процента расходов раздела.</w:t>
      </w:r>
    </w:p>
    <w:p w:rsidR="00F807CC" w:rsidRDefault="00F807CC" w:rsidP="00FA1E4E">
      <w:pPr>
        <w:spacing w:after="0" w:line="240" w:lineRule="auto"/>
        <w:ind w:left="568"/>
        <w:jc w:val="both"/>
        <w:rPr>
          <w:rFonts w:ascii="Times New Roman" w:hAnsi="Times New Roman"/>
          <w:b/>
          <w:sz w:val="28"/>
          <w:szCs w:val="28"/>
        </w:rPr>
      </w:pPr>
      <w:r w:rsidRPr="00116172">
        <w:rPr>
          <w:rFonts w:ascii="Times New Roman" w:hAnsi="Times New Roman"/>
          <w:b/>
          <w:sz w:val="28"/>
          <w:szCs w:val="28"/>
        </w:rPr>
        <w:t>Анализ (экспертиза) реализации муниципальных программ</w:t>
      </w:r>
      <w:r>
        <w:rPr>
          <w:rFonts w:ascii="Times New Roman" w:hAnsi="Times New Roman"/>
          <w:b/>
          <w:sz w:val="28"/>
          <w:szCs w:val="28"/>
        </w:rPr>
        <w:t xml:space="preserve"> муниципального образования «Дубровский район» за 2019 год.</w:t>
      </w:r>
    </w:p>
    <w:p w:rsidR="00F807CC" w:rsidRDefault="00F807CC" w:rsidP="00FA1E4E">
      <w:pPr>
        <w:spacing w:after="0" w:line="240" w:lineRule="auto"/>
        <w:ind w:firstLine="708"/>
        <w:jc w:val="both"/>
        <w:rPr>
          <w:rFonts w:ascii="Times New Roman" w:hAnsi="Times New Roman"/>
          <w:sz w:val="28"/>
          <w:szCs w:val="28"/>
        </w:rPr>
      </w:pPr>
      <w:r>
        <w:rPr>
          <w:rFonts w:ascii="Times New Roman" w:hAnsi="Times New Roman"/>
          <w:sz w:val="28"/>
          <w:szCs w:val="28"/>
        </w:rPr>
        <w:t>Постановлением администрации Дубровского района от 29.10.2018 №761 утвержден перечень муниципальных программ, состоящий из 4 муниципальной программы:</w:t>
      </w:r>
    </w:p>
    <w:p w:rsidR="00F807CC" w:rsidRDefault="00F807CC" w:rsidP="00FA1E4E">
      <w:pPr>
        <w:spacing w:after="0" w:line="240" w:lineRule="auto"/>
        <w:ind w:firstLine="568"/>
        <w:jc w:val="both"/>
        <w:rPr>
          <w:rFonts w:ascii="Times New Roman" w:hAnsi="Times New Roman"/>
          <w:sz w:val="28"/>
          <w:szCs w:val="28"/>
        </w:rPr>
      </w:pPr>
      <w:r>
        <w:rPr>
          <w:rFonts w:ascii="Times New Roman" w:hAnsi="Times New Roman"/>
          <w:sz w:val="28"/>
          <w:szCs w:val="28"/>
        </w:rPr>
        <w:t>- муниципальная программа «Реализация отдельных полномочий муниципального образования «Дубровский район» на 2019 – 2021 годы»;</w:t>
      </w:r>
    </w:p>
    <w:p w:rsidR="00F807CC" w:rsidRDefault="00F807CC" w:rsidP="00FA1E4E">
      <w:pPr>
        <w:spacing w:after="0" w:line="240" w:lineRule="auto"/>
        <w:ind w:firstLine="568"/>
        <w:jc w:val="both"/>
        <w:rPr>
          <w:rFonts w:ascii="Times New Roman" w:hAnsi="Times New Roman"/>
          <w:sz w:val="28"/>
          <w:szCs w:val="28"/>
        </w:rPr>
      </w:pPr>
      <w:r>
        <w:rPr>
          <w:rFonts w:ascii="Times New Roman" w:hAnsi="Times New Roman"/>
          <w:sz w:val="28"/>
          <w:szCs w:val="28"/>
        </w:rPr>
        <w:t>- муниципальная программа «Развитие образования «Дубровского района на 2019 – 2021 гг.»;</w:t>
      </w:r>
    </w:p>
    <w:p w:rsidR="00F807CC" w:rsidRDefault="00F807CC" w:rsidP="00FA1E4E">
      <w:pPr>
        <w:spacing w:after="0" w:line="240" w:lineRule="auto"/>
        <w:ind w:firstLine="568"/>
        <w:jc w:val="both"/>
        <w:rPr>
          <w:rFonts w:ascii="Times New Roman" w:hAnsi="Times New Roman"/>
          <w:sz w:val="28"/>
          <w:szCs w:val="28"/>
        </w:rPr>
      </w:pPr>
      <w:r>
        <w:rPr>
          <w:rFonts w:ascii="Times New Roman" w:hAnsi="Times New Roman"/>
          <w:sz w:val="28"/>
          <w:szCs w:val="28"/>
        </w:rPr>
        <w:t>- муниципальная программа «Развитие культуры и сохранение культурного наследия Дубровского района (2019 – 2021 годы)»;</w:t>
      </w:r>
    </w:p>
    <w:p w:rsidR="00F807CC" w:rsidRDefault="00F807CC" w:rsidP="00FA1E4E">
      <w:pPr>
        <w:spacing w:after="0" w:line="240" w:lineRule="auto"/>
        <w:ind w:firstLine="568"/>
        <w:jc w:val="both"/>
        <w:rPr>
          <w:rFonts w:ascii="Times New Roman" w:hAnsi="Times New Roman"/>
          <w:sz w:val="28"/>
          <w:szCs w:val="28"/>
        </w:rPr>
      </w:pPr>
      <w:r>
        <w:rPr>
          <w:rFonts w:ascii="Times New Roman" w:hAnsi="Times New Roman"/>
          <w:sz w:val="28"/>
          <w:szCs w:val="28"/>
        </w:rPr>
        <w:t>- муниципальная программа «Управление муниципальными финансами Дубровского района» (2019-2021 годы).</w:t>
      </w:r>
    </w:p>
    <w:p w:rsidR="00F807CC" w:rsidRDefault="00F807CC" w:rsidP="00C56CE8">
      <w:pPr>
        <w:spacing w:after="0" w:line="240" w:lineRule="auto"/>
        <w:ind w:firstLine="708"/>
        <w:jc w:val="both"/>
        <w:rPr>
          <w:rFonts w:ascii="Times New Roman" w:hAnsi="Times New Roman"/>
          <w:sz w:val="28"/>
          <w:szCs w:val="28"/>
        </w:rPr>
      </w:pPr>
      <w:r>
        <w:rPr>
          <w:rFonts w:ascii="Times New Roman" w:hAnsi="Times New Roman"/>
          <w:sz w:val="28"/>
          <w:szCs w:val="28"/>
        </w:rPr>
        <w:t xml:space="preserve">Согласно приложению № 9 к Решению Дубровского районного Совета народных депутатов от 18.12.2018 № 466-6 «О бюджете муниципального образования «Дубровский район» на 2019 год и на плановый период 2020 и 2021 годов» исполнение бюджета осуществлялось в рамках 4 муниципальных программ. </w:t>
      </w:r>
    </w:p>
    <w:p w:rsidR="00F807CC" w:rsidRPr="00FF4728" w:rsidRDefault="00F807CC" w:rsidP="00C56CE8">
      <w:pPr>
        <w:spacing w:after="0" w:line="240" w:lineRule="auto"/>
        <w:ind w:firstLine="708"/>
        <w:jc w:val="both"/>
        <w:rPr>
          <w:rFonts w:ascii="Times New Roman" w:hAnsi="Times New Roman"/>
          <w:sz w:val="28"/>
          <w:szCs w:val="28"/>
        </w:rPr>
      </w:pPr>
      <w:r w:rsidRPr="00FF4728">
        <w:rPr>
          <w:rFonts w:ascii="Times New Roman" w:hAnsi="Times New Roman"/>
          <w:sz w:val="28"/>
          <w:szCs w:val="28"/>
        </w:rPr>
        <w:t xml:space="preserve">Общий уточненный объем финансирования муниципальных программ в соответствии со сводной бюджетной росписью на 2019 год </w:t>
      </w:r>
      <w:r>
        <w:rPr>
          <w:rFonts w:ascii="Times New Roman" w:hAnsi="Times New Roman"/>
          <w:sz w:val="28"/>
          <w:szCs w:val="28"/>
        </w:rPr>
        <w:t>исполнен</w:t>
      </w:r>
      <w:r w:rsidRPr="00FF4728">
        <w:rPr>
          <w:rFonts w:ascii="Times New Roman" w:hAnsi="Times New Roman"/>
          <w:sz w:val="28"/>
          <w:szCs w:val="28"/>
        </w:rPr>
        <w:t xml:space="preserve"> в сумме </w:t>
      </w:r>
      <w:r w:rsidRPr="00FF4728">
        <w:rPr>
          <w:rFonts w:ascii="Times New Roman" w:hAnsi="Times New Roman"/>
          <w:bCs/>
          <w:sz w:val="28"/>
          <w:szCs w:val="28"/>
        </w:rPr>
        <w:t xml:space="preserve">322871,4 </w:t>
      </w:r>
      <w:r w:rsidRPr="00FF4728">
        <w:rPr>
          <w:rFonts w:ascii="Times New Roman" w:hAnsi="Times New Roman"/>
          <w:sz w:val="28"/>
          <w:szCs w:val="28"/>
        </w:rPr>
        <w:t>тыс. рублей, или 99,6% расходов бюджета:</w:t>
      </w:r>
    </w:p>
    <w:p w:rsidR="00F807CC" w:rsidRPr="00FF4728" w:rsidRDefault="00F807CC" w:rsidP="00C56CE8">
      <w:pPr>
        <w:spacing w:after="0" w:line="240" w:lineRule="auto"/>
        <w:ind w:firstLine="708"/>
        <w:jc w:val="both"/>
        <w:rPr>
          <w:rFonts w:ascii="Times New Roman" w:hAnsi="Times New Roman"/>
          <w:sz w:val="28"/>
          <w:szCs w:val="28"/>
        </w:rPr>
      </w:pPr>
      <w:r w:rsidRPr="00FF4728">
        <w:rPr>
          <w:rFonts w:ascii="Times New Roman" w:hAnsi="Times New Roman"/>
          <w:sz w:val="28"/>
          <w:szCs w:val="28"/>
        </w:rPr>
        <w:t>- муниципальная программа «Реализация отдельных полномочий муниципального образования «Дубровский район» на 2019 – 2021 годы» - 102980,2 тыс. рублей;</w:t>
      </w:r>
    </w:p>
    <w:p w:rsidR="00F807CC" w:rsidRPr="00FF4728" w:rsidRDefault="00F807CC" w:rsidP="00C56CE8">
      <w:pPr>
        <w:spacing w:after="0" w:line="240" w:lineRule="auto"/>
        <w:ind w:firstLine="708"/>
        <w:jc w:val="both"/>
        <w:rPr>
          <w:rFonts w:ascii="Times New Roman" w:hAnsi="Times New Roman"/>
          <w:sz w:val="28"/>
          <w:szCs w:val="28"/>
        </w:rPr>
      </w:pPr>
      <w:r w:rsidRPr="00FF4728">
        <w:rPr>
          <w:rFonts w:ascii="Times New Roman" w:hAnsi="Times New Roman"/>
          <w:sz w:val="28"/>
          <w:szCs w:val="28"/>
        </w:rPr>
        <w:t>- муниципальная программа «Развитие образования Дубровского района» на 2019-2021 годы» – 189981,5 тыс. рублей;</w:t>
      </w:r>
    </w:p>
    <w:p w:rsidR="00F807CC" w:rsidRPr="00FF4728" w:rsidRDefault="00F807CC" w:rsidP="00C56CE8">
      <w:pPr>
        <w:spacing w:after="0" w:line="240" w:lineRule="auto"/>
        <w:ind w:firstLine="708"/>
        <w:jc w:val="both"/>
        <w:rPr>
          <w:rFonts w:ascii="Times New Roman" w:hAnsi="Times New Roman"/>
          <w:sz w:val="28"/>
          <w:szCs w:val="28"/>
        </w:rPr>
      </w:pPr>
      <w:r w:rsidRPr="00FF4728">
        <w:rPr>
          <w:rFonts w:ascii="Times New Roman" w:hAnsi="Times New Roman"/>
          <w:sz w:val="28"/>
          <w:szCs w:val="28"/>
        </w:rPr>
        <w:t>- муниципальная программа «Развитие культуры и сохранение культурного наследия Дубровского района (2019-2021 годы)» - 23563,7 тыс. рублей;</w:t>
      </w:r>
    </w:p>
    <w:p w:rsidR="00F807CC" w:rsidRPr="00FF4728" w:rsidRDefault="00F807CC" w:rsidP="00C56CE8">
      <w:pPr>
        <w:spacing w:after="0" w:line="240" w:lineRule="auto"/>
        <w:ind w:firstLine="708"/>
        <w:jc w:val="both"/>
        <w:rPr>
          <w:rFonts w:ascii="Times New Roman" w:hAnsi="Times New Roman"/>
          <w:sz w:val="28"/>
          <w:szCs w:val="28"/>
        </w:rPr>
      </w:pPr>
      <w:r w:rsidRPr="00FF4728">
        <w:rPr>
          <w:rFonts w:ascii="Times New Roman" w:hAnsi="Times New Roman"/>
          <w:sz w:val="28"/>
          <w:szCs w:val="28"/>
        </w:rPr>
        <w:t>- муниципальная программа «Управление муниципальными финансами Дубровского района» (2019-2021 годы) – 6346,0 тыс. рублей.</w:t>
      </w:r>
    </w:p>
    <w:p w:rsidR="00F807CC" w:rsidRDefault="00F807CC" w:rsidP="00FA1E4E">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составе представленных материалов для проведения внешней проверки отчета об исполнении бюджета за 2019 год, представлена информация о результатах рассмотрения  итогов реализации муниципальных программ, на предмет эффективности и целесообразности продолжения их реализации, утвержденные постановлением администрации Дубровского </w:t>
      </w:r>
      <w:r w:rsidRPr="00F43BDE">
        <w:rPr>
          <w:rFonts w:ascii="Times New Roman" w:hAnsi="Times New Roman"/>
          <w:sz w:val="28"/>
          <w:szCs w:val="28"/>
        </w:rPr>
        <w:t>района от 23.03.2020 года №189</w:t>
      </w:r>
      <w:r>
        <w:rPr>
          <w:rFonts w:ascii="Times New Roman" w:hAnsi="Times New Roman"/>
          <w:sz w:val="28"/>
          <w:szCs w:val="28"/>
        </w:rPr>
        <w:t>.</w:t>
      </w:r>
    </w:p>
    <w:p w:rsidR="00F807CC" w:rsidRPr="00FF4728" w:rsidRDefault="00F807CC" w:rsidP="005E499F">
      <w:pPr>
        <w:spacing w:after="0" w:line="240" w:lineRule="auto"/>
        <w:ind w:firstLine="708"/>
        <w:jc w:val="both"/>
        <w:rPr>
          <w:rFonts w:ascii="Times New Roman" w:hAnsi="Times New Roman"/>
          <w:sz w:val="28"/>
          <w:szCs w:val="28"/>
        </w:rPr>
      </w:pPr>
      <w:r w:rsidRPr="00FF4728">
        <w:rPr>
          <w:rFonts w:ascii="Times New Roman" w:hAnsi="Times New Roman"/>
          <w:sz w:val="28"/>
          <w:szCs w:val="28"/>
        </w:rPr>
        <w:t>По итогам 2019 года кассовое исполнение расходов по муниципальным программам сложилось в сумме 322871,4 тыс. рублей, что составляет 97,6 процента бюджетных ассигнований, утвержденных решением о бюджете, и 97,6 процента бюджетных ассигнований, утвержденных сводной бюджетной росписью с учетом изменений на отчетную дату.</w:t>
      </w:r>
    </w:p>
    <w:p w:rsidR="00F807CC" w:rsidRPr="00FF4728" w:rsidRDefault="00F807CC" w:rsidP="005E499F">
      <w:pPr>
        <w:spacing w:after="0" w:line="240" w:lineRule="auto"/>
        <w:ind w:firstLine="708"/>
        <w:jc w:val="both"/>
        <w:rPr>
          <w:rFonts w:ascii="Times New Roman" w:hAnsi="Times New Roman"/>
          <w:sz w:val="28"/>
          <w:szCs w:val="28"/>
        </w:rPr>
      </w:pPr>
      <w:r w:rsidRPr="00FF4728">
        <w:rPr>
          <w:rFonts w:ascii="Times New Roman" w:hAnsi="Times New Roman"/>
          <w:sz w:val="28"/>
          <w:szCs w:val="28"/>
        </w:rPr>
        <w:t xml:space="preserve">Не программная часть бюджета исполнена в сумме 1274,8 тыс. рублей, или на 98,8 процента. Расходы отнесены на обеспечение деятельности законодательного (представительного) и контрольного органа муниципального образования, </w:t>
      </w:r>
      <w:r>
        <w:rPr>
          <w:rFonts w:ascii="Times New Roman" w:hAnsi="Times New Roman"/>
          <w:sz w:val="28"/>
          <w:szCs w:val="28"/>
        </w:rPr>
        <w:t>на выплату</w:t>
      </w:r>
      <w:r w:rsidRPr="00FF4728">
        <w:rPr>
          <w:rFonts w:ascii="Times New Roman" w:hAnsi="Times New Roman"/>
          <w:sz w:val="28"/>
          <w:szCs w:val="28"/>
        </w:rPr>
        <w:t xml:space="preserve"> гранта за достижение показателей деятельности органов исполнительной власти субъектов Российской Федерации</w:t>
      </w:r>
      <w:r>
        <w:rPr>
          <w:rFonts w:ascii="Times New Roman" w:hAnsi="Times New Roman"/>
          <w:sz w:val="28"/>
          <w:szCs w:val="28"/>
        </w:rPr>
        <w:t>, на организацию</w:t>
      </w:r>
      <w:r w:rsidRPr="006A2BFF">
        <w:rPr>
          <w:rFonts w:ascii="Times New Roman" w:hAnsi="Times New Roman"/>
          <w:sz w:val="28"/>
          <w:szCs w:val="28"/>
        </w:rPr>
        <w:t xml:space="preserve"> и проведение выборов и референдумов</w:t>
      </w:r>
      <w:r w:rsidRPr="00FF4728">
        <w:rPr>
          <w:rFonts w:ascii="Times New Roman" w:hAnsi="Times New Roman"/>
          <w:sz w:val="28"/>
          <w:szCs w:val="28"/>
        </w:rPr>
        <w:t xml:space="preserve"> и на оказание материальной помощи населению пострадавшим в результате пожара.</w:t>
      </w:r>
    </w:p>
    <w:p w:rsidR="00F807CC" w:rsidRPr="00FF4728" w:rsidRDefault="00F807CC" w:rsidP="009846C0">
      <w:pPr>
        <w:spacing w:after="0" w:line="240" w:lineRule="auto"/>
        <w:ind w:left="142" w:firstLine="566"/>
        <w:jc w:val="center"/>
        <w:rPr>
          <w:rFonts w:ascii="Times New Roman" w:hAnsi="Times New Roman"/>
          <w:sz w:val="28"/>
          <w:szCs w:val="28"/>
        </w:rPr>
      </w:pPr>
      <w:r w:rsidRPr="00FF4728">
        <w:rPr>
          <w:rFonts w:ascii="Times New Roman" w:hAnsi="Times New Roman"/>
          <w:sz w:val="28"/>
          <w:szCs w:val="28"/>
        </w:rPr>
        <w:t>Информация  об исполнении муниципальных программ представлена в таблице.</w:t>
      </w:r>
    </w:p>
    <w:p w:rsidR="00F807CC" w:rsidRPr="00FF4728" w:rsidRDefault="00F807CC" w:rsidP="00C97194">
      <w:pPr>
        <w:spacing w:after="0" w:line="240" w:lineRule="auto"/>
        <w:ind w:left="142" w:firstLine="566"/>
        <w:jc w:val="right"/>
        <w:rPr>
          <w:rFonts w:ascii="Times New Roman" w:hAnsi="Times New Roman"/>
          <w:sz w:val="28"/>
          <w:szCs w:val="28"/>
        </w:rPr>
      </w:pPr>
      <w:r w:rsidRPr="00FF4728">
        <w:rPr>
          <w:rFonts w:ascii="Times New Roman" w:hAnsi="Times New Roman"/>
          <w:sz w:val="28"/>
          <w:szCs w:val="28"/>
        </w:rPr>
        <w:t>тыс. рублей</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20"/>
        <w:gridCol w:w="1563"/>
        <w:gridCol w:w="1486"/>
        <w:gridCol w:w="1600"/>
        <w:gridCol w:w="1473"/>
      </w:tblGrid>
      <w:tr w:rsidR="00F807CC" w:rsidRPr="00A6425A" w:rsidTr="00C97194">
        <w:trPr>
          <w:trHeight w:val="1100"/>
        </w:trPr>
        <w:tc>
          <w:tcPr>
            <w:tcW w:w="3520" w:type="dxa"/>
            <w:vAlign w:val="center"/>
          </w:tcPr>
          <w:p w:rsidR="00F807CC" w:rsidRPr="00A6425A" w:rsidRDefault="00F807CC" w:rsidP="00C97194">
            <w:pPr>
              <w:spacing w:after="0" w:line="240" w:lineRule="auto"/>
              <w:jc w:val="center"/>
              <w:rPr>
                <w:rFonts w:ascii="Times New Roman" w:hAnsi="Times New Roman"/>
                <w:sz w:val="24"/>
                <w:szCs w:val="24"/>
              </w:rPr>
            </w:pPr>
            <w:r w:rsidRPr="00A6425A">
              <w:rPr>
                <w:rFonts w:ascii="Times New Roman" w:hAnsi="Times New Roman"/>
                <w:sz w:val="24"/>
                <w:szCs w:val="24"/>
              </w:rPr>
              <w:t>Наименование программы</w:t>
            </w:r>
          </w:p>
        </w:tc>
        <w:tc>
          <w:tcPr>
            <w:tcW w:w="0" w:type="auto"/>
            <w:vAlign w:val="center"/>
          </w:tcPr>
          <w:p w:rsidR="00F807CC" w:rsidRPr="00A6425A" w:rsidRDefault="00F807CC" w:rsidP="00DC5666">
            <w:pPr>
              <w:spacing w:after="0" w:line="240" w:lineRule="auto"/>
              <w:jc w:val="center"/>
              <w:rPr>
                <w:rFonts w:ascii="Times New Roman" w:hAnsi="Times New Roman"/>
                <w:sz w:val="24"/>
                <w:szCs w:val="24"/>
              </w:rPr>
            </w:pPr>
            <w:r w:rsidRPr="00A6425A">
              <w:rPr>
                <w:rFonts w:ascii="Times New Roman" w:hAnsi="Times New Roman"/>
                <w:sz w:val="24"/>
                <w:szCs w:val="24"/>
              </w:rPr>
              <w:t>Утверждено</w:t>
            </w:r>
          </w:p>
          <w:p w:rsidR="00F807CC" w:rsidRPr="00A6425A" w:rsidRDefault="00F807CC" w:rsidP="00DC5666">
            <w:pPr>
              <w:spacing w:after="0" w:line="240" w:lineRule="auto"/>
              <w:jc w:val="center"/>
              <w:rPr>
                <w:rFonts w:ascii="Times New Roman" w:hAnsi="Times New Roman"/>
                <w:sz w:val="24"/>
                <w:szCs w:val="24"/>
              </w:rPr>
            </w:pPr>
            <w:r w:rsidRPr="00A6425A">
              <w:rPr>
                <w:rFonts w:ascii="Times New Roman" w:hAnsi="Times New Roman"/>
                <w:sz w:val="24"/>
                <w:szCs w:val="24"/>
              </w:rPr>
              <w:t>на 2019 год</w:t>
            </w:r>
          </w:p>
          <w:p w:rsidR="00F807CC" w:rsidRPr="00A6425A" w:rsidRDefault="00F807CC" w:rsidP="00DC5666">
            <w:pPr>
              <w:spacing w:after="0" w:line="240" w:lineRule="auto"/>
              <w:jc w:val="center"/>
              <w:rPr>
                <w:rFonts w:ascii="Times New Roman" w:hAnsi="Times New Roman"/>
                <w:sz w:val="24"/>
                <w:szCs w:val="24"/>
              </w:rPr>
            </w:pPr>
            <w:r w:rsidRPr="00A6425A">
              <w:rPr>
                <w:rFonts w:ascii="Times New Roman" w:hAnsi="Times New Roman"/>
                <w:sz w:val="24"/>
                <w:szCs w:val="24"/>
              </w:rPr>
              <w:t>18.12.2018 №466-6</w:t>
            </w:r>
          </w:p>
        </w:tc>
        <w:tc>
          <w:tcPr>
            <w:tcW w:w="1486" w:type="dxa"/>
            <w:vAlign w:val="center"/>
          </w:tcPr>
          <w:p w:rsidR="00F807CC" w:rsidRPr="00A6425A" w:rsidRDefault="00F807CC" w:rsidP="00DC5666">
            <w:pPr>
              <w:spacing w:after="0" w:line="240" w:lineRule="auto"/>
              <w:jc w:val="center"/>
              <w:rPr>
                <w:rFonts w:ascii="Times New Roman" w:hAnsi="Times New Roman"/>
                <w:sz w:val="24"/>
                <w:szCs w:val="24"/>
              </w:rPr>
            </w:pPr>
            <w:r w:rsidRPr="00A6425A">
              <w:rPr>
                <w:rFonts w:ascii="Times New Roman" w:hAnsi="Times New Roman"/>
                <w:sz w:val="24"/>
                <w:szCs w:val="24"/>
              </w:rPr>
              <w:t>Уточнено</w:t>
            </w:r>
          </w:p>
          <w:p w:rsidR="00F807CC" w:rsidRPr="00A6425A" w:rsidRDefault="00F807CC" w:rsidP="00DC5666">
            <w:pPr>
              <w:spacing w:after="0" w:line="240" w:lineRule="auto"/>
              <w:jc w:val="center"/>
              <w:rPr>
                <w:rFonts w:ascii="Times New Roman" w:hAnsi="Times New Roman"/>
                <w:sz w:val="24"/>
                <w:szCs w:val="24"/>
              </w:rPr>
            </w:pPr>
            <w:r w:rsidRPr="00A6425A">
              <w:rPr>
                <w:rFonts w:ascii="Times New Roman" w:hAnsi="Times New Roman"/>
                <w:sz w:val="24"/>
                <w:szCs w:val="24"/>
              </w:rPr>
              <w:t>на 2019 год</w:t>
            </w:r>
          </w:p>
          <w:p w:rsidR="00F807CC" w:rsidRPr="00A6425A" w:rsidRDefault="00F807CC" w:rsidP="00DC5666">
            <w:pPr>
              <w:spacing w:after="0" w:line="240" w:lineRule="auto"/>
              <w:jc w:val="center"/>
              <w:rPr>
                <w:rFonts w:ascii="Times New Roman" w:hAnsi="Times New Roman"/>
                <w:sz w:val="24"/>
                <w:szCs w:val="24"/>
              </w:rPr>
            </w:pPr>
            <w:r w:rsidRPr="00A6425A">
              <w:rPr>
                <w:rFonts w:ascii="Times New Roman" w:hAnsi="Times New Roman"/>
                <w:sz w:val="24"/>
                <w:szCs w:val="24"/>
              </w:rPr>
              <w:t>25.12.2019 №56-7</w:t>
            </w:r>
          </w:p>
        </w:tc>
        <w:tc>
          <w:tcPr>
            <w:tcW w:w="1600" w:type="dxa"/>
            <w:vAlign w:val="center"/>
          </w:tcPr>
          <w:p w:rsidR="00F807CC" w:rsidRPr="00A6425A" w:rsidRDefault="00F807CC" w:rsidP="00DC5666">
            <w:pPr>
              <w:spacing w:after="0" w:line="240" w:lineRule="auto"/>
              <w:jc w:val="center"/>
              <w:rPr>
                <w:rFonts w:ascii="Times New Roman" w:hAnsi="Times New Roman"/>
                <w:sz w:val="24"/>
                <w:szCs w:val="24"/>
              </w:rPr>
            </w:pPr>
            <w:r w:rsidRPr="00A6425A">
              <w:rPr>
                <w:rFonts w:ascii="Times New Roman" w:hAnsi="Times New Roman"/>
                <w:sz w:val="24"/>
                <w:szCs w:val="24"/>
              </w:rPr>
              <w:t>Сводная бюджетная роспись на 2019 год</w:t>
            </w:r>
          </w:p>
        </w:tc>
        <w:tc>
          <w:tcPr>
            <w:tcW w:w="0" w:type="auto"/>
            <w:vAlign w:val="center"/>
          </w:tcPr>
          <w:p w:rsidR="00F807CC" w:rsidRPr="00A6425A" w:rsidRDefault="00F807CC" w:rsidP="00DC5666">
            <w:pPr>
              <w:spacing w:after="0" w:line="240" w:lineRule="auto"/>
              <w:jc w:val="center"/>
              <w:rPr>
                <w:rFonts w:ascii="Times New Roman" w:hAnsi="Times New Roman"/>
                <w:sz w:val="24"/>
                <w:szCs w:val="24"/>
              </w:rPr>
            </w:pPr>
            <w:r w:rsidRPr="00A6425A">
              <w:rPr>
                <w:rFonts w:ascii="Times New Roman" w:hAnsi="Times New Roman"/>
                <w:sz w:val="24"/>
                <w:szCs w:val="24"/>
              </w:rPr>
              <w:t>Исполнено 2019 год</w:t>
            </w:r>
          </w:p>
        </w:tc>
      </w:tr>
      <w:tr w:rsidR="00F807CC" w:rsidRPr="00A6425A" w:rsidTr="00C97194">
        <w:trPr>
          <w:trHeight w:val="1244"/>
        </w:trPr>
        <w:tc>
          <w:tcPr>
            <w:tcW w:w="3520" w:type="dxa"/>
            <w:vAlign w:val="center"/>
          </w:tcPr>
          <w:p w:rsidR="00F807CC" w:rsidRPr="00A6425A" w:rsidRDefault="00F807CC" w:rsidP="00C97194">
            <w:pPr>
              <w:spacing w:after="0" w:line="240" w:lineRule="auto"/>
              <w:jc w:val="center"/>
              <w:rPr>
                <w:rFonts w:ascii="Times New Roman" w:hAnsi="Times New Roman"/>
                <w:sz w:val="24"/>
                <w:szCs w:val="24"/>
              </w:rPr>
            </w:pPr>
            <w:r w:rsidRPr="00A6425A">
              <w:rPr>
                <w:rFonts w:ascii="Times New Roman" w:hAnsi="Times New Roman"/>
                <w:sz w:val="24"/>
                <w:szCs w:val="24"/>
              </w:rPr>
              <w:t>«Реализация отдельных полномочий муниципального образования «Дубровский район» на 2019 – 2021 годы»</w:t>
            </w:r>
          </w:p>
        </w:tc>
        <w:tc>
          <w:tcPr>
            <w:tcW w:w="0" w:type="auto"/>
            <w:vAlign w:val="center"/>
          </w:tcPr>
          <w:p w:rsidR="00F807CC" w:rsidRPr="00A6425A" w:rsidRDefault="00F807CC" w:rsidP="00C97194">
            <w:pPr>
              <w:spacing w:after="0" w:line="240" w:lineRule="auto"/>
              <w:jc w:val="center"/>
              <w:rPr>
                <w:rFonts w:ascii="Times New Roman" w:hAnsi="Times New Roman"/>
                <w:sz w:val="24"/>
                <w:szCs w:val="24"/>
              </w:rPr>
            </w:pPr>
            <w:r w:rsidRPr="00A6425A">
              <w:rPr>
                <w:rFonts w:ascii="Times New Roman" w:hAnsi="Times New Roman"/>
                <w:sz w:val="24"/>
                <w:szCs w:val="24"/>
              </w:rPr>
              <w:t>68711,9</w:t>
            </w:r>
          </w:p>
        </w:tc>
        <w:tc>
          <w:tcPr>
            <w:tcW w:w="1486" w:type="dxa"/>
            <w:vAlign w:val="center"/>
          </w:tcPr>
          <w:p w:rsidR="00F807CC" w:rsidRPr="00A6425A" w:rsidRDefault="00F807CC" w:rsidP="00C97194">
            <w:pPr>
              <w:spacing w:after="0" w:line="240" w:lineRule="auto"/>
              <w:jc w:val="center"/>
              <w:rPr>
                <w:rFonts w:ascii="Times New Roman" w:hAnsi="Times New Roman"/>
                <w:sz w:val="24"/>
                <w:szCs w:val="24"/>
              </w:rPr>
            </w:pPr>
            <w:r w:rsidRPr="00A6425A">
              <w:rPr>
                <w:rFonts w:ascii="Times New Roman" w:hAnsi="Times New Roman"/>
                <w:sz w:val="24"/>
                <w:szCs w:val="24"/>
              </w:rPr>
              <w:t>110017,1</w:t>
            </w:r>
          </w:p>
        </w:tc>
        <w:tc>
          <w:tcPr>
            <w:tcW w:w="1600" w:type="dxa"/>
            <w:vAlign w:val="center"/>
          </w:tcPr>
          <w:p w:rsidR="00F807CC" w:rsidRPr="00A6425A" w:rsidRDefault="00F807CC" w:rsidP="00C97194">
            <w:pPr>
              <w:spacing w:after="0" w:line="240" w:lineRule="auto"/>
              <w:jc w:val="center"/>
              <w:rPr>
                <w:rFonts w:ascii="Times New Roman" w:hAnsi="Times New Roman"/>
                <w:sz w:val="24"/>
                <w:szCs w:val="24"/>
              </w:rPr>
            </w:pPr>
            <w:r w:rsidRPr="00A6425A">
              <w:rPr>
                <w:rFonts w:ascii="Times New Roman" w:hAnsi="Times New Roman"/>
                <w:sz w:val="24"/>
                <w:szCs w:val="24"/>
              </w:rPr>
              <w:t>110017,1</w:t>
            </w:r>
          </w:p>
        </w:tc>
        <w:tc>
          <w:tcPr>
            <w:tcW w:w="0" w:type="auto"/>
            <w:vAlign w:val="center"/>
          </w:tcPr>
          <w:p w:rsidR="00F807CC" w:rsidRPr="00A6425A" w:rsidRDefault="00F807CC" w:rsidP="00C97194">
            <w:pPr>
              <w:spacing w:after="0" w:line="240" w:lineRule="auto"/>
              <w:jc w:val="center"/>
              <w:rPr>
                <w:rFonts w:ascii="Times New Roman" w:hAnsi="Times New Roman"/>
                <w:sz w:val="24"/>
                <w:szCs w:val="24"/>
              </w:rPr>
            </w:pPr>
            <w:r w:rsidRPr="00A6425A">
              <w:rPr>
                <w:rFonts w:ascii="Times New Roman" w:hAnsi="Times New Roman"/>
                <w:sz w:val="24"/>
                <w:szCs w:val="24"/>
              </w:rPr>
              <w:t>102980,2</w:t>
            </w:r>
          </w:p>
        </w:tc>
      </w:tr>
      <w:tr w:rsidR="00F807CC" w:rsidRPr="00A6425A" w:rsidTr="00C97194">
        <w:trPr>
          <w:trHeight w:val="899"/>
        </w:trPr>
        <w:tc>
          <w:tcPr>
            <w:tcW w:w="3520" w:type="dxa"/>
            <w:vAlign w:val="center"/>
          </w:tcPr>
          <w:p w:rsidR="00F807CC" w:rsidRPr="00A6425A" w:rsidRDefault="00F807CC" w:rsidP="00C97194">
            <w:pPr>
              <w:spacing w:after="0" w:line="240" w:lineRule="auto"/>
              <w:jc w:val="center"/>
              <w:rPr>
                <w:rFonts w:ascii="Times New Roman" w:hAnsi="Times New Roman"/>
                <w:sz w:val="24"/>
                <w:szCs w:val="24"/>
              </w:rPr>
            </w:pPr>
            <w:r w:rsidRPr="00A6425A">
              <w:rPr>
                <w:rFonts w:ascii="Times New Roman" w:hAnsi="Times New Roman"/>
                <w:sz w:val="24"/>
                <w:szCs w:val="24"/>
              </w:rPr>
              <w:t>«Развитие образования Дубровского района» на 2019 -2021 г»</w:t>
            </w:r>
          </w:p>
        </w:tc>
        <w:tc>
          <w:tcPr>
            <w:tcW w:w="0" w:type="auto"/>
            <w:vAlign w:val="center"/>
          </w:tcPr>
          <w:p w:rsidR="00F807CC" w:rsidRPr="00A6425A" w:rsidRDefault="00F807CC" w:rsidP="00C97194">
            <w:pPr>
              <w:spacing w:after="0" w:line="240" w:lineRule="auto"/>
              <w:jc w:val="center"/>
              <w:rPr>
                <w:rFonts w:ascii="Times New Roman" w:hAnsi="Times New Roman"/>
                <w:sz w:val="24"/>
                <w:szCs w:val="24"/>
              </w:rPr>
            </w:pPr>
            <w:r w:rsidRPr="00A6425A">
              <w:rPr>
                <w:rFonts w:ascii="Times New Roman" w:hAnsi="Times New Roman"/>
                <w:sz w:val="24"/>
                <w:szCs w:val="24"/>
              </w:rPr>
              <w:t>175003,3</w:t>
            </w:r>
          </w:p>
        </w:tc>
        <w:tc>
          <w:tcPr>
            <w:tcW w:w="1486" w:type="dxa"/>
            <w:vAlign w:val="center"/>
          </w:tcPr>
          <w:p w:rsidR="00F807CC" w:rsidRPr="00A6425A" w:rsidRDefault="00F807CC" w:rsidP="00C97194">
            <w:pPr>
              <w:spacing w:after="0" w:line="240" w:lineRule="auto"/>
              <w:jc w:val="center"/>
              <w:rPr>
                <w:rFonts w:ascii="Times New Roman" w:hAnsi="Times New Roman"/>
                <w:sz w:val="24"/>
                <w:szCs w:val="24"/>
              </w:rPr>
            </w:pPr>
            <w:r w:rsidRPr="00A6425A">
              <w:rPr>
                <w:rFonts w:ascii="Times New Roman" w:hAnsi="Times New Roman"/>
                <w:sz w:val="24"/>
                <w:szCs w:val="24"/>
              </w:rPr>
              <w:t>190344,8</w:t>
            </w:r>
          </w:p>
        </w:tc>
        <w:tc>
          <w:tcPr>
            <w:tcW w:w="1600" w:type="dxa"/>
            <w:vAlign w:val="center"/>
          </w:tcPr>
          <w:p w:rsidR="00F807CC" w:rsidRPr="00A6425A" w:rsidRDefault="00F807CC" w:rsidP="00C97194">
            <w:pPr>
              <w:spacing w:after="0" w:line="240" w:lineRule="auto"/>
              <w:jc w:val="center"/>
              <w:rPr>
                <w:rFonts w:ascii="Times New Roman" w:hAnsi="Times New Roman"/>
                <w:sz w:val="24"/>
                <w:szCs w:val="24"/>
              </w:rPr>
            </w:pPr>
            <w:r w:rsidRPr="00A6425A">
              <w:rPr>
                <w:rFonts w:ascii="Times New Roman" w:hAnsi="Times New Roman"/>
                <w:sz w:val="24"/>
                <w:szCs w:val="24"/>
              </w:rPr>
              <w:t>190344,8</w:t>
            </w:r>
          </w:p>
        </w:tc>
        <w:tc>
          <w:tcPr>
            <w:tcW w:w="0" w:type="auto"/>
            <w:vAlign w:val="center"/>
          </w:tcPr>
          <w:p w:rsidR="00F807CC" w:rsidRPr="00A6425A" w:rsidRDefault="00F807CC" w:rsidP="00C97194">
            <w:pPr>
              <w:spacing w:after="0" w:line="240" w:lineRule="auto"/>
              <w:jc w:val="center"/>
              <w:rPr>
                <w:rFonts w:ascii="Times New Roman" w:hAnsi="Times New Roman"/>
                <w:sz w:val="24"/>
                <w:szCs w:val="24"/>
              </w:rPr>
            </w:pPr>
            <w:r w:rsidRPr="00A6425A">
              <w:rPr>
                <w:rFonts w:ascii="Times New Roman" w:hAnsi="Times New Roman"/>
                <w:sz w:val="24"/>
                <w:szCs w:val="24"/>
              </w:rPr>
              <w:t>189981,5</w:t>
            </w:r>
          </w:p>
        </w:tc>
      </w:tr>
      <w:tr w:rsidR="00F807CC" w:rsidRPr="00A6425A" w:rsidTr="00C97194">
        <w:trPr>
          <w:trHeight w:val="874"/>
        </w:trPr>
        <w:tc>
          <w:tcPr>
            <w:tcW w:w="3520" w:type="dxa"/>
            <w:vAlign w:val="center"/>
          </w:tcPr>
          <w:p w:rsidR="00F807CC" w:rsidRPr="00A6425A" w:rsidRDefault="00F807CC" w:rsidP="00C97194">
            <w:pPr>
              <w:spacing w:after="0" w:line="240" w:lineRule="auto"/>
              <w:jc w:val="center"/>
              <w:rPr>
                <w:rFonts w:ascii="Times New Roman" w:hAnsi="Times New Roman"/>
                <w:sz w:val="24"/>
                <w:szCs w:val="24"/>
              </w:rPr>
            </w:pPr>
            <w:r w:rsidRPr="00A6425A">
              <w:rPr>
                <w:rFonts w:ascii="Times New Roman" w:hAnsi="Times New Roman"/>
                <w:sz w:val="24"/>
                <w:szCs w:val="24"/>
              </w:rPr>
              <w:t>«Развитие культуры и сохранение культурного наследия Дубровского района (2019-2021 годы)»</w:t>
            </w:r>
          </w:p>
        </w:tc>
        <w:tc>
          <w:tcPr>
            <w:tcW w:w="0" w:type="auto"/>
            <w:vAlign w:val="center"/>
          </w:tcPr>
          <w:p w:rsidR="00F807CC" w:rsidRPr="00A6425A" w:rsidRDefault="00F807CC" w:rsidP="00C97194">
            <w:pPr>
              <w:spacing w:after="0" w:line="240" w:lineRule="auto"/>
              <w:jc w:val="center"/>
              <w:rPr>
                <w:rFonts w:ascii="Times New Roman" w:hAnsi="Times New Roman"/>
                <w:sz w:val="24"/>
                <w:szCs w:val="24"/>
              </w:rPr>
            </w:pPr>
            <w:r w:rsidRPr="00A6425A">
              <w:rPr>
                <w:rFonts w:ascii="Times New Roman" w:hAnsi="Times New Roman"/>
                <w:sz w:val="24"/>
                <w:szCs w:val="24"/>
              </w:rPr>
              <w:t>20144,3</w:t>
            </w:r>
          </w:p>
        </w:tc>
        <w:tc>
          <w:tcPr>
            <w:tcW w:w="1486" w:type="dxa"/>
            <w:vAlign w:val="center"/>
          </w:tcPr>
          <w:p w:rsidR="00F807CC" w:rsidRPr="00A6425A" w:rsidRDefault="00F807CC" w:rsidP="00C97194">
            <w:pPr>
              <w:spacing w:after="0" w:line="240" w:lineRule="auto"/>
              <w:jc w:val="center"/>
              <w:rPr>
                <w:rFonts w:ascii="Times New Roman" w:hAnsi="Times New Roman"/>
                <w:sz w:val="24"/>
                <w:szCs w:val="24"/>
              </w:rPr>
            </w:pPr>
            <w:r w:rsidRPr="00A6425A">
              <w:rPr>
                <w:rFonts w:ascii="Times New Roman" w:hAnsi="Times New Roman"/>
                <w:sz w:val="24"/>
                <w:szCs w:val="24"/>
              </w:rPr>
              <w:t>24043,3</w:t>
            </w:r>
          </w:p>
        </w:tc>
        <w:tc>
          <w:tcPr>
            <w:tcW w:w="1600" w:type="dxa"/>
            <w:vAlign w:val="center"/>
          </w:tcPr>
          <w:p w:rsidR="00F807CC" w:rsidRPr="00A6425A" w:rsidRDefault="00F807CC" w:rsidP="00C97194">
            <w:pPr>
              <w:spacing w:after="0" w:line="240" w:lineRule="auto"/>
              <w:jc w:val="center"/>
              <w:rPr>
                <w:rFonts w:ascii="Times New Roman" w:hAnsi="Times New Roman"/>
                <w:sz w:val="24"/>
                <w:szCs w:val="24"/>
              </w:rPr>
            </w:pPr>
            <w:r w:rsidRPr="00A6425A">
              <w:rPr>
                <w:rFonts w:ascii="Times New Roman" w:hAnsi="Times New Roman"/>
                <w:sz w:val="24"/>
                <w:szCs w:val="24"/>
              </w:rPr>
              <w:t>24043,3</w:t>
            </w:r>
          </w:p>
        </w:tc>
        <w:tc>
          <w:tcPr>
            <w:tcW w:w="0" w:type="auto"/>
            <w:vAlign w:val="center"/>
          </w:tcPr>
          <w:p w:rsidR="00F807CC" w:rsidRPr="00A6425A" w:rsidRDefault="00F807CC" w:rsidP="00C97194">
            <w:pPr>
              <w:spacing w:after="0" w:line="240" w:lineRule="auto"/>
              <w:jc w:val="center"/>
              <w:rPr>
                <w:rFonts w:ascii="Times New Roman" w:hAnsi="Times New Roman"/>
                <w:sz w:val="24"/>
                <w:szCs w:val="24"/>
              </w:rPr>
            </w:pPr>
            <w:r w:rsidRPr="00A6425A">
              <w:rPr>
                <w:rFonts w:ascii="Times New Roman" w:hAnsi="Times New Roman"/>
                <w:sz w:val="24"/>
                <w:szCs w:val="24"/>
              </w:rPr>
              <w:t>23563,7</w:t>
            </w:r>
          </w:p>
        </w:tc>
      </w:tr>
      <w:tr w:rsidR="00F807CC" w:rsidRPr="00A6425A" w:rsidTr="00C97194">
        <w:trPr>
          <w:trHeight w:val="295"/>
        </w:trPr>
        <w:tc>
          <w:tcPr>
            <w:tcW w:w="3520" w:type="dxa"/>
            <w:vAlign w:val="center"/>
          </w:tcPr>
          <w:p w:rsidR="00F807CC" w:rsidRPr="00A6425A" w:rsidRDefault="00F807CC" w:rsidP="00C97194">
            <w:pPr>
              <w:spacing w:after="0" w:line="240" w:lineRule="auto"/>
              <w:jc w:val="center"/>
              <w:rPr>
                <w:rFonts w:ascii="Times New Roman" w:hAnsi="Times New Roman"/>
                <w:bCs/>
                <w:sz w:val="24"/>
                <w:szCs w:val="24"/>
              </w:rPr>
            </w:pPr>
            <w:r w:rsidRPr="00A6425A">
              <w:rPr>
                <w:rFonts w:ascii="Times New Roman" w:hAnsi="Times New Roman"/>
                <w:bCs/>
                <w:sz w:val="24"/>
                <w:szCs w:val="24"/>
              </w:rPr>
              <w:t>«Управление муниципальными финансами Дубровского района (2019-2021гг)»</w:t>
            </w:r>
          </w:p>
        </w:tc>
        <w:tc>
          <w:tcPr>
            <w:tcW w:w="0" w:type="auto"/>
            <w:vAlign w:val="center"/>
          </w:tcPr>
          <w:p w:rsidR="00F807CC" w:rsidRPr="00A6425A" w:rsidRDefault="00F807CC" w:rsidP="00C97194">
            <w:pPr>
              <w:spacing w:after="0" w:line="240" w:lineRule="auto"/>
              <w:jc w:val="center"/>
              <w:rPr>
                <w:rFonts w:ascii="Times New Roman" w:hAnsi="Times New Roman"/>
                <w:bCs/>
                <w:sz w:val="24"/>
                <w:szCs w:val="24"/>
              </w:rPr>
            </w:pPr>
            <w:r w:rsidRPr="00A6425A">
              <w:rPr>
                <w:rFonts w:ascii="Times New Roman" w:hAnsi="Times New Roman"/>
                <w:bCs/>
                <w:sz w:val="24"/>
                <w:szCs w:val="24"/>
              </w:rPr>
              <w:t>6645,2</w:t>
            </w:r>
          </w:p>
        </w:tc>
        <w:tc>
          <w:tcPr>
            <w:tcW w:w="1486" w:type="dxa"/>
            <w:vAlign w:val="center"/>
          </w:tcPr>
          <w:p w:rsidR="00F807CC" w:rsidRPr="00A6425A" w:rsidRDefault="00F807CC" w:rsidP="00C97194">
            <w:pPr>
              <w:spacing w:after="0" w:line="240" w:lineRule="auto"/>
              <w:jc w:val="center"/>
              <w:rPr>
                <w:rFonts w:ascii="Times New Roman" w:hAnsi="Times New Roman"/>
                <w:bCs/>
                <w:sz w:val="24"/>
                <w:szCs w:val="24"/>
              </w:rPr>
            </w:pPr>
            <w:r w:rsidRPr="00A6425A">
              <w:rPr>
                <w:rFonts w:ascii="Times New Roman" w:hAnsi="Times New Roman"/>
                <w:bCs/>
                <w:sz w:val="24"/>
                <w:szCs w:val="24"/>
              </w:rPr>
              <w:t>6346,0</w:t>
            </w:r>
          </w:p>
        </w:tc>
        <w:tc>
          <w:tcPr>
            <w:tcW w:w="1600" w:type="dxa"/>
            <w:vAlign w:val="center"/>
          </w:tcPr>
          <w:p w:rsidR="00F807CC" w:rsidRPr="00A6425A" w:rsidRDefault="00F807CC" w:rsidP="00C97194">
            <w:pPr>
              <w:spacing w:after="0" w:line="240" w:lineRule="auto"/>
              <w:jc w:val="center"/>
              <w:rPr>
                <w:rFonts w:ascii="Times New Roman" w:hAnsi="Times New Roman"/>
                <w:bCs/>
                <w:sz w:val="24"/>
                <w:szCs w:val="24"/>
              </w:rPr>
            </w:pPr>
            <w:r w:rsidRPr="00A6425A">
              <w:rPr>
                <w:rFonts w:ascii="Times New Roman" w:hAnsi="Times New Roman"/>
                <w:bCs/>
                <w:sz w:val="24"/>
                <w:szCs w:val="24"/>
              </w:rPr>
              <w:t>6346,0</w:t>
            </w:r>
          </w:p>
        </w:tc>
        <w:tc>
          <w:tcPr>
            <w:tcW w:w="0" w:type="auto"/>
            <w:vAlign w:val="center"/>
          </w:tcPr>
          <w:p w:rsidR="00F807CC" w:rsidRPr="00A6425A" w:rsidRDefault="00F807CC" w:rsidP="00C97194">
            <w:pPr>
              <w:spacing w:after="0" w:line="240" w:lineRule="auto"/>
              <w:jc w:val="center"/>
              <w:rPr>
                <w:rFonts w:ascii="Times New Roman" w:hAnsi="Times New Roman"/>
                <w:bCs/>
                <w:sz w:val="24"/>
                <w:szCs w:val="24"/>
              </w:rPr>
            </w:pPr>
            <w:r w:rsidRPr="00A6425A">
              <w:rPr>
                <w:rFonts w:ascii="Times New Roman" w:hAnsi="Times New Roman"/>
                <w:bCs/>
                <w:sz w:val="24"/>
                <w:szCs w:val="24"/>
              </w:rPr>
              <w:t>6346,0</w:t>
            </w:r>
          </w:p>
        </w:tc>
      </w:tr>
      <w:tr w:rsidR="00F807CC" w:rsidRPr="00A6425A" w:rsidTr="00C97194">
        <w:trPr>
          <w:trHeight w:val="295"/>
        </w:trPr>
        <w:tc>
          <w:tcPr>
            <w:tcW w:w="3520" w:type="dxa"/>
            <w:vAlign w:val="center"/>
          </w:tcPr>
          <w:p w:rsidR="00F807CC" w:rsidRPr="00A6425A" w:rsidRDefault="00F807CC" w:rsidP="00C97194">
            <w:pPr>
              <w:spacing w:after="0" w:line="240" w:lineRule="auto"/>
              <w:jc w:val="center"/>
              <w:rPr>
                <w:rFonts w:ascii="Times New Roman" w:hAnsi="Times New Roman"/>
                <w:b/>
                <w:bCs/>
                <w:sz w:val="24"/>
                <w:szCs w:val="24"/>
              </w:rPr>
            </w:pPr>
            <w:r w:rsidRPr="00A6425A">
              <w:rPr>
                <w:rFonts w:ascii="Times New Roman" w:hAnsi="Times New Roman"/>
                <w:b/>
                <w:bCs/>
                <w:sz w:val="24"/>
                <w:szCs w:val="24"/>
              </w:rPr>
              <w:t>Итого</w:t>
            </w:r>
          </w:p>
        </w:tc>
        <w:tc>
          <w:tcPr>
            <w:tcW w:w="0" w:type="auto"/>
            <w:vAlign w:val="center"/>
          </w:tcPr>
          <w:p w:rsidR="00F807CC" w:rsidRPr="00A6425A" w:rsidRDefault="00F807CC" w:rsidP="00C97194">
            <w:pPr>
              <w:spacing w:after="0" w:line="240" w:lineRule="auto"/>
              <w:jc w:val="center"/>
              <w:rPr>
                <w:rFonts w:ascii="Times New Roman" w:hAnsi="Times New Roman"/>
                <w:b/>
                <w:bCs/>
                <w:sz w:val="24"/>
                <w:szCs w:val="24"/>
              </w:rPr>
            </w:pPr>
            <w:r w:rsidRPr="00A6425A">
              <w:rPr>
                <w:rFonts w:ascii="Times New Roman" w:hAnsi="Times New Roman"/>
                <w:b/>
                <w:bCs/>
                <w:sz w:val="24"/>
                <w:szCs w:val="24"/>
              </w:rPr>
              <w:t>270504,7</w:t>
            </w:r>
          </w:p>
        </w:tc>
        <w:tc>
          <w:tcPr>
            <w:tcW w:w="1486" w:type="dxa"/>
            <w:vAlign w:val="center"/>
          </w:tcPr>
          <w:p w:rsidR="00F807CC" w:rsidRPr="00A6425A" w:rsidRDefault="00F807CC" w:rsidP="00C97194">
            <w:pPr>
              <w:spacing w:after="0" w:line="240" w:lineRule="auto"/>
              <w:jc w:val="center"/>
              <w:rPr>
                <w:rFonts w:ascii="Times New Roman" w:hAnsi="Times New Roman"/>
                <w:b/>
                <w:bCs/>
                <w:sz w:val="24"/>
                <w:szCs w:val="24"/>
              </w:rPr>
            </w:pPr>
            <w:r w:rsidRPr="00A6425A">
              <w:rPr>
                <w:rFonts w:ascii="Times New Roman" w:hAnsi="Times New Roman"/>
                <w:b/>
                <w:bCs/>
                <w:sz w:val="24"/>
                <w:szCs w:val="24"/>
              </w:rPr>
              <w:t>330751,2</w:t>
            </w:r>
          </w:p>
        </w:tc>
        <w:tc>
          <w:tcPr>
            <w:tcW w:w="1600" w:type="dxa"/>
            <w:vAlign w:val="center"/>
          </w:tcPr>
          <w:p w:rsidR="00F807CC" w:rsidRPr="00A6425A" w:rsidRDefault="00F807CC" w:rsidP="00C97194">
            <w:pPr>
              <w:spacing w:after="0" w:line="240" w:lineRule="auto"/>
              <w:jc w:val="center"/>
              <w:rPr>
                <w:rFonts w:ascii="Times New Roman" w:hAnsi="Times New Roman"/>
                <w:b/>
                <w:bCs/>
                <w:sz w:val="24"/>
                <w:szCs w:val="24"/>
              </w:rPr>
            </w:pPr>
            <w:r w:rsidRPr="00A6425A">
              <w:rPr>
                <w:rFonts w:ascii="Times New Roman" w:hAnsi="Times New Roman"/>
                <w:b/>
                <w:bCs/>
                <w:sz w:val="24"/>
                <w:szCs w:val="24"/>
              </w:rPr>
              <w:t>330751,2</w:t>
            </w:r>
          </w:p>
        </w:tc>
        <w:tc>
          <w:tcPr>
            <w:tcW w:w="0" w:type="auto"/>
            <w:vAlign w:val="center"/>
          </w:tcPr>
          <w:p w:rsidR="00F807CC" w:rsidRPr="00A6425A" w:rsidRDefault="00F807CC" w:rsidP="00C97194">
            <w:pPr>
              <w:spacing w:after="0" w:line="240" w:lineRule="auto"/>
              <w:jc w:val="center"/>
              <w:rPr>
                <w:rFonts w:ascii="Times New Roman" w:hAnsi="Times New Roman"/>
                <w:b/>
                <w:bCs/>
                <w:sz w:val="24"/>
                <w:szCs w:val="24"/>
              </w:rPr>
            </w:pPr>
            <w:r w:rsidRPr="00A6425A">
              <w:rPr>
                <w:rFonts w:ascii="Times New Roman" w:hAnsi="Times New Roman"/>
                <w:b/>
                <w:bCs/>
                <w:sz w:val="24"/>
                <w:szCs w:val="24"/>
              </w:rPr>
              <w:t>322871,4</w:t>
            </w:r>
          </w:p>
        </w:tc>
      </w:tr>
      <w:tr w:rsidR="00F807CC" w:rsidRPr="00A6425A" w:rsidTr="00C97194">
        <w:trPr>
          <w:trHeight w:val="330"/>
        </w:trPr>
        <w:tc>
          <w:tcPr>
            <w:tcW w:w="3520" w:type="dxa"/>
            <w:vAlign w:val="center"/>
          </w:tcPr>
          <w:p w:rsidR="00F807CC" w:rsidRPr="00A6425A" w:rsidRDefault="00F807CC" w:rsidP="00C97194">
            <w:pPr>
              <w:spacing w:after="0" w:line="240" w:lineRule="auto"/>
              <w:jc w:val="center"/>
              <w:rPr>
                <w:rFonts w:ascii="Times New Roman" w:hAnsi="Times New Roman"/>
                <w:sz w:val="24"/>
                <w:szCs w:val="24"/>
              </w:rPr>
            </w:pPr>
            <w:r w:rsidRPr="00A6425A">
              <w:rPr>
                <w:rFonts w:ascii="Times New Roman" w:hAnsi="Times New Roman"/>
                <w:sz w:val="24"/>
                <w:szCs w:val="24"/>
              </w:rPr>
              <w:t>Не программная часть</w:t>
            </w:r>
          </w:p>
        </w:tc>
        <w:tc>
          <w:tcPr>
            <w:tcW w:w="0" w:type="auto"/>
            <w:vAlign w:val="center"/>
          </w:tcPr>
          <w:p w:rsidR="00F807CC" w:rsidRPr="00A6425A" w:rsidRDefault="00F807CC" w:rsidP="00C97194">
            <w:pPr>
              <w:spacing w:after="0" w:line="240" w:lineRule="auto"/>
              <w:jc w:val="center"/>
              <w:rPr>
                <w:rFonts w:ascii="Times New Roman" w:hAnsi="Times New Roman"/>
                <w:sz w:val="24"/>
                <w:szCs w:val="24"/>
              </w:rPr>
            </w:pPr>
            <w:r w:rsidRPr="00A6425A">
              <w:rPr>
                <w:rFonts w:ascii="Times New Roman" w:hAnsi="Times New Roman"/>
                <w:sz w:val="24"/>
                <w:szCs w:val="24"/>
              </w:rPr>
              <w:t>912,4</w:t>
            </w:r>
          </w:p>
        </w:tc>
        <w:tc>
          <w:tcPr>
            <w:tcW w:w="1486" w:type="dxa"/>
            <w:vAlign w:val="center"/>
          </w:tcPr>
          <w:p w:rsidR="00F807CC" w:rsidRPr="00A6425A" w:rsidRDefault="00F807CC" w:rsidP="00C97194">
            <w:pPr>
              <w:spacing w:after="0" w:line="240" w:lineRule="auto"/>
              <w:jc w:val="center"/>
              <w:rPr>
                <w:rFonts w:ascii="Times New Roman" w:hAnsi="Times New Roman"/>
                <w:sz w:val="24"/>
                <w:szCs w:val="24"/>
              </w:rPr>
            </w:pPr>
            <w:r w:rsidRPr="00A6425A">
              <w:rPr>
                <w:rFonts w:ascii="Times New Roman" w:hAnsi="Times New Roman"/>
                <w:sz w:val="24"/>
                <w:szCs w:val="24"/>
              </w:rPr>
              <w:t>1289,8</w:t>
            </w:r>
          </w:p>
        </w:tc>
        <w:tc>
          <w:tcPr>
            <w:tcW w:w="1600" w:type="dxa"/>
            <w:vAlign w:val="center"/>
          </w:tcPr>
          <w:p w:rsidR="00F807CC" w:rsidRPr="00A6425A" w:rsidRDefault="00F807CC" w:rsidP="00C97194">
            <w:pPr>
              <w:spacing w:after="0" w:line="240" w:lineRule="auto"/>
              <w:jc w:val="center"/>
              <w:rPr>
                <w:rFonts w:ascii="Times New Roman" w:hAnsi="Times New Roman"/>
                <w:sz w:val="24"/>
                <w:szCs w:val="24"/>
              </w:rPr>
            </w:pPr>
            <w:r w:rsidRPr="00A6425A">
              <w:rPr>
                <w:rFonts w:ascii="Times New Roman" w:hAnsi="Times New Roman"/>
                <w:sz w:val="24"/>
                <w:szCs w:val="24"/>
              </w:rPr>
              <w:t>1289,8</w:t>
            </w:r>
          </w:p>
        </w:tc>
        <w:tc>
          <w:tcPr>
            <w:tcW w:w="0" w:type="auto"/>
            <w:vAlign w:val="center"/>
          </w:tcPr>
          <w:p w:rsidR="00F807CC" w:rsidRPr="00A6425A" w:rsidRDefault="00F807CC" w:rsidP="00C97194">
            <w:pPr>
              <w:spacing w:after="0" w:line="240" w:lineRule="auto"/>
              <w:jc w:val="center"/>
              <w:rPr>
                <w:rFonts w:ascii="Times New Roman" w:hAnsi="Times New Roman"/>
                <w:sz w:val="24"/>
                <w:szCs w:val="24"/>
              </w:rPr>
            </w:pPr>
            <w:r w:rsidRPr="00A6425A">
              <w:rPr>
                <w:rFonts w:ascii="Times New Roman" w:hAnsi="Times New Roman"/>
                <w:sz w:val="24"/>
                <w:szCs w:val="24"/>
              </w:rPr>
              <w:t>1274,8</w:t>
            </w:r>
          </w:p>
        </w:tc>
      </w:tr>
      <w:tr w:rsidR="00F807CC" w:rsidRPr="00A6425A" w:rsidTr="00C97194">
        <w:trPr>
          <w:trHeight w:val="315"/>
        </w:trPr>
        <w:tc>
          <w:tcPr>
            <w:tcW w:w="3520" w:type="dxa"/>
            <w:vAlign w:val="center"/>
          </w:tcPr>
          <w:p w:rsidR="00F807CC" w:rsidRPr="00A6425A" w:rsidRDefault="00F807CC" w:rsidP="00C97194">
            <w:pPr>
              <w:spacing w:after="0" w:line="240" w:lineRule="auto"/>
              <w:jc w:val="center"/>
              <w:rPr>
                <w:rFonts w:ascii="Times New Roman" w:hAnsi="Times New Roman"/>
                <w:b/>
                <w:bCs/>
                <w:sz w:val="24"/>
                <w:szCs w:val="24"/>
              </w:rPr>
            </w:pPr>
            <w:r w:rsidRPr="00A6425A">
              <w:rPr>
                <w:rFonts w:ascii="Times New Roman" w:hAnsi="Times New Roman"/>
                <w:b/>
                <w:bCs/>
                <w:sz w:val="24"/>
                <w:szCs w:val="24"/>
              </w:rPr>
              <w:t>Всего</w:t>
            </w:r>
          </w:p>
        </w:tc>
        <w:tc>
          <w:tcPr>
            <w:tcW w:w="0" w:type="auto"/>
            <w:vAlign w:val="center"/>
          </w:tcPr>
          <w:p w:rsidR="00F807CC" w:rsidRPr="00A6425A" w:rsidRDefault="00F807CC" w:rsidP="00C97194">
            <w:pPr>
              <w:spacing w:after="0" w:line="240" w:lineRule="auto"/>
              <w:jc w:val="center"/>
              <w:rPr>
                <w:rFonts w:ascii="Times New Roman" w:hAnsi="Times New Roman"/>
                <w:b/>
                <w:bCs/>
                <w:sz w:val="24"/>
                <w:szCs w:val="24"/>
              </w:rPr>
            </w:pPr>
            <w:r w:rsidRPr="00A6425A">
              <w:rPr>
                <w:rFonts w:ascii="Times New Roman" w:hAnsi="Times New Roman"/>
                <w:b/>
                <w:bCs/>
                <w:sz w:val="24"/>
                <w:szCs w:val="24"/>
              </w:rPr>
              <w:t>271417,1</w:t>
            </w:r>
          </w:p>
        </w:tc>
        <w:tc>
          <w:tcPr>
            <w:tcW w:w="1486" w:type="dxa"/>
            <w:vAlign w:val="center"/>
          </w:tcPr>
          <w:p w:rsidR="00F807CC" w:rsidRPr="00A6425A" w:rsidRDefault="00F807CC" w:rsidP="00C97194">
            <w:pPr>
              <w:spacing w:after="0" w:line="240" w:lineRule="auto"/>
              <w:jc w:val="center"/>
              <w:rPr>
                <w:rFonts w:ascii="Times New Roman" w:hAnsi="Times New Roman"/>
                <w:b/>
                <w:bCs/>
                <w:sz w:val="24"/>
                <w:szCs w:val="24"/>
              </w:rPr>
            </w:pPr>
            <w:r w:rsidRPr="00A6425A">
              <w:rPr>
                <w:rFonts w:ascii="Times New Roman" w:hAnsi="Times New Roman"/>
                <w:b/>
                <w:bCs/>
                <w:sz w:val="24"/>
                <w:szCs w:val="24"/>
              </w:rPr>
              <w:t>332041,0</w:t>
            </w:r>
          </w:p>
        </w:tc>
        <w:tc>
          <w:tcPr>
            <w:tcW w:w="1600" w:type="dxa"/>
            <w:vAlign w:val="center"/>
          </w:tcPr>
          <w:p w:rsidR="00F807CC" w:rsidRPr="00A6425A" w:rsidRDefault="00F807CC" w:rsidP="00C97194">
            <w:pPr>
              <w:spacing w:after="0" w:line="240" w:lineRule="auto"/>
              <w:jc w:val="center"/>
              <w:rPr>
                <w:rFonts w:ascii="Times New Roman" w:hAnsi="Times New Roman"/>
                <w:b/>
                <w:bCs/>
                <w:sz w:val="24"/>
                <w:szCs w:val="24"/>
              </w:rPr>
            </w:pPr>
            <w:r w:rsidRPr="00A6425A">
              <w:rPr>
                <w:rFonts w:ascii="Times New Roman" w:hAnsi="Times New Roman"/>
                <w:b/>
                <w:bCs/>
                <w:sz w:val="24"/>
                <w:szCs w:val="24"/>
              </w:rPr>
              <w:t>332041,0</w:t>
            </w:r>
          </w:p>
        </w:tc>
        <w:tc>
          <w:tcPr>
            <w:tcW w:w="0" w:type="auto"/>
            <w:vAlign w:val="center"/>
          </w:tcPr>
          <w:p w:rsidR="00F807CC" w:rsidRPr="00A6425A" w:rsidRDefault="00F807CC" w:rsidP="00C97194">
            <w:pPr>
              <w:spacing w:after="0" w:line="240" w:lineRule="auto"/>
              <w:jc w:val="center"/>
              <w:rPr>
                <w:rFonts w:ascii="Times New Roman" w:hAnsi="Times New Roman"/>
                <w:b/>
                <w:bCs/>
                <w:sz w:val="24"/>
                <w:szCs w:val="24"/>
              </w:rPr>
            </w:pPr>
            <w:r w:rsidRPr="00A6425A">
              <w:rPr>
                <w:rFonts w:ascii="Times New Roman" w:hAnsi="Times New Roman"/>
                <w:b/>
                <w:bCs/>
                <w:sz w:val="24"/>
                <w:szCs w:val="24"/>
              </w:rPr>
              <w:t>324146,2</w:t>
            </w:r>
          </w:p>
        </w:tc>
      </w:tr>
    </w:tbl>
    <w:p w:rsidR="00F807CC" w:rsidRPr="00FF4728" w:rsidRDefault="00F807CC" w:rsidP="00C97194">
      <w:pPr>
        <w:spacing w:after="0" w:line="240" w:lineRule="auto"/>
        <w:jc w:val="both"/>
        <w:rPr>
          <w:rFonts w:ascii="Times New Roman" w:hAnsi="Times New Roman"/>
          <w:sz w:val="28"/>
          <w:szCs w:val="28"/>
        </w:rPr>
      </w:pPr>
    </w:p>
    <w:p w:rsidR="00F807CC" w:rsidRDefault="00F807CC" w:rsidP="00FA1E4E">
      <w:pPr>
        <w:spacing w:after="0" w:line="240" w:lineRule="auto"/>
        <w:ind w:firstLine="709"/>
        <w:jc w:val="both"/>
        <w:rPr>
          <w:rFonts w:ascii="Times New Roman" w:hAnsi="Times New Roman"/>
          <w:sz w:val="28"/>
          <w:szCs w:val="28"/>
        </w:rPr>
      </w:pPr>
      <w:r w:rsidRPr="007D599C">
        <w:rPr>
          <w:rFonts w:ascii="Times New Roman" w:hAnsi="Times New Roman"/>
          <w:sz w:val="28"/>
          <w:szCs w:val="28"/>
        </w:rPr>
        <w:t>Оценка эффективности</w:t>
      </w:r>
      <w:r>
        <w:rPr>
          <w:rFonts w:ascii="Times New Roman" w:hAnsi="Times New Roman"/>
          <w:sz w:val="28"/>
          <w:szCs w:val="28"/>
        </w:rPr>
        <w:t xml:space="preserve"> реализации муниципальных программ производилась в соответствии с постановлением администрации Дубровского района </w:t>
      </w:r>
      <w:r w:rsidRPr="00F43BDE">
        <w:rPr>
          <w:rFonts w:ascii="Times New Roman" w:hAnsi="Times New Roman"/>
          <w:sz w:val="28"/>
          <w:szCs w:val="28"/>
        </w:rPr>
        <w:t>от 26.10.2018 года № 744</w:t>
      </w:r>
      <w:r>
        <w:rPr>
          <w:rFonts w:ascii="Times New Roman" w:hAnsi="Times New Roman"/>
          <w:sz w:val="28"/>
          <w:szCs w:val="28"/>
        </w:rPr>
        <w:t xml:space="preserve"> «Об утверждении порядка разработки, реализации и оценки эффективности муниципальных программ муниципального образования «Дубровский район», в соответствии с  которым программы ранжируются на четыре группы:</w:t>
      </w:r>
    </w:p>
    <w:p w:rsidR="00F807CC" w:rsidRDefault="00F807CC" w:rsidP="00FA1E4E">
      <w:pPr>
        <w:spacing w:after="0" w:line="240" w:lineRule="auto"/>
        <w:ind w:firstLine="709"/>
        <w:jc w:val="both"/>
        <w:rPr>
          <w:rFonts w:ascii="Times New Roman" w:hAnsi="Times New Roman"/>
          <w:sz w:val="28"/>
          <w:szCs w:val="28"/>
        </w:rPr>
      </w:pPr>
      <w:r>
        <w:rPr>
          <w:rFonts w:ascii="Times New Roman" w:hAnsi="Times New Roman"/>
          <w:sz w:val="28"/>
          <w:szCs w:val="28"/>
        </w:rPr>
        <w:t>1 группа - эффективность выше плановой при R &gt; N;</w:t>
      </w:r>
    </w:p>
    <w:p w:rsidR="00F807CC" w:rsidRDefault="00F807CC" w:rsidP="00FA1E4E">
      <w:pPr>
        <w:spacing w:after="0" w:line="240" w:lineRule="auto"/>
        <w:ind w:firstLine="709"/>
        <w:jc w:val="both"/>
        <w:rPr>
          <w:rFonts w:ascii="Times New Roman" w:hAnsi="Times New Roman"/>
          <w:sz w:val="28"/>
          <w:szCs w:val="28"/>
        </w:rPr>
      </w:pPr>
      <w:r>
        <w:rPr>
          <w:rFonts w:ascii="Times New Roman" w:hAnsi="Times New Roman"/>
          <w:sz w:val="28"/>
          <w:szCs w:val="28"/>
        </w:rPr>
        <w:t>2 группа - плановая эффективность при R = N;</w:t>
      </w:r>
    </w:p>
    <w:p w:rsidR="00F807CC" w:rsidRDefault="00F807CC" w:rsidP="00FA1E4E">
      <w:pPr>
        <w:spacing w:after="0" w:line="240" w:lineRule="auto"/>
        <w:ind w:firstLine="709"/>
        <w:jc w:val="both"/>
        <w:rPr>
          <w:rFonts w:ascii="Times New Roman" w:hAnsi="Times New Roman"/>
          <w:sz w:val="28"/>
          <w:szCs w:val="28"/>
        </w:rPr>
      </w:pPr>
      <w:r>
        <w:rPr>
          <w:rFonts w:ascii="Times New Roman" w:hAnsi="Times New Roman"/>
          <w:sz w:val="28"/>
          <w:szCs w:val="28"/>
        </w:rPr>
        <w:t>3 группа - эффективность ниже плановой при N &gt; R &gt;= 0,75 N;</w:t>
      </w:r>
    </w:p>
    <w:p w:rsidR="00F807CC" w:rsidRDefault="00F807CC" w:rsidP="00FA1E4E">
      <w:pPr>
        <w:spacing w:after="0" w:line="240" w:lineRule="auto"/>
        <w:ind w:firstLine="709"/>
        <w:jc w:val="both"/>
        <w:rPr>
          <w:rFonts w:ascii="Times New Roman" w:hAnsi="Times New Roman"/>
          <w:sz w:val="28"/>
          <w:szCs w:val="28"/>
        </w:rPr>
      </w:pPr>
      <w:r>
        <w:rPr>
          <w:rFonts w:ascii="Times New Roman" w:hAnsi="Times New Roman"/>
          <w:sz w:val="28"/>
          <w:szCs w:val="28"/>
        </w:rPr>
        <w:t xml:space="preserve">4 группа - программа неэффективна при R &lt; 0,75 N, </w:t>
      </w:r>
    </w:p>
    <w:p w:rsidR="00F807CC" w:rsidRDefault="00F807CC" w:rsidP="00FA1E4E">
      <w:pPr>
        <w:spacing w:after="0" w:line="240" w:lineRule="auto"/>
        <w:ind w:firstLine="709"/>
        <w:jc w:val="both"/>
        <w:rPr>
          <w:rFonts w:ascii="Times New Roman" w:hAnsi="Times New Roman"/>
          <w:sz w:val="28"/>
          <w:szCs w:val="28"/>
        </w:rPr>
      </w:pPr>
      <w:r>
        <w:rPr>
          <w:rFonts w:ascii="Times New Roman" w:hAnsi="Times New Roman"/>
          <w:sz w:val="28"/>
          <w:szCs w:val="28"/>
        </w:rPr>
        <w:t xml:space="preserve">где N - число показателей (индикаторов), </w:t>
      </w:r>
    </w:p>
    <w:p w:rsidR="00F807CC" w:rsidRDefault="00F807CC" w:rsidP="00FA1E4E">
      <w:pPr>
        <w:spacing w:after="0" w:line="240" w:lineRule="auto"/>
        <w:ind w:firstLine="709"/>
        <w:jc w:val="both"/>
        <w:rPr>
          <w:rFonts w:ascii="Times New Roman" w:hAnsi="Times New Roman"/>
          <w:sz w:val="28"/>
          <w:szCs w:val="28"/>
        </w:rPr>
      </w:pPr>
      <w:r>
        <w:rPr>
          <w:rFonts w:ascii="Times New Roman" w:hAnsi="Times New Roman"/>
          <w:sz w:val="28"/>
          <w:szCs w:val="28"/>
        </w:rPr>
        <w:t xml:space="preserve">      R -  итоговая оценка состояния индикатора.</w:t>
      </w:r>
    </w:p>
    <w:p w:rsidR="00F807CC" w:rsidRDefault="00F807CC" w:rsidP="00FA1E4E">
      <w:pPr>
        <w:widowControl w:val="0"/>
        <w:autoSpaceDE w:val="0"/>
        <w:autoSpaceDN w:val="0"/>
        <w:adjustRightInd w:val="0"/>
        <w:spacing w:after="0" w:line="240" w:lineRule="auto"/>
        <w:jc w:val="center"/>
        <w:rPr>
          <w:rFonts w:ascii="Times New Roman" w:hAnsi="Times New Roman"/>
          <w:b/>
          <w:sz w:val="28"/>
          <w:szCs w:val="28"/>
        </w:rPr>
      </w:pPr>
      <w:r w:rsidRPr="00C55B28">
        <w:rPr>
          <w:rFonts w:ascii="Times New Roman" w:hAnsi="Times New Roman"/>
          <w:b/>
          <w:sz w:val="28"/>
          <w:szCs w:val="28"/>
        </w:rPr>
        <w:t>Оценка</w:t>
      </w:r>
      <w:r>
        <w:rPr>
          <w:rFonts w:ascii="Times New Roman" w:hAnsi="Times New Roman"/>
          <w:b/>
          <w:sz w:val="28"/>
          <w:szCs w:val="28"/>
        </w:rPr>
        <w:t xml:space="preserve"> эффективности реализации</w:t>
      </w:r>
      <w:r>
        <w:rPr>
          <w:rFonts w:ascii="Times New Roman" w:hAnsi="Times New Roman"/>
          <w:b/>
          <w:sz w:val="28"/>
          <w:szCs w:val="28"/>
        </w:rPr>
        <w:br/>
        <w:t xml:space="preserve">муниципальной программы,  </w:t>
      </w:r>
    </w:p>
    <w:p w:rsidR="00F807CC" w:rsidRDefault="00F807CC" w:rsidP="00FA1E4E">
      <w:pPr>
        <w:widowControl w:val="0"/>
        <w:autoSpaceDE w:val="0"/>
        <w:autoSpaceDN w:val="0"/>
        <w:adjustRightInd w:val="0"/>
        <w:spacing w:after="0" w:line="240" w:lineRule="auto"/>
        <w:jc w:val="center"/>
        <w:rPr>
          <w:rFonts w:ascii="Times New Roman" w:hAnsi="Times New Roman"/>
          <w:b/>
          <w:sz w:val="28"/>
          <w:szCs w:val="28"/>
          <w:u w:val="single"/>
        </w:rPr>
      </w:pPr>
      <w:r>
        <w:rPr>
          <w:rFonts w:ascii="Times New Roman" w:hAnsi="Times New Roman"/>
          <w:b/>
          <w:sz w:val="28"/>
          <w:szCs w:val="28"/>
          <w:u w:val="single"/>
        </w:rPr>
        <w:t>«Развитие образования Дубровского района на 2019-2021 гг.»</w:t>
      </w:r>
    </w:p>
    <w:p w:rsidR="00F807CC" w:rsidRDefault="00F807CC" w:rsidP="00FA1E4E">
      <w:pPr>
        <w:autoSpaceDE w:val="0"/>
        <w:autoSpaceDN w:val="0"/>
        <w:adjustRightInd w:val="0"/>
        <w:spacing w:after="0" w:line="240" w:lineRule="auto"/>
        <w:ind w:firstLine="708"/>
        <w:jc w:val="both"/>
        <w:rPr>
          <w:rFonts w:ascii="Times New Roman" w:hAnsi="Times New Roman"/>
          <w:bCs/>
          <w:sz w:val="28"/>
          <w:szCs w:val="28"/>
        </w:rPr>
      </w:pPr>
    </w:p>
    <w:p w:rsidR="00F807CC" w:rsidRDefault="00F807CC" w:rsidP="00FA1E4E">
      <w:pPr>
        <w:autoSpaceDE w:val="0"/>
        <w:autoSpaceDN w:val="0"/>
        <w:adjustRightInd w:val="0"/>
        <w:spacing w:after="0" w:line="240" w:lineRule="auto"/>
        <w:ind w:firstLine="708"/>
        <w:jc w:val="both"/>
        <w:rPr>
          <w:rFonts w:ascii="Times New Roman" w:hAnsi="Times New Roman"/>
          <w:bCs/>
          <w:sz w:val="28"/>
          <w:szCs w:val="28"/>
        </w:rPr>
      </w:pPr>
      <w:r>
        <w:rPr>
          <w:rFonts w:ascii="Times New Roman" w:hAnsi="Times New Roman"/>
          <w:bCs/>
          <w:sz w:val="28"/>
          <w:szCs w:val="28"/>
        </w:rPr>
        <w:t>Муниципальная программа</w:t>
      </w:r>
      <w:r>
        <w:rPr>
          <w:rFonts w:ascii="Times New Roman" w:hAnsi="Times New Roman"/>
          <w:sz w:val="28"/>
          <w:szCs w:val="28"/>
        </w:rPr>
        <w:t xml:space="preserve"> «Развитие образования Дубровского района на 2019 – 2021 годы»</w:t>
      </w:r>
      <w:r>
        <w:rPr>
          <w:rFonts w:ascii="Times New Roman" w:hAnsi="Times New Roman"/>
          <w:bCs/>
          <w:sz w:val="28"/>
          <w:szCs w:val="28"/>
        </w:rPr>
        <w:t xml:space="preserve"> утверждена постановлением администрации Дубровского </w:t>
      </w:r>
      <w:r w:rsidRPr="001B4A30">
        <w:rPr>
          <w:rFonts w:ascii="Times New Roman" w:hAnsi="Times New Roman"/>
          <w:bCs/>
          <w:sz w:val="28"/>
          <w:szCs w:val="28"/>
        </w:rPr>
        <w:t>района от 28.12.201</w:t>
      </w:r>
      <w:r>
        <w:rPr>
          <w:rFonts w:ascii="Times New Roman" w:hAnsi="Times New Roman"/>
          <w:bCs/>
          <w:sz w:val="28"/>
          <w:szCs w:val="28"/>
        </w:rPr>
        <w:t>8</w:t>
      </w:r>
      <w:r w:rsidRPr="001B4A30">
        <w:rPr>
          <w:rFonts w:ascii="Times New Roman" w:hAnsi="Times New Roman"/>
          <w:bCs/>
          <w:sz w:val="28"/>
          <w:szCs w:val="28"/>
        </w:rPr>
        <w:t xml:space="preserve"> года № 9</w:t>
      </w:r>
      <w:r>
        <w:rPr>
          <w:rFonts w:ascii="Times New Roman" w:hAnsi="Times New Roman"/>
          <w:bCs/>
          <w:sz w:val="28"/>
          <w:szCs w:val="28"/>
        </w:rPr>
        <w:t>56.</w:t>
      </w:r>
      <w:r w:rsidRPr="001B4A30">
        <w:rPr>
          <w:rFonts w:ascii="Times New Roman" w:hAnsi="Times New Roman"/>
          <w:bCs/>
          <w:sz w:val="28"/>
          <w:szCs w:val="28"/>
        </w:rPr>
        <w:t xml:space="preserve"> </w:t>
      </w:r>
    </w:p>
    <w:p w:rsidR="00F807CC" w:rsidRDefault="00F807CC" w:rsidP="00C55B28">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bCs/>
          <w:sz w:val="28"/>
          <w:szCs w:val="28"/>
        </w:rPr>
        <w:t>Ответственный исполнитель: отдел образования а</w:t>
      </w:r>
      <w:r>
        <w:rPr>
          <w:rFonts w:ascii="Times New Roman" w:hAnsi="Times New Roman"/>
          <w:sz w:val="28"/>
          <w:szCs w:val="28"/>
        </w:rPr>
        <w:t>дминистрации Дубровского района.</w:t>
      </w:r>
    </w:p>
    <w:p w:rsidR="00F807CC" w:rsidRDefault="00F807CC" w:rsidP="00FA1E4E">
      <w:pPr>
        <w:spacing w:after="0" w:line="240" w:lineRule="auto"/>
        <w:ind w:firstLine="708"/>
        <w:jc w:val="both"/>
        <w:rPr>
          <w:rFonts w:ascii="Times New Roman" w:hAnsi="Times New Roman"/>
          <w:bCs/>
          <w:sz w:val="28"/>
          <w:szCs w:val="28"/>
        </w:rPr>
      </w:pPr>
      <w:r>
        <w:rPr>
          <w:rFonts w:ascii="Times New Roman" w:hAnsi="Times New Roman"/>
          <w:sz w:val="28"/>
          <w:szCs w:val="28"/>
        </w:rPr>
        <w:t xml:space="preserve">На реализацию муниципальной программы </w:t>
      </w:r>
      <w:r>
        <w:rPr>
          <w:rFonts w:ascii="Times New Roman" w:hAnsi="Times New Roman"/>
          <w:bCs/>
          <w:sz w:val="28"/>
          <w:szCs w:val="28"/>
        </w:rPr>
        <w:t>«</w:t>
      </w:r>
      <w:r>
        <w:rPr>
          <w:rFonts w:ascii="Times New Roman" w:hAnsi="Times New Roman"/>
          <w:sz w:val="28"/>
          <w:szCs w:val="28"/>
        </w:rPr>
        <w:t>Развитие образования Дубровского района на 2019 - 2021 гг.</w:t>
      </w:r>
      <w:r>
        <w:rPr>
          <w:rFonts w:ascii="Times New Roman" w:hAnsi="Times New Roman"/>
          <w:bCs/>
          <w:sz w:val="28"/>
          <w:szCs w:val="28"/>
        </w:rPr>
        <w:t>» утверждено 190344,8 тыс. рублей, реализовано – 189981,5 тыс. рублей, или 99,8% утвержденных назначений.</w:t>
      </w:r>
    </w:p>
    <w:p w:rsidR="00F807CC" w:rsidRDefault="00F807CC" w:rsidP="00FA1E4E">
      <w:pPr>
        <w:spacing w:after="0" w:line="240" w:lineRule="auto"/>
        <w:ind w:firstLine="708"/>
        <w:jc w:val="both"/>
        <w:rPr>
          <w:rFonts w:ascii="Times New Roman" w:hAnsi="Times New Roman"/>
          <w:bCs/>
          <w:sz w:val="28"/>
          <w:szCs w:val="28"/>
        </w:rPr>
      </w:pPr>
      <w:r>
        <w:rPr>
          <w:rFonts w:ascii="Times New Roman" w:hAnsi="Times New Roman"/>
          <w:sz w:val="28"/>
          <w:szCs w:val="28"/>
        </w:rPr>
        <w:t xml:space="preserve">Реализация мероприятий муниципальной программы </w:t>
      </w:r>
      <w:r>
        <w:rPr>
          <w:rFonts w:ascii="Times New Roman" w:hAnsi="Times New Roman"/>
          <w:bCs/>
          <w:sz w:val="28"/>
          <w:szCs w:val="28"/>
        </w:rPr>
        <w:t>«</w:t>
      </w:r>
      <w:r>
        <w:rPr>
          <w:rFonts w:ascii="Times New Roman" w:hAnsi="Times New Roman"/>
          <w:sz w:val="28"/>
          <w:szCs w:val="28"/>
        </w:rPr>
        <w:t>Развитие образования Дубровского района на 2018 - 2020 гг.</w:t>
      </w:r>
      <w:r>
        <w:rPr>
          <w:rFonts w:ascii="Times New Roman" w:hAnsi="Times New Roman"/>
          <w:bCs/>
          <w:sz w:val="28"/>
          <w:szCs w:val="28"/>
        </w:rPr>
        <w:t>» представлена в таблице</w:t>
      </w:r>
    </w:p>
    <w:p w:rsidR="00F807CC" w:rsidRPr="000F5C7F" w:rsidRDefault="00F807CC" w:rsidP="001B4A30">
      <w:pPr>
        <w:autoSpaceDE w:val="0"/>
        <w:autoSpaceDN w:val="0"/>
        <w:adjustRightInd w:val="0"/>
        <w:spacing w:after="0" w:line="240" w:lineRule="auto"/>
        <w:jc w:val="right"/>
        <w:rPr>
          <w:sz w:val="24"/>
          <w:szCs w:val="24"/>
        </w:rPr>
      </w:pPr>
      <w:r>
        <w:rPr>
          <w:rFonts w:ascii="Times New Roman" w:hAnsi="Times New Roman"/>
          <w:bCs/>
          <w:sz w:val="28"/>
          <w:szCs w:val="28"/>
        </w:rPr>
        <w:t>Тыс. рублей</w:t>
      </w:r>
    </w:p>
    <w:tbl>
      <w:tblPr>
        <w:tblW w:w="9464" w:type="dxa"/>
        <w:tblLayout w:type="fixed"/>
        <w:tblLook w:val="0000"/>
      </w:tblPr>
      <w:tblGrid>
        <w:gridCol w:w="2988"/>
        <w:gridCol w:w="1800"/>
        <w:gridCol w:w="1800"/>
        <w:gridCol w:w="1742"/>
        <w:gridCol w:w="1134"/>
      </w:tblGrid>
      <w:tr w:rsidR="00F807CC" w:rsidRPr="00A6425A" w:rsidTr="001B4A30">
        <w:trPr>
          <w:trHeight w:val="765"/>
        </w:trPr>
        <w:tc>
          <w:tcPr>
            <w:tcW w:w="2988"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1B4A30">
            <w:pPr>
              <w:spacing w:after="0" w:line="240" w:lineRule="auto"/>
              <w:jc w:val="center"/>
              <w:rPr>
                <w:rFonts w:ascii="Times New Roman" w:hAnsi="Times New Roman"/>
                <w:bCs/>
                <w:color w:val="000000"/>
                <w:sz w:val="24"/>
                <w:szCs w:val="24"/>
              </w:rPr>
            </w:pPr>
            <w:r w:rsidRPr="00A6425A">
              <w:rPr>
                <w:rFonts w:ascii="Times New Roman" w:hAnsi="Times New Roman"/>
                <w:bCs/>
                <w:color w:val="000000"/>
                <w:sz w:val="24"/>
                <w:szCs w:val="24"/>
              </w:rPr>
              <w:t>Наименование</w:t>
            </w:r>
          </w:p>
        </w:tc>
        <w:tc>
          <w:tcPr>
            <w:tcW w:w="1800" w:type="dxa"/>
            <w:tcBorders>
              <w:top w:val="single" w:sz="4" w:space="0" w:color="auto"/>
              <w:left w:val="nil"/>
              <w:bottom w:val="single" w:sz="4" w:space="0" w:color="auto"/>
              <w:right w:val="single" w:sz="4" w:space="0" w:color="auto"/>
            </w:tcBorders>
            <w:noWrap/>
            <w:vAlign w:val="center"/>
          </w:tcPr>
          <w:p w:rsidR="00F807CC" w:rsidRPr="00A6425A" w:rsidRDefault="00F807CC" w:rsidP="001B4A30">
            <w:pPr>
              <w:spacing w:after="0" w:line="240" w:lineRule="auto"/>
              <w:jc w:val="center"/>
              <w:rPr>
                <w:rFonts w:ascii="Times New Roman" w:hAnsi="Times New Roman"/>
                <w:bCs/>
                <w:color w:val="000000"/>
                <w:sz w:val="24"/>
                <w:szCs w:val="24"/>
              </w:rPr>
            </w:pPr>
            <w:r w:rsidRPr="00A6425A">
              <w:rPr>
                <w:rFonts w:ascii="Times New Roman" w:hAnsi="Times New Roman"/>
                <w:bCs/>
                <w:color w:val="000000"/>
                <w:sz w:val="24"/>
                <w:szCs w:val="24"/>
              </w:rPr>
              <w:t>Утверждено 2019</w:t>
            </w:r>
          </w:p>
          <w:p w:rsidR="00F807CC" w:rsidRPr="00A6425A" w:rsidRDefault="00F807CC" w:rsidP="001B4A30">
            <w:pPr>
              <w:spacing w:after="0" w:line="240" w:lineRule="auto"/>
              <w:jc w:val="center"/>
              <w:rPr>
                <w:rFonts w:ascii="Times New Roman" w:hAnsi="Times New Roman"/>
                <w:bCs/>
                <w:color w:val="000000"/>
                <w:sz w:val="24"/>
                <w:szCs w:val="24"/>
              </w:rPr>
            </w:pPr>
            <w:r w:rsidRPr="00A6425A">
              <w:rPr>
                <w:rFonts w:ascii="Times New Roman" w:hAnsi="Times New Roman"/>
                <w:bCs/>
                <w:color w:val="000000"/>
                <w:sz w:val="24"/>
                <w:szCs w:val="24"/>
              </w:rPr>
              <w:t>Решение от 18.12.2018 года №466-6 с учетом изменений)</w:t>
            </w:r>
          </w:p>
        </w:tc>
        <w:tc>
          <w:tcPr>
            <w:tcW w:w="1800" w:type="dxa"/>
            <w:tcBorders>
              <w:top w:val="single" w:sz="4" w:space="0" w:color="auto"/>
              <w:left w:val="nil"/>
              <w:bottom w:val="single" w:sz="4" w:space="0" w:color="auto"/>
              <w:right w:val="single" w:sz="4" w:space="0" w:color="auto"/>
            </w:tcBorders>
            <w:noWrap/>
            <w:vAlign w:val="center"/>
          </w:tcPr>
          <w:p w:rsidR="00F807CC" w:rsidRPr="00A6425A" w:rsidRDefault="00F807CC" w:rsidP="001B4A30">
            <w:pPr>
              <w:spacing w:after="0" w:line="240" w:lineRule="auto"/>
              <w:jc w:val="center"/>
              <w:rPr>
                <w:rFonts w:ascii="Times New Roman" w:hAnsi="Times New Roman"/>
                <w:bCs/>
                <w:color w:val="000000"/>
                <w:sz w:val="24"/>
                <w:szCs w:val="24"/>
              </w:rPr>
            </w:pPr>
            <w:r w:rsidRPr="00A6425A">
              <w:rPr>
                <w:rFonts w:ascii="Times New Roman" w:hAnsi="Times New Roman"/>
                <w:bCs/>
                <w:color w:val="000000"/>
                <w:sz w:val="24"/>
                <w:szCs w:val="24"/>
              </w:rPr>
              <w:t xml:space="preserve">Уточнено </w:t>
            </w:r>
          </w:p>
          <w:p w:rsidR="00F807CC" w:rsidRPr="00A6425A" w:rsidRDefault="00F807CC" w:rsidP="001B4A30">
            <w:pPr>
              <w:spacing w:after="0" w:line="240" w:lineRule="auto"/>
              <w:jc w:val="center"/>
              <w:rPr>
                <w:rFonts w:ascii="Times New Roman" w:hAnsi="Times New Roman"/>
                <w:bCs/>
                <w:color w:val="000000"/>
                <w:sz w:val="24"/>
                <w:szCs w:val="24"/>
              </w:rPr>
            </w:pPr>
            <w:r w:rsidRPr="00A6425A">
              <w:rPr>
                <w:rFonts w:ascii="Times New Roman" w:hAnsi="Times New Roman"/>
                <w:bCs/>
                <w:color w:val="000000"/>
                <w:sz w:val="24"/>
                <w:szCs w:val="24"/>
              </w:rPr>
              <w:t>2019</w:t>
            </w:r>
          </w:p>
          <w:p w:rsidR="00F807CC" w:rsidRPr="00A6425A" w:rsidRDefault="00F807CC" w:rsidP="001B4A30">
            <w:pPr>
              <w:spacing w:after="0" w:line="240" w:lineRule="auto"/>
              <w:jc w:val="center"/>
              <w:rPr>
                <w:rFonts w:ascii="Times New Roman" w:hAnsi="Times New Roman"/>
                <w:bCs/>
                <w:color w:val="000000"/>
                <w:sz w:val="24"/>
                <w:szCs w:val="24"/>
              </w:rPr>
            </w:pPr>
            <w:r w:rsidRPr="00A6425A">
              <w:rPr>
                <w:rFonts w:ascii="Times New Roman" w:hAnsi="Times New Roman"/>
                <w:bCs/>
                <w:color w:val="000000"/>
                <w:sz w:val="24"/>
                <w:szCs w:val="24"/>
              </w:rPr>
              <w:t xml:space="preserve"> сводной росписи</w:t>
            </w:r>
          </w:p>
        </w:tc>
        <w:tc>
          <w:tcPr>
            <w:tcW w:w="1742" w:type="dxa"/>
            <w:tcBorders>
              <w:top w:val="single" w:sz="4" w:space="0" w:color="auto"/>
              <w:left w:val="nil"/>
              <w:bottom w:val="single" w:sz="4" w:space="0" w:color="auto"/>
              <w:right w:val="single" w:sz="4" w:space="0" w:color="auto"/>
            </w:tcBorders>
            <w:noWrap/>
            <w:vAlign w:val="center"/>
          </w:tcPr>
          <w:p w:rsidR="00F807CC" w:rsidRPr="00A6425A" w:rsidRDefault="00F807CC" w:rsidP="001B4A30">
            <w:pPr>
              <w:spacing w:after="0" w:line="240" w:lineRule="auto"/>
              <w:jc w:val="center"/>
              <w:rPr>
                <w:rFonts w:ascii="Times New Roman" w:hAnsi="Times New Roman"/>
                <w:bCs/>
                <w:color w:val="000000"/>
                <w:sz w:val="24"/>
                <w:szCs w:val="24"/>
              </w:rPr>
            </w:pPr>
            <w:r w:rsidRPr="00A6425A">
              <w:rPr>
                <w:rFonts w:ascii="Times New Roman" w:hAnsi="Times New Roman"/>
                <w:bCs/>
                <w:color w:val="000000"/>
                <w:sz w:val="24"/>
                <w:szCs w:val="24"/>
              </w:rPr>
              <w:t>Кассовое исполнение</w:t>
            </w:r>
          </w:p>
        </w:tc>
        <w:tc>
          <w:tcPr>
            <w:tcW w:w="1134" w:type="dxa"/>
            <w:tcBorders>
              <w:top w:val="single" w:sz="4" w:space="0" w:color="auto"/>
              <w:left w:val="nil"/>
              <w:bottom w:val="single" w:sz="4" w:space="0" w:color="auto"/>
              <w:right w:val="single" w:sz="4" w:space="0" w:color="auto"/>
            </w:tcBorders>
            <w:vAlign w:val="center"/>
          </w:tcPr>
          <w:p w:rsidR="00F807CC" w:rsidRPr="00A6425A" w:rsidRDefault="00F807CC" w:rsidP="001B4A30">
            <w:pPr>
              <w:spacing w:after="0" w:line="240" w:lineRule="auto"/>
              <w:jc w:val="center"/>
              <w:rPr>
                <w:rFonts w:ascii="Times New Roman" w:hAnsi="Times New Roman"/>
                <w:color w:val="000000"/>
                <w:sz w:val="24"/>
                <w:szCs w:val="24"/>
              </w:rPr>
            </w:pPr>
            <w:r w:rsidRPr="00A6425A">
              <w:rPr>
                <w:rFonts w:ascii="Times New Roman" w:hAnsi="Times New Roman"/>
                <w:color w:val="000000"/>
                <w:sz w:val="24"/>
                <w:szCs w:val="24"/>
              </w:rPr>
              <w:t>% исполнения к сводной росписи</w:t>
            </w:r>
          </w:p>
        </w:tc>
      </w:tr>
      <w:tr w:rsidR="00F807CC" w:rsidRPr="00A6425A" w:rsidTr="001B4A30">
        <w:trPr>
          <w:trHeight w:val="422"/>
        </w:trPr>
        <w:tc>
          <w:tcPr>
            <w:tcW w:w="2988"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1B4A30">
            <w:pPr>
              <w:spacing w:after="0" w:line="240" w:lineRule="auto"/>
              <w:jc w:val="center"/>
              <w:rPr>
                <w:rFonts w:ascii="Times New Roman" w:hAnsi="Times New Roman"/>
                <w:bCs/>
                <w:color w:val="000000"/>
                <w:sz w:val="24"/>
                <w:szCs w:val="24"/>
              </w:rPr>
            </w:pPr>
            <w:r w:rsidRPr="00A6425A">
              <w:rPr>
                <w:rFonts w:ascii="Times New Roman" w:hAnsi="Times New Roman"/>
                <w:bCs/>
                <w:color w:val="000000"/>
                <w:sz w:val="24"/>
                <w:szCs w:val="24"/>
              </w:rPr>
              <w:t>1</w:t>
            </w:r>
          </w:p>
        </w:tc>
        <w:tc>
          <w:tcPr>
            <w:tcW w:w="1800" w:type="dxa"/>
            <w:tcBorders>
              <w:top w:val="single" w:sz="4" w:space="0" w:color="auto"/>
              <w:left w:val="nil"/>
              <w:bottom w:val="single" w:sz="4" w:space="0" w:color="auto"/>
              <w:right w:val="single" w:sz="4" w:space="0" w:color="auto"/>
            </w:tcBorders>
            <w:noWrap/>
            <w:vAlign w:val="center"/>
          </w:tcPr>
          <w:p w:rsidR="00F807CC" w:rsidRPr="00A6425A" w:rsidRDefault="00F807CC" w:rsidP="001B4A30">
            <w:pPr>
              <w:spacing w:after="0" w:line="240" w:lineRule="auto"/>
              <w:jc w:val="center"/>
              <w:rPr>
                <w:rFonts w:ascii="Times New Roman" w:hAnsi="Times New Roman"/>
                <w:bCs/>
                <w:color w:val="000000"/>
                <w:sz w:val="24"/>
                <w:szCs w:val="24"/>
              </w:rPr>
            </w:pPr>
            <w:r w:rsidRPr="00A6425A">
              <w:rPr>
                <w:rFonts w:ascii="Times New Roman" w:hAnsi="Times New Roman"/>
                <w:bCs/>
                <w:color w:val="000000"/>
                <w:sz w:val="24"/>
                <w:szCs w:val="24"/>
              </w:rPr>
              <w:t>2</w:t>
            </w:r>
          </w:p>
        </w:tc>
        <w:tc>
          <w:tcPr>
            <w:tcW w:w="1800" w:type="dxa"/>
            <w:tcBorders>
              <w:top w:val="single" w:sz="4" w:space="0" w:color="auto"/>
              <w:left w:val="nil"/>
              <w:bottom w:val="single" w:sz="4" w:space="0" w:color="auto"/>
              <w:right w:val="single" w:sz="4" w:space="0" w:color="auto"/>
            </w:tcBorders>
            <w:noWrap/>
            <w:vAlign w:val="center"/>
          </w:tcPr>
          <w:p w:rsidR="00F807CC" w:rsidRPr="00A6425A" w:rsidRDefault="00F807CC" w:rsidP="001B4A30">
            <w:pPr>
              <w:spacing w:after="0" w:line="240" w:lineRule="auto"/>
              <w:jc w:val="center"/>
              <w:rPr>
                <w:rFonts w:ascii="Times New Roman" w:hAnsi="Times New Roman"/>
                <w:bCs/>
                <w:color w:val="000000"/>
                <w:sz w:val="24"/>
                <w:szCs w:val="24"/>
              </w:rPr>
            </w:pPr>
            <w:r w:rsidRPr="00A6425A">
              <w:rPr>
                <w:rFonts w:ascii="Times New Roman" w:hAnsi="Times New Roman"/>
                <w:bCs/>
                <w:color w:val="000000"/>
                <w:sz w:val="24"/>
                <w:szCs w:val="24"/>
              </w:rPr>
              <w:t>3</w:t>
            </w:r>
          </w:p>
        </w:tc>
        <w:tc>
          <w:tcPr>
            <w:tcW w:w="1742" w:type="dxa"/>
            <w:tcBorders>
              <w:top w:val="single" w:sz="4" w:space="0" w:color="auto"/>
              <w:left w:val="nil"/>
              <w:bottom w:val="single" w:sz="4" w:space="0" w:color="auto"/>
              <w:right w:val="single" w:sz="4" w:space="0" w:color="auto"/>
            </w:tcBorders>
            <w:noWrap/>
            <w:vAlign w:val="center"/>
          </w:tcPr>
          <w:p w:rsidR="00F807CC" w:rsidRPr="00A6425A" w:rsidRDefault="00F807CC" w:rsidP="001B4A30">
            <w:pPr>
              <w:spacing w:after="0" w:line="240" w:lineRule="auto"/>
              <w:jc w:val="center"/>
              <w:rPr>
                <w:rFonts w:ascii="Times New Roman" w:hAnsi="Times New Roman"/>
                <w:bCs/>
                <w:color w:val="000000"/>
                <w:sz w:val="24"/>
                <w:szCs w:val="24"/>
              </w:rPr>
            </w:pPr>
            <w:r w:rsidRPr="00A6425A">
              <w:rPr>
                <w:rFonts w:ascii="Times New Roman" w:hAnsi="Times New Roman"/>
                <w:bCs/>
                <w:color w:val="000000"/>
                <w:sz w:val="24"/>
                <w:szCs w:val="24"/>
              </w:rPr>
              <w:t>4</w:t>
            </w:r>
          </w:p>
        </w:tc>
        <w:tc>
          <w:tcPr>
            <w:tcW w:w="1134" w:type="dxa"/>
            <w:tcBorders>
              <w:top w:val="single" w:sz="4" w:space="0" w:color="auto"/>
              <w:left w:val="nil"/>
              <w:bottom w:val="single" w:sz="4" w:space="0" w:color="auto"/>
              <w:right w:val="single" w:sz="4" w:space="0" w:color="auto"/>
            </w:tcBorders>
            <w:vAlign w:val="center"/>
          </w:tcPr>
          <w:p w:rsidR="00F807CC" w:rsidRPr="00A6425A" w:rsidRDefault="00F807CC" w:rsidP="001B4A30">
            <w:pPr>
              <w:spacing w:after="0" w:line="240" w:lineRule="auto"/>
              <w:jc w:val="center"/>
              <w:rPr>
                <w:rFonts w:ascii="Times New Roman" w:hAnsi="Times New Roman"/>
                <w:color w:val="000000"/>
                <w:sz w:val="24"/>
                <w:szCs w:val="24"/>
              </w:rPr>
            </w:pPr>
            <w:r w:rsidRPr="00A6425A">
              <w:rPr>
                <w:rFonts w:ascii="Times New Roman" w:hAnsi="Times New Roman"/>
                <w:color w:val="000000"/>
                <w:sz w:val="24"/>
                <w:szCs w:val="24"/>
              </w:rPr>
              <w:t>5</w:t>
            </w:r>
          </w:p>
        </w:tc>
      </w:tr>
      <w:tr w:rsidR="00F807CC" w:rsidRPr="00A6425A" w:rsidTr="001B4A30">
        <w:trPr>
          <w:trHeight w:val="765"/>
        </w:trPr>
        <w:tc>
          <w:tcPr>
            <w:tcW w:w="2988"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1B4A30">
            <w:pPr>
              <w:spacing w:after="0" w:line="240" w:lineRule="auto"/>
              <w:jc w:val="center"/>
              <w:rPr>
                <w:rFonts w:ascii="Times New Roman" w:hAnsi="Times New Roman"/>
                <w:bCs/>
                <w:color w:val="000000"/>
                <w:sz w:val="24"/>
                <w:szCs w:val="24"/>
              </w:rPr>
            </w:pPr>
            <w:r w:rsidRPr="00A6425A">
              <w:rPr>
                <w:rFonts w:ascii="Times New Roman" w:hAnsi="Times New Roman"/>
                <w:bCs/>
                <w:color w:val="000000"/>
                <w:sz w:val="24"/>
                <w:szCs w:val="24"/>
              </w:rPr>
              <w:t>Реализация государственной политики в сфере образования на территории муниципального образования</w:t>
            </w:r>
          </w:p>
        </w:tc>
        <w:tc>
          <w:tcPr>
            <w:tcW w:w="1800" w:type="dxa"/>
            <w:tcBorders>
              <w:top w:val="single" w:sz="4" w:space="0" w:color="auto"/>
              <w:left w:val="nil"/>
              <w:bottom w:val="single" w:sz="4" w:space="0" w:color="auto"/>
              <w:right w:val="single" w:sz="4" w:space="0" w:color="auto"/>
            </w:tcBorders>
            <w:noWrap/>
            <w:vAlign w:val="center"/>
          </w:tcPr>
          <w:p w:rsidR="00F807CC" w:rsidRPr="00A6425A" w:rsidRDefault="00F807CC" w:rsidP="001B4A30">
            <w:pPr>
              <w:spacing w:after="0" w:line="240" w:lineRule="auto"/>
              <w:jc w:val="center"/>
              <w:rPr>
                <w:rFonts w:ascii="Times New Roman" w:hAnsi="Times New Roman"/>
                <w:bCs/>
                <w:color w:val="000000"/>
                <w:sz w:val="24"/>
                <w:szCs w:val="24"/>
              </w:rPr>
            </w:pPr>
            <w:r w:rsidRPr="00A6425A">
              <w:rPr>
                <w:rFonts w:ascii="Times New Roman" w:hAnsi="Times New Roman"/>
                <w:bCs/>
                <w:color w:val="000000"/>
                <w:sz w:val="24"/>
                <w:szCs w:val="24"/>
              </w:rPr>
              <w:t>19 908,0</w:t>
            </w:r>
          </w:p>
        </w:tc>
        <w:tc>
          <w:tcPr>
            <w:tcW w:w="1800" w:type="dxa"/>
            <w:tcBorders>
              <w:top w:val="single" w:sz="4" w:space="0" w:color="auto"/>
              <w:left w:val="nil"/>
              <w:bottom w:val="single" w:sz="4" w:space="0" w:color="auto"/>
              <w:right w:val="single" w:sz="4" w:space="0" w:color="auto"/>
            </w:tcBorders>
            <w:noWrap/>
            <w:vAlign w:val="center"/>
          </w:tcPr>
          <w:p w:rsidR="00F807CC" w:rsidRPr="00A6425A" w:rsidRDefault="00F807CC" w:rsidP="001B4A30">
            <w:pPr>
              <w:spacing w:after="0" w:line="240" w:lineRule="auto"/>
              <w:jc w:val="center"/>
              <w:rPr>
                <w:rFonts w:ascii="Times New Roman" w:hAnsi="Times New Roman"/>
                <w:bCs/>
                <w:color w:val="000000"/>
                <w:sz w:val="24"/>
                <w:szCs w:val="24"/>
              </w:rPr>
            </w:pPr>
            <w:r w:rsidRPr="00A6425A">
              <w:rPr>
                <w:rFonts w:ascii="Times New Roman" w:hAnsi="Times New Roman"/>
                <w:bCs/>
                <w:color w:val="000000"/>
                <w:sz w:val="24"/>
                <w:szCs w:val="24"/>
              </w:rPr>
              <w:t>19 908,0</w:t>
            </w:r>
          </w:p>
        </w:tc>
        <w:tc>
          <w:tcPr>
            <w:tcW w:w="1742" w:type="dxa"/>
            <w:tcBorders>
              <w:top w:val="single" w:sz="4" w:space="0" w:color="auto"/>
              <w:left w:val="nil"/>
              <w:bottom w:val="single" w:sz="4" w:space="0" w:color="auto"/>
              <w:right w:val="single" w:sz="4" w:space="0" w:color="auto"/>
            </w:tcBorders>
            <w:noWrap/>
            <w:vAlign w:val="center"/>
          </w:tcPr>
          <w:p w:rsidR="00F807CC" w:rsidRPr="00A6425A" w:rsidRDefault="00F807CC" w:rsidP="001B4A30">
            <w:pPr>
              <w:spacing w:after="0" w:line="240" w:lineRule="auto"/>
              <w:jc w:val="center"/>
              <w:rPr>
                <w:rFonts w:ascii="Times New Roman" w:hAnsi="Times New Roman"/>
                <w:bCs/>
                <w:color w:val="000000"/>
                <w:sz w:val="24"/>
                <w:szCs w:val="24"/>
              </w:rPr>
            </w:pPr>
            <w:r w:rsidRPr="00A6425A">
              <w:rPr>
                <w:rFonts w:ascii="Times New Roman" w:hAnsi="Times New Roman"/>
                <w:bCs/>
                <w:color w:val="000000"/>
                <w:sz w:val="24"/>
                <w:szCs w:val="24"/>
              </w:rPr>
              <w:t>19 908,0</w:t>
            </w:r>
          </w:p>
        </w:tc>
        <w:tc>
          <w:tcPr>
            <w:tcW w:w="1134" w:type="dxa"/>
            <w:tcBorders>
              <w:top w:val="nil"/>
              <w:left w:val="nil"/>
              <w:bottom w:val="single" w:sz="4" w:space="0" w:color="auto"/>
              <w:right w:val="single" w:sz="4" w:space="0" w:color="auto"/>
            </w:tcBorders>
            <w:vAlign w:val="center"/>
          </w:tcPr>
          <w:p w:rsidR="00F807CC" w:rsidRPr="00A6425A" w:rsidRDefault="00F807CC" w:rsidP="001B4A30">
            <w:pPr>
              <w:spacing w:after="0" w:line="240" w:lineRule="auto"/>
              <w:jc w:val="center"/>
              <w:rPr>
                <w:rFonts w:ascii="Times New Roman" w:hAnsi="Times New Roman"/>
                <w:color w:val="000000"/>
                <w:sz w:val="24"/>
                <w:szCs w:val="24"/>
              </w:rPr>
            </w:pPr>
            <w:r w:rsidRPr="00A6425A">
              <w:rPr>
                <w:rFonts w:ascii="Times New Roman" w:hAnsi="Times New Roman"/>
                <w:color w:val="000000"/>
                <w:sz w:val="24"/>
                <w:szCs w:val="24"/>
              </w:rPr>
              <w:t>100,0</w:t>
            </w:r>
          </w:p>
        </w:tc>
      </w:tr>
      <w:tr w:rsidR="00F807CC" w:rsidRPr="00A6425A" w:rsidTr="001B4A30">
        <w:trPr>
          <w:trHeight w:val="510"/>
        </w:trPr>
        <w:tc>
          <w:tcPr>
            <w:tcW w:w="2988" w:type="dxa"/>
            <w:tcBorders>
              <w:top w:val="nil"/>
              <w:left w:val="single" w:sz="4" w:space="0" w:color="auto"/>
              <w:bottom w:val="single" w:sz="4" w:space="0" w:color="auto"/>
              <w:right w:val="single" w:sz="4" w:space="0" w:color="auto"/>
            </w:tcBorders>
            <w:vAlign w:val="center"/>
          </w:tcPr>
          <w:p w:rsidR="00F807CC" w:rsidRPr="00A6425A" w:rsidRDefault="00F807CC" w:rsidP="001B4A30">
            <w:pPr>
              <w:spacing w:after="0" w:line="240" w:lineRule="auto"/>
              <w:jc w:val="center"/>
              <w:rPr>
                <w:rFonts w:ascii="Times New Roman" w:hAnsi="Times New Roman"/>
                <w:bCs/>
                <w:color w:val="000000"/>
                <w:sz w:val="24"/>
                <w:szCs w:val="24"/>
              </w:rPr>
            </w:pPr>
            <w:r w:rsidRPr="00A6425A">
              <w:rPr>
                <w:rFonts w:ascii="Times New Roman" w:hAnsi="Times New Roman"/>
                <w:bCs/>
                <w:color w:val="000000"/>
                <w:sz w:val="24"/>
                <w:szCs w:val="24"/>
              </w:rPr>
              <w:t>Повышение доступности и качества предоставления дошкольного, общего образования, дополнительного образования детей</w:t>
            </w:r>
          </w:p>
        </w:tc>
        <w:tc>
          <w:tcPr>
            <w:tcW w:w="1800" w:type="dxa"/>
            <w:tcBorders>
              <w:top w:val="nil"/>
              <w:left w:val="nil"/>
              <w:bottom w:val="single" w:sz="4" w:space="0" w:color="auto"/>
              <w:right w:val="single" w:sz="4" w:space="0" w:color="auto"/>
            </w:tcBorders>
            <w:noWrap/>
            <w:vAlign w:val="center"/>
          </w:tcPr>
          <w:p w:rsidR="00F807CC" w:rsidRPr="00A6425A" w:rsidRDefault="00F807CC" w:rsidP="001B4A30">
            <w:pPr>
              <w:spacing w:after="0" w:line="240" w:lineRule="auto"/>
              <w:jc w:val="center"/>
              <w:rPr>
                <w:rFonts w:ascii="Times New Roman" w:hAnsi="Times New Roman"/>
                <w:bCs/>
                <w:color w:val="000000"/>
                <w:sz w:val="24"/>
                <w:szCs w:val="24"/>
              </w:rPr>
            </w:pPr>
            <w:r w:rsidRPr="00A6425A">
              <w:rPr>
                <w:rFonts w:ascii="Times New Roman" w:hAnsi="Times New Roman"/>
                <w:bCs/>
                <w:color w:val="000000"/>
                <w:sz w:val="24"/>
                <w:szCs w:val="24"/>
              </w:rPr>
              <w:t>164 433,6</w:t>
            </w:r>
          </w:p>
        </w:tc>
        <w:tc>
          <w:tcPr>
            <w:tcW w:w="1800" w:type="dxa"/>
            <w:tcBorders>
              <w:top w:val="nil"/>
              <w:left w:val="nil"/>
              <w:bottom w:val="single" w:sz="4" w:space="0" w:color="auto"/>
              <w:right w:val="single" w:sz="4" w:space="0" w:color="auto"/>
            </w:tcBorders>
            <w:noWrap/>
            <w:vAlign w:val="center"/>
          </w:tcPr>
          <w:p w:rsidR="00F807CC" w:rsidRPr="00A6425A" w:rsidRDefault="00F807CC" w:rsidP="001B4A30">
            <w:pPr>
              <w:spacing w:after="0" w:line="240" w:lineRule="auto"/>
              <w:jc w:val="center"/>
              <w:rPr>
                <w:rFonts w:ascii="Times New Roman" w:hAnsi="Times New Roman"/>
                <w:bCs/>
                <w:color w:val="000000"/>
                <w:sz w:val="24"/>
                <w:szCs w:val="24"/>
              </w:rPr>
            </w:pPr>
            <w:r w:rsidRPr="00A6425A">
              <w:rPr>
                <w:rFonts w:ascii="Times New Roman" w:hAnsi="Times New Roman"/>
                <w:bCs/>
                <w:color w:val="000000"/>
                <w:sz w:val="24"/>
                <w:szCs w:val="24"/>
              </w:rPr>
              <w:t>164 433,6</w:t>
            </w:r>
          </w:p>
        </w:tc>
        <w:tc>
          <w:tcPr>
            <w:tcW w:w="1742" w:type="dxa"/>
            <w:tcBorders>
              <w:top w:val="nil"/>
              <w:left w:val="nil"/>
              <w:bottom w:val="single" w:sz="4" w:space="0" w:color="auto"/>
              <w:right w:val="single" w:sz="4" w:space="0" w:color="auto"/>
            </w:tcBorders>
            <w:noWrap/>
            <w:vAlign w:val="center"/>
          </w:tcPr>
          <w:p w:rsidR="00F807CC" w:rsidRPr="00A6425A" w:rsidRDefault="00F807CC" w:rsidP="001B4A30">
            <w:pPr>
              <w:spacing w:after="0" w:line="240" w:lineRule="auto"/>
              <w:jc w:val="center"/>
              <w:rPr>
                <w:rFonts w:ascii="Times New Roman" w:hAnsi="Times New Roman"/>
                <w:bCs/>
                <w:color w:val="000000"/>
                <w:sz w:val="24"/>
                <w:szCs w:val="24"/>
              </w:rPr>
            </w:pPr>
            <w:r w:rsidRPr="00A6425A">
              <w:rPr>
                <w:rFonts w:ascii="Times New Roman" w:hAnsi="Times New Roman"/>
                <w:bCs/>
                <w:color w:val="000000"/>
                <w:sz w:val="24"/>
                <w:szCs w:val="24"/>
              </w:rPr>
              <w:t>164 147,5</w:t>
            </w:r>
          </w:p>
        </w:tc>
        <w:tc>
          <w:tcPr>
            <w:tcW w:w="1134" w:type="dxa"/>
            <w:tcBorders>
              <w:top w:val="nil"/>
              <w:left w:val="nil"/>
              <w:bottom w:val="single" w:sz="4" w:space="0" w:color="auto"/>
              <w:right w:val="single" w:sz="4" w:space="0" w:color="auto"/>
            </w:tcBorders>
            <w:vAlign w:val="center"/>
          </w:tcPr>
          <w:p w:rsidR="00F807CC" w:rsidRPr="00A6425A" w:rsidRDefault="00F807CC" w:rsidP="001B4A30">
            <w:pPr>
              <w:spacing w:after="0" w:line="240" w:lineRule="auto"/>
              <w:jc w:val="center"/>
              <w:rPr>
                <w:rFonts w:ascii="Times New Roman" w:hAnsi="Times New Roman"/>
                <w:color w:val="000000"/>
                <w:sz w:val="24"/>
                <w:szCs w:val="24"/>
              </w:rPr>
            </w:pPr>
            <w:r w:rsidRPr="00A6425A">
              <w:rPr>
                <w:rFonts w:ascii="Times New Roman" w:hAnsi="Times New Roman"/>
                <w:color w:val="000000"/>
                <w:sz w:val="24"/>
                <w:szCs w:val="24"/>
              </w:rPr>
              <w:t>99,8</w:t>
            </w:r>
          </w:p>
        </w:tc>
      </w:tr>
      <w:tr w:rsidR="00F807CC" w:rsidRPr="00A6425A" w:rsidTr="001B4A30">
        <w:trPr>
          <w:trHeight w:val="510"/>
        </w:trPr>
        <w:tc>
          <w:tcPr>
            <w:tcW w:w="2988"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1B4A30">
            <w:pPr>
              <w:spacing w:after="0" w:line="240" w:lineRule="auto"/>
              <w:jc w:val="center"/>
              <w:rPr>
                <w:rFonts w:ascii="Times New Roman" w:hAnsi="Times New Roman"/>
                <w:bCs/>
                <w:color w:val="000000"/>
                <w:sz w:val="24"/>
                <w:szCs w:val="24"/>
              </w:rPr>
            </w:pPr>
            <w:r w:rsidRPr="00A6425A">
              <w:rPr>
                <w:rFonts w:ascii="Times New Roman" w:hAnsi="Times New Roman"/>
                <w:bCs/>
                <w:color w:val="000000"/>
                <w:sz w:val="24"/>
                <w:szCs w:val="24"/>
              </w:rPr>
              <w:t>Развитие кадрового потенциала сферы образования и реализация мер государственной поддержки работников образования</w:t>
            </w:r>
          </w:p>
        </w:tc>
        <w:tc>
          <w:tcPr>
            <w:tcW w:w="1800" w:type="dxa"/>
            <w:tcBorders>
              <w:top w:val="single" w:sz="4" w:space="0" w:color="auto"/>
              <w:left w:val="nil"/>
              <w:bottom w:val="single" w:sz="4" w:space="0" w:color="auto"/>
              <w:right w:val="single" w:sz="4" w:space="0" w:color="auto"/>
            </w:tcBorders>
            <w:noWrap/>
            <w:vAlign w:val="center"/>
          </w:tcPr>
          <w:p w:rsidR="00F807CC" w:rsidRPr="00A6425A" w:rsidRDefault="00F807CC" w:rsidP="001B4A30">
            <w:pPr>
              <w:spacing w:after="0" w:line="240" w:lineRule="auto"/>
              <w:jc w:val="center"/>
              <w:rPr>
                <w:rFonts w:ascii="Times New Roman" w:hAnsi="Times New Roman"/>
                <w:bCs/>
                <w:color w:val="000000"/>
                <w:sz w:val="24"/>
                <w:szCs w:val="24"/>
              </w:rPr>
            </w:pPr>
            <w:r w:rsidRPr="00A6425A">
              <w:rPr>
                <w:rFonts w:ascii="Times New Roman" w:hAnsi="Times New Roman"/>
                <w:bCs/>
                <w:color w:val="000000"/>
                <w:sz w:val="24"/>
                <w:szCs w:val="24"/>
              </w:rPr>
              <w:t>4 089,1</w:t>
            </w:r>
          </w:p>
        </w:tc>
        <w:tc>
          <w:tcPr>
            <w:tcW w:w="1800" w:type="dxa"/>
            <w:tcBorders>
              <w:top w:val="single" w:sz="4" w:space="0" w:color="auto"/>
              <w:left w:val="nil"/>
              <w:bottom w:val="single" w:sz="4" w:space="0" w:color="auto"/>
              <w:right w:val="single" w:sz="4" w:space="0" w:color="auto"/>
            </w:tcBorders>
            <w:noWrap/>
            <w:vAlign w:val="center"/>
          </w:tcPr>
          <w:p w:rsidR="00F807CC" w:rsidRPr="00A6425A" w:rsidRDefault="00F807CC" w:rsidP="001B4A30">
            <w:pPr>
              <w:spacing w:after="0" w:line="240" w:lineRule="auto"/>
              <w:jc w:val="center"/>
              <w:rPr>
                <w:rFonts w:ascii="Times New Roman" w:hAnsi="Times New Roman"/>
                <w:bCs/>
                <w:color w:val="000000"/>
                <w:sz w:val="24"/>
                <w:szCs w:val="24"/>
              </w:rPr>
            </w:pPr>
            <w:r w:rsidRPr="00A6425A">
              <w:rPr>
                <w:rFonts w:ascii="Times New Roman" w:hAnsi="Times New Roman"/>
                <w:bCs/>
                <w:color w:val="000000"/>
                <w:sz w:val="24"/>
                <w:szCs w:val="24"/>
              </w:rPr>
              <w:t>4 089,1</w:t>
            </w:r>
          </w:p>
        </w:tc>
        <w:tc>
          <w:tcPr>
            <w:tcW w:w="1742" w:type="dxa"/>
            <w:tcBorders>
              <w:top w:val="nil"/>
              <w:left w:val="nil"/>
              <w:bottom w:val="single" w:sz="4" w:space="0" w:color="auto"/>
              <w:right w:val="single" w:sz="4" w:space="0" w:color="auto"/>
            </w:tcBorders>
            <w:noWrap/>
            <w:vAlign w:val="center"/>
          </w:tcPr>
          <w:p w:rsidR="00F807CC" w:rsidRPr="00A6425A" w:rsidRDefault="00F807CC" w:rsidP="001B4A30">
            <w:pPr>
              <w:spacing w:after="0" w:line="240" w:lineRule="auto"/>
              <w:jc w:val="center"/>
              <w:rPr>
                <w:rFonts w:ascii="Times New Roman" w:hAnsi="Times New Roman"/>
                <w:bCs/>
                <w:color w:val="000000"/>
                <w:sz w:val="24"/>
                <w:szCs w:val="24"/>
              </w:rPr>
            </w:pPr>
            <w:r w:rsidRPr="00A6425A">
              <w:rPr>
                <w:rFonts w:ascii="Times New Roman" w:hAnsi="Times New Roman"/>
                <w:bCs/>
                <w:color w:val="000000"/>
                <w:sz w:val="24"/>
                <w:szCs w:val="24"/>
              </w:rPr>
              <w:t>4 011,8</w:t>
            </w:r>
          </w:p>
        </w:tc>
        <w:tc>
          <w:tcPr>
            <w:tcW w:w="1134" w:type="dxa"/>
            <w:tcBorders>
              <w:top w:val="nil"/>
              <w:left w:val="nil"/>
              <w:bottom w:val="single" w:sz="4" w:space="0" w:color="auto"/>
              <w:right w:val="single" w:sz="4" w:space="0" w:color="auto"/>
            </w:tcBorders>
            <w:vAlign w:val="center"/>
          </w:tcPr>
          <w:p w:rsidR="00F807CC" w:rsidRPr="00A6425A" w:rsidRDefault="00F807CC" w:rsidP="001B4A30">
            <w:pPr>
              <w:spacing w:after="0" w:line="240" w:lineRule="auto"/>
              <w:jc w:val="center"/>
              <w:rPr>
                <w:rFonts w:ascii="Times New Roman" w:hAnsi="Times New Roman"/>
                <w:color w:val="000000"/>
                <w:sz w:val="24"/>
                <w:szCs w:val="24"/>
              </w:rPr>
            </w:pPr>
            <w:r w:rsidRPr="00A6425A">
              <w:rPr>
                <w:rFonts w:ascii="Times New Roman" w:hAnsi="Times New Roman"/>
                <w:color w:val="000000"/>
                <w:sz w:val="24"/>
                <w:szCs w:val="24"/>
              </w:rPr>
              <w:t>98,1</w:t>
            </w:r>
          </w:p>
        </w:tc>
      </w:tr>
      <w:tr w:rsidR="00F807CC" w:rsidRPr="00A6425A" w:rsidTr="001B4A30">
        <w:trPr>
          <w:trHeight w:val="255"/>
        </w:trPr>
        <w:tc>
          <w:tcPr>
            <w:tcW w:w="2988" w:type="dxa"/>
            <w:tcBorders>
              <w:top w:val="nil"/>
              <w:left w:val="single" w:sz="4" w:space="0" w:color="auto"/>
              <w:bottom w:val="single" w:sz="4" w:space="0" w:color="auto"/>
              <w:right w:val="single" w:sz="4" w:space="0" w:color="auto"/>
            </w:tcBorders>
            <w:vAlign w:val="center"/>
          </w:tcPr>
          <w:p w:rsidR="00F807CC" w:rsidRPr="00A6425A" w:rsidRDefault="00F807CC" w:rsidP="001B4A30">
            <w:pPr>
              <w:spacing w:after="0" w:line="240" w:lineRule="auto"/>
              <w:jc w:val="center"/>
              <w:rPr>
                <w:rFonts w:ascii="Times New Roman" w:hAnsi="Times New Roman"/>
                <w:bCs/>
                <w:color w:val="000000"/>
                <w:sz w:val="24"/>
                <w:szCs w:val="24"/>
              </w:rPr>
            </w:pPr>
            <w:r w:rsidRPr="00A6425A">
              <w:rPr>
                <w:rFonts w:ascii="Times New Roman" w:hAnsi="Times New Roman"/>
                <w:bCs/>
                <w:color w:val="000000"/>
                <w:sz w:val="24"/>
                <w:szCs w:val="24"/>
              </w:rPr>
              <w:t>Проведение оздоровительной компании детей и молодежи</w:t>
            </w:r>
          </w:p>
        </w:tc>
        <w:tc>
          <w:tcPr>
            <w:tcW w:w="1800" w:type="dxa"/>
            <w:tcBorders>
              <w:top w:val="nil"/>
              <w:left w:val="nil"/>
              <w:bottom w:val="single" w:sz="4" w:space="0" w:color="auto"/>
              <w:right w:val="single" w:sz="4" w:space="0" w:color="auto"/>
            </w:tcBorders>
            <w:noWrap/>
            <w:vAlign w:val="center"/>
          </w:tcPr>
          <w:p w:rsidR="00F807CC" w:rsidRPr="00A6425A" w:rsidRDefault="00F807CC" w:rsidP="001B4A30">
            <w:pPr>
              <w:spacing w:after="0" w:line="240" w:lineRule="auto"/>
              <w:jc w:val="center"/>
              <w:rPr>
                <w:rFonts w:ascii="Times New Roman" w:hAnsi="Times New Roman"/>
                <w:bCs/>
                <w:color w:val="000000"/>
                <w:sz w:val="24"/>
                <w:szCs w:val="24"/>
              </w:rPr>
            </w:pPr>
            <w:r w:rsidRPr="00A6425A">
              <w:rPr>
                <w:rFonts w:ascii="Times New Roman" w:hAnsi="Times New Roman"/>
                <w:bCs/>
                <w:color w:val="000000"/>
                <w:sz w:val="24"/>
                <w:szCs w:val="24"/>
              </w:rPr>
              <w:t>877,5</w:t>
            </w:r>
          </w:p>
        </w:tc>
        <w:tc>
          <w:tcPr>
            <w:tcW w:w="1800" w:type="dxa"/>
            <w:tcBorders>
              <w:top w:val="nil"/>
              <w:left w:val="nil"/>
              <w:bottom w:val="single" w:sz="4" w:space="0" w:color="auto"/>
              <w:right w:val="single" w:sz="4" w:space="0" w:color="auto"/>
            </w:tcBorders>
            <w:noWrap/>
            <w:vAlign w:val="center"/>
          </w:tcPr>
          <w:p w:rsidR="00F807CC" w:rsidRPr="00A6425A" w:rsidRDefault="00F807CC" w:rsidP="001B4A30">
            <w:pPr>
              <w:spacing w:after="0" w:line="240" w:lineRule="auto"/>
              <w:jc w:val="center"/>
              <w:rPr>
                <w:rFonts w:ascii="Times New Roman" w:hAnsi="Times New Roman"/>
                <w:bCs/>
                <w:color w:val="000000"/>
                <w:sz w:val="24"/>
                <w:szCs w:val="24"/>
              </w:rPr>
            </w:pPr>
            <w:r w:rsidRPr="00A6425A">
              <w:rPr>
                <w:rFonts w:ascii="Times New Roman" w:hAnsi="Times New Roman"/>
                <w:bCs/>
                <w:color w:val="000000"/>
                <w:sz w:val="24"/>
                <w:szCs w:val="24"/>
              </w:rPr>
              <w:t>877,5</w:t>
            </w:r>
          </w:p>
        </w:tc>
        <w:tc>
          <w:tcPr>
            <w:tcW w:w="1742" w:type="dxa"/>
            <w:tcBorders>
              <w:top w:val="nil"/>
              <w:left w:val="nil"/>
              <w:bottom w:val="single" w:sz="4" w:space="0" w:color="auto"/>
              <w:right w:val="single" w:sz="4" w:space="0" w:color="auto"/>
            </w:tcBorders>
            <w:noWrap/>
            <w:vAlign w:val="center"/>
          </w:tcPr>
          <w:p w:rsidR="00F807CC" w:rsidRPr="00A6425A" w:rsidRDefault="00F807CC" w:rsidP="001B4A30">
            <w:pPr>
              <w:spacing w:after="0" w:line="240" w:lineRule="auto"/>
              <w:jc w:val="center"/>
              <w:rPr>
                <w:rFonts w:ascii="Times New Roman" w:hAnsi="Times New Roman"/>
                <w:bCs/>
                <w:color w:val="000000"/>
                <w:sz w:val="24"/>
                <w:szCs w:val="24"/>
              </w:rPr>
            </w:pPr>
            <w:r w:rsidRPr="00A6425A">
              <w:rPr>
                <w:rFonts w:ascii="Times New Roman" w:hAnsi="Times New Roman"/>
                <w:bCs/>
                <w:color w:val="000000"/>
                <w:sz w:val="24"/>
                <w:szCs w:val="24"/>
              </w:rPr>
              <w:t>877,5</w:t>
            </w:r>
          </w:p>
        </w:tc>
        <w:tc>
          <w:tcPr>
            <w:tcW w:w="1134" w:type="dxa"/>
            <w:tcBorders>
              <w:top w:val="nil"/>
              <w:left w:val="nil"/>
              <w:bottom w:val="single" w:sz="4" w:space="0" w:color="auto"/>
              <w:right w:val="single" w:sz="4" w:space="0" w:color="auto"/>
            </w:tcBorders>
            <w:vAlign w:val="center"/>
          </w:tcPr>
          <w:p w:rsidR="00F807CC" w:rsidRPr="00A6425A" w:rsidRDefault="00F807CC" w:rsidP="001B4A30">
            <w:pPr>
              <w:spacing w:after="0" w:line="240" w:lineRule="auto"/>
              <w:jc w:val="center"/>
              <w:rPr>
                <w:rFonts w:ascii="Times New Roman" w:hAnsi="Times New Roman"/>
                <w:color w:val="000000"/>
                <w:sz w:val="24"/>
                <w:szCs w:val="24"/>
              </w:rPr>
            </w:pPr>
            <w:r w:rsidRPr="00A6425A">
              <w:rPr>
                <w:rFonts w:ascii="Times New Roman" w:hAnsi="Times New Roman"/>
                <w:color w:val="000000"/>
                <w:sz w:val="24"/>
                <w:szCs w:val="24"/>
              </w:rPr>
              <w:t>100,0</w:t>
            </w:r>
          </w:p>
        </w:tc>
      </w:tr>
      <w:tr w:rsidR="00F807CC" w:rsidRPr="00A6425A" w:rsidTr="001B4A30">
        <w:trPr>
          <w:trHeight w:val="765"/>
        </w:trPr>
        <w:tc>
          <w:tcPr>
            <w:tcW w:w="2988" w:type="dxa"/>
            <w:tcBorders>
              <w:top w:val="nil"/>
              <w:left w:val="single" w:sz="4" w:space="0" w:color="auto"/>
              <w:bottom w:val="single" w:sz="4" w:space="0" w:color="auto"/>
              <w:right w:val="single" w:sz="4" w:space="0" w:color="auto"/>
            </w:tcBorders>
            <w:vAlign w:val="center"/>
          </w:tcPr>
          <w:p w:rsidR="00F807CC" w:rsidRPr="00A6425A" w:rsidRDefault="00F807CC" w:rsidP="001B4A30">
            <w:pPr>
              <w:spacing w:after="0" w:line="240" w:lineRule="auto"/>
              <w:jc w:val="center"/>
              <w:rPr>
                <w:rFonts w:ascii="Times New Roman" w:hAnsi="Times New Roman"/>
                <w:bCs/>
                <w:color w:val="000000"/>
                <w:sz w:val="24"/>
                <w:szCs w:val="24"/>
              </w:rPr>
            </w:pPr>
            <w:r w:rsidRPr="00A6425A">
              <w:rPr>
                <w:rFonts w:ascii="Times New Roman" w:hAnsi="Times New Roman"/>
                <w:bCs/>
                <w:color w:val="000000"/>
                <w:sz w:val="24"/>
                <w:szCs w:val="24"/>
              </w:rPr>
              <w:t>Противодействие злоупотреблению наркотиками и их незаконному обороту</w:t>
            </w:r>
          </w:p>
        </w:tc>
        <w:tc>
          <w:tcPr>
            <w:tcW w:w="1800" w:type="dxa"/>
            <w:tcBorders>
              <w:top w:val="single" w:sz="4" w:space="0" w:color="auto"/>
              <w:left w:val="nil"/>
              <w:bottom w:val="single" w:sz="4" w:space="0" w:color="auto"/>
              <w:right w:val="single" w:sz="4" w:space="0" w:color="auto"/>
            </w:tcBorders>
            <w:noWrap/>
            <w:vAlign w:val="center"/>
          </w:tcPr>
          <w:p w:rsidR="00F807CC" w:rsidRPr="00A6425A" w:rsidRDefault="00F807CC" w:rsidP="00911C16">
            <w:pPr>
              <w:spacing w:after="0" w:line="240" w:lineRule="auto"/>
              <w:jc w:val="center"/>
              <w:rPr>
                <w:rFonts w:ascii="Times New Roman" w:hAnsi="Times New Roman"/>
                <w:bCs/>
                <w:color w:val="000000"/>
                <w:sz w:val="24"/>
                <w:szCs w:val="24"/>
              </w:rPr>
            </w:pPr>
            <w:r w:rsidRPr="00A6425A">
              <w:rPr>
                <w:rFonts w:ascii="Times New Roman" w:hAnsi="Times New Roman"/>
                <w:bCs/>
                <w:color w:val="000000"/>
                <w:sz w:val="24"/>
                <w:szCs w:val="24"/>
              </w:rPr>
              <w:t>51,6</w:t>
            </w:r>
          </w:p>
        </w:tc>
        <w:tc>
          <w:tcPr>
            <w:tcW w:w="1800" w:type="dxa"/>
            <w:tcBorders>
              <w:top w:val="single" w:sz="4" w:space="0" w:color="auto"/>
              <w:left w:val="nil"/>
              <w:bottom w:val="single" w:sz="4" w:space="0" w:color="auto"/>
              <w:right w:val="single" w:sz="4" w:space="0" w:color="auto"/>
            </w:tcBorders>
            <w:noWrap/>
            <w:vAlign w:val="center"/>
          </w:tcPr>
          <w:p w:rsidR="00F807CC" w:rsidRPr="00A6425A" w:rsidRDefault="00F807CC" w:rsidP="00911C16">
            <w:pPr>
              <w:spacing w:after="0" w:line="240" w:lineRule="auto"/>
              <w:jc w:val="center"/>
              <w:rPr>
                <w:rFonts w:ascii="Times New Roman" w:hAnsi="Times New Roman"/>
                <w:bCs/>
                <w:color w:val="000000"/>
                <w:sz w:val="24"/>
                <w:szCs w:val="24"/>
              </w:rPr>
            </w:pPr>
            <w:r w:rsidRPr="00A6425A">
              <w:rPr>
                <w:rFonts w:ascii="Times New Roman" w:hAnsi="Times New Roman"/>
                <w:bCs/>
                <w:color w:val="000000"/>
                <w:sz w:val="24"/>
                <w:szCs w:val="24"/>
              </w:rPr>
              <w:t>51,6</w:t>
            </w:r>
          </w:p>
        </w:tc>
        <w:tc>
          <w:tcPr>
            <w:tcW w:w="1742" w:type="dxa"/>
            <w:tcBorders>
              <w:top w:val="single" w:sz="4" w:space="0" w:color="auto"/>
              <w:left w:val="nil"/>
              <w:bottom w:val="single" w:sz="4" w:space="0" w:color="auto"/>
              <w:right w:val="single" w:sz="4" w:space="0" w:color="auto"/>
            </w:tcBorders>
            <w:noWrap/>
            <w:vAlign w:val="center"/>
          </w:tcPr>
          <w:p w:rsidR="00F807CC" w:rsidRPr="00A6425A" w:rsidRDefault="00F807CC" w:rsidP="00911C16">
            <w:pPr>
              <w:spacing w:after="0" w:line="240" w:lineRule="auto"/>
              <w:jc w:val="center"/>
              <w:rPr>
                <w:rFonts w:ascii="Times New Roman" w:hAnsi="Times New Roman"/>
                <w:bCs/>
                <w:color w:val="000000"/>
                <w:sz w:val="24"/>
                <w:szCs w:val="24"/>
              </w:rPr>
            </w:pPr>
            <w:r w:rsidRPr="00A6425A">
              <w:rPr>
                <w:rFonts w:ascii="Times New Roman" w:hAnsi="Times New Roman"/>
                <w:bCs/>
                <w:color w:val="000000"/>
                <w:sz w:val="24"/>
                <w:szCs w:val="24"/>
              </w:rPr>
              <w:t>51,6</w:t>
            </w:r>
          </w:p>
        </w:tc>
        <w:tc>
          <w:tcPr>
            <w:tcW w:w="1134" w:type="dxa"/>
            <w:tcBorders>
              <w:top w:val="nil"/>
              <w:left w:val="nil"/>
              <w:bottom w:val="single" w:sz="4" w:space="0" w:color="auto"/>
              <w:right w:val="single" w:sz="4" w:space="0" w:color="auto"/>
            </w:tcBorders>
            <w:vAlign w:val="center"/>
          </w:tcPr>
          <w:p w:rsidR="00F807CC" w:rsidRPr="00A6425A" w:rsidRDefault="00F807CC" w:rsidP="001B4A30">
            <w:pPr>
              <w:spacing w:after="0" w:line="240" w:lineRule="auto"/>
              <w:jc w:val="center"/>
              <w:rPr>
                <w:rFonts w:ascii="Times New Roman" w:hAnsi="Times New Roman"/>
                <w:color w:val="000000"/>
                <w:sz w:val="24"/>
                <w:szCs w:val="24"/>
              </w:rPr>
            </w:pPr>
            <w:r w:rsidRPr="00A6425A">
              <w:rPr>
                <w:rFonts w:ascii="Times New Roman" w:hAnsi="Times New Roman"/>
                <w:color w:val="000000"/>
                <w:sz w:val="24"/>
                <w:szCs w:val="24"/>
              </w:rPr>
              <w:t>100,0</w:t>
            </w:r>
          </w:p>
        </w:tc>
      </w:tr>
      <w:tr w:rsidR="00F807CC" w:rsidRPr="00A6425A" w:rsidTr="001B4A30">
        <w:trPr>
          <w:trHeight w:val="510"/>
        </w:trPr>
        <w:tc>
          <w:tcPr>
            <w:tcW w:w="2988" w:type="dxa"/>
            <w:tcBorders>
              <w:top w:val="nil"/>
              <w:left w:val="single" w:sz="4" w:space="0" w:color="auto"/>
              <w:bottom w:val="single" w:sz="4" w:space="0" w:color="auto"/>
              <w:right w:val="single" w:sz="4" w:space="0" w:color="auto"/>
            </w:tcBorders>
            <w:vAlign w:val="center"/>
          </w:tcPr>
          <w:p w:rsidR="00F807CC" w:rsidRPr="00A6425A" w:rsidRDefault="00F807CC" w:rsidP="001B4A30">
            <w:pPr>
              <w:spacing w:after="0" w:line="240" w:lineRule="auto"/>
              <w:jc w:val="center"/>
              <w:rPr>
                <w:rFonts w:ascii="Times New Roman" w:hAnsi="Times New Roman"/>
                <w:bCs/>
                <w:color w:val="000000"/>
                <w:sz w:val="24"/>
                <w:szCs w:val="24"/>
              </w:rPr>
            </w:pPr>
            <w:r w:rsidRPr="00A6425A">
              <w:rPr>
                <w:rFonts w:ascii="Times New Roman" w:hAnsi="Times New Roman"/>
                <w:bCs/>
                <w:color w:val="000000"/>
                <w:sz w:val="24"/>
                <w:szCs w:val="24"/>
              </w:rPr>
              <w:t>Повышение безопасности дорожного движения</w:t>
            </w:r>
          </w:p>
        </w:tc>
        <w:tc>
          <w:tcPr>
            <w:tcW w:w="1800" w:type="dxa"/>
            <w:tcBorders>
              <w:top w:val="single" w:sz="4" w:space="0" w:color="auto"/>
              <w:left w:val="nil"/>
              <w:bottom w:val="single" w:sz="4" w:space="0" w:color="auto"/>
              <w:right w:val="single" w:sz="4" w:space="0" w:color="auto"/>
            </w:tcBorders>
            <w:noWrap/>
            <w:vAlign w:val="center"/>
          </w:tcPr>
          <w:p w:rsidR="00F807CC" w:rsidRPr="00A6425A" w:rsidRDefault="00F807CC" w:rsidP="001B4A30">
            <w:pPr>
              <w:spacing w:after="0" w:line="240" w:lineRule="auto"/>
              <w:jc w:val="center"/>
              <w:rPr>
                <w:rFonts w:ascii="Times New Roman" w:hAnsi="Times New Roman"/>
                <w:bCs/>
                <w:color w:val="000000"/>
                <w:sz w:val="24"/>
                <w:szCs w:val="24"/>
              </w:rPr>
            </w:pPr>
            <w:r w:rsidRPr="00A6425A">
              <w:rPr>
                <w:rFonts w:ascii="Times New Roman" w:hAnsi="Times New Roman"/>
                <w:bCs/>
                <w:color w:val="000000"/>
                <w:sz w:val="24"/>
                <w:szCs w:val="24"/>
              </w:rPr>
              <w:t>50,0</w:t>
            </w:r>
          </w:p>
        </w:tc>
        <w:tc>
          <w:tcPr>
            <w:tcW w:w="1800" w:type="dxa"/>
            <w:tcBorders>
              <w:top w:val="single" w:sz="4" w:space="0" w:color="auto"/>
              <w:left w:val="nil"/>
              <w:bottom w:val="single" w:sz="4" w:space="0" w:color="auto"/>
              <w:right w:val="single" w:sz="4" w:space="0" w:color="auto"/>
            </w:tcBorders>
            <w:noWrap/>
            <w:vAlign w:val="center"/>
          </w:tcPr>
          <w:p w:rsidR="00F807CC" w:rsidRPr="00A6425A" w:rsidRDefault="00F807CC" w:rsidP="001B4A30">
            <w:pPr>
              <w:spacing w:after="0" w:line="240" w:lineRule="auto"/>
              <w:jc w:val="center"/>
              <w:rPr>
                <w:rFonts w:ascii="Times New Roman" w:hAnsi="Times New Roman"/>
                <w:bCs/>
                <w:color w:val="000000"/>
                <w:sz w:val="24"/>
                <w:szCs w:val="24"/>
              </w:rPr>
            </w:pPr>
            <w:r w:rsidRPr="00A6425A">
              <w:rPr>
                <w:rFonts w:ascii="Times New Roman" w:hAnsi="Times New Roman"/>
                <w:bCs/>
                <w:color w:val="000000"/>
                <w:sz w:val="24"/>
                <w:szCs w:val="24"/>
              </w:rPr>
              <w:t>50,0</w:t>
            </w:r>
          </w:p>
        </w:tc>
        <w:tc>
          <w:tcPr>
            <w:tcW w:w="1742" w:type="dxa"/>
            <w:tcBorders>
              <w:top w:val="single" w:sz="4" w:space="0" w:color="auto"/>
              <w:left w:val="nil"/>
              <w:bottom w:val="single" w:sz="4" w:space="0" w:color="auto"/>
              <w:right w:val="single" w:sz="4" w:space="0" w:color="auto"/>
            </w:tcBorders>
            <w:noWrap/>
            <w:vAlign w:val="center"/>
          </w:tcPr>
          <w:p w:rsidR="00F807CC" w:rsidRPr="00A6425A" w:rsidRDefault="00F807CC" w:rsidP="001B4A30">
            <w:pPr>
              <w:spacing w:after="0" w:line="240" w:lineRule="auto"/>
              <w:jc w:val="center"/>
              <w:rPr>
                <w:rFonts w:ascii="Times New Roman" w:hAnsi="Times New Roman"/>
                <w:bCs/>
                <w:color w:val="000000"/>
                <w:sz w:val="24"/>
                <w:szCs w:val="24"/>
              </w:rPr>
            </w:pPr>
            <w:r w:rsidRPr="00A6425A">
              <w:rPr>
                <w:rFonts w:ascii="Times New Roman" w:hAnsi="Times New Roman"/>
                <w:bCs/>
                <w:color w:val="000000"/>
                <w:sz w:val="24"/>
                <w:szCs w:val="24"/>
              </w:rPr>
              <w:t>50,0</w:t>
            </w:r>
          </w:p>
        </w:tc>
        <w:tc>
          <w:tcPr>
            <w:tcW w:w="1134" w:type="dxa"/>
            <w:tcBorders>
              <w:top w:val="nil"/>
              <w:left w:val="nil"/>
              <w:bottom w:val="single" w:sz="4" w:space="0" w:color="auto"/>
              <w:right w:val="single" w:sz="4" w:space="0" w:color="auto"/>
            </w:tcBorders>
            <w:vAlign w:val="center"/>
          </w:tcPr>
          <w:p w:rsidR="00F807CC" w:rsidRPr="00A6425A" w:rsidRDefault="00F807CC" w:rsidP="001B4A30">
            <w:pPr>
              <w:spacing w:after="0" w:line="240" w:lineRule="auto"/>
              <w:jc w:val="center"/>
              <w:rPr>
                <w:rFonts w:ascii="Times New Roman" w:hAnsi="Times New Roman"/>
                <w:color w:val="000000"/>
                <w:sz w:val="24"/>
                <w:szCs w:val="24"/>
              </w:rPr>
            </w:pPr>
            <w:r w:rsidRPr="00A6425A">
              <w:rPr>
                <w:rFonts w:ascii="Times New Roman" w:hAnsi="Times New Roman"/>
                <w:color w:val="000000"/>
                <w:sz w:val="24"/>
                <w:szCs w:val="24"/>
              </w:rPr>
              <w:t>100,0</w:t>
            </w:r>
          </w:p>
        </w:tc>
      </w:tr>
      <w:tr w:rsidR="00F807CC" w:rsidRPr="00A6425A" w:rsidTr="001B4A30">
        <w:trPr>
          <w:trHeight w:val="510"/>
        </w:trPr>
        <w:tc>
          <w:tcPr>
            <w:tcW w:w="2988"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1B4A30">
            <w:pPr>
              <w:spacing w:after="0" w:line="240" w:lineRule="auto"/>
              <w:jc w:val="center"/>
              <w:rPr>
                <w:rFonts w:ascii="Times New Roman" w:hAnsi="Times New Roman"/>
                <w:bCs/>
                <w:color w:val="000000"/>
                <w:sz w:val="24"/>
                <w:szCs w:val="24"/>
              </w:rPr>
            </w:pPr>
            <w:r w:rsidRPr="00A6425A">
              <w:rPr>
                <w:rFonts w:ascii="Times New Roman" w:hAnsi="Times New Roman"/>
                <w:bCs/>
                <w:color w:val="000000"/>
                <w:sz w:val="24"/>
                <w:szCs w:val="24"/>
              </w:rPr>
              <w:t>Создание в образовательных организациях условий для получения детьми-инвалидами качественного образования</w:t>
            </w:r>
          </w:p>
        </w:tc>
        <w:tc>
          <w:tcPr>
            <w:tcW w:w="1800" w:type="dxa"/>
            <w:tcBorders>
              <w:top w:val="single" w:sz="4" w:space="0" w:color="auto"/>
              <w:left w:val="nil"/>
              <w:bottom w:val="single" w:sz="4" w:space="0" w:color="auto"/>
              <w:right w:val="single" w:sz="4" w:space="0" w:color="auto"/>
            </w:tcBorders>
            <w:noWrap/>
            <w:vAlign w:val="center"/>
          </w:tcPr>
          <w:p w:rsidR="00F807CC" w:rsidRPr="00A6425A" w:rsidRDefault="00F807CC" w:rsidP="00911C16">
            <w:pPr>
              <w:spacing w:after="0" w:line="240" w:lineRule="auto"/>
              <w:jc w:val="center"/>
              <w:rPr>
                <w:rFonts w:ascii="Times New Roman" w:hAnsi="Times New Roman"/>
                <w:bCs/>
                <w:color w:val="000000"/>
                <w:sz w:val="24"/>
                <w:szCs w:val="24"/>
              </w:rPr>
            </w:pPr>
            <w:r w:rsidRPr="00A6425A">
              <w:rPr>
                <w:rFonts w:ascii="Times New Roman" w:hAnsi="Times New Roman"/>
                <w:bCs/>
                <w:color w:val="000000"/>
                <w:sz w:val="24"/>
                <w:szCs w:val="24"/>
              </w:rPr>
              <w:t>935,0</w:t>
            </w:r>
          </w:p>
        </w:tc>
        <w:tc>
          <w:tcPr>
            <w:tcW w:w="1800" w:type="dxa"/>
            <w:tcBorders>
              <w:top w:val="single" w:sz="4" w:space="0" w:color="auto"/>
              <w:left w:val="nil"/>
              <w:bottom w:val="single" w:sz="4" w:space="0" w:color="auto"/>
              <w:right w:val="single" w:sz="4" w:space="0" w:color="auto"/>
            </w:tcBorders>
            <w:noWrap/>
            <w:vAlign w:val="center"/>
          </w:tcPr>
          <w:p w:rsidR="00F807CC" w:rsidRPr="00A6425A" w:rsidRDefault="00F807CC" w:rsidP="00911C16">
            <w:pPr>
              <w:spacing w:after="0" w:line="240" w:lineRule="auto"/>
              <w:jc w:val="center"/>
              <w:rPr>
                <w:rFonts w:ascii="Times New Roman" w:hAnsi="Times New Roman"/>
                <w:bCs/>
                <w:color w:val="000000"/>
                <w:sz w:val="24"/>
                <w:szCs w:val="24"/>
              </w:rPr>
            </w:pPr>
            <w:r w:rsidRPr="00A6425A">
              <w:rPr>
                <w:rFonts w:ascii="Times New Roman" w:hAnsi="Times New Roman"/>
                <w:bCs/>
                <w:color w:val="000000"/>
                <w:sz w:val="24"/>
                <w:szCs w:val="24"/>
              </w:rPr>
              <w:t>935,0</w:t>
            </w:r>
          </w:p>
        </w:tc>
        <w:tc>
          <w:tcPr>
            <w:tcW w:w="1742" w:type="dxa"/>
            <w:tcBorders>
              <w:top w:val="single" w:sz="4" w:space="0" w:color="auto"/>
              <w:left w:val="nil"/>
              <w:bottom w:val="single" w:sz="4" w:space="0" w:color="auto"/>
              <w:right w:val="single" w:sz="4" w:space="0" w:color="auto"/>
            </w:tcBorders>
            <w:noWrap/>
            <w:vAlign w:val="center"/>
          </w:tcPr>
          <w:p w:rsidR="00F807CC" w:rsidRPr="00A6425A" w:rsidRDefault="00F807CC" w:rsidP="00911C16">
            <w:pPr>
              <w:spacing w:after="0" w:line="240" w:lineRule="auto"/>
              <w:jc w:val="center"/>
              <w:rPr>
                <w:rFonts w:ascii="Times New Roman" w:hAnsi="Times New Roman"/>
                <w:bCs/>
                <w:color w:val="000000"/>
                <w:sz w:val="24"/>
                <w:szCs w:val="24"/>
              </w:rPr>
            </w:pPr>
            <w:r w:rsidRPr="00A6425A">
              <w:rPr>
                <w:rFonts w:ascii="Times New Roman" w:hAnsi="Times New Roman"/>
                <w:bCs/>
                <w:color w:val="000000"/>
                <w:sz w:val="24"/>
                <w:szCs w:val="24"/>
              </w:rPr>
              <w:t>935,0</w:t>
            </w:r>
          </w:p>
        </w:tc>
        <w:tc>
          <w:tcPr>
            <w:tcW w:w="1134" w:type="dxa"/>
            <w:tcBorders>
              <w:top w:val="single" w:sz="4" w:space="0" w:color="auto"/>
              <w:left w:val="nil"/>
              <w:bottom w:val="single" w:sz="4" w:space="0" w:color="auto"/>
              <w:right w:val="single" w:sz="4" w:space="0" w:color="auto"/>
            </w:tcBorders>
            <w:vAlign w:val="center"/>
          </w:tcPr>
          <w:p w:rsidR="00F807CC" w:rsidRPr="00A6425A" w:rsidRDefault="00F807CC" w:rsidP="001B4A30">
            <w:pPr>
              <w:spacing w:after="0" w:line="240" w:lineRule="auto"/>
              <w:jc w:val="center"/>
              <w:rPr>
                <w:rFonts w:ascii="Times New Roman" w:hAnsi="Times New Roman"/>
                <w:color w:val="000000"/>
                <w:sz w:val="24"/>
                <w:szCs w:val="24"/>
              </w:rPr>
            </w:pPr>
            <w:r w:rsidRPr="00A6425A">
              <w:rPr>
                <w:rFonts w:ascii="Times New Roman" w:hAnsi="Times New Roman"/>
                <w:color w:val="000000"/>
                <w:sz w:val="24"/>
                <w:szCs w:val="24"/>
              </w:rPr>
              <w:t>100,0</w:t>
            </w:r>
          </w:p>
        </w:tc>
      </w:tr>
      <w:tr w:rsidR="00F807CC" w:rsidRPr="00A6425A" w:rsidTr="001B4A30">
        <w:trPr>
          <w:trHeight w:val="364"/>
        </w:trPr>
        <w:tc>
          <w:tcPr>
            <w:tcW w:w="2988"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1B4A30">
            <w:pPr>
              <w:spacing w:after="0" w:line="240" w:lineRule="auto"/>
              <w:jc w:val="center"/>
              <w:rPr>
                <w:rFonts w:ascii="Times New Roman" w:hAnsi="Times New Roman"/>
                <w:b/>
                <w:bCs/>
                <w:color w:val="000000"/>
                <w:sz w:val="24"/>
                <w:szCs w:val="24"/>
              </w:rPr>
            </w:pPr>
            <w:r w:rsidRPr="00A6425A">
              <w:rPr>
                <w:rFonts w:ascii="Times New Roman" w:hAnsi="Times New Roman"/>
                <w:b/>
                <w:bCs/>
                <w:color w:val="000000"/>
                <w:sz w:val="24"/>
                <w:szCs w:val="24"/>
              </w:rPr>
              <w:t>Всего</w:t>
            </w:r>
          </w:p>
        </w:tc>
        <w:tc>
          <w:tcPr>
            <w:tcW w:w="1800" w:type="dxa"/>
            <w:tcBorders>
              <w:top w:val="single" w:sz="4" w:space="0" w:color="auto"/>
              <w:left w:val="nil"/>
              <w:bottom w:val="single" w:sz="4" w:space="0" w:color="auto"/>
              <w:right w:val="single" w:sz="4" w:space="0" w:color="auto"/>
            </w:tcBorders>
            <w:noWrap/>
            <w:vAlign w:val="center"/>
          </w:tcPr>
          <w:p w:rsidR="00F807CC" w:rsidRPr="00A6425A" w:rsidRDefault="00F807CC" w:rsidP="00911C16">
            <w:pPr>
              <w:spacing w:after="0" w:line="240" w:lineRule="auto"/>
              <w:jc w:val="center"/>
              <w:rPr>
                <w:rFonts w:ascii="Times New Roman" w:hAnsi="Times New Roman"/>
                <w:b/>
                <w:bCs/>
                <w:color w:val="000000"/>
                <w:sz w:val="24"/>
                <w:szCs w:val="24"/>
              </w:rPr>
            </w:pPr>
            <w:r w:rsidRPr="00A6425A">
              <w:rPr>
                <w:rFonts w:ascii="Times New Roman" w:hAnsi="Times New Roman"/>
                <w:b/>
                <w:bCs/>
                <w:color w:val="000000"/>
                <w:sz w:val="24"/>
                <w:szCs w:val="24"/>
              </w:rPr>
              <w:t>190 344,8</w:t>
            </w:r>
          </w:p>
        </w:tc>
        <w:tc>
          <w:tcPr>
            <w:tcW w:w="1800" w:type="dxa"/>
            <w:tcBorders>
              <w:top w:val="single" w:sz="4" w:space="0" w:color="auto"/>
              <w:left w:val="nil"/>
              <w:bottom w:val="single" w:sz="4" w:space="0" w:color="auto"/>
              <w:right w:val="single" w:sz="4" w:space="0" w:color="auto"/>
            </w:tcBorders>
            <w:noWrap/>
            <w:vAlign w:val="center"/>
          </w:tcPr>
          <w:p w:rsidR="00F807CC" w:rsidRPr="00A6425A" w:rsidRDefault="00F807CC" w:rsidP="00911C16">
            <w:pPr>
              <w:spacing w:after="0" w:line="240" w:lineRule="auto"/>
              <w:jc w:val="center"/>
              <w:rPr>
                <w:rFonts w:ascii="Times New Roman" w:hAnsi="Times New Roman"/>
                <w:bCs/>
                <w:color w:val="000000"/>
                <w:sz w:val="24"/>
                <w:szCs w:val="24"/>
              </w:rPr>
            </w:pPr>
            <w:r w:rsidRPr="00A6425A">
              <w:rPr>
                <w:rFonts w:ascii="Times New Roman" w:hAnsi="Times New Roman"/>
                <w:b/>
                <w:bCs/>
                <w:color w:val="000000"/>
                <w:sz w:val="24"/>
                <w:szCs w:val="24"/>
              </w:rPr>
              <w:t>190 344,8</w:t>
            </w:r>
          </w:p>
        </w:tc>
        <w:tc>
          <w:tcPr>
            <w:tcW w:w="1742" w:type="dxa"/>
            <w:tcBorders>
              <w:top w:val="single" w:sz="4" w:space="0" w:color="auto"/>
              <w:left w:val="nil"/>
              <w:bottom w:val="single" w:sz="4" w:space="0" w:color="auto"/>
              <w:right w:val="single" w:sz="4" w:space="0" w:color="auto"/>
            </w:tcBorders>
            <w:noWrap/>
            <w:vAlign w:val="center"/>
          </w:tcPr>
          <w:p w:rsidR="00F807CC" w:rsidRPr="00A6425A" w:rsidRDefault="00F807CC" w:rsidP="00911C16">
            <w:pPr>
              <w:spacing w:after="0" w:line="240" w:lineRule="auto"/>
              <w:jc w:val="center"/>
              <w:rPr>
                <w:rFonts w:ascii="Times New Roman" w:hAnsi="Times New Roman"/>
                <w:b/>
                <w:bCs/>
                <w:color w:val="000000"/>
                <w:sz w:val="24"/>
                <w:szCs w:val="24"/>
              </w:rPr>
            </w:pPr>
            <w:r w:rsidRPr="00A6425A">
              <w:rPr>
                <w:rFonts w:ascii="Times New Roman" w:hAnsi="Times New Roman"/>
                <w:b/>
                <w:bCs/>
                <w:color w:val="000000"/>
                <w:sz w:val="24"/>
                <w:szCs w:val="24"/>
              </w:rPr>
              <w:t>189 981,5</w:t>
            </w:r>
          </w:p>
        </w:tc>
        <w:tc>
          <w:tcPr>
            <w:tcW w:w="1134" w:type="dxa"/>
            <w:tcBorders>
              <w:top w:val="single" w:sz="4" w:space="0" w:color="auto"/>
              <w:left w:val="nil"/>
              <w:bottom w:val="single" w:sz="4" w:space="0" w:color="auto"/>
              <w:right w:val="single" w:sz="4" w:space="0" w:color="auto"/>
            </w:tcBorders>
            <w:vAlign w:val="center"/>
          </w:tcPr>
          <w:p w:rsidR="00F807CC" w:rsidRPr="00A6425A" w:rsidRDefault="00F807CC" w:rsidP="001B4A30">
            <w:pPr>
              <w:spacing w:after="0" w:line="240" w:lineRule="auto"/>
              <w:jc w:val="center"/>
              <w:rPr>
                <w:rFonts w:ascii="Times New Roman" w:hAnsi="Times New Roman"/>
                <w:b/>
                <w:color w:val="000000"/>
                <w:sz w:val="24"/>
                <w:szCs w:val="24"/>
              </w:rPr>
            </w:pPr>
            <w:r w:rsidRPr="00A6425A">
              <w:rPr>
                <w:rFonts w:ascii="Times New Roman" w:hAnsi="Times New Roman"/>
                <w:b/>
                <w:color w:val="000000"/>
                <w:sz w:val="24"/>
                <w:szCs w:val="24"/>
              </w:rPr>
              <w:t>99,8</w:t>
            </w:r>
          </w:p>
        </w:tc>
      </w:tr>
    </w:tbl>
    <w:p w:rsidR="00F807CC" w:rsidRDefault="00F807CC" w:rsidP="001B4A30">
      <w:pPr>
        <w:autoSpaceDE w:val="0"/>
        <w:autoSpaceDN w:val="0"/>
        <w:adjustRightInd w:val="0"/>
        <w:spacing w:after="0" w:line="240" w:lineRule="auto"/>
        <w:jc w:val="right"/>
        <w:rPr>
          <w:rFonts w:ascii="Times New Roman" w:hAnsi="Times New Roman"/>
          <w:sz w:val="28"/>
          <w:szCs w:val="28"/>
        </w:rPr>
      </w:pPr>
    </w:p>
    <w:p w:rsidR="00F807CC" w:rsidRDefault="00F807CC" w:rsidP="00FA1E4E">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Для оценки эффективности реализации муниципальной программы «Развитие образования Дубровского района на 2019-2021 годы» запланированы 15 целевых показателей (индикаторов).</w:t>
      </w:r>
    </w:p>
    <w:p w:rsidR="00F807CC" w:rsidRDefault="00F807CC" w:rsidP="00FA1E4E">
      <w:pPr>
        <w:pStyle w:val="ConsNormal"/>
        <w:widowControl/>
        <w:ind w:firstLine="568"/>
        <w:jc w:val="both"/>
        <w:rPr>
          <w:rFonts w:ascii="Times New Roman" w:hAnsi="Times New Roman" w:cs="Times New Roman"/>
          <w:sz w:val="28"/>
          <w:szCs w:val="28"/>
        </w:rPr>
      </w:pPr>
      <w:r>
        <w:rPr>
          <w:rFonts w:ascii="Times New Roman" w:hAnsi="Times New Roman" w:cs="Times New Roman"/>
          <w:sz w:val="28"/>
          <w:szCs w:val="28"/>
        </w:rPr>
        <w:t xml:space="preserve">Критерий эффективности муниципальной программы «Развитие образования Дубровского района на 2019-2021 годы» составляет 48 баллов, при плановом показателе - 27. </w:t>
      </w:r>
    </w:p>
    <w:tbl>
      <w:tblPr>
        <w:tblW w:w="0" w:type="auto"/>
        <w:jc w:val="center"/>
        <w:tblInd w:w="-166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5" w:type="dxa"/>
          <w:right w:w="75" w:type="dxa"/>
        </w:tblCellMar>
        <w:tblLook w:val="00A0"/>
      </w:tblPr>
      <w:tblGrid>
        <w:gridCol w:w="5344"/>
        <w:gridCol w:w="3583"/>
      </w:tblGrid>
      <w:tr w:rsidR="00F807CC" w:rsidRPr="00A6425A" w:rsidTr="00FA1E4E">
        <w:trPr>
          <w:trHeight w:val="600"/>
          <w:jc w:val="center"/>
        </w:trPr>
        <w:tc>
          <w:tcPr>
            <w:tcW w:w="5344" w:type="dxa"/>
          </w:tcPr>
          <w:p w:rsidR="00F807CC" w:rsidRDefault="00F807CC">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Вывод об эффективности реализации муниципальной программы</w:t>
            </w:r>
          </w:p>
        </w:tc>
        <w:tc>
          <w:tcPr>
            <w:tcW w:w="3583" w:type="dxa"/>
          </w:tcPr>
          <w:p w:rsidR="00F807CC" w:rsidRDefault="00F807CC">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Критерий</w:t>
            </w:r>
          </w:p>
          <w:p w:rsidR="00F807CC" w:rsidRDefault="00F807CC">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эффективности</w:t>
            </w:r>
          </w:p>
        </w:tc>
      </w:tr>
      <w:tr w:rsidR="00F807CC" w:rsidRPr="00A6425A" w:rsidTr="00FA1E4E">
        <w:trPr>
          <w:jc w:val="center"/>
        </w:trPr>
        <w:tc>
          <w:tcPr>
            <w:tcW w:w="5344" w:type="dxa"/>
          </w:tcPr>
          <w:p w:rsidR="00F807CC" w:rsidRDefault="00F807CC">
            <w:pPr>
              <w:widowControl w:val="0"/>
              <w:autoSpaceDE w:val="0"/>
              <w:autoSpaceDN w:val="0"/>
              <w:adjustRightInd w:val="0"/>
              <w:spacing w:after="0" w:line="240" w:lineRule="auto"/>
              <w:jc w:val="center"/>
              <w:rPr>
                <w:rFonts w:ascii="Times New Roman" w:hAnsi="Times New Roman"/>
                <w:sz w:val="28"/>
                <w:szCs w:val="28"/>
              </w:rPr>
            </w:pPr>
          </w:p>
          <w:p w:rsidR="00F807CC" w:rsidRDefault="00F807CC">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Эффективность выше плановой</w:t>
            </w:r>
          </w:p>
          <w:p w:rsidR="00F807CC" w:rsidRDefault="00F807CC">
            <w:pPr>
              <w:widowControl w:val="0"/>
              <w:autoSpaceDE w:val="0"/>
              <w:autoSpaceDN w:val="0"/>
              <w:adjustRightInd w:val="0"/>
              <w:spacing w:after="0" w:line="240" w:lineRule="auto"/>
              <w:jc w:val="center"/>
              <w:rPr>
                <w:rFonts w:ascii="Times New Roman" w:hAnsi="Times New Roman"/>
                <w:sz w:val="28"/>
                <w:szCs w:val="28"/>
              </w:rPr>
            </w:pPr>
          </w:p>
        </w:tc>
        <w:tc>
          <w:tcPr>
            <w:tcW w:w="3583" w:type="dxa"/>
          </w:tcPr>
          <w:p w:rsidR="00F807CC" w:rsidRDefault="00F807CC">
            <w:pPr>
              <w:widowControl w:val="0"/>
              <w:autoSpaceDE w:val="0"/>
              <w:autoSpaceDN w:val="0"/>
              <w:adjustRightInd w:val="0"/>
              <w:spacing w:after="0" w:line="240" w:lineRule="auto"/>
              <w:jc w:val="center"/>
              <w:rPr>
                <w:rFonts w:ascii="Times New Roman" w:hAnsi="Times New Roman"/>
                <w:sz w:val="28"/>
                <w:szCs w:val="28"/>
              </w:rPr>
            </w:pPr>
          </w:p>
          <w:p w:rsidR="00F807CC" w:rsidRDefault="00F807CC" w:rsidP="00911C16">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R (48) &gt; N (27)</w:t>
            </w:r>
          </w:p>
        </w:tc>
      </w:tr>
    </w:tbl>
    <w:p w:rsidR="00F807CC" w:rsidRDefault="00F807CC" w:rsidP="00FA1E4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
          <w:i/>
          <w:sz w:val="28"/>
          <w:szCs w:val="28"/>
        </w:rPr>
        <w:t>ВЫВОД:</w:t>
      </w:r>
      <w:r>
        <w:rPr>
          <w:rFonts w:ascii="Times New Roman" w:hAnsi="Times New Roman"/>
          <w:sz w:val="28"/>
          <w:szCs w:val="28"/>
        </w:rPr>
        <w:t xml:space="preserve"> согласно проведенной экспертизе и полученным показателям критериев эффективности муниципальной программы </w:t>
      </w:r>
      <w:r>
        <w:rPr>
          <w:rFonts w:ascii="Times New Roman" w:hAnsi="Times New Roman"/>
          <w:bCs/>
          <w:sz w:val="28"/>
          <w:szCs w:val="28"/>
        </w:rPr>
        <w:t>«</w:t>
      </w:r>
      <w:r>
        <w:rPr>
          <w:rFonts w:ascii="Times New Roman" w:hAnsi="Times New Roman"/>
          <w:sz w:val="28"/>
          <w:szCs w:val="28"/>
        </w:rPr>
        <w:t>Развитие образования Дубровского района на 2019 - 2021 годы</w:t>
      </w:r>
      <w:r>
        <w:rPr>
          <w:rFonts w:ascii="Times New Roman" w:hAnsi="Times New Roman"/>
          <w:bCs/>
          <w:sz w:val="28"/>
          <w:szCs w:val="28"/>
        </w:rPr>
        <w:t>» муниципальная программа  признана эффективной, её</w:t>
      </w:r>
      <w:r>
        <w:rPr>
          <w:rFonts w:ascii="Times New Roman" w:hAnsi="Times New Roman"/>
          <w:sz w:val="28"/>
          <w:szCs w:val="28"/>
        </w:rPr>
        <w:t xml:space="preserve"> реализация признается целесообразной. </w:t>
      </w:r>
    </w:p>
    <w:p w:rsidR="00F807CC" w:rsidRDefault="00F807CC" w:rsidP="00FA1E4E">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Оценка эффективности реализации</w:t>
      </w:r>
      <w:r>
        <w:rPr>
          <w:rFonts w:ascii="Times New Roman" w:hAnsi="Times New Roman"/>
          <w:b/>
          <w:sz w:val="28"/>
          <w:szCs w:val="28"/>
        </w:rPr>
        <w:br/>
        <w:t xml:space="preserve">муниципальной программы </w:t>
      </w:r>
    </w:p>
    <w:p w:rsidR="00F807CC" w:rsidRDefault="00F807CC" w:rsidP="00FA1E4E">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w:t>
      </w:r>
      <w:r>
        <w:rPr>
          <w:rFonts w:ascii="Times New Roman" w:hAnsi="Times New Roman"/>
          <w:b/>
          <w:sz w:val="28"/>
          <w:szCs w:val="28"/>
          <w:u w:val="single"/>
        </w:rPr>
        <w:t>Реализация отдельных полномочий муниципального образования «Дубровский район» на 2019 - 2021 годы</w:t>
      </w:r>
      <w:r>
        <w:rPr>
          <w:rFonts w:ascii="Times New Roman" w:hAnsi="Times New Roman"/>
          <w:b/>
          <w:bCs/>
          <w:sz w:val="28"/>
          <w:szCs w:val="28"/>
          <w:u w:val="single"/>
        </w:rPr>
        <w:t xml:space="preserve">» </w:t>
      </w:r>
    </w:p>
    <w:p w:rsidR="00F807CC" w:rsidRDefault="00F807CC" w:rsidP="00FA1E4E">
      <w:pPr>
        <w:autoSpaceDE w:val="0"/>
        <w:autoSpaceDN w:val="0"/>
        <w:adjustRightInd w:val="0"/>
        <w:spacing w:after="0" w:line="240" w:lineRule="auto"/>
        <w:ind w:firstLine="708"/>
        <w:jc w:val="both"/>
        <w:rPr>
          <w:rFonts w:ascii="Times New Roman" w:hAnsi="Times New Roman"/>
          <w:bCs/>
          <w:sz w:val="28"/>
          <w:szCs w:val="28"/>
        </w:rPr>
      </w:pPr>
      <w:r>
        <w:rPr>
          <w:rFonts w:ascii="Times New Roman" w:hAnsi="Times New Roman"/>
          <w:bCs/>
          <w:sz w:val="28"/>
          <w:szCs w:val="28"/>
        </w:rPr>
        <w:t>Муниципальная программа</w:t>
      </w:r>
      <w:r>
        <w:rPr>
          <w:rFonts w:ascii="Times New Roman" w:hAnsi="Times New Roman"/>
          <w:sz w:val="28"/>
          <w:szCs w:val="28"/>
        </w:rPr>
        <w:t xml:space="preserve"> «Реализация отдельных полномочий муниципального образования «Дубровский район» на 2019 – 2021 годы»</w:t>
      </w:r>
      <w:r>
        <w:rPr>
          <w:rFonts w:ascii="Times New Roman" w:hAnsi="Times New Roman"/>
          <w:bCs/>
          <w:sz w:val="28"/>
          <w:szCs w:val="28"/>
        </w:rPr>
        <w:t xml:space="preserve"> утверждена постановлением администрации Дубровского района от 19.12.2018 №909</w:t>
      </w:r>
    </w:p>
    <w:p w:rsidR="00F807CC" w:rsidRDefault="00F807CC" w:rsidP="00FA1E4E">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bCs/>
          <w:sz w:val="28"/>
          <w:szCs w:val="28"/>
        </w:rPr>
        <w:t xml:space="preserve">Ответственный исполнитель: </w:t>
      </w:r>
      <w:r>
        <w:rPr>
          <w:rFonts w:ascii="Times New Roman" w:hAnsi="Times New Roman"/>
          <w:sz w:val="28"/>
          <w:szCs w:val="28"/>
        </w:rPr>
        <w:t>Администрация Дубровского района.</w:t>
      </w:r>
    </w:p>
    <w:p w:rsidR="00F807CC" w:rsidRDefault="00F807CC" w:rsidP="00FA1E4E">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 xml:space="preserve">В состав муниципальной программы </w:t>
      </w:r>
      <w:r w:rsidRPr="007E3714">
        <w:rPr>
          <w:rFonts w:ascii="Times New Roman" w:hAnsi="Times New Roman"/>
          <w:sz w:val="28"/>
          <w:szCs w:val="28"/>
        </w:rPr>
        <w:t>включена  подпрограмм</w:t>
      </w:r>
      <w:r>
        <w:rPr>
          <w:rFonts w:ascii="Times New Roman" w:hAnsi="Times New Roman"/>
          <w:sz w:val="28"/>
          <w:szCs w:val="28"/>
        </w:rPr>
        <w:t xml:space="preserve">а: </w:t>
      </w:r>
    </w:p>
    <w:p w:rsidR="00F807CC" w:rsidRDefault="00F807CC" w:rsidP="00FA1E4E">
      <w:pPr>
        <w:pStyle w:val="HTMLPreformatted"/>
        <w:jc w:val="both"/>
        <w:rPr>
          <w:rFonts w:ascii="Times New Roman" w:hAnsi="Times New Roman" w:cs="Times New Roman"/>
          <w:sz w:val="28"/>
          <w:szCs w:val="28"/>
        </w:rPr>
      </w:pPr>
      <w:r>
        <w:rPr>
          <w:sz w:val="28"/>
          <w:szCs w:val="28"/>
        </w:rPr>
        <w:tab/>
        <w:t xml:space="preserve">- </w:t>
      </w:r>
      <w:r>
        <w:rPr>
          <w:rFonts w:ascii="Times New Roman" w:hAnsi="Times New Roman" w:cs="Times New Roman"/>
          <w:sz w:val="28"/>
          <w:szCs w:val="28"/>
        </w:rPr>
        <w:t xml:space="preserve">  «Обеспечение жильем молодых семей на 2016-2018 годы»;</w:t>
      </w:r>
      <w:r>
        <w:rPr>
          <w:rFonts w:ascii="Times New Roman" w:hAnsi="Times New Roman" w:cs="Times New Roman"/>
          <w:sz w:val="28"/>
          <w:szCs w:val="28"/>
        </w:rPr>
        <w:tab/>
      </w:r>
    </w:p>
    <w:p w:rsidR="00F807CC" w:rsidRDefault="00F807CC" w:rsidP="00FA1E4E">
      <w:pPr>
        <w:pStyle w:val="HTMLPreformatted"/>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Определены цели муниципальной программы и поставлены определенные задачи.</w:t>
      </w:r>
    </w:p>
    <w:p w:rsidR="00F807CC" w:rsidRDefault="00F807CC" w:rsidP="00FA1E4E">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bCs/>
          <w:sz w:val="28"/>
          <w:szCs w:val="28"/>
        </w:rPr>
      </w:pPr>
      <w:r>
        <w:rPr>
          <w:rFonts w:ascii="Times New Roman" w:hAnsi="Times New Roman" w:cs="Times New Roman"/>
          <w:sz w:val="28"/>
          <w:szCs w:val="28"/>
        </w:rPr>
        <w:t>На  реализацию муниципальной программы «Реализация отдельных полномочий муниципального образования «Дубровский район» на 2019 – 2021 годы» утверждено 110017,1 тыс. рублей  или 33,3% от общего объема муниципальных программ,</w:t>
      </w:r>
      <w:r w:rsidRPr="00A02825">
        <w:rPr>
          <w:rFonts w:ascii="Times New Roman" w:hAnsi="Times New Roman" w:cs="Times New Roman"/>
          <w:bCs/>
          <w:sz w:val="28"/>
          <w:szCs w:val="28"/>
        </w:rPr>
        <w:t xml:space="preserve"> </w:t>
      </w:r>
      <w:r>
        <w:rPr>
          <w:rFonts w:ascii="Times New Roman" w:hAnsi="Times New Roman" w:cs="Times New Roman"/>
          <w:bCs/>
          <w:sz w:val="28"/>
          <w:szCs w:val="28"/>
        </w:rPr>
        <w:t>реализовано – 102980,2 тыс. рублей, или 93,6% утвержденных назначений.</w:t>
      </w:r>
    </w:p>
    <w:p w:rsidR="00F807CC" w:rsidRDefault="00F807CC" w:rsidP="00FA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bCs/>
          <w:sz w:val="28"/>
          <w:szCs w:val="28"/>
        </w:rPr>
      </w:pPr>
      <w:r>
        <w:rPr>
          <w:rFonts w:ascii="Times New Roman" w:hAnsi="Times New Roman"/>
          <w:sz w:val="28"/>
          <w:szCs w:val="28"/>
        </w:rPr>
        <w:t xml:space="preserve">Информация по реализации мероприятий муниципальной программы </w:t>
      </w:r>
      <w:r>
        <w:rPr>
          <w:rFonts w:ascii="Times New Roman" w:hAnsi="Times New Roman"/>
          <w:bCs/>
          <w:sz w:val="28"/>
          <w:szCs w:val="28"/>
        </w:rPr>
        <w:t xml:space="preserve"> представлена в таблице.</w:t>
      </w:r>
    </w:p>
    <w:p w:rsidR="00F807CC" w:rsidRPr="003B4DF0" w:rsidRDefault="00F807CC" w:rsidP="003B4DF0">
      <w:pPr>
        <w:jc w:val="right"/>
        <w:rPr>
          <w:rFonts w:ascii="Times New Roman" w:hAnsi="Times New Roman"/>
          <w:sz w:val="28"/>
          <w:szCs w:val="28"/>
        </w:rPr>
      </w:pPr>
      <w:r w:rsidRPr="003B4DF0">
        <w:rPr>
          <w:rFonts w:ascii="Times New Roman" w:hAnsi="Times New Roman"/>
          <w:sz w:val="28"/>
          <w:szCs w:val="28"/>
        </w:rPr>
        <w:t>тыс. рублей</w:t>
      </w:r>
    </w:p>
    <w:tbl>
      <w:tblPr>
        <w:tblW w:w="9640" w:type="dxa"/>
        <w:tblInd w:w="-176" w:type="dxa"/>
        <w:tblLayout w:type="fixed"/>
        <w:tblLook w:val="00A0"/>
      </w:tblPr>
      <w:tblGrid>
        <w:gridCol w:w="3686"/>
        <w:gridCol w:w="1843"/>
        <w:gridCol w:w="1418"/>
        <w:gridCol w:w="1559"/>
        <w:gridCol w:w="1134"/>
      </w:tblGrid>
      <w:tr w:rsidR="00F807CC" w:rsidRPr="00A6425A" w:rsidTr="00F53BF0">
        <w:trPr>
          <w:trHeight w:val="1275"/>
        </w:trPr>
        <w:tc>
          <w:tcPr>
            <w:tcW w:w="3686"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B33D0E">
            <w:pPr>
              <w:spacing w:after="0" w:line="240" w:lineRule="auto"/>
              <w:jc w:val="center"/>
              <w:rPr>
                <w:rFonts w:ascii="Times New Roman" w:hAnsi="Times New Roman"/>
                <w:color w:val="000000"/>
                <w:sz w:val="24"/>
                <w:szCs w:val="24"/>
              </w:rPr>
            </w:pPr>
            <w:r w:rsidRPr="00A6425A">
              <w:rPr>
                <w:rFonts w:ascii="Times New Roman" w:hAnsi="Times New Roman"/>
                <w:color w:val="000000"/>
                <w:sz w:val="24"/>
                <w:szCs w:val="24"/>
              </w:rPr>
              <w:t>Наименование</w:t>
            </w:r>
          </w:p>
        </w:tc>
        <w:tc>
          <w:tcPr>
            <w:tcW w:w="1843" w:type="dxa"/>
            <w:tcBorders>
              <w:top w:val="single" w:sz="4" w:space="0" w:color="auto"/>
              <w:left w:val="nil"/>
              <w:bottom w:val="single" w:sz="4" w:space="0" w:color="auto"/>
              <w:right w:val="single" w:sz="4" w:space="0" w:color="auto"/>
            </w:tcBorders>
            <w:vAlign w:val="center"/>
          </w:tcPr>
          <w:p w:rsidR="00F807CC" w:rsidRPr="00A6425A" w:rsidRDefault="00F807CC" w:rsidP="00B33D0E">
            <w:pPr>
              <w:spacing w:after="0" w:line="240" w:lineRule="auto"/>
              <w:jc w:val="center"/>
              <w:rPr>
                <w:rFonts w:ascii="Times New Roman" w:hAnsi="Times New Roman"/>
                <w:sz w:val="24"/>
                <w:szCs w:val="24"/>
              </w:rPr>
            </w:pPr>
            <w:r w:rsidRPr="00A6425A">
              <w:rPr>
                <w:rFonts w:ascii="Times New Roman" w:hAnsi="Times New Roman"/>
                <w:sz w:val="24"/>
                <w:szCs w:val="24"/>
              </w:rPr>
              <w:t>Утверждено  2019</w:t>
            </w:r>
          </w:p>
          <w:p w:rsidR="00F807CC" w:rsidRPr="00A6425A" w:rsidRDefault="00F807CC" w:rsidP="00B33D0E">
            <w:pPr>
              <w:spacing w:after="0" w:line="240" w:lineRule="auto"/>
              <w:jc w:val="center"/>
              <w:rPr>
                <w:rFonts w:ascii="Times New Roman" w:hAnsi="Times New Roman"/>
                <w:sz w:val="24"/>
                <w:szCs w:val="24"/>
              </w:rPr>
            </w:pPr>
            <w:r w:rsidRPr="00A6425A">
              <w:rPr>
                <w:rFonts w:ascii="Times New Roman" w:hAnsi="Times New Roman"/>
                <w:sz w:val="24"/>
                <w:szCs w:val="24"/>
              </w:rPr>
              <w:t>Решение от 18.12.2018 №466-6 с учетом изменений</w:t>
            </w:r>
          </w:p>
        </w:tc>
        <w:tc>
          <w:tcPr>
            <w:tcW w:w="1418" w:type="dxa"/>
            <w:tcBorders>
              <w:top w:val="single" w:sz="4" w:space="0" w:color="auto"/>
              <w:left w:val="nil"/>
              <w:bottom w:val="single" w:sz="4" w:space="0" w:color="auto"/>
              <w:right w:val="single" w:sz="4" w:space="0" w:color="auto"/>
            </w:tcBorders>
            <w:vAlign w:val="center"/>
          </w:tcPr>
          <w:p w:rsidR="00F807CC" w:rsidRPr="00A6425A" w:rsidRDefault="00F807CC" w:rsidP="00B33D0E">
            <w:pPr>
              <w:spacing w:after="0" w:line="240" w:lineRule="auto"/>
              <w:jc w:val="center"/>
              <w:rPr>
                <w:rFonts w:ascii="Times New Roman" w:hAnsi="Times New Roman"/>
                <w:color w:val="000000"/>
                <w:sz w:val="24"/>
                <w:szCs w:val="24"/>
              </w:rPr>
            </w:pPr>
            <w:r w:rsidRPr="00A6425A">
              <w:rPr>
                <w:rFonts w:ascii="Times New Roman" w:hAnsi="Times New Roman"/>
                <w:color w:val="000000"/>
                <w:sz w:val="24"/>
                <w:szCs w:val="24"/>
              </w:rPr>
              <w:t>Уточнено  2019</w:t>
            </w:r>
          </w:p>
          <w:p w:rsidR="00F807CC" w:rsidRPr="00A6425A" w:rsidRDefault="00F807CC" w:rsidP="00B33D0E">
            <w:pPr>
              <w:spacing w:after="0" w:line="240" w:lineRule="auto"/>
              <w:jc w:val="center"/>
              <w:rPr>
                <w:rFonts w:ascii="Times New Roman" w:hAnsi="Times New Roman"/>
                <w:color w:val="000000"/>
                <w:sz w:val="24"/>
                <w:szCs w:val="24"/>
              </w:rPr>
            </w:pPr>
            <w:r w:rsidRPr="00A6425A">
              <w:rPr>
                <w:rFonts w:ascii="Times New Roman" w:hAnsi="Times New Roman"/>
                <w:color w:val="000000"/>
                <w:sz w:val="24"/>
                <w:szCs w:val="24"/>
              </w:rPr>
              <w:t xml:space="preserve"> сводной росписи</w:t>
            </w:r>
          </w:p>
        </w:tc>
        <w:tc>
          <w:tcPr>
            <w:tcW w:w="1559" w:type="dxa"/>
            <w:tcBorders>
              <w:top w:val="single" w:sz="4" w:space="0" w:color="auto"/>
              <w:left w:val="nil"/>
              <w:bottom w:val="single" w:sz="4" w:space="0" w:color="auto"/>
              <w:right w:val="single" w:sz="4" w:space="0" w:color="auto"/>
            </w:tcBorders>
            <w:vAlign w:val="center"/>
          </w:tcPr>
          <w:p w:rsidR="00F807CC" w:rsidRPr="00A6425A" w:rsidRDefault="00F807CC" w:rsidP="003B4DF0">
            <w:pPr>
              <w:spacing w:after="0" w:line="240" w:lineRule="auto"/>
              <w:jc w:val="center"/>
              <w:rPr>
                <w:rFonts w:ascii="Times New Roman" w:hAnsi="Times New Roman"/>
                <w:sz w:val="24"/>
                <w:szCs w:val="24"/>
              </w:rPr>
            </w:pPr>
            <w:r w:rsidRPr="00A6425A">
              <w:rPr>
                <w:rFonts w:ascii="Times New Roman" w:hAnsi="Times New Roman"/>
                <w:sz w:val="24"/>
                <w:szCs w:val="24"/>
              </w:rPr>
              <w:t>Кассовое исполнение</w:t>
            </w:r>
          </w:p>
        </w:tc>
        <w:tc>
          <w:tcPr>
            <w:tcW w:w="1134" w:type="dxa"/>
            <w:tcBorders>
              <w:top w:val="single" w:sz="4" w:space="0" w:color="auto"/>
              <w:left w:val="nil"/>
              <w:bottom w:val="single" w:sz="4" w:space="0" w:color="auto"/>
              <w:right w:val="single" w:sz="4" w:space="0" w:color="auto"/>
            </w:tcBorders>
            <w:vAlign w:val="center"/>
          </w:tcPr>
          <w:p w:rsidR="00F807CC" w:rsidRPr="00A6425A" w:rsidRDefault="00F807CC" w:rsidP="003B4DF0">
            <w:pPr>
              <w:spacing w:after="0" w:line="240" w:lineRule="auto"/>
              <w:jc w:val="center"/>
              <w:rPr>
                <w:rFonts w:ascii="Times New Roman" w:hAnsi="Times New Roman"/>
                <w:sz w:val="24"/>
                <w:szCs w:val="24"/>
              </w:rPr>
            </w:pPr>
            <w:r w:rsidRPr="00A6425A">
              <w:rPr>
                <w:rFonts w:ascii="Times New Roman" w:hAnsi="Times New Roman"/>
                <w:sz w:val="24"/>
                <w:szCs w:val="24"/>
              </w:rPr>
              <w:t>% исполнения к сводной росписи</w:t>
            </w:r>
          </w:p>
        </w:tc>
      </w:tr>
      <w:tr w:rsidR="00F807CC" w:rsidRPr="00A6425A" w:rsidTr="00F53BF0">
        <w:trPr>
          <w:trHeight w:val="315"/>
        </w:trPr>
        <w:tc>
          <w:tcPr>
            <w:tcW w:w="3686" w:type="dxa"/>
            <w:tcBorders>
              <w:top w:val="nil"/>
              <w:left w:val="single" w:sz="4" w:space="0" w:color="auto"/>
              <w:bottom w:val="single" w:sz="4" w:space="0" w:color="auto"/>
              <w:right w:val="single" w:sz="4" w:space="0" w:color="auto"/>
            </w:tcBorders>
            <w:vAlign w:val="bottom"/>
          </w:tcPr>
          <w:p w:rsidR="00F807CC" w:rsidRPr="00A6425A" w:rsidRDefault="00F807CC" w:rsidP="00F53BF0">
            <w:pPr>
              <w:jc w:val="center"/>
              <w:rPr>
                <w:color w:val="000000"/>
                <w:sz w:val="24"/>
                <w:szCs w:val="24"/>
              </w:rPr>
            </w:pPr>
            <w:r w:rsidRPr="00A6425A">
              <w:rPr>
                <w:color w:val="000000"/>
                <w:sz w:val="24"/>
                <w:szCs w:val="24"/>
              </w:rPr>
              <w:t>1</w:t>
            </w:r>
          </w:p>
        </w:tc>
        <w:tc>
          <w:tcPr>
            <w:tcW w:w="1843" w:type="dxa"/>
            <w:tcBorders>
              <w:top w:val="nil"/>
              <w:left w:val="nil"/>
              <w:bottom w:val="single" w:sz="4" w:space="0" w:color="auto"/>
              <w:right w:val="single" w:sz="4" w:space="0" w:color="auto"/>
            </w:tcBorders>
            <w:vAlign w:val="bottom"/>
          </w:tcPr>
          <w:p w:rsidR="00F807CC" w:rsidRPr="00A6425A" w:rsidRDefault="00F807CC" w:rsidP="00F53BF0">
            <w:pPr>
              <w:jc w:val="center"/>
              <w:rPr>
                <w:color w:val="000000"/>
                <w:sz w:val="24"/>
                <w:szCs w:val="24"/>
              </w:rPr>
            </w:pPr>
            <w:r w:rsidRPr="00A6425A">
              <w:rPr>
                <w:color w:val="000000"/>
                <w:sz w:val="24"/>
                <w:szCs w:val="24"/>
              </w:rPr>
              <w:t>2</w:t>
            </w:r>
          </w:p>
        </w:tc>
        <w:tc>
          <w:tcPr>
            <w:tcW w:w="1418" w:type="dxa"/>
            <w:tcBorders>
              <w:top w:val="nil"/>
              <w:left w:val="nil"/>
              <w:bottom w:val="single" w:sz="4" w:space="0" w:color="auto"/>
              <w:right w:val="single" w:sz="4" w:space="0" w:color="auto"/>
            </w:tcBorders>
            <w:noWrap/>
            <w:vAlign w:val="bottom"/>
          </w:tcPr>
          <w:p w:rsidR="00F807CC" w:rsidRPr="00A6425A" w:rsidRDefault="00F807CC" w:rsidP="00F53BF0">
            <w:pPr>
              <w:jc w:val="center"/>
              <w:rPr>
                <w:color w:val="000000"/>
                <w:sz w:val="24"/>
                <w:szCs w:val="24"/>
              </w:rPr>
            </w:pPr>
            <w:r w:rsidRPr="00A6425A">
              <w:rPr>
                <w:color w:val="000000"/>
                <w:sz w:val="24"/>
                <w:szCs w:val="24"/>
              </w:rPr>
              <w:t>3</w:t>
            </w:r>
          </w:p>
        </w:tc>
        <w:tc>
          <w:tcPr>
            <w:tcW w:w="1559" w:type="dxa"/>
            <w:tcBorders>
              <w:top w:val="nil"/>
              <w:left w:val="nil"/>
              <w:bottom w:val="single" w:sz="4" w:space="0" w:color="auto"/>
              <w:right w:val="single" w:sz="4" w:space="0" w:color="auto"/>
            </w:tcBorders>
            <w:noWrap/>
            <w:vAlign w:val="bottom"/>
          </w:tcPr>
          <w:p w:rsidR="00F807CC" w:rsidRPr="00A6425A" w:rsidRDefault="00F807CC" w:rsidP="00F53BF0">
            <w:pPr>
              <w:jc w:val="center"/>
              <w:rPr>
                <w:color w:val="000000"/>
                <w:sz w:val="24"/>
                <w:szCs w:val="24"/>
              </w:rPr>
            </w:pPr>
            <w:r w:rsidRPr="00A6425A">
              <w:rPr>
                <w:color w:val="000000"/>
                <w:sz w:val="24"/>
                <w:szCs w:val="24"/>
              </w:rPr>
              <w:t>4</w:t>
            </w:r>
          </w:p>
        </w:tc>
        <w:tc>
          <w:tcPr>
            <w:tcW w:w="1134" w:type="dxa"/>
            <w:tcBorders>
              <w:top w:val="nil"/>
              <w:left w:val="nil"/>
              <w:bottom w:val="single" w:sz="4" w:space="0" w:color="auto"/>
              <w:right w:val="single" w:sz="4" w:space="0" w:color="auto"/>
            </w:tcBorders>
            <w:noWrap/>
            <w:vAlign w:val="bottom"/>
          </w:tcPr>
          <w:p w:rsidR="00F807CC" w:rsidRPr="00A6425A" w:rsidRDefault="00F807CC" w:rsidP="00F53BF0">
            <w:pPr>
              <w:jc w:val="center"/>
              <w:rPr>
                <w:color w:val="000000"/>
                <w:sz w:val="24"/>
                <w:szCs w:val="24"/>
              </w:rPr>
            </w:pPr>
            <w:r w:rsidRPr="00A6425A">
              <w:rPr>
                <w:color w:val="000000"/>
                <w:sz w:val="24"/>
                <w:szCs w:val="24"/>
              </w:rPr>
              <w:t>5</w:t>
            </w:r>
          </w:p>
        </w:tc>
      </w:tr>
      <w:tr w:rsidR="00F807CC" w:rsidRPr="00A6425A" w:rsidTr="00F53BF0">
        <w:trPr>
          <w:trHeight w:val="775"/>
        </w:trPr>
        <w:tc>
          <w:tcPr>
            <w:tcW w:w="3686" w:type="dxa"/>
            <w:tcBorders>
              <w:top w:val="nil"/>
              <w:left w:val="single" w:sz="4" w:space="0" w:color="auto"/>
              <w:bottom w:val="single" w:sz="4" w:space="0" w:color="auto"/>
              <w:right w:val="single" w:sz="4" w:space="0" w:color="auto"/>
            </w:tcBorders>
            <w:vAlign w:val="center"/>
          </w:tcPr>
          <w:p w:rsidR="00F807CC" w:rsidRPr="00A6425A" w:rsidRDefault="00F807CC" w:rsidP="00547F89">
            <w:pPr>
              <w:spacing w:after="0" w:line="240" w:lineRule="auto"/>
              <w:jc w:val="center"/>
              <w:rPr>
                <w:rFonts w:ascii="Times New Roman" w:hAnsi="Times New Roman"/>
                <w:bCs/>
                <w:color w:val="000000"/>
                <w:sz w:val="24"/>
                <w:szCs w:val="24"/>
              </w:rPr>
            </w:pPr>
            <w:r w:rsidRPr="00A6425A">
              <w:rPr>
                <w:rFonts w:ascii="Times New Roman" w:hAnsi="Times New Roman"/>
                <w:bCs/>
                <w:color w:val="000000"/>
                <w:sz w:val="24"/>
                <w:szCs w:val="24"/>
              </w:rPr>
              <w:t>Создание условий для эффективной деятельности Главы администрации района и аппарата администрации</w:t>
            </w:r>
          </w:p>
        </w:tc>
        <w:tc>
          <w:tcPr>
            <w:tcW w:w="1843" w:type="dxa"/>
            <w:tcBorders>
              <w:top w:val="nil"/>
              <w:left w:val="nil"/>
              <w:bottom w:val="single" w:sz="4" w:space="0" w:color="auto"/>
              <w:right w:val="single" w:sz="4" w:space="0" w:color="auto"/>
            </w:tcBorders>
            <w:noWrap/>
            <w:vAlign w:val="center"/>
          </w:tcPr>
          <w:p w:rsidR="00F807CC" w:rsidRPr="00A6425A" w:rsidRDefault="00F807CC" w:rsidP="005F59BF">
            <w:pPr>
              <w:jc w:val="center"/>
              <w:rPr>
                <w:rFonts w:ascii="Times New Roman" w:hAnsi="Times New Roman"/>
                <w:color w:val="000000"/>
                <w:sz w:val="24"/>
                <w:szCs w:val="24"/>
              </w:rPr>
            </w:pPr>
            <w:r w:rsidRPr="00A6425A">
              <w:rPr>
                <w:rFonts w:ascii="Times New Roman" w:hAnsi="Times New Roman"/>
                <w:color w:val="000000"/>
                <w:sz w:val="24"/>
                <w:szCs w:val="24"/>
              </w:rPr>
              <w:t>18623,1</w:t>
            </w:r>
          </w:p>
        </w:tc>
        <w:tc>
          <w:tcPr>
            <w:tcW w:w="1418" w:type="dxa"/>
            <w:tcBorders>
              <w:top w:val="nil"/>
              <w:left w:val="nil"/>
              <w:bottom w:val="single" w:sz="4" w:space="0" w:color="auto"/>
              <w:right w:val="single" w:sz="4" w:space="0" w:color="auto"/>
            </w:tcBorders>
            <w:noWrap/>
            <w:vAlign w:val="center"/>
          </w:tcPr>
          <w:p w:rsidR="00F807CC" w:rsidRPr="00A6425A" w:rsidRDefault="00F807CC" w:rsidP="005F59BF">
            <w:pPr>
              <w:jc w:val="center"/>
              <w:rPr>
                <w:rFonts w:ascii="Times New Roman" w:hAnsi="Times New Roman"/>
                <w:color w:val="000000"/>
                <w:sz w:val="24"/>
                <w:szCs w:val="24"/>
              </w:rPr>
            </w:pPr>
            <w:r w:rsidRPr="00A6425A">
              <w:rPr>
                <w:rFonts w:ascii="Times New Roman" w:hAnsi="Times New Roman"/>
                <w:color w:val="000000"/>
                <w:sz w:val="24"/>
                <w:szCs w:val="24"/>
              </w:rPr>
              <w:t>18623,1</w:t>
            </w:r>
          </w:p>
        </w:tc>
        <w:tc>
          <w:tcPr>
            <w:tcW w:w="1559" w:type="dxa"/>
            <w:tcBorders>
              <w:top w:val="nil"/>
              <w:left w:val="nil"/>
              <w:bottom w:val="single" w:sz="4" w:space="0" w:color="auto"/>
              <w:right w:val="single" w:sz="4" w:space="0" w:color="auto"/>
            </w:tcBorders>
            <w:noWrap/>
            <w:vAlign w:val="center"/>
          </w:tcPr>
          <w:p w:rsidR="00F807CC" w:rsidRPr="00A6425A" w:rsidRDefault="00F807CC" w:rsidP="005F59BF">
            <w:pPr>
              <w:jc w:val="center"/>
              <w:rPr>
                <w:rFonts w:ascii="Times New Roman" w:hAnsi="Times New Roman"/>
                <w:color w:val="000000"/>
                <w:sz w:val="24"/>
                <w:szCs w:val="24"/>
              </w:rPr>
            </w:pPr>
            <w:r w:rsidRPr="00A6425A">
              <w:rPr>
                <w:rFonts w:ascii="Times New Roman" w:hAnsi="Times New Roman"/>
                <w:color w:val="000000"/>
                <w:sz w:val="24"/>
                <w:szCs w:val="24"/>
              </w:rPr>
              <w:t>18264,6</w:t>
            </w:r>
          </w:p>
        </w:tc>
        <w:tc>
          <w:tcPr>
            <w:tcW w:w="1134" w:type="dxa"/>
            <w:tcBorders>
              <w:top w:val="nil"/>
              <w:left w:val="nil"/>
              <w:bottom w:val="single" w:sz="4" w:space="0" w:color="auto"/>
              <w:right w:val="single" w:sz="4" w:space="0" w:color="auto"/>
            </w:tcBorders>
            <w:noWrap/>
            <w:vAlign w:val="center"/>
          </w:tcPr>
          <w:p w:rsidR="00F807CC" w:rsidRPr="00A6425A" w:rsidRDefault="00F807CC" w:rsidP="005F59BF">
            <w:pPr>
              <w:jc w:val="center"/>
              <w:rPr>
                <w:rFonts w:ascii="Times New Roman" w:hAnsi="Times New Roman"/>
                <w:sz w:val="24"/>
                <w:szCs w:val="24"/>
              </w:rPr>
            </w:pPr>
            <w:r w:rsidRPr="00A6425A">
              <w:rPr>
                <w:rFonts w:ascii="Times New Roman" w:hAnsi="Times New Roman"/>
                <w:sz w:val="24"/>
                <w:szCs w:val="24"/>
              </w:rPr>
              <w:t>98,1</w:t>
            </w:r>
          </w:p>
        </w:tc>
      </w:tr>
      <w:tr w:rsidR="00F807CC" w:rsidRPr="00A6425A" w:rsidTr="00F53BF0">
        <w:trPr>
          <w:trHeight w:val="559"/>
        </w:trPr>
        <w:tc>
          <w:tcPr>
            <w:tcW w:w="3686" w:type="dxa"/>
            <w:tcBorders>
              <w:top w:val="nil"/>
              <w:left w:val="single" w:sz="4" w:space="0" w:color="auto"/>
              <w:bottom w:val="single" w:sz="4" w:space="0" w:color="auto"/>
              <w:right w:val="single" w:sz="4" w:space="0" w:color="auto"/>
            </w:tcBorders>
            <w:vAlign w:val="center"/>
          </w:tcPr>
          <w:p w:rsidR="00F807CC" w:rsidRPr="00A6425A" w:rsidRDefault="00F807CC" w:rsidP="00547F89">
            <w:pPr>
              <w:spacing w:after="0" w:line="240" w:lineRule="auto"/>
              <w:jc w:val="center"/>
              <w:outlineLvl w:val="2"/>
              <w:rPr>
                <w:rFonts w:ascii="Times New Roman" w:hAnsi="Times New Roman"/>
                <w:bCs/>
                <w:color w:val="000000"/>
                <w:sz w:val="24"/>
                <w:szCs w:val="24"/>
              </w:rPr>
            </w:pPr>
            <w:r w:rsidRPr="00A6425A">
              <w:rPr>
                <w:rFonts w:ascii="Times New Roman" w:hAnsi="Times New Roman"/>
                <w:bCs/>
                <w:color w:val="000000"/>
                <w:sz w:val="24"/>
                <w:szCs w:val="24"/>
              </w:rPr>
              <w:t>Обеспечение реализации отдельных государственных полномочий</w:t>
            </w:r>
          </w:p>
        </w:tc>
        <w:tc>
          <w:tcPr>
            <w:tcW w:w="1843" w:type="dxa"/>
            <w:tcBorders>
              <w:top w:val="nil"/>
              <w:left w:val="nil"/>
              <w:bottom w:val="single" w:sz="4" w:space="0" w:color="auto"/>
              <w:right w:val="single" w:sz="4" w:space="0" w:color="auto"/>
            </w:tcBorders>
            <w:noWrap/>
            <w:vAlign w:val="center"/>
          </w:tcPr>
          <w:p w:rsidR="00F807CC" w:rsidRPr="00A6425A" w:rsidRDefault="00F807CC" w:rsidP="008623D4">
            <w:pPr>
              <w:jc w:val="center"/>
              <w:rPr>
                <w:rFonts w:ascii="Times New Roman" w:hAnsi="Times New Roman"/>
                <w:color w:val="000000"/>
                <w:sz w:val="24"/>
                <w:szCs w:val="24"/>
              </w:rPr>
            </w:pPr>
            <w:r w:rsidRPr="00A6425A">
              <w:rPr>
                <w:rFonts w:ascii="Times New Roman" w:hAnsi="Times New Roman"/>
                <w:color w:val="000000"/>
                <w:sz w:val="24"/>
                <w:szCs w:val="24"/>
              </w:rPr>
              <w:t>601,0</w:t>
            </w:r>
          </w:p>
        </w:tc>
        <w:tc>
          <w:tcPr>
            <w:tcW w:w="1418" w:type="dxa"/>
            <w:tcBorders>
              <w:top w:val="nil"/>
              <w:left w:val="nil"/>
              <w:bottom w:val="single" w:sz="4" w:space="0" w:color="auto"/>
              <w:right w:val="single" w:sz="4" w:space="0" w:color="auto"/>
            </w:tcBorders>
            <w:noWrap/>
            <w:vAlign w:val="center"/>
          </w:tcPr>
          <w:p w:rsidR="00F807CC" w:rsidRPr="00A6425A" w:rsidRDefault="00F807CC" w:rsidP="008623D4">
            <w:pPr>
              <w:jc w:val="center"/>
              <w:rPr>
                <w:rFonts w:ascii="Times New Roman" w:hAnsi="Times New Roman"/>
                <w:color w:val="000000"/>
                <w:sz w:val="24"/>
                <w:szCs w:val="24"/>
              </w:rPr>
            </w:pPr>
            <w:r w:rsidRPr="00A6425A">
              <w:rPr>
                <w:rFonts w:ascii="Times New Roman" w:hAnsi="Times New Roman"/>
                <w:color w:val="000000"/>
                <w:sz w:val="24"/>
                <w:szCs w:val="24"/>
              </w:rPr>
              <w:t>601,0</w:t>
            </w:r>
          </w:p>
        </w:tc>
        <w:tc>
          <w:tcPr>
            <w:tcW w:w="1559" w:type="dxa"/>
            <w:tcBorders>
              <w:top w:val="nil"/>
              <w:left w:val="nil"/>
              <w:bottom w:val="single" w:sz="4" w:space="0" w:color="auto"/>
              <w:right w:val="single" w:sz="4" w:space="0" w:color="auto"/>
            </w:tcBorders>
            <w:noWrap/>
            <w:vAlign w:val="center"/>
          </w:tcPr>
          <w:p w:rsidR="00F807CC" w:rsidRPr="00A6425A" w:rsidRDefault="00F807CC" w:rsidP="008623D4">
            <w:pPr>
              <w:jc w:val="center"/>
              <w:rPr>
                <w:rFonts w:ascii="Times New Roman" w:hAnsi="Times New Roman"/>
                <w:color w:val="000000"/>
                <w:sz w:val="24"/>
                <w:szCs w:val="24"/>
              </w:rPr>
            </w:pPr>
            <w:r w:rsidRPr="00A6425A">
              <w:rPr>
                <w:rFonts w:ascii="Times New Roman" w:hAnsi="Times New Roman"/>
                <w:color w:val="000000"/>
                <w:sz w:val="24"/>
                <w:szCs w:val="24"/>
              </w:rPr>
              <w:t>601,0</w:t>
            </w:r>
          </w:p>
        </w:tc>
        <w:tc>
          <w:tcPr>
            <w:tcW w:w="1134" w:type="dxa"/>
            <w:tcBorders>
              <w:top w:val="nil"/>
              <w:left w:val="nil"/>
              <w:bottom w:val="single" w:sz="4" w:space="0" w:color="auto"/>
              <w:right w:val="single" w:sz="4" w:space="0" w:color="auto"/>
            </w:tcBorders>
            <w:noWrap/>
            <w:vAlign w:val="center"/>
          </w:tcPr>
          <w:p w:rsidR="00F807CC" w:rsidRPr="00A6425A" w:rsidRDefault="00F807CC" w:rsidP="005F59BF">
            <w:pPr>
              <w:jc w:val="center"/>
              <w:rPr>
                <w:rFonts w:ascii="Times New Roman" w:hAnsi="Times New Roman"/>
                <w:sz w:val="24"/>
                <w:szCs w:val="24"/>
              </w:rPr>
            </w:pPr>
            <w:r w:rsidRPr="00A6425A">
              <w:rPr>
                <w:rFonts w:ascii="Times New Roman" w:hAnsi="Times New Roman"/>
                <w:sz w:val="24"/>
                <w:szCs w:val="24"/>
              </w:rPr>
              <w:t>100,0</w:t>
            </w:r>
          </w:p>
        </w:tc>
      </w:tr>
      <w:tr w:rsidR="00F807CC" w:rsidRPr="00A6425A" w:rsidTr="00F53BF0">
        <w:trPr>
          <w:trHeight w:val="669"/>
        </w:trPr>
        <w:tc>
          <w:tcPr>
            <w:tcW w:w="3686"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547F89">
            <w:pPr>
              <w:spacing w:after="0" w:line="240" w:lineRule="auto"/>
              <w:jc w:val="center"/>
              <w:outlineLvl w:val="3"/>
              <w:rPr>
                <w:rFonts w:ascii="Times New Roman" w:hAnsi="Times New Roman"/>
                <w:bCs/>
                <w:color w:val="000000"/>
                <w:sz w:val="24"/>
                <w:szCs w:val="24"/>
              </w:rPr>
            </w:pPr>
            <w:r w:rsidRPr="00A6425A">
              <w:rPr>
                <w:rFonts w:ascii="Times New Roman" w:hAnsi="Times New Roman"/>
                <w:bCs/>
                <w:color w:val="000000"/>
                <w:sz w:val="24"/>
                <w:szCs w:val="24"/>
              </w:rPr>
              <w:t>Проведение общественно-значимых мероприятий</w:t>
            </w:r>
          </w:p>
        </w:tc>
        <w:tc>
          <w:tcPr>
            <w:tcW w:w="1843" w:type="dxa"/>
            <w:tcBorders>
              <w:top w:val="single" w:sz="4" w:space="0" w:color="auto"/>
              <w:left w:val="single" w:sz="4" w:space="0" w:color="auto"/>
              <w:bottom w:val="single" w:sz="4" w:space="0" w:color="auto"/>
              <w:right w:val="single" w:sz="4" w:space="0" w:color="auto"/>
            </w:tcBorders>
            <w:noWrap/>
            <w:vAlign w:val="center"/>
          </w:tcPr>
          <w:p w:rsidR="00F807CC" w:rsidRPr="00A6425A" w:rsidRDefault="00F807CC" w:rsidP="008623D4">
            <w:pPr>
              <w:jc w:val="center"/>
              <w:rPr>
                <w:rFonts w:ascii="Times New Roman" w:hAnsi="Times New Roman"/>
                <w:color w:val="000000"/>
                <w:sz w:val="24"/>
                <w:szCs w:val="24"/>
              </w:rPr>
            </w:pPr>
            <w:r w:rsidRPr="00A6425A">
              <w:rPr>
                <w:rFonts w:ascii="Times New Roman" w:hAnsi="Times New Roman"/>
                <w:color w:val="000000"/>
                <w:sz w:val="24"/>
                <w:szCs w:val="24"/>
              </w:rPr>
              <w:t>15,0</w:t>
            </w:r>
          </w:p>
        </w:tc>
        <w:tc>
          <w:tcPr>
            <w:tcW w:w="1418" w:type="dxa"/>
            <w:tcBorders>
              <w:top w:val="single" w:sz="4" w:space="0" w:color="auto"/>
              <w:left w:val="single" w:sz="4" w:space="0" w:color="auto"/>
              <w:bottom w:val="single" w:sz="4" w:space="0" w:color="auto"/>
              <w:right w:val="single" w:sz="4" w:space="0" w:color="auto"/>
            </w:tcBorders>
            <w:noWrap/>
            <w:vAlign w:val="center"/>
          </w:tcPr>
          <w:p w:rsidR="00F807CC" w:rsidRPr="00A6425A" w:rsidRDefault="00F807CC" w:rsidP="008623D4">
            <w:pPr>
              <w:jc w:val="center"/>
              <w:rPr>
                <w:rFonts w:ascii="Times New Roman" w:hAnsi="Times New Roman"/>
                <w:sz w:val="24"/>
                <w:szCs w:val="24"/>
              </w:rPr>
            </w:pPr>
            <w:r w:rsidRPr="00A6425A">
              <w:rPr>
                <w:rFonts w:ascii="Times New Roman" w:hAnsi="Times New Roman"/>
                <w:sz w:val="24"/>
                <w:szCs w:val="24"/>
              </w:rPr>
              <w:t>15,0</w:t>
            </w:r>
          </w:p>
        </w:tc>
        <w:tc>
          <w:tcPr>
            <w:tcW w:w="1559" w:type="dxa"/>
            <w:tcBorders>
              <w:top w:val="single" w:sz="4" w:space="0" w:color="auto"/>
              <w:left w:val="single" w:sz="4" w:space="0" w:color="auto"/>
              <w:bottom w:val="single" w:sz="4" w:space="0" w:color="auto"/>
              <w:right w:val="single" w:sz="4" w:space="0" w:color="auto"/>
            </w:tcBorders>
            <w:noWrap/>
            <w:vAlign w:val="center"/>
          </w:tcPr>
          <w:p w:rsidR="00F807CC" w:rsidRPr="00A6425A" w:rsidRDefault="00F807CC" w:rsidP="008623D4">
            <w:pPr>
              <w:jc w:val="center"/>
              <w:rPr>
                <w:rFonts w:ascii="Times New Roman" w:hAnsi="Times New Roman"/>
                <w:sz w:val="24"/>
                <w:szCs w:val="24"/>
              </w:rPr>
            </w:pPr>
            <w:r w:rsidRPr="00A6425A">
              <w:rPr>
                <w:rFonts w:ascii="Times New Roman" w:hAnsi="Times New Roman"/>
                <w:sz w:val="24"/>
                <w:szCs w:val="24"/>
              </w:rPr>
              <w:t>15,0</w:t>
            </w:r>
          </w:p>
        </w:tc>
        <w:tc>
          <w:tcPr>
            <w:tcW w:w="1134" w:type="dxa"/>
            <w:tcBorders>
              <w:top w:val="single" w:sz="4" w:space="0" w:color="auto"/>
              <w:left w:val="single" w:sz="4" w:space="0" w:color="auto"/>
              <w:bottom w:val="single" w:sz="4" w:space="0" w:color="auto"/>
              <w:right w:val="single" w:sz="4" w:space="0" w:color="auto"/>
            </w:tcBorders>
            <w:noWrap/>
            <w:vAlign w:val="center"/>
          </w:tcPr>
          <w:p w:rsidR="00F807CC" w:rsidRPr="00A6425A" w:rsidRDefault="00F807CC" w:rsidP="005F59BF">
            <w:pPr>
              <w:jc w:val="center"/>
              <w:rPr>
                <w:rFonts w:ascii="Times New Roman" w:hAnsi="Times New Roman"/>
                <w:sz w:val="24"/>
                <w:szCs w:val="24"/>
              </w:rPr>
            </w:pPr>
            <w:r w:rsidRPr="00A6425A">
              <w:rPr>
                <w:rFonts w:ascii="Times New Roman" w:hAnsi="Times New Roman"/>
                <w:sz w:val="24"/>
                <w:szCs w:val="24"/>
              </w:rPr>
              <w:t>100,0</w:t>
            </w:r>
          </w:p>
        </w:tc>
      </w:tr>
      <w:tr w:rsidR="00F807CC" w:rsidRPr="00A6425A" w:rsidTr="00F53BF0">
        <w:trPr>
          <w:trHeight w:val="1139"/>
        </w:trPr>
        <w:tc>
          <w:tcPr>
            <w:tcW w:w="3686"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547F89">
            <w:pPr>
              <w:spacing w:after="0" w:line="240" w:lineRule="auto"/>
              <w:jc w:val="center"/>
              <w:outlineLvl w:val="2"/>
              <w:rPr>
                <w:rFonts w:ascii="Times New Roman" w:hAnsi="Times New Roman"/>
                <w:bCs/>
                <w:color w:val="000000"/>
                <w:sz w:val="24"/>
                <w:szCs w:val="24"/>
              </w:rPr>
            </w:pPr>
            <w:r w:rsidRPr="00A6425A">
              <w:rPr>
                <w:rFonts w:ascii="Times New Roman" w:hAnsi="Times New Roman"/>
                <w:bCs/>
                <w:color w:val="000000"/>
                <w:sz w:val="24"/>
                <w:szCs w:val="24"/>
              </w:rPr>
              <w:t>Обеспечение эффективного управления и распоряжения муниципальным имуществом  (в том числе земельными участками), рационального его использования, распоряжения</w:t>
            </w:r>
          </w:p>
        </w:tc>
        <w:tc>
          <w:tcPr>
            <w:tcW w:w="1843" w:type="dxa"/>
            <w:tcBorders>
              <w:top w:val="single" w:sz="4" w:space="0" w:color="auto"/>
              <w:left w:val="nil"/>
              <w:bottom w:val="single" w:sz="4" w:space="0" w:color="auto"/>
              <w:right w:val="single" w:sz="4" w:space="0" w:color="auto"/>
            </w:tcBorders>
            <w:noWrap/>
            <w:vAlign w:val="center"/>
          </w:tcPr>
          <w:p w:rsidR="00F807CC" w:rsidRPr="00A6425A" w:rsidRDefault="00F807CC" w:rsidP="008623D4">
            <w:pPr>
              <w:jc w:val="center"/>
              <w:rPr>
                <w:rFonts w:ascii="Times New Roman" w:hAnsi="Times New Roman"/>
                <w:color w:val="000000"/>
                <w:sz w:val="24"/>
                <w:szCs w:val="24"/>
              </w:rPr>
            </w:pPr>
            <w:r w:rsidRPr="00A6425A">
              <w:rPr>
                <w:rFonts w:ascii="Times New Roman" w:hAnsi="Times New Roman"/>
                <w:color w:val="000000"/>
                <w:sz w:val="24"/>
                <w:szCs w:val="24"/>
              </w:rPr>
              <w:t>1617,9</w:t>
            </w:r>
          </w:p>
        </w:tc>
        <w:tc>
          <w:tcPr>
            <w:tcW w:w="1418" w:type="dxa"/>
            <w:tcBorders>
              <w:top w:val="single" w:sz="4" w:space="0" w:color="auto"/>
              <w:left w:val="nil"/>
              <w:bottom w:val="single" w:sz="4" w:space="0" w:color="auto"/>
              <w:right w:val="single" w:sz="4" w:space="0" w:color="auto"/>
            </w:tcBorders>
            <w:noWrap/>
            <w:vAlign w:val="center"/>
          </w:tcPr>
          <w:p w:rsidR="00F807CC" w:rsidRPr="00A6425A" w:rsidRDefault="00F807CC" w:rsidP="008623D4">
            <w:pPr>
              <w:jc w:val="center"/>
              <w:rPr>
                <w:rFonts w:ascii="Times New Roman" w:hAnsi="Times New Roman"/>
                <w:sz w:val="24"/>
                <w:szCs w:val="24"/>
              </w:rPr>
            </w:pPr>
            <w:r w:rsidRPr="00A6425A">
              <w:rPr>
                <w:rFonts w:ascii="Times New Roman" w:hAnsi="Times New Roman"/>
                <w:sz w:val="24"/>
                <w:szCs w:val="24"/>
              </w:rPr>
              <w:t>1617,9</w:t>
            </w:r>
          </w:p>
        </w:tc>
        <w:tc>
          <w:tcPr>
            <w:tcW w:w="1559" w:type="dxa"/>
            <w:tcBorders>
              <w:top w:val="single" w:sz="4" w:space="0" w:color="auto"/>
              <w:left w:val="nil"/>
              <w:bottom w:val="single" w:sz="4" w:space="0" w:color="auto"/>
              <w:right w:val="single" w:sz="4" w:space="0" w:color="auto"/>
            </w:tcBorders>
            <w:noWrap/>
            <w:vAlign w:val="center"/>
          </w:tcPr>
          <w:p w:rsidR="00F807CC" w:rsidRPr="00A6425A" w:rsidRDefault="00F807CC" w:rsidP="008623D4">
            <w:pPr>
              <w:jc w:val="center"/>
              <w:rPr>
                <w:rFonts w:ascii="Times New Roman" w:hAnsi="Times New Roman"/>
                <w:sz w:val="24"/>
                <w:szCs w:val="24"/>
              </w:rPr>
            </w:pPr>
            <w:r w:rsidRPr="00A6425A">
              <w:rPr>
                <w:rFonts w:ascii="Times New Roman" w:hAnsi="Times New Roman"/>
                <w:sz w:val="24"/>
                <w:szCs w:val="24"/>
              </w:rPr>
              <w:t>1617,9</w:t>
            </w:r>
          </w:p>
        </w:tc>
        <w:tc>
          <w:tcPr>
            <w:tcW w:w="1134" w:type="dxa"/>
            <w:tcBorders>
              <w:top w:val="single" w:sz="4" w:space="0" w:color="auto"/>
              <w:left w:val="nil"/>
              <w:bottom w:val="single" w:sz="4" w:space="0" w:color="auto"/>
              <w:right w:val="single" w:sz="4" w:space="0" w:color="auto"/>
            </w:tcBorders>
            <w:noWrap/>
            <w:vAlign w:val="center"/>
          </w:tcPr>
          <w:p w:rsidR="00F807CC" w:rsidRPr="00A6425A" w:rsidRDefault="00F807CC" w:rsidP="005F59BF">
            <w:pPr>
              <w:jc w:val="center"/>
              <w:rPr>
                <w:rFonts w:ascii="Times New Roman" w:hAnsi="Times New Roman"/>
                <w:sz w:val="24"/>
                <w:szCs w:val="24"/>
              </w:rPr>
            </w:pPr>
            <w:r w:rsidRPr="00A6425A">
              <w:rPr>
                <w:rFonts w:ascii="Times New Roman" w:hAnsi="Times New Roman"/>
                <w:sz w:val="24"/>
                <w:szCs w:val="24"/>
              </w:rPr>
              <w:t>100,0</w:t>
            </w:r>
          </w:p>
        </w:tc>
      </w:tr>
      <w:tr w:rsidR="00F807CC" w:rsidRPr="00A6425A" w:rsidTr="00F53BF0">
        <w:trPr>
          <w:trHeight w:val="689"/>
        </w:trPr>
        <w:tc>
          <w:tcPr>
            <w:tcW w:w="3686" w:type="dxa"/>
            <w:tcBorders>
              <w:top w:val="nil"/>
              <w:left w:val="single" w:sz="4" w:space="0" w:color="auto"/>
              <w:bottom w:val="single" w:sz="4" w:space="0" w:color="auto"/>
              <w:right w:val="single" w:sz="4" w:space="0" w:color="auto"/>
            </w:tcBorders>
            <w:vAlign w:val="center"/>
          </w:tcPr>
          <w:p w:rsidR="00F807CC" w:rsidRPr="00A6425A" w:rsidRDefault="00F807CC" w:rsidP="00547F89">
            <w:pPr>
              <w:spacing w:after="0" w:line="240" w:lineRule="auto"/>
              <w:jc w:val="center"/>
              <w:outlineLvl w:val="1"/>
              <w:rPr>
                <w:rFonts w:ascii="Times New Roman" w:hAnsi="Times New Roman"/>
                <w:bCs/>
                <w:color w:val="000000"/>
                <w:sz w:val="24"/>
                <w:szCs w:val="24"/>
              </w:rPr>
            </w:pPr>
            <w:r w:rsidRPr="00A6425A">
              <w:rPr>
                <w:rFonts w:ascii="Times New Roman" w:hAnsi="Times New Roman"/>
                <w:bCs/>
                <w:color w:val="000000"/>
                <w:sz w:val="24"/>
                <w:szCs w:val="24"/>
              </w:rPr>
              <w:t>Создание многофункциональных центров предоставления государственных и муниципальных услуг, соответствующих установленным требованиям</w:t>
            </w:r>
          </w:p>
        </w:tc>
        <w:tc>
          <w:tcPr>
            <w:tcW w:w="1843" w:type="dxa"/>
            <w:tcBorders>
              <w:top w:val="nil"/>
              <w:left w:val="nil"/>
              <w:bottom w:val="single" w:sz="4" w:space="0" w:color="auto"/>
              <w:right w:val="single" w:sz="4" w:space="0" w:color="auto"/>
            </w:tcBorders>
            <w:noWrap/>
            <w:vAlign w:val="center"/>
          </w:tcPr>
          <w:p w:rsidR="00F807CC" w:rsidRPr="00A6425A" w:rsidRDefault="00F807CC" w:rsidP="00F53BF0">
            <w:pPr>
              <w:jc w:val="center"/>
              <w:rPr>
                <w:rFonts w:ascii="Times New Roman" w:hAnsi="Times New Roman"/>
                <w:color w:val="000000"/>
                <w:sz w:val="24"/>
                <w:szCs w:val="24"/>
              </w:rPr>
            </w:pPr>
            <w:r w:rsidRPr="00A6425A">
              <w:rPr>
                <w:rFonts w:ascii="Times New Roman" w:hAnsi="Times New Roman"/>
                <w:color w:val="000000"/>
                <w:sz w:val="24"/>
                <w:szCs w:val="24"/>
              </w:rPr>
              <w:t>2612,1</w:t>
            </w:r>
          </w:p>
        </w:tc>
        <w:tc>
          <w:tcPr>
            <w:tcW w:w="1418" w:type="dxa"/>
            <w:tcBorders>
              <w:top w:val="nil"/>
              <w:left w:val="nil"/>
              <w:bottom w:val="single" w:sz="4" w:space="0" w:color="auto"/>
              <w:right w:val="single" w:sz="4" w:space="0" w:color="auto"/>
            </w:tcBorders>
            <w:noWrap/>
            <w:vAlign w:val="center"/>
          </w:tcPr>
          <w:p w:rsidR="00F807CC" w:rsidRPr="00A6425A" w:rsidRDefault="00F807CC" w:rsidP="00F53BF0">
            <w:pPr>
              <w:jc w:val="center"/>
              <w:rPr>
                <w:rFonts w:ascii="Times New Roman" w:hAnsi="Times New Roman"/>
                <w:sz w:val="24"/>
                <w:szCs w:val="24"/>
              </w:rPr>
            </w:pPr>
            <w:r w:rsidRPr="00A6425A">
              <w:rPr>
                <w:rFonts w:ascii="Times New Roman" w:hAnsi="Times New Roman"/>
                <w:sz w:val="24"/>
                <w:szCs w:val="24"/>
              </w:rPr>
              <w:t>2612,1</w:t>
            </w:r>
          </w:p>
        </w:tc>
        <w:tc>
          <w:tcPr>
            <w:tcW w:w="1559" w:type="dxa"/>
            <w:tcBorders>
              <w:top w:val="nil"/>
              <w:left w:val="nil"/>
              <w:bottom w:val="single" w:sz="4" w:space="0" w:color="auto"/>
              <w:right w:val="single" w:sz="4" w:space="0" w:color="auto"/>
            </w:tcBorders>
            <w:noWrap/>
            <w:vAlign w:val="center"/>
          </w:tcPr>
          <w:p w:rsidR="00F807CC" w:rsidRPr="00A6425A" w:rsidRDefault="00F807CC" w:rsidP="00F53BF0">
            <w:pPr>
              <w:jc w:val="center"/>
              <w:rPr>
                <w:rFonts w:ascii="Times New Roman" w:hAnsi="Times New Roman"/>
                <w:sz w:val="24"/>
                <w:szCs w:val="24"/>
              </w:rPr>
            </w:pPr>
            <w:r w:rsidRPr="00A6425A">
              <w:rPr>
                <w:rFonts w:ascii="Times New Roman" w:hAnsi="Times New Roman"/>
                <w:sz w:val="24"/>
                <w:szCs w:val="24"/>
              </w:rPr>
              <w:t>2536,1</w:t>
            </w:r>
          </w:p>
        </w:tc>
        <w:tc>
          <w:tcPr>
            <w:tcW w:w="1134" w:type="dxa"/>
            <w:tcBorders>
              <w:top w:val="nil"/>
              <w:left w:val="nil"/>
              <w:bottom w:val="single" w:sz="4" w:space="0" w:color="auto"/>
              <w:right w:val="single" w:sz="4" w:space="0" w:color="auto"/>
            </w:tcBorders>
            <w:noWrap/>
            <w:vAlign w:val="center"/>
          </w:tcPr>
          <w:p w:rsidR="00F807CC" w:rsidRPr="00A6425A" w:rsidRDefault="00F807CC" w:rsidP="008623D4">
            <w:pPr>
              <w:jc w:val="center"/>
              <w:rPr>
                <w:rFonts w:ascii="Times New Roman" w:hAnsi="Times New Roman"/>
                <w:sz w:val="24"/>
                <w:szCs w:val="24"/>
              </w:rPr>
            </w:pPr>
            <w:r w:rsidRPr="00A6425A">
              <w:rPr>
                <w:rFonts w:ascii="Times New Roman" w:hAnsi="Times New Roman"/>
                <w:sz w:val="24"/>
                <w:szCs w:val="24"/>
              </w:rPr>
              <w:t>97,1</w:t>
            </w:r>
          </w:p>
        </w:tc>
      </w:tr>
      <w:tr w:rsidR="00F807CC" w:rsidRPr="00A6425A" w:rsidTr="00F53BF0">
        <w:trPr>
          <w:trHeight w:val="854"/>
        </w:trPr>
        <w:tc>
          <w:tcPr>
            <w:tcW w:w="3686" w:type="dxa"/>
            <w:tcBorders>
              <w:top w:val="nil"/>
              <w:left w:val="single" w:sz="4" w:space="0" w:color="auto"/>
              <w:bottom w:val="single" w:sz="4" w:space="0" w:color="auto"/>
              <w:right w:val="single" w:sz="4" w:space="0" w:color="auto"/>
            </w:tcBorders>
            <w:vAlign w:val="center"/>
          </w:tcPr>
          <w:p w:rsidR="00F807CC" w:rsidRPr="00A6425A" w:rsidRDefault="00F807CC" w:rsidP="00547F89">
            <w:pPr>
              <w:spacing w:after="0" w:line="240" w:lineRule="auto"/>
              <w:jc w:val="center"/>
              <w:outlineLvl w:val="1"/>
              <w:rPr>
                <w:rFonts w:ascii="Times New Roman" w:hAnsi="Times New Roman"/>
                <w:bCs/>
                <w:color w:val="000000"/>
                <w:sz w:val="24"/>
                <w:szCs w:val="24"/>
              </w:rPr>
            </w:pPr>
            <w:r w:rsidRPr="00A6425A">
              <w:rPr>
                <w:rFonts w:ascii="Times New Roman" w:hAnsi="Times New Roman"/>
                <w:bCs/>
                <w:color w:val="000000"/>
                <w:sz w:val="24"/>
                <w:szCs w:val="24"/>
              </w:rPr>
              <w:t>Реализация отдельных мероприятий  муниципального образования «Дубровский район»</w:t>
            </w:r>
          </w:p>
        </w:tc>
        <w:tc>
          <w:tcPr>
            <w:tcW w:w="1843" w:type="dxa"/>
            <w:tcBorders>
              <w:top w:val="nil"/>
              <w:left w:val="nil"/>
              <w:bottom w:val="single" w:sz="4" w:space="0" w:color="auto"/>
              <w:right w:val="single" w:sz="4" w:space="0" w:color="auto"/>
            </w:tcBorders>
            <w:noWrap/>
            <w:vAlign w:val="center"/>
          </w:tcPr>
          <w:p w:rsidR="00F807CC" w:rsidRPr="00A6425A" w:rsidRDefault="00F807CC" w:rsidP="00F53BF0">
            <w:pPr>
              <w:jc w:val="center"/>
              <w:rPr>
                <w:rFonts w:ascii="Times New Roman" w:hAnsi="Times New Roman"/>
                <w:color w:val="000000"/>
                <w:sz w:val="24"/>
                <w:szCs w:val="24"/>
              </w:rPr>
            </w:pPr>
            <w:r w:rsidRPr="00A6425A">
              <w:rPr>
                <w:rFonts w:ascii="Times New Roman" w:hAnsi="Times New Roman"/>
                <w:color w:val="000000"/>
                <w:sz w:val="24"/>
                <w:szCs w:val="24"/>
              </w:rPr>
              <w:t>1048,2</w:t>
            </w:r>
          </w:p>
        </w:tc>
        <w:tc>
          <w:tcPr>
            <w:tcW w:w="1418" w:type="dxa"/>
            <w:tcBorders>
              <w:top w:val="nil"/>
              <w:left w:val="nil"/>
              <w:bottom w:val="single" w:sz="4" w:space="0" w:color="auto"/>
              <w:right w:val="single" w:sz="4" w:space="0" w:color="auto"/>
            </w:tcBorders>
            <w:noWrap/>
            <w:vAlign w:val="center"/>
          </w:tcPr>
          <w:p w:rsidR="00F807CC" w:rsidRPr="00A6425A" w:rsidRDefault="00F807CC" w:rsidP="00F53BF0">
            <w:pPr>
              <w:jc w:val="center"/>
              <w:rPr>
                <w:rFonts w:ascii="Times New Roman" w:hAnsi="Times New Roman"/>
                <w:sz w:val="24"/>
                <w:szCs w:val="24"/>
              </w:rPr>
            </w:pPr>
            <w:r w:rsidRPr="00A6425A">
              <w:rPr>
                <w:rFonts w:ascii="Times New Roman" w:hAnsi="Times New Roman"/>
                <w:sz w:val="24"/>
                <w:szCs w:val="24"/>
              </w:rPr>
              <w:t>1048,2</w:t>
            </w:r>
          </w:p>
        </w:tc>
        <w:tc>
          <w:tcPr>
            <w:tcW w:w="1559" w:type="dxa"/>
            <w:tcBorders>
              <w:top w:val="nil"/>
              <w:left w:val="nil"/>
              <w:bottom w:val="single" w:sz="4" w:space="0" w:color="auto"/>
              <w:right w:val="single" w:sz="4" w:space="0" w:color="auto"/>
            </w:tcBorders>
            <w:noWrap/>
            <w:vAlign w:val="center"/>
          </w:tcPr>
          <w:p w:rsidR="00F807CC" w:rsidRPr="00A6425A" w:rsidRDefault="00F807CC" w:rsidP="00F53BF0">
            <w:pPr>
              <w:jc w:val="center"/>
              <w:rPr>
                <w:rFonts w:ascii="Times New Roman" w:hAnsi="Times New Roman"/>
                <w:sz w:val="24"/>
                <w:szCs w:val="24"/>
              </w:rPr>
            </w:pPr>
            <w:r w:rsidRPr="00A6425A">
              <w:rPr>
                <w:rFonts w:ascii="Times New Roman" w:hAnsi="Times New Roman"/>
                <w:sz w:val="24"/>
                <w:szCs w:val="24"/>
              </w:rPr>
              <w:t>1047,7</w:t>
            </w:r>
          </w:p>
        </w:tc>
        <w:tc>
          <w:tcPr>
            <w:tcW w:w="1134" w:type="dxa"/>
            <w:tcBorders>
              <w:top w:val="nil"/>
              <w:left w:val="nil"/>
              <w:bottom w:val="single" w:sz="4" w:space="0" w:color="auto"/>
              <w:right w:val="single" w:sz="4" w:space="0" w:color="auto"/>
            </w:tcBorders>
            <w:noWrap/>
            <w:vAlign w:val="center"/>
          </w:tcPr>
          <w:p w:rsidR="00F807CC" w:rsidRPr="00A6425A" w:rsidRDefault="00F807CC" w:rsidP="008623D4">
            <w:pPr>
              <w:jc w:val="center"/>
              <w:rPr>
                <w:rFonts w:ascii="Times New Roman" w:hAnsi="Times New Roman"/>
                <w:sz w:val="24"/>
                <w:szCs w:val="24"/>
              </w:rPr>
            </w:pPr>
            <w:r w:rsidRPr="00A6425A">
              <w:rPr>
                <w:rFonts w:ascii="Times New Roman" w:hAnsi="Times New Roman"/>
                <w:sz w:val="24"/>
                <w:szCs w:val="24"/>
              </w:rPr>
              <w:t>99,9</w:t>
            </w:r>
          </w:p>
        </w:tc>
      </w:tr>
      <w:tr w:rsidR="00F807CC" w:rsidRPr="00A6425A" w:rsidTr="00F53BF0">
        <w:trPr>
          <w:trHeight w:val="735"/>
        </w:trPr>
        <w:tc>
          <w:tcPr>
            <w:tcW w:w="3686" w:type="dxa"/>
            <w:tcBorders>
              <w:top w:val="nil"/>
              <w:left w:val="single" w:sz="4" w:space="0" w:color="auto"/>
              <w:bottom w:val="single" w:sz="4" w:space="0" w:color="auto"/>
              <w:right w:val="single" w:sz="4" w:space="0" w:color="auto"/>
            </w:tcBorders>
            <w:vAlign w:val="center"/>
          </w:tcPr>
          <w:p w:rsidR="00F807CC" w:rsidRPr="00A6425A" w:rsidRDefault="00F807CC" w:rsidP="00547F89">
            <w:pPr>
              <w:spacing w:after="0" w:line="240" w:lineRule="auto"/>
              <w:jc w:val="center"/>
              <w:outlineLvl w:val="1"/>
              <w:rPr>
                <w:rFonts w:ascii="Times New Roman" w:hAnsi="Times New Roman"/>
                <w:bCs/>
                <w:color w:val="000000"/>
                <w:sz w:val="24"/>
                <w:szCs w:val="24"/>
              </w:rPr>
            </w:pPr>
            <w:r w:rsidRPr="00A6425A">
              <w:rPr>
                <w:rFonts w:ascii="Times New Roman" w:hAnsi="Times New Roman"/>
                <w:bCs/>
                <w:color w:val="000000"/>
                <w:sz w:val="24"/>
                <w:szCs w:val="24"/>
              </w:rPr>
              <w:t>Повышение энергетической эффективности потребления тепла, газа, электроэнергии, воды и стимулирование использования энергосберегающих технологий</w:t>
            </w:r>
          </w:p>
        </w:tc>
        <w:tc>
          <w:tcPr>
            <w:tcW w:w="1843" w:type="dxa"/>
            <w:tcBorders>
              <w:top w:val="nil"/>
              <w:left w:val="nil"/>
              <w:bottom w:val="single" w:sz="4" w:space="0" w:color="auto"/>
              <w:right w:val="single" w:sz="4" w:space="0" w:color="auto"/>
            </w:tcBorders>
            <w:noWrap/>
            <w:vAlign w:val="center"/>
          </w:tcPr>
          <w:p w:rsidR="00F807CC" w:rsidRPr="00A6425A" w:rsidRDefault="00F807CC" w:rsidP="00F53BF0">
            <w:pPr>
              <w:jc w:val="center"/>
              <w:rPr>
                <w:rFonts w:ascii="Times New Roman" w:hAnsi="Times New Roman"/>
                <w:color w:val="000000"/>
                <w:sz w:val="24"/>
                <w:szCs w:val="24"/>
              </w:rPr>
            </w:pPr>
            <w:r w:rsidRPr="00A6425A">
              <w:rPr>
                <w:rFonts w:ascii="Times New Roman" w:hAnsi="Times New Roman"/>
                <w:color w:val="000000"/>
                <w:sz w:val="24"/>
                <w:szCs w:val="24"/>
              </w:rPr>
              <w:t>1434,3</w:t>
            </w:r>
          </w:p>
        </w:tc>
        <w:tc>
          <w:tcPr>
            <w:tcW w:w="1418" w:type="dxa"/>
            <w:tcBorders>
              <w:top w:val="nil"/>
              <w:left w:val="nil"/>
              <w:bottom w:val="single" w:sz="4" w:space="0" w:color="auto"/>
              <w:right w:val="single" w:sz="4" w:space="0" w:color="auto"/>
            </w:tcBorders>
            <w:noWrap/>
            <w:vAlign w:val="center"/>
          </w:tcPr>
          <w:p w:rsidR="00F807CC" w:rsidRPr="00A6425A" w:rsidRDefault="00F807CC" w:rsidP="00F53BF0">
            <w:pPr>
              <w:jc w:val="center"/>
              <w:rPr>
                <w:rFonts w:ascii="Times New Roman" w:hAnsi="Times New Roman"/>
                <w:sz w:val="24"/>
                <w:szCs w:val="24"/>
              </w:rPr>
            </w:pPr>
            <w:r w:rsidRPr="00A6425A">
              <w:rPr>
                <w:rFonts w:ascii="Times New Roman" w:hAnsi="Times New Roman"/>
                <w:sz w:val="24"/>
                <w:szCs w:val="24"/>
              </w:rPr>
              <w:t>1434,3</w:t>
            </w:r>
          </w:p>
        </w:tc>
        <w:tc>
          <w:tcPr>
            <w:tcW w:w="1559" w:type="dxa"/>
            <w:tcBorders>
              <w:top w:val="nil"/>
              <w:left w:val="nil"/>
              <w:bottom w:val="single" w:sz="4" w:space="0" w:color="auto"/>
              <w:right w:val="single" w:sz="4" w:space="0" w:color="auto"/>
            </w:tcBorders>
            <w:noWrap/>
            <w:vAlign w:val="center"/>
          </w:tcPr>
          <w:p w:rsidR="00F807CC" w:rsidRPr="00A6425A" w:rsidRDefault="00F807CC" w:rsidP="00F53BF0">
            <w:pPr>
              <w:jc w:val="center"/>
              <w:rPr>
                <w:rFonts w:ascii="Times New Roman" w:hAnsi="Times New Roman"/>
                <w:sz w:val="24"/>
                <w:szCs w:val="24"/>
              </w:rPr>
            </w:pPr>
            <w:r w:rsidRPr="00A6425A">
              <w:rPr>
                <w:rFonts w:ascii="Times New Roman" w:hAnsi="Times New Roman"/>
                <w:sz w:val="24"/>
                <w:szCs w:val="24"/>
              </w:rPr>
              <w:t>1387,1</w:t>
            </w:r>
          </w:p>
        </w:tc>
        <w:tc>
          <w:tcPr>
            <w:tcW w:w="1134" w:type="dxa"/>
            <w:tcBorders>
              <w:top w:val="nil"/>
              <w:left w:val="nil"/>
              <w:bottom w:val="single" w:sz="4" w:space="0" w:color="auto"/>
              <w:right w:val="single" w:sz="4" w:space="0" w:color="auto"/>
            </w:tcBorders>
            <w:noWrap/>
            <w:vAlign w:val="center"/>
          </w:tcPr>
          <w:p w:rsidR="00F807CC" w:rsidRPr="00A6425A" w:rsidRDefault="00F807CC" w:rsidP="008623D4">
            <w:pPr>
              <w:jc w:val="center"/>
              <w:rPr>
                <w:rFonts w:ascii="Times New Roman" w:hAnsi="Times New Roman"/>
                <w:sz w:val="24"/>
                <w:szCs w:val="24"/>
              </w:rPr>
            </w:pPr>
            <w:r w:rsidRPr="00A6425A">
              <w:rPr>
                <w:rFonts w:ascii="Times New Roman" w:hAnsi="Times New Roman"/>
                <w:sz w:val="24"/>
                <w:szCs w:val="24"/>
              </w:rPr>
              <w:t>96,7</w:t>
            </w:r>
          </w:p>
        </w:tc>
      </w:tr>
      <w:tr w:rsidR="00F807CC" w:rsidRPr="00A6425A" w:rsidTr="00F53BF0">
        <w:trPr>
          <w:trHeight w:val="625"/>
        </w:trPr>
        <w:tc>
          <w:tcPr>
            <w:tcW w:w="3686"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547F89">
            <w:pPr>
              <w:spacing w:after="0" w:line="240" w:lineRule="auto"/>
              <w:jc w:val="center"/>
              <w:outlineLvl w:val="0"/>
              <w:rPr>
                <w:rFonts w:ascii="Times New Roman" w:hAnsi="Times New Roman"/>
                <w:bCs/>
                <w:color w:val="000000"/>
                <w:sz w:val="24"/>
                <w:szCs w:val="24"/>
              </w:rPr>
            </w:pPr>
            <w:r w:rsidRPr="00A6425A">
              <w:rPr>
                <w:rFonts w:ascii="Times New Roman" w:hAnsi="Times New Roman"/>
                <w:bCs/>
                <w:color w:val="000000"/>
                <w:sz w:val="24"/>
                <w:szCs w:val="24"/>
              </w:rPr>
              <w:t>Укрепление общественного порядка и общественной безопасности</w:t>
            </w:r>
          </w:p>
        </w:tc>
        <w:tc>
          <w:tcPr>
            <w:tcW w:w="1843" w:type="dxa"/>
            <w:tcBorders>
              <w:top w:val="single" w:sz="4" w:space="0" w:color="auto"/>
              <w:left w:val="single" w:sz="4" w:space="0" w:color="auto"/>
              <w:bottom w:val="single" w:sz="4" w:space="0" w:color="auto"/>
              <w:right w:val="single" w:sz="4" w:space="0" w:color="auto"/>
            </w:tcBorders>
            <w:noWrap/>
            <w:vAlign w:val="center"/>
          </w:tcPr>
          <w:p w:rsidR="00F807CC" w:rsidRPr="00A6425A" w:rsidRDefault="00F807CC" w:rsidP="00F53BF0">
            <w:pPr>
              <w:jc w:val="center"/>
              <w:rPr>
                <w:rFonts w:ascii="Times New Roman" w:hAnsi="Times New Roman"/>
                <w:color w:val="000000"/>
                <w:sz w:val="24"/>
                <w:szCs w:val="24"/>
              </w:rPr>
            </w:pPr>
            <w:r w:rsidRPr="00A6425A">
              <w:rPr>
                <w:rFonts w:ascii="Times New Roman" w:hAnsi="Times New Roman"/>
                <w:color w:val="000000"/>
                <w:sz w:val="24"/>
                <w:szCs w:val="24"/>
              </w:rPr>
              <w:t>702,3</w:t>
            </w:r>
          </w:p>
        </w:tc>
        <w:tc>
          <w:tcPr>
            <w:tcW w:w="1418" w:type="dxa"/>
            <w:tcBorders>
              <w:top w:val="single" w:sz="4" w:space="0" w:color="auto"/>
              <w:left w:val="single" w:sz="4" w:space="0" w:color="auto"/>
              <w:bottom w:val="single" w:sz="4" w:space="0" w:color="auto"/>
              <w:right w:val="single" w:sz="4" w:space="0" w:color="auto"/>
            </w:tcBorders>
            <w:noWrap/>
            <w:vAlign w:val="center"/>
          </w:tcPr>
          <w:p w:rsidR="00F807CC" w:rsidRPr="00A6425A" w:rsidRDefault="00F807CC" w:rsidP="00F53BF0">
            <w:pPr>
              <w:jc w:val="center"/>
              <w:rPr>
                <w:rFonts w:ascii="Times New Roman" w:hAnsi="Times New Roman"/>
                <w:sz w:val="24"/>
                <w:szCs w:val="24"/>
              </w:rPr>
            </w:pPr>
            <w:r w:rsidRPr="00A6425A">
              <w:rPr>
                <w:rFonts w:ascii="Times New Roman" w:hAnsi="Times New Roman"/>
                <w:sz w:val="24"/>
                <w:szCs w:val="24"/>
              </w:rPr>
              <w:t>702,3</w:t>
            </w:r>
          </w:p>
        </w:tc>
        <w:tc>
          <w:tcPr>
            <w:tcW w:w="1559" w:type="dxa"/>
            <w:tcBorders>
              <w:top w:val="single" w:sz="4" w:space="0" w:color="auto"/>
              <w:left w:val="single" w:sz="4" w:space="0" w:color="auto"/>
              <w:bottom w:val="single" w:sz="4" w:space="0" w:color="auto"/>
              <w:right w:val="single" w:sz="4" w:space="0" w:color="auto"/>
            </w:tcBorders>
            <w:noWrap/>
            <w:vAlign w:val="center"/>
          </w:tcPr>
          <w:p w:rsidR="00F807CC" w:rsidRPr="00A6425A" w:rsidRDefault="00F807CC" w:rsidP="00F53BF0">
            <w:pPr>
              <w:jc w:val="center"/>
              <w:rPr>
                <w:rFonts w:ascii="Times New Roman" w:hAnsi="Times New Roman"/>
                <w:sz w:val="24"/>
                <w:szCs w:val="24"/>
              </w:rPr>
            </w:pPr>
            <w:r w:rsidRPr="00A6425A">
              <w:rPr>
                <w:rFonts w:ascii="Times New Roman" w:hAnsi="Times New Roman"/>
                <w:sz w:val="24"/>
                <w:szCs w:val="24"/>
              </w:rPr>
              <w:t>702,3</w:t>
            </w:r>
          </w:p>
        </w:tc>
        <w:tc>
          <w:tcPr>
            <w:tcW w:w="1134" w:type="dxa"/>
            <w:tcBorders>
              <w:top w:val="single" w:sz="4" w:space="0" w:color="auto"/>
              <w:left w:val="single" w:sz="4" w:space="0" w:color="auto"/>
              <w:bottom w:val="single" w:sz="4" w:space="0" w:color="auto"/>
              <w:right w:val="single" w:sz="4" w:space="0" w:color="auto"/>
            </w:tcBorders>
            <w:noWrap/>
            <w:vAlign w:val="center"/>
          </w:tcPr>
          <w:p w:rsidR="00F807CC" w:rsidRPr="00A6425A" w:rsidRDefault="00F807CC" w:rsidP="008623D4">
            <w:pPr>
              <w:jc w:val="center"/>
              <w:rPr>
                <w:rFonts w:ascii="Times New Roman" w:hAnsi="Times New Roman"/>
                <w:sz w:val="24"/>
                <w:szCs w:val="24"/>
              </w:rPr>
            </w:pPr>
            <w:r w:rsidRPr="00A6425A">
              <w:rPr>
                <w:rFonts w:ascii="Times New Roman" w:hAnsi="Times New Roman"/>
                <w:sz w:val="24"/>
                <w:szCs w:val="24"/>
              </w:rPr>
              <w:t>100,0</w:t>
            </w:r>
          </w:p>
        </w:tc>
      </w:tr>
      <w:tr w:rsidR="00F807CC" w:rsidRPr="00A6425A" w:rsidTr="00F53BF0">
        <w:trPr>
          <w:trHeight w:val="182"/>
        </w:trPr>
        <w:tc>
          <w:tcPr>
            <w:tcW w:w="3686"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547F89">
            <w:pPr>
              <w:spacing w:after="0" w:line="240" w:lineRule="auto"/>
              <w:jc w:val="center"/>
              <w:outlineLvl w:val="1"/>
              <w:rPr>
                <w:rFonts w:ascii="Times New Roman" w:hAnsi="Times New Roman"/>
                <w:bCs/>
                <w:color w:val="000000"/>
                <w:sz w:val="24"/>
                <w:szCs w:val="24"/>
              </w:rPr>
            </w:pPr>
            <w:r w:rsidRPr="00A6425A">
              <w:rPr>
                <w:rFonts w:ascii="Times New Roman" w:hAnsi="Times New Roman"/>
                <w:bCs/>
                <w:color w:val="000000"/>
                <w:sz w:val="24"/>
                <w:szCs w:val="24"/>
              </w:rPr>
              <w:t>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tc>
        <w:tc>
          <w:tcPr>
            <w:tcW w:w="1843" w:type="dxa"/>
            <w:tcBorders>
              <w:top w:val="single" w:sz="4" w:space="0" w:color="auto"/>
              <w:left w:val="nil"/>
              <w:bottom w:val="single" w:sz="4" w:space="0" w:color="auto"/>
              <w:right w:val="single" w:sz="4" w:space="0" w:color="auto"/>
            </w:tcBorders>
            <w:noWrap/>
            <w:vAlign w:val="center"/>
          </w:tcPr>
          <w:p w:rsidR="00F807CC" w:rsidRPr="00A6425A" w:rsidRDefault="00F807CC" w:rsidP="00F53BF0">
            <w:pPr>
              <w:jc w:val="center"/>
              <w:rPr>
                <w:rFonts w:ascii="Times New Roman" w:hAnsi="Times New Roman"/>
                <w:color w:val="000000"/>
                <w:sz w:val="24"/>
                <w:szCs w:val="24"/>
              </w:rPr>
            </w:pPr>
            <w:r w:rsidRPr="00A6425A">
              <w:rPr>
                <w:rFonts w:ascii="Times New Roman" w:hAnsi="Times New Roman"/>
                <w:color w:val="000000"/>
                <w:sz w:val="24"/>
                <w:szCs w:val="24"/>
              </w:rPr>
              <w:t>2849,4</w:t>
            </w:r>
          </w:p>
        </w:tc>
        <w:tc>
          <w:tcPr>
            <w:tcW w:w="1418" w:type="dxa"/>
            <w:tcBorders>
              <w:top w:val="single" w:sz="4" w:space="0" w:color="auto"/>
              <w:left w:val="nil"/>
              <w:bottom w:val="single" w:sz="4" w:space="0" w:color="auto"/>
              <w:right w:val="single" w:sz="4" w:space="0" w:color="auto"/>
            </w:tcBorders>
            <w:noWrap/>
            <w:vAlign w:val="center"/>
          </w:tcPr>
          <w:p w:rsidR="00F807CC" w:rsidRPr="00A6425A" w:rsidRDefault="00F807CC" w:rsidP="00F53BF0">
            <w:pPr>
              <w:jc w:val="center"/>
              <w:rPr>
                <w:rFonts w:ascii="Times New Roman" w:hAnsi="Times New Roman"/>
                <w:sz w:val="24"/>
                <w:szCs w:val="24"/>
              </w:rPr>
            </w:pPr>
            <w:r w:rsidRPr="00A6425A">
              <w:rPr>
                <w:rFonts w:ascii="Times New Roman" w:hAnsi="Times New Roman"/>
                <w:color w:val="000000"/>
                <w:sz w:val="24"/>
                <w:szCs w:val="24"/>
              </w:rPr>
              <w:t>2849,4</w:t>
            </w:r>
          </w:p>
        </w:tc>
        <w:tc>
          <w:tcPr>
            <w:tcW w:w="1559" w:type="dxa"/>
            <w:tcBorders>
              <w:top w:val="single" w:sz="4" w:space="0" w:color="auto"/>
              <w:left w:val="nil"/>
              <w:bottom w:val="single" w:sz="4" w:space="0" w:color="auto"/>
              <w:right w:val="single" w:sz="4" w:space="0" w:color="auto"/>
            </w:tcBorders>
            <w:noWrap/>
            <w:vAlign w:val="center"/>
          </w:tcPr>
          <w:p w:rsidR="00F807CC" w:rsidRPr="00A6425A" w:rsidRDefault="00F807CC" w:rsidP="00F53BF0">
            <w:pPr>
              <w:jc w:val="center"/>
              <w:rPr>
                <w:rFonts w:ascii="Times New Roman" w:hAnsi="Times New Roman"/>
                <w:sz w:val="24"/>
                <w:szCs w:val="24"/>
              </w:rPr>
            </w:pPr>
            <w:r w:rsidRPr="00A6425A">
              <w:rPr>
                <w:rFonts w:ascii="Times New Roman" w:hAnsi="Times New Roman"/>
                <w:color w:val="000000"/>
                <w:sz w:val="24"/>
                <w:szCs w:val="24"/>
              </w:rPr>
              <w:t>2702,9</w:t>
            </w:r>
          </w:p>
        </w:tc>
        <w:tc>
          <w:tcPr>
            <w:tcW w:w="1134" w:type="dxa"/>
            <w:tcBorders>
              <w:top w:val="single" w:sz="4" w:space="0" w:color="auto"/>
              <w:left w:val="nil"/>
              <w:bottom w:val="single" w:sz="4" w:space="0" w:color="auto"/>
              <w:right w:val="single" w:sz="4" w:space="0" w:color="auto"/>
            </w:tcBorders>
            <w:noWrap/>
            <w:vAlign w:val="center"/>
          </w:tcPr>
          <w:p w:rsidR="00F807CC" w:rsidRPr="00A6425A" w:rsidRDefault="00F807CC" w:rsidP="008623D4">
            <w:pPr>
              <w:jc w:val="center"/>
              <w:rPr>
                <w:rFonts w:ascii="Times New Roman" w:hAnsi="Times New Roman"/>
                <w:sz w:val="24"/>
                <w:szCs w:val="24"/>
              </w:rPr>
            </w:pPr>
            <w:r w:rsidRPr="00A6425A">
              <w:rPr>
                <w:rFonts w:ascii="Times New Roman" w:hAnsi="Times New Roman"/>
                <w:sz w:val="24"/>
                <w:szCs w:val="24"/>
              </w:rPr>
              <w:t>94,9</w:t>
            </w:r>
          </w:p>
        </w:tc>
      </w:tr>
      <w:tr w:rsidR="00F807CC" w:rsidRPr="00A6425A" w:rsidTr="00F53BF0">
        <w:trPr>
          <w:trHeight w:val="765"/>
        </w:trPr>
        <w:tc>
          <w:tcPr>
            <w:tcW w:w="3686" w:type="dxa"/>
            <w:tcBorders>
              <w:top w:val="nil"/>
              <w:left w:val="single" w:sz="4" w:space="0" w:color="auto"/>
              <w:bottom w:val="single" w:sz="4" w:space="0" w:color="auto"/>
              <w:right w:val="single" w:sz="4" w:space="0" w:color="auto"/>
            </w:tcBorders>
            <w:vAlign w:val="center"/>
          </w:tcPr>
          <w:p w:rsidR="00F807CC" w:rsidRPr="00A6425A" w:rsidRDefault="00F807CC" w:rsidP="00547F89">
            <w:pPr>
              <w:spacing w:after="0" w:line="240" w:lineRule="auto"/>
              <w:jc w:val="center"/>
              <w:outlineLvl w:val="1"/>
              <w:rPr>
                <w:rFonts w:ascii="Times New Roman" w:hAnsi="Times New Roman"/>
                <w:bCs/>
                <w:color w:val="000000"/>
                <w:sz w:val="24"/>
                <w:szCs w:val="24"/>
              </w:rPr>
            </w:pPr>
            <w:r w:rsidRPr="00A6425A">
              <w:rPr>
                <w:rFonts w:ascii="Times New Roman" w:hAnsi="Times New Roman"/>
                <w:bCs/>
                <w:color w:val="000000"/>
                <w:sz w:val="24"/>
                <w:szCs w:val="24"/>
              </w:rPr>
              <w:t>Исполнение полномочий муниципального образования в области сельского хозяйства</w:t>
            </w:r>
          </w:p>
        </w:tc>
        <w:tc>
          <w:tcPr>
            <w:tcW w:w="1843" w:type="dxa"/>
            <w:tcBorders>
              <w:top w:val="nil"/>
              <w:left w:val="nil"/>
              <w:bottom w:val="single" w:sz="4" w:space="0" w:color="auto"/>
              <w:right w:val="single" w:sz="4" w:space="0" w:color="auto"/>
            </w:tcBorders>
            <w:noWrap/>
            <w:vAlign w:val="center"/>
          </w:tcPr>
          <w:p w:rsidR="00F807CC" w:rsidRPr="00A6425A" w:rsidRDefault="00F807CC" w:rsidP="00F53BF0">
            <w:pPr>
              <w:jc w:val="center"/>
              <w:rPr>
                <w:rFonts w:ascii="Times New Roman" w:hAnsi="Times New Roman"/>
                <w:color w:val="000000"/>
                <w:sz w:val="24"/>
                <w:szCs w:val="24"/>
              </w:rPr>
            </w:pPr>
            <w:r w:rsidRPr="00A6425A">
              <w:rPr>
                <w:rFonts w:ascii="Times New Roman" w:hAnsi="Times New Roman"/>
                <w:color w:val="000000"/>
                <w:sz w:val="24"/>
                <w:szCs w:val="24"/>
              </w:rPr>
              <w:t>26,6</w:t>
            </w:r>
          </w:p>
        </w:tc>
        <w:tc>
          <w:tcPr>
            <w:tcW w:w="1418" w:type="dxa"/>
            <w:tcBorders>
              <w:top w:val="nil"/>
              <w:left w:val="nil"/>
              <w:bottom w:val="single" w:sz="4" w:space="0" w:color="auto"/>
              <w:right w:val="single" w:sz="4" w:space="0" w:color="auto"/>
            </w:tcBorders>
            <w:noWrap/>
            <w:vAlign w:val="center"/>
          </w:tcPr>
          <w:p w:rsidR="00F807CC" w:rsidRPr="00A6425A" w:rsidRDefault="00F807CC" w:rsidP="00F53BF0">
            <w:pPr>
              <w:jc w:val="center"/>
              <w:rPr>
                <w:rFonts w:ascii="Times New Roman" w:hAnsi="Times New Roman"/>
                <w:sz w:val="24"/>
                <w:szCs w:val="24"/>
              </w:rPr>
            </w:pPr>
            <w:r w:rsidRPr="00A6425A">
              <w:rPr>
                <w:rFonts w:ascii="Times New Roman" w:hAnsi="Times New Roman"/>
                <w:sz w:val="24"/>
                <w:szCs w:val="24"/>
              </w:rPr>
              <w:t>26,6</w:t>
            </w:r>
          </w:p>
        </w:tc>
        <w:tc>
          <w:tcPr>
            <w:tcW w:w="1559" w:type="dxa"/>
            <w:tcBorders>
              <w:top w:val="nil"/>
              <w:left w:val="nil"/>
              <w:bottom w:val="single" w:sz="4" w:space="0" w:color="auto"/>
              <w:right w:val="single" w:sz="4" w:space="0" w:color="auto"/>
            </w:tcBorders>
            <w:noWrap/>
            <w:vAlign w:val="center"/>
          </w:tcPr>
          <w:p w:rsidR="00F807CC" w:rsidRPr="00A6425A" w:rsidRDefault="00F807CC" w:rsidP="00F53BF0">
            <w:pPr>
              <w:jc w:val="center"/>
              <w:rPr>
                <w:rFonts w:ascii="Times New Roman" w:hAnsi="Times New Roman"/>
                <w:sz w:val="24"/>
                <w:szCs w:val="24"/>
              </w:rPr>
            </w:pPr>
            <w:r w:rsidRPr="00A6425A">
              <w:rPr>
                <w:rFonts w:ascii="Times New Roman" w:hAnsi="Times New Roman"/>
                <w:sz w:val="24"/>
                <w:szCs w:val="24"/>
              </w:rPr>
              <w:t>26,6</w:t>
            </w:r>
          </w:p>
        </w:tc>
        <w:tc>
          <w:tcPr>
            <w:tcW w:w="1134" w:type="dxa"/>
            <w:tcBorders>
              <w:top w:val="nil"/>
              <w:left w:val="nil"/>
              <w:bottom w:val="single" w:sz="4" w:space="0" w:color="auto"/>
              <w:right w:val="single" w:sz="4" w:space="0" w:color="auto"/>
            </w:tcBorders>
            <w:noWrap/>
            <w:vAlign w:val="center"/>
          </w:tcPr>
          <w:p w:rsidR="00F807CC" w:rsidRPr="00A6425A" w:rsidRDefault="00F807CC" w:rsidP="008623D4">
            <w:pPr>
              <w:jc w:val="center"/>
              <w:rPr>
                <w:rFonts w:ascii="Times New Roman" w:hAnsi="Times New Roman"/>
                <w:b/>
                <w:sz w:val="24"/>
                <w:szCs w:val="24"/>
              </w:rPr>
            </w:pPr>
            <w:r w:rsidRPr="00A6425A">
              <w:rPr>
                <w:rFonts w:ascii="Times New Roman" w:hAnsi="Times New Roman"/>
                <w:sz w:val="24"/>
                <w:szCs w:val="24"/>
              </w:rPr>
              <w:t>100,0</w:t>
            </w:r>
          </w:p>
        </w:tc>
      </w:tr>
      <w:tr w:rsidR="00F807CC" w:rsidRPr="00A6425A" w:rsidTr="00F53BF0">
        <w:trPr>
          <w:trHeight w:val="779"/>
        </w:trPr>
        <w:tc>
          <w:tcPr>
            <w:tcW w:w="3686" w:type="dxa"/>
            <w:tcBorders>
              <w:top w:val="nil"/>
              <w:left w:val="single" w:sz="4" w:space="0" w:color="auto"/>
              <w:bottom w:val="single" w:sz="4" w:space="0" w:color="auto"/>
              <w:right w:val="single" w:sz="4" w:space="0" w:color="auto"/>
            </w:tcBorders>
            <w:vAlign w:val="center"/>
          </w:tcPr>
          <w:p w:rsidR="00F807CC" w:rsidRPr="00A6425A" w:rsidRDefault="00F807CC" w:rsidP="00547F89">
            <w:pPr>
              <w:spacing w:after="0" w:line="240" w:lineRule="auto"/>
              <w:jc w:val="center"/>
              <w:outlineLvl w:val="2"/>
              <w:rPr>
                <w:rFonts w:ascii="Times New Roman" w:hAnsi="Times New Roman"/>
                <w:bCs/>
                <w:color w:val="000000"/>
                <w:sz w:val="24"/>
                <w:szCs w:val="24"/>
              </w:rPr>
            </w:pPr>
            <w:r w:rsidRPr="00A6425A">
              <w:rPr>
                <w:rFonts w:ascii="Times New Roman" w:hAnsi="Times New Roman"/>
                <w:bCs/>
                <w:color w:val="000000"/>
                <w:sz w:val="24"/>
                <w:szCs w:val="24"/>
              </w:rPr>
              <w:t>Комплексные мероприятия по обеспечению эпизоотического благополучия</w:t>
            </w:r>
          </w:p>
        </w:tc>
        <w:tc>
          <w:tcPr>
            <w:tcW w:w="1843" w:type="dxa"/>
            <w:tcBorders>
              <w:top w:val="nil"/>
              <w:left w:val="nil"/>
              <w:bottom w:val="single" w:sz="4" w:space="0" w:color="auto"/>
              <w:right w:val="single" w:sz="4" w:space="0" w:color="auto"/>
            </w:tcBorders>
            <w:noWrap/>
            <w:vAlign w:val="center"/>
          </w:tcPr>
          <w:p w:rsidR="00F807CC" w:rsidRPr="00A6425A" w:rsidRDefault="00F807CC" w:rsidP="00F53BF0">
            <w:pPr>
              <w:jc w:val="center"/>
              <w:rPr>
                <w:rFonts w:ascii="Times New Roman" w:hAnsi="Times New Roman"/>
                <w:color w:val="000000"/>
                <w:sz w:val="24"/>
                <w:szCs w:val="24"/>
              </w:rPr>
            </w:pPr>
            <w:r w:rsidRPr="00A6425A">
              <w:rPr>
                <w:rFonts w:ascii="Times New Roman" w:hAnsi="Times New Roman"/>
                <w:color w:val="000000"/>
                <w:sz w:val="24"/>
                <w:szCs w:val="24"/>
              </w:rPr>
              <w:t>52,4</w:t>
            </w:r>
          </w:p>
        </w:tc>
        <w:tc>
          <w:tcPr>
            <w:tcW w:w="1418" w:type="dxa"/>
            <w:tcBorders>
              <w:top w:val="nil"/>
              <w:left w:val="nil"/>
              <w:bottom w:val="single" w:sz="4" w:space="0" w:color="auto"/>
              <w:right w:val="single" w:sz="4" w:space="0" w:color="auto"/>
            </w:tcBorders>
            <w:noWrap/>
            <w:vAlign w:val="center"/>
          </w:tcPr>
          <w:p w:rsidR="00F807CC" w:rsidRPr="00A6425A" w:rsidRDefault="00F807CC" w:rsidP="00F53BF0">
            <w:pPr>
              <w:jc w:val="center"/>
              <w:rPr>
                <w:rFonts w:ascii="Times New Roman" w:hAnsi="Times New Roman"/>
                <w:sz w:val="24"/>
                <w:szCs w:val="24"/>
              </w:rPr>
            </w:pPr>
            <w:r w:rsidRPr="00A6425A">
              <w:rPr>
                <w:rFonts w:ascii="Times New Roman" w:hAnsi="Times New Roman"/>
                <w:sz w:val="24"/>
                <w:szCs w:val="24"/>
              </w:rPr>
              <w:t>52,4</w:t>
            </w:r>
          </w:p>
        </w:tc>
        <w:tc>
          <w:tcPr>
            <w:tcW w:w="1559" w:type="dxa"/>
            <w:tcBorders>
              <w:top w:val="nil"/>
              <w:left w:val="nil"/>
              <w:bottom w:val="single" w:sz="4" w:space="0" w:color="auto"/>
              <w:right w:val="single" w:sz="4" w:space="0" w:color="auto"/>
            </w:tcBorders>
            <w:noWrap/>
            <w:vAlign w:val="center"/>
          </w:tcPr>
          <w:p w:rsidR="00F807CC" w:rsidRPr="00A6425A" w:rsidRDefault="00F807CC" w:rsidP="00F53BF0">
            <w:pPr>
              <w:jc w:val="center"/>
              <w:rPr>
                <w:rFonts w:ascii="Times New Roman" w:hAnsi="Times New Roman"/>
                <w:sz w:val="24"/>
                <w:szCs w:val="24"/>
              </w:rPr>
            </w:pPr>
            <w:r w:rsidRPr="00A6425A">
              <w:rPr>
                <w:rFonts w:ascii="Times New Roman" w:hAnsi="Times New Roman"/>
                <w:sz w:val="24"/>
                <w:szCs w:val="24"/>
              </w:rPr>
              <w:t>52,4</w:t>
            </w:r>
          </w:p>
        </w:tc>
        <w:tc>
          <w:tcPr>
            <w:tcW w:w="1134" w:type="dxa"/>
            <w:tcBorders>
              <w:top w:val="nil"/>
              <w:left w:val="nil"/>
              <w:bottom w:val="single" w:sz="4" w:space="0" w:color="auto"/>
              <w:right w:val="single" w:sz="4" w:space="0" w:color="auto"/>
            </w:tcBorders>
            <w:noWrap/>
            <w:vAlign w:val="center"/>
          </w:tcPr>
          <w:p w:rsidR="00F807CC" w:rsidRPr="00A6425A" w:rsidRDefault="00F807CC" w:rsidP="008623D4">
            <w:pPr>
              <w:jc w:val="center"/>
              <w:rPr>
                <w:rFonts w:ascii="Times New Roman" w:hAnsi="Times New Roman"/>
                <w:sz w:val="24"/>
                <w:szCs w:val="24"/>
              </w:rPr>
            </w:pPr>
            <w:r w:rsidRPr="00A6425A">
              <w:rPr>
                <w:rFonts w:ascii="Times New Roman" w:hAnsi="Times New Roman"/>
                <w:sz w:val="24"/>
                <w:szCs w:val="24"/>
              </w:rPr>
              <w:t>100,0</w:t>
            </w:r>
          </w:p>
        </w:tc>
      </w:tr>
      <w:tr w:rsidR="00F807CC" w:rsidRPr="00A6425A" w:rsidTr="00F53BF0">
        <w:trPr>
          <w:trHeight w:val="510"/>
        </w:trPr>
        <w:tc>
          <w:tcPr>
            <w:tcW w:w="3686"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547F89">
            <w:pPr>
              <w:spacing w:after="0" w:line="240" w:lineRule="auto"/>
              <w:jc w:val="center"/>
              <w:outlineLvl w:val="1"/>
              <w:rPr>
                <w:rFonts w:ascii="Times New Roman" w:hAnsi="Times New Roman"/>
                <w:bCs/>
                <w:color w:val="000000"/>
                <w:sz w:val="24"/>
                <w:szCs w:val="24"/>
              </w:rPr>
            </w:pPr>
            <w:r w:rsidRPr="00A6425A">
              <w:rPr>
                <w:rFonts w:ascii="Times New Roman" w:hAnsi="Times New Roman"/>
                <w:bCs/>
                <w:color w:val="000000"/>
                <w:sz w:val="24"/>
                <w:szCs w:val="24"/>
              </w:rPr>
              <w:t>Осуществление в пределах, установленным водным законодательством Российской Федерации, полномочий в области водного хозяйства</w:t>
            </w:r>
          </w:p>
        </w:tc>
        <w:tc>
          <w:tcPr>
            <w:tcW w:w="1843" w:type="dxa"/>
            <w:tcBorders>
              <w:top w:val="single" w:sz="4" w:space="0" w:color="auto"/>
              <w:left w:val="single" w:sz="4" w:space="0" w:color="auto"/>
              <w:bottom w:val="single" w:sz="4" w:space="0" w:color="auto"/>
              <w:right w:val="single" w:sz="4" w:space="0" w:color="auto"/>
            </w:tcBorders>
            <w:noWrap/>
            <w:vAlign w:val="center"/>
          </w:tcPr>
          <w:p w:rsidR="00F807CC" w:rsidRPr="00A6425A" w:rsidRDefault="00F807CC" w:rsidP="00F53BF0">
            <w:pPr>
              <w:jc w:val="center"/>
              <w:rPr>
                <w:rFonts w:ascii="Times New Roman" w:hAnsi="Times New Roman"/>
                <w:color w:val="000000"/>
                <w:sz w:val="24"/>
                <w:szCs w:val="24"/>
              </w:rPr>
            </w:pPr>
            <w:r w:rsidRPr="00A6425A">
              <w:rPr>
                <w:rFonts w:ascii="Times New Roman" w:hAnsi="Times New Roman"/>
                <w:color w:val="000000"/>
                <w:sz w:val="24"/>
                <w:szCs w:val="24"/>
              </w:rPr>
              <w:t>87,9</w:t>
            </w:r>
          </w:p>
        </w:tc>
        <w:tc>
          <w:tcPr>
            <w:tcW w:w="1418" w:type="dxa"/>
            <w:tcBorders>
              <w:top w:val="single" w:sz="4" w:space="0" w:color="auto"/>
              <w:left w:val="single" w:sz="4" w:space="0" w:color="auto"/>
              <w:bottom w:val="single" w:sz="4" w:space="0" w:color="auto"/>
              <w:right w:val="single" w:sz="4" w:space="0" w:color="auto"/>
            </w:tcBorders>
            <w:noWrap/>
            <w:vAlign w:val="center"/>
          </w:tcPr>
          <w:p w:rsidR="00F807CC" w:rsidRPr="00A6425A" w:rsidRDefault="00F807CC" w:rsidP="00F53BF0">
            <w:pPr>
              <w:jc w:val="center"/>
              <w:rPr>
                <w:rFonts w:ascii="Times New Roman" w:hAnsi="Times New Roman"/>
                <w:sz w:val="24"/>
                <w:szCs w:val="24"/>
              </w:rPr>
            </w:pPr>
            <w:r w:rsidRPr="00A6425A">
              <w:rPr>
                <w:rFonts w:ascii="Times New Roman" w:hAnsi="Times New Roman"/>
                <w:sz w:val="24"/>
                <w:szCs w:val="24"/>
              </w:rPr>
              <w:t>87,9</w:t>
            </w:r>
          </w:p>
        </w:tc>
        <w:tc>
          <w:tcPr>
            <w:tcW w:w="1559" w:type="dxa"/>
            <w:tcBorders>
              <w:top w:val="single" w:sz="4" w:space="0" w:color="auto"/>
              <w:left w:val="single" w:sz="4" w:space="0" w:color="auto"/>
              <w:bottom w:val="single" w:sz="4" w:space="0" w:color="auto"/>
              <w:right w:val="single" w:sz="4" w:space="0" w:color="auto"/>
            </w:tcBorders>
            <w:noWrap/>
            <w:vAlign w:val="center"/>
          </w:tcPr>
          <w:p w:rsidR="00F807CC" w:rsidRPr="00A6425A" w:rsidRDefault="00F807CC" w:rsidP="00F53BF0">
            <w:pPr>
              <w:jc w:val="center"/>
              <w:rPr>
                <w:rFonts w:ascii="Times New Roman" w:hAnsi="Times New Roman"/>
                <w:sz w:val="24"/>
                <w:szCs w:val="24"/>
              </w:rPr>
            </w:pPr>
            <w:r w:rsidRPr="00A6425A">
              <w:rPr>
                <w:rFonts w:ascii="Times New Roman" w:hAnsi="Times New Roman"/>
                <w:sz w:val="24"/>
                <w:szCs w:val="24"/>
              </w:rPr>
              <w:t>87,9</w:t>
            </w:r>
          </w:p>
        </w:tc>
        <w:tc>
          <w:tcPr>
            <w:tcW w:w="1134" w:type="dxa"/>
            <w:tcBorders>
              <w:top w:val="single" w:sz="4" w:space="0" w:color="auto"/>
              <w:left w:val="single" w:sz="4" w:space="0" w:color="auto"/>
              <w:bottom w:val="single" w:sz="4" w:space="0" w:color="auto"/>
              <w:right w:val="single" w:sz="4" w:space="0" w:color="auto"/>
            </w:tcBorders>
            <w:noWrap/>
            <w:vAlign w:val="center"/>
          </w:tcPr>
          <w:p w:rsidR="00F807CC" w:rsidRPr="00A6425A" w:rsidRDefault="00F807CC" w:rsidP="008623D4">
            <w:pPr>
              <w:jc w:val="center"/>
              <w:rPr>
                <w:rFonts w:ascii="Times New Roman" w:hAnsi="Times New Roman"/>
                <w:sz w:val="24"/>
                <w:szCs w:val="24"/>
              </w:rPr>
            </w:pPr>
            <w:r w:rsidRPr="00A6425A">
              <w:rPr>
                <w:rFonts w:ascii="Times New Roman" w:hAnsi="Times New Roman"/>
                <w:sz w:val="24"/>
                <w:szCs w:val="24"/>
              </w:rPr>
              <w:t>100,0</w:t>
            </w:r>
          </w:p>
        </w:tc>
      </w:tr>
      <w:tr w:rsidR="00F807CC" w:rsidRPr="00A6425A" w:rsidTr="00F53BF0">
        <w:trPr>
          <w:trHeight w:val="439"/>
        </w:trPr>
        <w:tc>
          <w:tcPr>
            <w:tcW w:w="3686"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547F89">
            <w:pPr>
              <w:spacing w:after="0" w:line="240" w:lineRule="auto"/>
              <w:jc w:val="center"/>
              <w:outlineLvl w:val="0"/>
              <w:rPr>
                <w:rFonts w:ascii="Times New Roman" w:hAnsi="Times New Roman"/>
                <w:bCs/>
                <w:color w:val="000000"/>
                <w:sz w:val="24"/>
                <w:szCs w:val="24"/>
              </w:rPr>
            </w:pPr>
            <w:r w:rsidRPr="00A6425A">
              <w:rPr>
                <w:rFonts w:ascii="Times New Roman" w:hAnsi="Times New Roman"/>
                <w:bCs/>
                <w:color w:val="000000"/>
                <w:sz w:val="24"/>
                <w:szCs w:val="24"/>
              </w:rPr>
              <w:t>Улучшение условий и охраны труда</w:t>
            </w:r>
          </w:p>
        </w:tc>
        <w:tc>
          <w:tcPr>
            <w:tcW w:w="1843" w:type="dxa"/>
            <w:tcBorders>
              <w:top w:val="single" w:sz="4" w:space="0" w:color="auto"/>
              <w:left w:val="nil"/>
              <w:bottom w:val="single" w:sz="4" w:space="0" w:color="auto"/>
              <w:right w:val="single" w:sz="4" w:space="0" w:color="auto"/>
            </w:tcBorders>
            <w:noWrap/>
            <w:vAlign w:val="center"/>
          </w:tcPr>
          <w:p w:rsidR="00F807CC" w:rsidRPr="00A6425A" w:rsidRDefault="00F807CC" w:rsidP="00F53BF0">
            <w:pPr>
              <w:jc w:val="center"/>
              <w:rPr>
                <w:rFonts w:ascii="Times New Roman" w:hAnsi="Times New Roman"/>
                <w:color w:val="000000"/>
                <w:sz w:val="24"/>
                <w:szCs w:val="24"/>
              </w:rPr>
            </w:pPr>
            <w:r w:rsidRPr="00A6425A">
              <w:rPr>
                <w:rFonts w:ascii="Times New Roman" w:hAnsi="Times New Roman"/>
                <w:color w:val="000000"/>
                <w:sz w:val="24"/>
                <w:szCs w:val="24"/>
              </w:rPr>
              <w:t>163,0</w:t>
            </w:r>
          </w:p>
        </w:tc>
        <w:tc>
          <w:tcPr>
            <w:tcW w:w="1418" w:type="dxa"/>
            <w:tcBorders>
              <w:top w:val="single" w:sz="4" w:space="0" w:color="auto"/>
              <w:left w:val="nil"/>
              <w:bottom w:val="single" w:sz="4" w:space="0" w:color="auto"/>
              <w:right w:val="single" w:sz="4" w:space="0" w:color="auto"/>
            </w:tcBorders>
            <w:noWrap/>
            <w:vAlign w:val="center"/>
          </w:tcPr>
          <w:p w:rsidR="00F807CC" w:rsidRPr="00A6425A" w:rsidRDefault="00F807CC" w:rsidP="00F53BF0">
            <w:pPr>
              <w:jc w:val="center"/>
              <w:rPr>
                <w:rFonts w:ascii="Times New Roman" w:hAnsi="Times New Roman"/>
                <w:sz w:val="24"/>
                <w:szCs w:val="24"/>
              </w:rPr>
            </w:pPr>
            <w:r w:rsidRPr="00A6425A">
              <w:rPr>
                <w:rFonts w:ascii="Times New Roman" w:hAnsi="Times New Roman"/>
                <w:sz w:val="24"/>
                <w:szCs w:val="24"/>
              </w:rPr>
              <w:t>163,0</w:t>
            </w:r>
          </w:p>
        </w:tc>
        <w:tc>
          <w:tcPr>
            <w:tcW w:w="1559" w:type="dxa"/>
            <w:tcBorders>
              <w:top w:val="single" w:sz="4" w:space="0" w:color="auto"/>
              <w:left w:val="nil"/>
              <w:bottom w:val="single" w:sz="4" w:space="0" w:color="auto"/>
              <w:right w:val="single" w:sz="4" w:space="0" w:color="auto"/>
            </w:tcBorders>
            <w:noWrap/>
            <w:vAlign w:val="center"/>
          </w:tcPr>
          <w:p w:rsidR="00F807CC" w:rsidRPr="00A6425A" w:rsidRDefault="00F807CC" w:rsidP="00F53BF0">
            <w:pPr>
              <w:jc w:val="center"/>
              <w:rPr>
                <w:rFonts w:ascii="Times New Roman" w:hAnsi="Times New Roman"/>
                <w:sz w:val="24"/>
                <w:szCs w:val="24"/>
              </w:rPr>
            </w:pPr>
            <w:r w:rsidRPr="00A6425A">
              <w:rPr>
                <w:rFonts w:ascii="Times New Roman" w:hAnsi="Times New Roman"/>
                <w:sz w:val="24"/>
                <w:szCs w:val="24"/>
              </w:rPr>
              <w:t>163,0</w:t>
            </w:r>
          </w:p>
        </w:tc>
        <w:tc>
          <w:tcPr>
            <w:tcW w:w="1134" w:type="dxa"/>
            <w:tcBorders>
              <w:top w:val="single" w:sz="4" w:space="0" w:color="auto"/>
              <w:left w:val="nil"/>
              <w:bottom w:val="single" w:sz="4" w:space="0" w:color="auto"/>
              <w:right w:val="single" w:sz="4" w:space="0" w:color="auto"/>
            </w:tcBorders>
            <w:noWrap/>
            <w:vAlign w:val="center"/>
          </w:tcPr>
          <w:p w:rsidR="00F807CC" w:rsidRPr="00A6425A" w:rsidRDefault="00F807CC" w:rsidP="008623D4">
            <w:pPr>
              <w:jc w:val="center"/>
              <w:rPr>
                <w:rFonts w:ascii="Times New Roman" w:hAnsi="Times New Roman"/>
                <w:sz w:val="24"/>
                <w:szCs w:val="24"/>
              </w:rPr>
            </w:pPr>
            <w:r w:rsidRPr="00A6425A">
              <w:rPr>
                <w:rFonts w:ascii="Times New Roman" w:hAnsi="Times New Roman"/>
                <w:sz w:val="24"/>
                <w:szCs w:val="24"/>
              </w:rPr>
              <w:t>100,0</w:t>
            </w:r>
          </w:p>
        </w:tc>
      </w:tr>
      <w:tr w:rsidR="00F807CC" w:rsidRPr="00A6425A" w:rsidTr="00F53BF0">
        <w:trPr>
          <w:trHeight w:val="986"/>
        </w:trPr>
        <w:tc>
          <w:tcPr>
            <w:tcW w:w="3686" w:type="dxa"/>
            <w:tcBorders>
              <w:top w:val="nil"/>
              <w:left w:val="single" w:sz="4" w:space="0" w:color="auto"/>
              <w:bottom w:val="single" w:sz="4" w:space="0" w:color="auto"/>
              <w:right w:val="single" w:sz="4" w:space="0" w:color="auto"/>
            </w:tcBorders>
            <w:vAlign w:val="center"/>
          </w:tcPr>
          <w:p w:rsidR="00F807CC" w:rsidRPr="00A6425A" w:rsidRDefault="00F807CC" w:rsidP="00547F89">
            <w:pPr>
              <w:spacing w:after="0" w:line="240" w:lineRule="auto"/>
              <w:jc w:val="center"/>
              <w:outlineLvl w:val="3"/>
              <w:rPr>
                <w:rFonts w:ascii="Times New Roman" w:hAnsi="Times New Roman"/>
                <w:bCs/>
                <w:color w:val="000000"/>
                <w:sz w:val="24"/>
                <w:szCs w:val="24"/>
              </w:rPr>
            </w:pPr>
            <w:r w:rsidRPr="00A6425A">
              <w:rPr>
                <w:rFonts w:ascii="Times New Roman" w:hAnsi="Times New Roman"/>
                <w:bCs/>
                <w:color w:val="000000"/>
                <w:sz w:val="24"/>
                <w:szCs w:val="24"/>
              </w:rPr>
              <w:t>Обеспечение реализации полномочий в области дорожной деятельности в соответствии с законодательством Российской Федерации</w:t>
            </w:r>
          </w:p>
        </w:tc>
        <w:tc>
          <w:tcPr>
            <w:tcW w:w="1843" w:type="dxa"/>
            <w:tcBorders>
              <w:top w:val="nil"/>
              <w:left w:val="nil"/>
              <w:bottom w:val="single" w:sz="4" w:space="0" w:color="auto"/>
              <w:right w:val="single" w:sz="4" w:space="0" w:color="auto"/>
            </w:tcBorders>
            <w:noWrap/>
            <w:vAlign w:val="center"/>
          </w:tcPr>
          <w:p w:rsidR="00F807CC" w:rsidRPr="00A6425A" w:rsidRDefault="00F807CC" w:rsidP="00F53BF0">
            <w:pPr>
              <w:jc w:val="center"/>
              <w:rPr>
                <w:rFonts w:ascii="Times New Roman" w:hAnsi="Times New Roman"/>
                <w:color w:val="000000"/>
                <w:sz w:val="24"/>
                <w:szCs w:val="24"/>
              </w:rPr>
            </w:pPr>
            <w:r w:rsidRPr="00A6425A">
              <w:rPr>
                <w:rFonts w:ascii="Times New Roman" w:hAnsi="Times New Roman"/>
                <w:color w:val="000000"/>
                <w:sz w:val="24"/>
                <w:szCs w:val="24"/>
              </w:rPr>
              <w:t>40498,4</w:t>
            </w:r>
          </w:p>
        </w:tc>
        <w:tc>
          <w:tcPr>
            <w:tcW w:w="1418" w:type="dxa"/>
            <w:tcBorders>
              <w:top w:val="nil"/>
              <w:left w:val="nil"/>
              <w:bottom w:val="single" w:sz="4" w:space="0" w:color="auto"/>
              <w:right w:val="single" w:sz="4" w:space="0" w:color="auto"/>
            </w:tcBorders>
            <w:noWrap/>
            <w:vAlign w:val="center"/>
          </w:tcPr>
          <w:p w:rsidR="00F807CC" w:rsidRPr="00A6425A" w:rsidRDefault="00F807CC" w:rsidP="00F53BF0">
            <w:pPr>
              <w:jc w:val="center"/>
              <w:rPr>
                <w:rFonts w:ascii="Times New Roman" w:hAnsi="Times New Roman"/>
                <w:sz w:val="24"/>
                <w:szCs w:val="24"/>
              </w:rPr>
            </w:pPr>
            <w:r w:rsidRPr="00A6425A">
              <w:rPr>
                <w:rFonts w:ascii="Times New Roman" w:hAnsi="Times New Roman"/>
                <w:sz w:val="24"/>
                <w:szCs w:val="24"/>
              </w:rPr>
              <w:t>40498,4</w:t>
            </w:r>
          </w:p>
        </w:tc>
        <w:tc>
          <w:tcPr>
            <w:tcW w:w="1559" w:type="dxa"/>
            <w:tcBorders>
              <w:top w:val="nil"/>
              <w:left w:val="nil"/>
              <w:bottom w:val="single" w:sz="4" w:space="0" w:color="auto"/>
              <w:right w:val="single" w:sz="4" w:space="0" w:color="auto"/>
            </w:tcBorders>
            <w:noWrap/>
            <w:vAlign w:val="center"/>
          </w:tcPr>
          <w:p w:rsidR="00F807CC" w:rsidRPr="00A6425A" w:rsidRDefault="00F807CC" w:rsidP="00F53BF0">
            <w:pPr>
              <w:jc w:val="center"/>
              <w:rPr>
                <w:rFonts w:ascii="Times New Roman" w:hAnsi="Times New Roman"/>
                <w:sz w:val="24"/>
                <w:szCs w:val="24"/>
              </w:rPr>
            </w:pPr>
            <w:r w:rsidRPr="00A6425A">
              <w:rPr>
                <w:rFonts w:ascii="Times New Roman" w:hAnsi="Times New Roman"/>
                <w:sz w:val="24"/>
                <w:szCs w:val="24"/>
              </w:rPr>
              <w:t>40313,7</w:t>
            </w:r>
          </w:p>
        </w:tc>
        <w:tc>
          <w:tcPr>
            <w:tcW w:w="1134" w:type="dxa"/>
            <w:tcBorders>
              <w:top w:val="nil"/>
              <w:left w:val="nil"/>
              <w:bottom w:val="single" w:sz="4" w:space="0" w:color="auto"/>
              <w:right w:val="single" w:sz="4" w:space="0" w:color="auto"/>
            </w:tcBorders>
            <w:noWrap/>
            <w:vAlign w:val="center"/>
          </w:tcPr>
          <w:p w:rsidR="00F807CC" w:rsidRPr="00A6425A" w:rsidRDefault="00F807CC" w:rsidP="008623D4">
            <w:pPr>
              <w:jc w:val="center"/>
              <w:rPr>
                <w:rFonts w:ascii="Times New Roman" w:hAnsi="Times New Roman"/>
                <w:sz w:val="24"/>
                <w:szCs w:val="24"/>
              </w:rPr>
            </w:pPr>
            <w:r w:rsidRPr="00A6425A">
              <w:rPr>
                <w:rFonts w:ascii="Times New Roman" w:hAnsi="Times New Roman"/>
                <w:sz w:val="24"/>
                <w:szCs w:val="24"/>
              </w:rPr>
              <w:t>99,5</w:t>
            </w:r>
          </w:p>
        </w:tc>
      </w:tr>
      <w:tr w:rsidR="00F807CC" w:rsidRPr="00A6425A" w:rsidTr="00F53BF0">
        <w:trPr>
          <w:trHeight w:val="976"/>
        </w:trPr>
        <w:tc>
          <w:tcPr>
            <w:tcW w:w="3686" w:type="dxa"/>
            <w:tcBorders>
              <w:top w:val="nil"/>
              <w:left w:val="single" w:sz="4" w:space="0" w:color="auto"/>
              <w:bottom w:val="single" w:sz="4" w:space="0" w:color="auto"/>
              <w:right w:val="single" w:sz="4" w:space="0" w:color="auto"/>
            </w:tcBorders>
            <w:vAlign w:val="center"/>
          </w:tcPr>
          <w:p w:rsidR="00F807CC" w:rsidRPr="00A6425A" w:rsidRDefault="00F807CC" w:rsidP="00547F89">
            <w:pPr>
              <w:spacing w:after="0" w:line="240" w:lineRule="auto"/>
              <w:jc w:val="center"/>
              <w:outlineLvl w:val="0"/>
              <w:rPr>
                <w:rFonts w:ascii="Times New Roman" w:hAnsi="Times New Roman"/>
                <w:bCs/>
                <w:color w:val="000000"/>
                <w:sz w:val="24"/>
                <w:szCs w:val="24"/>
              </w:rPr>
            </w:pPr>
            <w:r w:rsidRPr="00A6425A">
              <w:rPr>
                <w:rFonts w:ascii="Times New Roman" w:hAnsi="Times New Roman"/>
                <w:bCs/>
                <w:color w:val="000000"/>
                <w:sz w:val="24"/>
                <w:szCs w:val="24"/>
              </w:rPr>
              <w:t>Содействие реформированию жилищно-коммунального хозяйства, создание благоприятных условий проживания граждан</w:t>
            </w:r>
          </w:p>
        </w:tc>
        <w:tc>
          <w:tcPr>
            <w:tcW w:w="1843" w:type="dxa"/>
            <w:tcBorders>
              <w:top w:val="nil"/>
              <w:left w:val="nil"/>
              <w:bottom w:val="single" w:sz="4" w:space="0" w:color="auto"/>
              <w:right w:val="single" w:sz="4" w:space="0" w:color="auto"/>
            </w:tcBorders>
            <w:noWrap/>
            <w:vAlign w:val="center"/>
          </w:tcPr>
          <w:p w:rsidR="00F807CC" w:rsidRPr="00A6425A" w:rsidRDefault="00F807CC" w:rsidP="00F53BF0">
            <w:pPr>
              <w:jc w:val="center"/>
              <w:rPr>
                <w:rFonts w:ascii="Times New Roman" w:hAnsi="Times New Roman"/>
                <w:color w:val="000000"/>
                <w:sz w:val="24"/>
                <w:szCs w:val="24"/>
              </w:rPr>
            </w:pPr>
            <w:r w:rsidRPr="00A6425A">
              <w:rPr>
                <w:rFonts w:ascii="Times New Roman" w:hAnsi="Times New Roman"/>
                <w:color w:val="000000"/>
                <w:sz w:val="24"/>
                <w:szCs w:val="24"/>
              </w:rPr>
              <w:t>4287,1</w:t>
            </w:r>
          </w:p>
        </w:tc>
        <w:tc>
          <w:tcPr>
            <w:tcW w:w="1418" w:type="dxa"/>
            <w:tcBorders>
              <w:top w:val="nil"/>
              <w:left w:val="nil"/>
              <w:bottom w:val="single" w:sz="4" w:space="0" w:color="auto"/>
              <w:right w:val="single" w:sz="4" w:space="0" w:color="auto"/>
            </w:tcBorders>
            <w:noWrap/>
            <w:vAlign w:val="center"/>
          </w:tcPr>
          <w:p w:rsidR="00F807CC" w:rsidRPr="00A6425A" w:rsidRDefault="00F807CC" w:rsidP="00F53BF0">
            <w:pPr>
              <w:jc w:val="center"/>
              <w:rPr>
                <w:rFonts w:ascii="Times New Roman" w:hAnsi="Times New Roman"/>
                <w:sz w:val="24"/>
                <w:szCs w:val="24"/>
              </w:rPr>
            </w:pPr>
            <w:r w:rsidRPr="00A6425A">
              <w:rPr>
                <w:rFonts w:ascii="Times New Roman" w:hAnsi="Times New Roman"/>
                <w:sz w:val="24"/>
                <w:szCs w:val="24"/>
              </w:rPr>
              <w:t>4287,1</w:t>
            </w:r>
          </w:p>
        </w:tc>
        <w:tc>
          <w:tcPr>
            <w:tcW w:w="1559" w:type="dxa"/>
            <w:tcBorders>
              <w:top w:val="nil"/>
              <w:left w:val="nil"/>
              <w:bottom w:val="single" w:sz="4" w:space="0" w:color="auto"/>
              <w:right w:val="single" w:sz="4" w:space="0" w:color="auto"/>
            </w:tcBorders>
            <w:noWrap/>
            <w:vAlign w:val="center"/>
          </w:tcPr>
          <w:p w:rsidR="00F807CC" w:rsidRPr="00A6425A" w:rsidRDefault="00F807CC" w:rsidP="00F53BF0">
            <w:pPr>
              <w:jc w:val="center"/>
              <w:rPr>
                <w:rFonts w:ascii="Times New Roman" w:hAnsi="Times New Roman"/>
                <w:sz w:val="24"/>
                <w:szCs w:val="24"/>
              </w:rPr>
            </w:pPr>
            <w:r w:rsidRPr="00A6425A">
              <w:rPr>
                <w:rFonts w:ascii="Times New Roman" w:hAnsi="Times New Roman"/>
                <w:sz w:val="24"/>
                <w:szCs w:val="24"/>
              </w:rPr>
              <w:t>4217,3</w:t>
            </w:r>
          </w:p>
        </w:tc>
        <w:tc>
          <w:tcPr>
            <w:tcW w:w="1134" w:type="dxa"/>
            <w:tcBorders>
              <w:top w:val="nil"/>
              <w:left w:val="nil"/>
              <w:bottom w:val="single" w:sz="4" w:space="0" w:color="auto"/>
              <w:right w:val="single" w:sz="4" w:space="0" w:color="auto"/>
            </w:tcBorders>
            <w:noWrap/>
            <w:vAlign w:val="center"/>
          </w:tcPr>
          <w:p w:rsidR="00F807CC" w:rsidRPr="00A6425A" w:rsidRDefault="00F807CC" w:rsidP="008623D4">
            <w:pPr>
              <w:jc w:val="center"/>
              <w:rPr>
                <w:rFonts w:ascii="Times New Roman" w:hAnsi="Times New Roman"/>
                <w:sz w:val="24"/>
                <w:szCs w:val="24"/>
              </w:rPr>
            </w:pPr>
            <w:r w:rsidRPr="00A6425A">
              <w:rPr>
                <w:rFonts w:ascii="Times New Roman" w:hAnsi="Times New Roman"/>
                <w:sz w:val="24"/>
                <w:szCs w:val="24"/>
              </w:rPr>
              <w:t>98,4</w:t>
            </w:r>
          </w:p>
        </w:tc>
      </w:tr>
      <w:tr w:rsidR="00F807CC" w:rsidRPr="00A6425A" w:rsidTr="00F53BF0">
        <w:trPr>
          <w:trHeight w:val="554"/>
        </w:trPr>
        <w:tc>
          <w:tcPr>
            <w:tcW w:w="3686"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547F89">
            <w:pPr>
              <w:spacing w:after="0" w:line="240" w:lineRule="auto"/>
              <w:jc w:val="center"/>
              <w:outlineLvl w:val="1"/>
              <w:rPr>
                <w:rFonts w:ascii="Times New Roman" w:hAnsi="Times New Roman"/>
                <w:bCs/>
                <w:color w:val="000000"/>
                <w:sz w:val="24"/>
                <w:szCs w:val="24"/>
              </w:rPr>
            </w:pPr>
            <w:r w:rsidRPr="00A6425A">
              <w:rPr>
                <w:rFonts w:ascii="Times New Roman" w:hAnsi="Times New Roman"/>
                <w:bCs/>
                <w:color w:val="000000"/>
                <w:sz w:val="24"/>
                <w:szCs w:val="24"/>
              </w:rPr>
              <w:t>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tc>
        <w:tc>
          <w:tcPr>
            <w:tcW w:w="1843" w:type="dxa"/>
            <w:tcBorders>
              <w:top w:val="single" w:sz="4" w:space="0" w:color="auto"/>
              <w:left w:val="nil"/>
              <w:bottom w:val="single" w:sz="4" w:space="0" w:color="auto"/>
              <w:right w:val="single" w:sz="4" w:space="0" w:color="auto"/>
            </w:tcBorders>
            <w:noWrap/>
            <w:vAlign w:val="center"/>
          </w:tcPr>
          <w:p w:rsidR="00F807CC" w:rsidRPr="00A6425A" w:rsidRDefault="00F807CC" w:rsidP="00F53BF0">
            <w:pPr>
              <w:jc w:val="center"/>
              <w:rPr>
                <w:rFonts w:ascii="Times New Roman" w:hAnsi="Times New Roman"/>
                <w:color w:val="000000"/>
                <w:sz w:val="24"/>
                <w:szCs w:val="24"/>
              </w:rPr>
            </w:pPr>
            <w:r w:rsidRPr="00A6425A">
              <w:rPr>
                <w:rFonts w:ascii="Times New Roman" w:hAnsi="Times New Roman"/>
                <w:color w:val="000000"/>
                <w:sz w:val="24"/>
                <w:szCs w:val="24"/>
              </w:rPr>
              <w:t>1583,6</w:t>
            </w:r>
          </w:p>
        </w:tc>
        <w:tc>
          <w:tcPr>
            <w:tcW w:w="1418" w:type="dxa"/>
            <w:tcBorders>
              <w:top w:val="single" w:sz="4" w:space="0" w:color="auto"/>
              <w:left w:val="nil"/>
              <w:bottom w:val="single" w:sz="4" w:space="0" w:color="auto"/>
              <w:right w:val="single" w:sz="4" w:space="0" w:color="auto"/>
            </w:tcBorders>
            <w:noWrap/>
            <w:vAlign w:val="center"/>
          </w:tcPr>
          <w:p w:rsidR="00F807CC" w:rsidRPr="00A6425A" w:rsidRDefault="00F807CC" w:rsidP="00F53BF0">
            <w:pPr>
              <w:jc w:val="center"/>
              <w:rPr>
                <w:rFonts w:ascii="Times New Roman" w:hAnsi="Times New Roman"/>
                <w:sz w:val="24"/>
                <w:szCs w:val="24"/>
              </w:rPr>
            </w:pPr>
            <w:r w:rsidRPr="00A6425A">
              <w:rPr>
                <w:rFonts w:ascii="Times New Roman" w:hAnsi="Times New Roman"/>
                <w:sz w:val="24"/>
                <w:szCs w:val="24"/>
              </w:rPr>
              <w:t>1583,6</w:t>
            </w:r>
          </w:p>
        </w:tc>
        <w:tc>
          <w:tcPr>
            <w:tcW w:w="1559" w:type="dxa"/>
            <w:tcBorders>
              <w:top w:val="single" w:sz="4" w:space="0" w:color="auto"/>
              <w:left w:val="nil"/>
              <w:bottom w:val="single" w:sz="4" w:space="0" w:color="auto"/>
              <w:right w:val="single" w:sz="4" w:space="0" w:color="auto"/>
            </w:tcBorders>
            <w:noWrap/>
            <w:vAlign w:val="center"/>
          </w:tcPr>
          <w:p w:rsidR="00F807CC" w:rsidRPr="00A6425A" w:rsidRDefault="00F807CC" w:rsidP="00F53BF0">
            <w:pPr>
              <w:jc w:val="center"/>
              <w:rPr>
                <w:rFonts w:ascii="Times New Roman" w:hAnsi="Times New Roman"/>
                <w:sz w:val="24"/>
                <w:szCs w:val="24"/>
              </w:rPr>
            </w:pPr>
            <w:r w:rsidRPr="00A6425A">
              <w:rPr>
                <w:rFonts w:ascii="Times New Roman" w:hAnsi="Times New Roman"/>
                <w:sz w:val="24"/>
                <w:szCs w:val="24"/>
              </w:rPr>
              <w:t>1583,6</w:t>
            </w:r>
          </w:p>
        </w:tc>
        <w:tc>
          <w:tcPr>
            <w:tcW w:w="1134" w:type="dxa"/>
            <w:tcBorders>
              <w:top w:val="single" w:sz="4" w:space="0" w:color="auto"/>
              <w:left w:val="nil"/>
              <w:bottom w:val="single" w:sz="4" w:space="0" w:color="auto"/>
              <w:right w:val="single" w:sz="4" w:space="0" w:color="auto"/>
            </w:tcBorders>
            <w:noWrap/>
            <w:vAlign w:val="center"/>
          </w:tcPr>
          <w:p w:rsidR="00F807CC" w:rsidRPr="00A6425A" w:rsidRDefault="00F807CC" w:rsidP="008623D4">
            <w:pPr>
              <w:jc w:val="center"/>
              <w:rPr>
                <w:rFonts w:ascii="Times New Roman" w:hAnsi="Times New Roman"/>
                <w:sz w:val="24"/>
                <w:szCs w:val="24"/>
              </w:rPr>
            </w:pPr>
            <w:r w:rsidRPr="00A6425A">
              <w:rPr>
                <w:rFonts w:ascii="Times New Roman" w:hAnsi="Times New Roman"/>
                <w:sz w:val="24"/>
                <w:szCs w:val="24"/>
              </w:rPr>
              <w:t>100,0</w:t>
            </w:r>
          </w:p>
        </w:tc>
      </w:tr>
      <w:tr w:rsidR="00F807CC" w:rsidRPr="00A6425A" w:rsidTr="00F53BF0">
        <w:trPr>
          <w:trHeight w:val="756"/>
        </w:trPr>
        <w:tc>
          <w:tcPr>
            <w:tcW w:w="3686"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547F89">
            <w:pPr>
              <w:spacing w:after="0" w:line="240" w:lineRule="auto"/>
              <w:jc w:val="center"/>
              <w:rPr>
                <w:rFonts w:ascii="Times New Roman" w:hAnsi="Times New Roman"/>
                <w:bCs/>
                <w:color w:val="000000"/>
                <w:sz w:val="24"/>
                <w:szCs w:val="24"/>
              </w:rPr>
            </w:pPr>
            <w:r w:rsidRPr="00A6425A">
              <w:rPr>
                <w:rFonts w:ascii="Times New Roman" w:hAnsi="Times New Roman"/>
                <w:bCs/>
                <w:color w:val="000000"/>
                <w:sz w:val="24"/>
                <w:szCs w:val="24"/>
              </w:rPr>
              <w:t>проектирование изготовление плана рекультивации закрытых объектов размещения отходов (свалок)</w:t>
            </w:r>
          </w:p>
        </w:tc>
        <w:tc>
          <w:tcPr>
            <w:tcW w:w="1843" w:type="dxa"/>
            <w:tcBorders>
              <w:top w:val="single" w:sz="4" w:space="0" w:color="auto"/>
              <w:left w:val="nil"/>
              <w:bottom w:val="single" w:sz="4" w:space="0" w:color="auto"/>
              <w:right w:val="single" w:sz="4" w:space="0" w:color="auto"/>
            </w:tcBorders>
            <w:noWrap/>
            <w:vAlign w:val="center"/>
          </w:tcPr>
          <w:p w:rsidR="00F807CC" w:rsidRPr="00A6425A" w:rsidRDefault="00F807CC" w:rsidP="00F53BF0">
            <w:pPr>
              <w:jc w:val="center"/>
              <w:rPr>
                <w:rFonts w:ascii="Times New Roman" w:hAnsi="Times New Roman"/>
                <w:color w:val="000000"/>
                <w:sz w:val="24"/>
                <w:szCs w:val="24"/>
              </w:rPr>
            </w:pPr>
            <w:r w:rsidRPr="00A6425A">
              <w:rPr>
                <w:rFonts w:ascii="Times New Roman" w:hAnsi="Times New Roman"/>
                <w:color w:val="000000"/>
                <w:sz w:val="24"/>
                <w:szCs w:val="24"/>
              </w:rPr>
              <w:t>920,3</w:t>
            </w:r>
          </w:p>
        </w:tc>
        <w:tc>
          <w:tcPr>
            <w:tcW w:w="1418" w:type="dxa"/>
            <w:tcBorders>
              <w:top w:val="single" w:sz="4" w:space="0" w:color="auto"/>
              <w:left w:val="nil"/>
              <w:bottom w:val="single" w:sz="4" w:space="0" w:color="auto"/>
              <w:right w:val="single" w:sz="4" w:space="0" w:color="auto"/>
            </w:tcBorders>
            <w:noWrap/>
            <w:vAlign w:val="center"/>
          </w:tcPr>
          <w:p w:rsidR="00F807CC" w:rsidRPr="00A6425A" w:rsidRDefault="00F807CC" w:rsidP="00F53BF0">
            <w:pPr>
              <w:jc w:val="center"/>
              <w:rPr>
                <w:rFonts w:ascii="Times New Roman" w:hAnsi="Times New Roman"/>
                <w:sz w:val="24"/>
                <w:szCs w:val="24"/>
              </w:rPr>
            </w:pPr>
            <w:r w:rsidRPr="00A6425A">
              <w:rPr>
                <w:rFonts w:ascii="Times New Roman" w:hAnsi="Times New Roman"/>
                <w:sz w:val="24"/>
                <w:szCs w:val="24"/>
              </w:rPr>
              <w:t>920,3</w:t>
            </w:r>
          </w:p>
        </w:tc>
        <w:tc>
          <w:tcPr>
            <w:tcW w:w="1559" w:type="dxa"/>
            <w:tcBorders>
              <w:top w:val="single" w:sz="4" w:space="0" w:color="auto"/>
              <w:left w:val="nil"/>
              <w:bottom w:val="single" w:sz="4" w:space="0" w:color="auto"/>
              <w:right w:val="single" w:sz="4" w:space="0" w:color="auto"/>
            </w:tcBorders>
            <w:noWrap/>
            <w:vAlign w:val="center"/>
          </w:tcPr>
          <w:p w:rsidR="00F807CC" w:rsidRPr="00A6425A" w:rsidRDefault="00F807CC" w:rsidP="00F53BF0">
            <w:pPr>
              <w:jc w:val="center"/>
              <w:rPr>
                <w:rFonts w:ascii="Times New Roman" w:hAnsi="Times New Roman"/>
                <w:sz w:val="24"/>
                <w:szCs w:val="24"/>
              </w:rPr>
            </w:pPr>
            <w:r w:rsidRPr="00A6425A">
              <w:rPr>
                <w:rFonts w:ascii="Times New Roman" w:hAnsi="Times New Roman"/>
                <w:sz w:val="24"/>
                <w:szCs w:val="24"/>
              </w:rPr>
              <w:t>920,3</w:t>
            </w:r>
          </w:p>
        </w:tc>
        <w:tc>
          <w:tcPr>
            <w:tcW w:w="1134" w:type="dxa"/>
            <w:tcBorders>
              <w:top w:val="single" w:sz="4" w:space="0" w:color="auto"/>
              <w:left w:val="nil"/>
              <w:bottom w:val="single" w:sz="4" w:space="0" w:color="auto"/>
              <w:right w:val="single" w:sz="4" w:space="0" w:color="auto"/>
            </w:tcBorders>
            <w:noWrap/>
            <w:vAlign w:val="center"/>
          </w:tcPr>
          <w:p w:rsidR="00F807CC" w:rsidRPr="00A6425A" w:rsidRDefault="00F807CC" w:rsidP="008623D4">
            <w:pPr>
              <w:jc w:val="center"/>
              <w:rPr>
                <w:rFonts w:ascii="Times New Roman" w:hAnsi="Times New Roman"/>
                <w:sz w:val="24"/>
                <w:szCs w:val="24"/>
              </w:rPr>
            </w:pPr>
            <w:r w:rsidRPr="00A6425A">
              <w:rPr>
                <w:rFonts w:ascii="Times New Roman" w:hAnsi="Times New Roman"/>
                <w:sz w:val="24"/>
                <w:szCs w:val="24"/>
              </w:rPr>
              <w:t>100,0</w:t>
            </w:r>
          </w:p>
        </w:tc>
      </w:tr>
      <w:tr w:rsidR="00F807CC" w:rsidRPr="00A6425A" w:rsidTr="00F53BF0">
        <w:trPr>
          <w:trHeight w:val="707"/>
        </w:trPr>
        <w:tc>
          <w:tcPr>
            <w:tcW w:w="3686"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547F89">
            <w:pPr>
              <w:spacing w:after="0" w:line="240" w:lineRule="auto"/>
              <w:jc w:val="center"/>
              <w:rPr>
                <w:rFonts w:ascii="Times New Roman" w:hAnsi="Times New Roman"/>
                <w:bCs/>
                <w:sz w:val="24"/>
                <w:szCs w:val="24"/>
              </w:rPr>
            </w:pPr>
            <w:r w:rsidRPr="00A6425A">
              <w:rPr>
                <w:rFonts w:ascii="Times New Roman" w:hAnsi="Times New Roman"/>
                <w:bCs/>
                <w:sz w:val="24"/>
                <w:szCs w:val="24"/>
              </w:rPr>
              <w:t>Организация ритуальных услуг и содержание мест захоронения</w:t>
            </w:r>
          </w:p>
        </w:tc>
        <w:tc>
          <w:tcPr>
            <w:tcW w:w="1843" w:type="dxa"/>
            <w:tcBorders>
              <w:top w:val="single" w:sz="4" w:space="0" w:color="auto"/>
              <w:left w:val="nil"/>
              <w:bottom w:val="single" w:sz="4" w:space="0" w:color="auto"/>
              <w:right w:val="single" w:sz="4" w:space="0" w:color="auto"/>
            </w:tcBorders>
            <w:noWrap/>
            <w:vAlign w:val="center"/>
          </w:tcPr>
          <w:p w:rsidR="00F807CC" w:rsidRPr="00A6425A" w:rsidRDefault="00F807CC" w:rsidP="00F53BF0">
            <w:pPr>
              <w:jc w:val="center"/>
              <w:rPr>
                <w:rFonts w:ascii="Times New Roman" w:hAnsi="Times New Roman"/>
                <w:color w:val="000000"/>
                <w:sz w:val="24"/>
                <w:szCs w:val="24"/>
              </w:rPr>
            </w:pPr>
            <w:r w:rsidRPr="00A6425A">
              <w:rPr>
                <w:rFonts w:ascii="Times New Roman" w:hAnsi="Times New Roman"/>
                <w:color w:val="000000"/>
                <w:sz w:val="24"/>
                <w:szCs w:val="24"/>
              </w:rPr>
              <w:t>200,0</w:t>
            </w:r>
          </w:p>
        </w:tc>
        <w:tc>
          <w:tcPr>
            <w:tcW w:w="1418" w:type="dxa"/>
            <w:tcBorders>
              <w:top w:val="single" w:sz="4" w:space="0" w:color="auto"/>
              <w:left w:val="nil"/>
              <w:bottom w:val="single" w:sz="4" w:space="0" w:color="auto"/>
              <w:right w:val="single" w:sz="4" w:space="0" w:color="auto"/>
            </w:tcBorders>
            <w:noWrap/>
            <w:vAlign w:val="center"/>
          </w:tcPr>
          <w:p w:rsidR="00F807CC" w:rsidRPr="00A6425A" w:rsidRDefault="00F807CC" w:rsidP="00F53BF0">
            <w:pPr>
              <w:jc w:val="center"/>
              <w:rPr>
                <w:rFonts w:ascii="Times New Roman" w:hAnsi="Times New Roman"/>
                <w:sz w:val="24"/>
                <w:szCs w:val="24"/>
              </w:rPr>
            </w:pPr>
            <w:r w:rsidRPr="00A6425A">
              <w:rPr>
                <w:rFonts w:ascii="Times New Roman" w:hAnsi="Times New Roman"/>
                <w:sz w:val="24"/>
                <w:szCs w:val="24"/>
              </w:rPr>
              <w:t>200,0</w:t>
            </w:r>
          </w:p>
        </w:tc>
        <w:tc>
          <w:tcPr>
            <w:tcW w:w="1559" w:type="dxa"/>
            <w:tcBorders>
              <w:top w:val="single" w:sz="4" w:space="0" w:color="auto"/>
              <w:left w:val="nil"/>
              <w:bottom w:val="single" w:sz="4" w:space="0" w:color="auto"/>
              <w:right w:val="single" w:sz="4" w:space="0" w:color="auto"/>
            </w:tcBorders>
            <w:noWrap/>
            <w:vAlign w:val="center"/>
          </w:tcPr>
          <w:p w:rsidR="00F807CC" w:rsidRPr="00A6425A" w:rsidRDefault="00F807CC" w:rsidP="00F53BF0">
            <w:pPr>
              <w:jc w:val="center"/>
              <w:rPr>
                <w:rFonts w:ascii="Times New Roman" w:hAnsi="Times New Roman"/>
                <w:sz w:val="24"/>
                <w:szCs w:val="24"/>
              </w:rPr>
            </w:pPr>
            <w:r w:rsidRPr="00A6425A">
              <w:rPr>
                <w:rFonts w:ascii="Times New Roman" w:hAnsi="Times New Roman"/>
                <w:sz w:val="24"/>
                <w:szCs w:val="24"/>
              </w:rPr>
              <w:t>199,9</w:t>
            </w:r>
          </w:p>
        </w:tc>
        <w:tc>
          <w:tcPr>
            <w:tcW w:w="1134" w:type="dxa"/>
            <w:tcBorders>
              <w:top w:val="single" w:sz="4" w:space="0" w:color="auto"/>
              <w:left w:val="nil"/>
              <w:bottom w:val="single" w:sz="4" w:space="0" w:color="auto"/>
              <w:right w:val="single" w:sz="4" w:space="0" w:color="auto"/>
            </w:tcBorders>
            <w:noWrap/>
            <w:vAlign w:val="center"/>
          </w:tcPr>
          <w:p w:rsidR="00F807CC" w:rsidRPr="00A6425A" w:rsidRDefault="00F807CC" w:rsidP="008623D4">
            <w:pPr>
              <w:jc w:val="center"/>
              <w:rPr>
                <w:rFonts w:ascii="Times New Roman" w:hAnsi="Times New Roman"/>
                <w:sz w:val="24"/>
                <w:szCs w:val="24"/>
              </w:rPr>
            </w:pPr>
            <w:r w:rsidRPr="00A6425A">
              <w:rPr>
                <w:rFonts w:ascii="Times New Roman" w:hAnsi="Times New Roman"/>
                <w:sz w:val="24"/>
                <w:szCs w:val="24"/>
              </w:rPr>
              <w:t>99,98</w:t>
            </w:r>
          </w:p>
        </w:tc>
      </w:tr>
      <w:tr w:rsidR="00F807CC" w:rsidRPr="00A6425A" w:rsidTr="00F53BF0">
        <w:trPr>
          <w:trHeight w:val="1072"/>
        </w:trPr>
        <w:tc>
          <w:tcPr>
            <w:tcW w:w="3686" w:type="dxa"/>
            <w:tcBorders>
              <w:top w:val="nil"/>
              <w:left w:val="single" w:sz="4" w:space="0" w:color="auto"/>
              <w:bottom w:val="single" w:sz="4" w:space="0" w:color="auto"/>
              <w:right w:val="single" w:sz="4" w:space="0" w:color="auto"/>
            </w:tcBorders>
            <w:vAlign w:val="center"/>
          </w:tcPr>
          <w:p w:rsidR="00F807CC" w:rsidRPr="00A6425A" w:rsidRDefault="00F807CC" w:rsidP="00547F89">
            <w:pPr>
              <w:spacing w:after="0" w:line="240" w:lineRule="auto"/>
              <w:jc w:val="center"/>
              <w:rPr>
                <w:rFonts w:ascii="Times New Roman" w:hAnsi="Times New Roman"/>
                <w:bCs/>
                <w:color w:val="000000"/>
                <w:sz w:val="24"/>
                <w:szCs w:val="24"/>
              </w:rPr>
            </w:pPr>
            <w:r w:rsidRPr="00A6425A">
              <w:rPr>
                <w:rFonts w:ascii="Times New Roman" w:hAnsi="Times New Roman"/>
                <w:bCs/>
                <w:color w:val="000000"/>
                <w:sz w:val="24"/>
                <w:szCs w:val="24"/>
              </w:rPr>
              <w:t>Защита прав и законных интересов несовершеннолетних, лиц из числа детей-сирот и детей, оставшихся без попечения родителей</w:t>
            </w:r>
          </w:p>
        </w:tc>
        <w:tc>
          <w:tcPr>
            <w:tcW w:w="1843" w:type="dxa"/>
            <w:tcBorders>
              <w:top w:val="nil"/>
              <w:left w:val="nil"/>
              <w:bottom w:val="single" w:sz="4" w:space="0" w:color="auto"/>
              <w:right w:val="single" w:sz="4" w:space="0" w:color="auto"/>
            </w:tcBorders>
            <w:noWrap/>
            <w:vAlign w:val="center"/>
          </w:tcPr>
          <w:p w:rsidR="00F807CC" w:rsidRPr="00A6425A" w:rsidRDefault="00F807CC" w:rsidP="00F53BF0">
            <w:pPr>
              <w:jc w:val="center"/>
              <w:rPr>
                <w:rFonts w:ascii="Times New Roman" w:hAnsi="Times New Roman"/>
                <w:color w:val="000000"/>
                <w:sz w:val="24"/>
                <w:szCs w:val="24"/>
              </w:rPr>
            </w:pPr>
            <w:r w:rsidRPr="00A6425A">
              <w:rPr>
                <w:rFonts w:ascii="Times New Roman" w:hAnsi="Times New Roman"/>
                <w:color w:val="000000"/>
                <w:sz w:val="24"/>
                <w:szCs w:val="24"/>
              </w:rPr>
              <w:t>10823,3</w:t>
            </w:r>
          </w:p>
        </w:tc>
        <w:tc>
          <w:tcPr>
            <w:tcW w:w="1418" w:type="dxa"/>
            <w:tcBorders>
              <w:top w:val="nil"/>
              <w:left w:val="nil"/>
              <w:bottom w:val="single" w:sz="4" w:space="0" w:color="auto"/>
              <w:right w:val="single" w:sz="4" w:space="0" w:color="auto"/>
            </w:tcBorders>
            <w:noWrap/>
            <w:vAlign w:val="center"/>
          </w:tcPr>
          <w:p w:rsidR="00F807CC" w:rsidRPr="00A6425A" w:rsidRDefault="00F807CC" w:rsidP="00F53BF0">
            <w:pPr>
              <w:jc w:val="center"/>
              <w:rPr>
                <w:rFonts w:ascii="Times New Roman" w:hAnsi="Times New Roman"/>
                <w:sz w:val="24"/>
                <w:szCs w:val="24"/>
              </w:rPr>
            </w:pPr>
            <w:r w:rsidRPr="00A6425A">
              <w:rPr>
                <w:rFonts w:ascii="Times New Roman" w:hAnsi="Times New Roman"/>
                <w:sz w:val="24"/>
                <w:szCs w:val="24"/>
              </w:rPr>
              <w:t>10823,3</w:t>
            </w:r>
          </w:p>
        </w:tc>
        <w:tc>
          <w:tcPr>
            <w:tcW w:w="1559" w:type="dxa"/>
            <w:tcBorders>
              <w:top w:val="nil"/>
              <w:left w:val="nil"/>
              <w:bottom w:val="single" w:sz="4" w:space="0" w:color="auto"/>
              <w:right w:val="single" w:sz="4" w:space="0" w:color="auto"/>
            </w:tcBorders>
            <w:noWrap/>
            <w:vAlign w:val="center"/>
          </w:tcPr>
          <w:p w:rsidR="00F807CC" w:rsidRPr="00A6425A" w:rsidRDefault="00F807CC" w:rsidP="00F53BF0">
            <w:pPr>
              <w:jc w:val="center"/>
              <w:rPr>
                <w:rFonts w:ascii="Times New Roman" w:hAnsi="Times New Roman"/>
                <w:sz w:val="24"/>
                <w:szCs w:val="24"/>
              </w:rPr>
            </w:pPr>
            <w:r w:rsidRPr="00A6425A">
              <w:rPr>
                <w:rFonts w:ascii="Times New Roman" w:hAnsi="Times New Roman"/>
                <w:sz w:val="24"/>
                <w:szCs w:val="24"/>
              </w:rPr>
              <w:t>4892,0</w:t>
            </w:r>
          </w:p>
        </w:tc>
        <w:tc>
          <w:tcPr>
            <w:tcW w:w="1134" w:type="dxa"/>
            <w:tcBorders>
              <w:top w:val="nil"/>
              <w:left w:val="nil"/>
              <w:bottom w:val="single" w:sz="4" w:space="0" w:color="auto"/>
              <w:right w:val="single" w:sz="4" w:space="0" w:color="auto"/>
            </w:tcBorders>
            <w:noWrap/>
            <w:vAlign w:val="center"/>
          </w:tcPr>
          <w:p w:rsidR="00F807CC" w:rsidRPr="00A6425A" w:rsidRDefault="00F807CC" w:rsidP="008623D4">
            <w:pPr>
              <w:jc w:val="center"/>
              <w:rPr>
                <w:rFonts w:ascii="Times New Roman" w:hAnsi="Times New Roman"/>
                <w:sz w:val="24"/>
                <w:szCs w:val="24"/>
              </w:rPr>
            </w:pPr>
            <w:r w:rsidRPr="00A6425A">
              <w:rPr>
                <w:rFonts w:ascii="Times New Roman" w:hAnsi="Times New Roman"/>
                <w:sz w:val="24"/>
                <w:szCs w:val="24"/>
              </w:rPr>
              <w:t>45,2</w:t>
            </w:r>
          </w:p>
        </w:tc>
      </w:tr>
      <w:tr w:rsidR="00F807CC" w:rsidRPr="00A6425A" w:rsidTr="00F53BF0">
        <w:trPr>
          <w:trHeight w:val="1060"/>
        </w:trPr>
        <w:tc>
          <w:tcPr>
            <w:tcW w:w="3686"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547F89">
            <w:pPr>
              <w:spacing w:after="0" w:line="240" w:lineRule="auto"/>
              <w:jc w:val="center"/>
              <w:rPr>
                <w:rFonts w:ascii="Times New Roman" w:hAnsi="Times New Roman"/>
                <w:bCs/>
                <w:color w:val="000000"/>
                <w:sz w:val="24"/>
                <w:szCs w:val="24"/>
              </w:rPr>
            </w:pPr>
            <w:r w:rsidRPr="00A6425A">
              <w:rPr>
                <w:rFonts w:ascii="Times New Roman" w:hAnsi="Times New Roman"/>
                <w:bCs/>
                <w:color w:val="000000"/>
                <w:sz w:val="24"/>
                <w:szCs w:val="24"/>
              </w:rPr>
              <w:t>Реализация мероприятий, направленных на повышение социального статуса семьи и укрепление семейных ценностей</w:t>
            </w:r>
          </w:p>
        </w:tc>
        <w:tc>
          <w:tcPr>
            <w:tcW w:w="1843" w:type="dxa"/>
            <w:tcBorders>
              <w:top w:val="single" w:sz="4" w:space="0" w:color="auto"/>
              <w:left w:val="single" w:sz="4" w:space="0" w:color="auto"/>
              <w:bottom w:val="single" w:sz="4" w:space="0" w:color="auto"/>
              <w:right w:val="single" w:sz="4" w:space="0" w:color="auto"/>
            </w:tcBorders>
            <w:noWrap/>
            <w:vAlign w:val="center"/>
          </w:tcPr>
          <w:p w:rsidR="00F807CC" w:rsidRPr="00A6425A" w:rsidRDefault="00F807CC" w:rsidP="00F53BF0">
            <w:pPr>
              <w:jc w:val="center"/>
              <w:rPr>
                <w:rFonts w:ascii="Times New Roman" w:hAnsi="Times New Roman"/>
                <w:color w:val="000000"/>
                <w:sz w:val="24"/>
                <w:szCs w:val="24"/>
              </w:rPr>
            </w:pPr>
            <w:r w:rsidRPr="00A6425A">
              <w:rPr>
                <w:rFonts w:ascii="Times New Roman" w:hAnsi="Times New Roman"/>
                <w:color w:val="000000"/>
                <w:sz w:val="24"/>
                <w:szCs w:val="24"/>
              </w:rPr>
              <w:t>226,8</w:t>
            </w:r>
          </w:p>
        </w:tc>
        <w:tc>
          <w:tcPr>
            <w:tcW w:w="1418" w:type="dxa"/>
            <w:tcBorders>
              <w:top w:val="single" w:sz="4" w:space="0" w:color="auto"/>
              <w:left w:val="single" w:sz="4" w:space="0" w:color="auto"/>
              <w:bottom w:val="single" w:sz="4" w:space="0" w:color="auto"/>
              <w:right w:val="single" w:sz="4" w:space="0" w:color="auto"/>
            </w:tcBorders>
            <w:noWrap/>
            <w:vAlign w:val="center"/>
          </w:tcPr>
          <w:p w:rsidR="00F807CC" w:rsidRPr="00A6425A" w:rsidRDefault="00F807CC" w:rsidP="00F53BF0">
            <w:pPr>
              <w:jc w:val="center"/>
              <w:rPr>
                <w:rFonts w:ascii="Times New Roman" w:hAnsi="Times New Roman"/>
                <w:sz w:val="24"/>
                <w:szCs w:val="24"/>
              </w:rPr>
            </w:pPr>
            <w:r w:rsidRPr="00A6425A">
              <w:rPr>
                <w:rFonts w:ascii="Times New Roman" w:hAnsi="Times New Roman"/>
                <w:sz w:val="24"/>
                <w:szCs w:val="24"/>
              </w:rPr>
              <w:t>226,8</w:t>
            </w:r>
          </w:p>
        </w:tc>
        <w:tc>
          <w:tcPr>
            <w:tcW w:w="1559" w:type="dxa"/>
            <w:tcBorders>
              <w:top w:val="single" w:sz="4" w:space="0" w:color="auto"/>
              <w:left w:val="single" w:sz="4" w:space="0" w:color="auto"/>
              <w:bottom w:val="single" w:sz="4" w:space="0" w:color="auto"/>
              <w:right w:val="single" w:sz="4" w:space="0" w:color="auto"/>
            </w:tcBorders>
            <w:noWrap/>
            <w:vAlign w:val="center"/>
          </w:tcPr>
          <w:p w:rsidR="00F807CC" w:rsidRPr="00A6425A" w:rsidRDefault="00F807CC" w:rsidP="00F53BF0">
            <w:pPr>
              <w:jc w:val="center"/>
              <w:rPr>
                <w:rFonts w:ascii="Times New Roman" w:hAnsi="Times New Roman"/>
                <w:sz w:val="24"/>
                <w:szCs w:val="24"/>
              </w:rPr>
            </w:pPr>
            <w:r w:rsidRPr="00A6425A">
              <w:rPr>
                <w:rFonts w:ascii="Times New Roman" w:hAnsi="Times New Roman"/>
                <w:sz w:val="24"/>
                <w:szCs w:val="24"/>
              </w:rPr>
              <w:t>74,5</w:t>
            </w:r>
          </w:p>
        </w:tc>
        <w:tc>
          <w:tcPr>
            <w:tcW w:w="1134" w:type="dxa"/>
            <w:tcBorders>
              <w:top w:val="single" w:sz="4" w:space="0" w:color="auto"/>
              <w:left w:val="single" w:sz="4" w:space="0" w:color="auto"/>
              <w:bottom w:val="single" w:sz="4" w:space="0" w:color="auto"/>
              <w:right w:val="single" w:sz="4" w:space="0" w:color="auto"/>
            </w:tcBorders>
            <w:noWrap/>
            <w:vAlign w:val="center"/>
          </w:tcPr>
          <w:p w:rsidR="00F807CC" w:rsidRPr="00A6425A" w:rsidRDefault="00F807CC" w:rsidP="008623D4">
            <w:pPr>
              <w:jc w:val="center"/>
              <w:rPr>
                <w:rFonts w:ascii="Times New Roman" w:hAnsi="Times New Roman"/>
                <w:sz w:val="24"/>
                <w:szCs w:val="24"/>
              </w:rPr>
            </w:pPr>
            <w:r w:rsidRPr="00A6425A">
              <w:rPr>
                <w:rFonts w:ascii="Times New Roman" w:hAnsi="Times New Roman"/>
                <w:sz w:val="24"/>
                <w:szCs w:val="24"/>
              </w:rPr>
              <w:t>32,8</w:t>
            </w:r>
          </w:p>
        </w:tc>
      </w:tr>
      <w:tr w:rsidR="00F807CC" w:rsidRPr="00A6425A" w:rsidTr="00F53BF0">
        <w:trPr>
          <w:trHeight w:val="273"/>
        </w:trPr>
        <w:tc>
          <w:tcPr>
            <w:tcW w:w="3686"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547F89">
            <w:pPr>
              <w:spacing w:after="0" w:line="240" w:lineRule="auto"/>
              <w:jc w:val="center"/>
              <w:rPr>
                <w:rFonts w:ascii="Times New Roman" w:hAnsi="Times New Roman"/>
                <w:bCs/>
                <w:color w:val="000000"/>
                <w:sz w:val="24"/>
                <w:szCs w:val="24"/>
              </w:rPr>
            </w:pPr>
            <w:r w:rsidRPr="00A6425A">
              <w:rPr>
                <w:rFonts w:ascii="Times New Roman" w:hAnsi="Times New Roman"/>
                <w:bCs/>
                <w:color w:val="000000"/>
                <w:sz w:val="24"/>
                <w:szCs w:val="24"/>
              </w:rPr>
              <w:t>Осуществление мер по улучшению положения отдельных категорий граждан, включая граждан пожилого возраста, повышению степени их социальной защищенности, активизации их участия в жизни общества</w:t>
            </w:r>
          </w:p>
        </w:tc>
        <w:tc>
          <w:tcPr>
            <w:tcW w:w="1843" w:type="dxa"/>
            <w:tcBorders>
              <w:top w:val="single" w:sz="4" w:space="0" w:color="auto"/>
              <w:left w:val="nil"/>
              <w:bottom w:val="single" w:sz="4" w:space="0" w:color="auto"/>
              <w:right w:val="single" w:sz="4" w:space="0" w:color="auto"/>
            </w:tcBorders>
            <w:noWrap/>
            <w:vAlign w:val="center"/>
          </w:tcPr>
          <w:p w:rsidR="00F807CC" w:rsidRPr="00A6425A" w:rsidRDefault="00F807CC" w:rsidP="00F53BF0">
            <w:pPr>
              <w:jc w:val="center"/>
              <w:rPr>
                <w:rFonts w:ascii="Times New Roman" w:hAnsi="Times New Roman"/>
                <w:color w:val="000000"/>
                <w:sz w:val="24"/>
                <w:szCs w:val="24"/>
              </w:rPr>
            </w:pPr>
            <w:r w:rsidRPr="00A6425A">
              <w:rPr>
                <w:rFonts w:ascii="Times New Roman" w:hAnsi="Times New Roman"/>
                <w:color w:val="000000"/>
                <w:sz w:val="24"/>
                <w:szCs w:val="24"/>
              </w:rPr>
              <w:t>1926,4</w:t>
            </w:r>
          </w:p>
        </w:tc>
        <w:tc>
          <w:tcPr>
            <w:tcW w:w="1418" w:type="dxa"/>
            <w:tcBorders>
              <w:top w:val="single" w:sz="4" w:space="0" w:color="auto"/>
              <w:left w:val="nil"/>
              <w:bottom w:val="single" w:sz="4" w:space="0" w:color="auto"/>
              <w:right w:val="single" w:sz="4" w:space="0" w:color="auto"/>
            </w:tcBorders>
            <w:noWrap/>
            <w:vAlign w:val="center"/>
          </w:tcPr>
          <w:p w:rsidR="00F807CC" w:rsidRPr="00A6425A" w:rsidRDefault="00F807CC" w:rsidP="00F53BF0">
            <w:pPr>
              <w:jc w:val="center"/>
              <w:rPr>
                <w:rFonts w:ascii="Times New Roman" w:hAnsi="Times New Roman"/>
                <w:sz w:val="24"/>
                <w:szCs w:val="24"/>
              </w:rPr>
            </w:pPr>
            <w:r w:rsidRPr="00A6425A">
              <w:rPr>
                <w:rFonts w:ascii="Times New Roman" w:hAnsi="Times New Roman"/>
                <w:sz w:val="24"/>
                <w:szCs w:val="24"/>
              </w:rPr>
              <w:t>1926,4</w:t>
            </w:r>
          </w:p>
        </w:tc>
        <w:tc>
          <w:tcPr>
            <w:tcW w:w="1559" w:type="dxa"/>
            <w:tcBorders>
              <w:top w:val="single" w:sz="4" w:space="0" w:color="auto"/>
              <w:left w:val="nil"/>
              <w:bottom w:val="single" w:sz="4" w:space="0" w:color="auto"/>
              <w:right w:val="single" w:sz="4" w:space="0" w:color="auto"/>
            </w:tcBorders>
            <w:noWrap/>
            <w:vAlign w:val="center"/>
          </w:tcPr>
          <w:p w:rsidR="00F807CC" w:rsidRPr="00A6425A" w:rsidRDefault="00F807CC" w:rsidP="00F53BF0">
            <w:pPr>
              <w:jc w:val="center"/>
              <w:rPr>
                <w:rFonts w:ascii="Times New Roman" w:hAnsi="Times New Roman"/>
                <w:sz w:val="24"/>
                <w:szCs w:val="24"/>
              </w:rPr>
            </w:pPr>
            <w:r w:rsidRPr="00A6425A">
              <w:rPr>
                <w:rFonts w:ascii="Times New Roman" w:hAnsi="Times New Roman"/>
                <w:sz w:val="24"/>
                <w:szCs w:val="24"/>
              </w:rPr>
              <w:t>1926,4</w:t>
            </w:r>
          </w:p>
        </w:tc>
        <w:tc>
          <w:tcPr>
            <w:tcW w:w="1134" w:type="dxa"/>
            <w:tcBorders>
              <w:top w:val="single" w:sz="4" w:space="0" w:color="auto"/>
              <w:left w:val="nil"/>
              <w:bottom w:val="single" w:sz="4" w:space="0" w:color="auto"/>
              <w:right w:val="single" w:sz="4" w:space="0" w:color="auto"/>
            </w:tcBorders>
            <w:noWrap/>
            <w:vAlign w:val="center"/>
          </w:tcPr>
          <w:p w:rsidR="00F807CC" w:rsidRPr="00A6425A" w:rsidRDefault="00F807CC" w:rsidP="008623D4">
            <w:pPr>
              <w:jc w:val="center"/>
              <w:rPr>
                <w:rFonts w:ascii="Times New Roman" w:hAnsi="Times New Roman"/>
                <w:sz w:val="24"/>
                <w:szCs w:val="24"/>
              </w:rPr>
            </w:pPr>
            <w:r w:rsidRPr="00A6425A">
              <w:rPr>
                <w:rFonts w:ascii="Times New Roman" w:hAnsi="Times New Roman"/>
                <w:sz w:val="24"/>
                <w:szCs w:val="24"/>
              </w:rPr>
              <w:t>100,0</w:t>
            </w:r>
          </w:p>
        </w:tc>
      </w:tr>
      <w:tr w:rsidR="00F807CC" w:rsidRPr="00A6425A" w:rsidTr="00F53BF0">
        <w:trPr>
          <w:trHeight w:val="273"/>
        </w:trPr>
        <w:tc>
          <w:tcPr>
            <w:tcW w:w="3686"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547F89">
            <w:pPr>
              <w:spacing w:after="0" w:line="240" w:lineRule="auto"/>
              <w:jc w:val="center"/>
              <w:rPr>
                <w:rFonts w:ascii="Times New Roman" w:hAnsi="Times New Roman"/>
                <w:bCs/>
                <w:color w:val="000000"/>
                <w:sz w:val="24"/>
                <w:szCs w:val="24"/>
              </w:rPr>
            </w:pPr>
            <w:r w:rsidRPr="00A6425A">
              <w:rPr>
                <w:rFonts w:ascii="Times New Roman" w:hAnsi="Times New Roman"/>
                <w:bCs/>
                <w:color w:val="000000"/>
                <w:sz w:val="24"/>
                <w:szCs w:val="24"/>
              </w:rPr>
              <w:t>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tc>
        <w:tc>
          <w:tcPr>
            <w:tcW w:w="1843" w:type="dxa"/>
            <w:tcBorders>
              <w:top w:val="single" w:sz="4" w:space="0" w:color="auto"/>
              <w:left w:val="nil"/>
              <w:bottom w:val="single" w:sz="4" w:space="0" w:color="auto"/>
              <w:right w:val="single" w:sz="4" w:space="0" w:color="auto"/>
            </w:tcBorders>
            <w:noWrap/>
            <w:vAlign w:val="center"/>
          </w:tcPr>
          <w:p w:rsidR="00F807CC" w:rsidRPr="00A6425A" w:rsidRDefault="00F807CC" w:rsidP="00F53BF0">
            <w:pPr>
              <w:jc w:val="center"/>
              <w:rPr>
                <w:rFonts w:ascii="Times New Roman" w:hAnsi="Times New Roman"/>
                <w:color w:val="000000"/>
                <w:sz w:val="24"/>
                <w:szCs w:val="24"/>
              </w:rPr>
            </w:pPr>
            <w:r w:rsidRPr="00A6425A">
              <w:rPr>
                <w:rFonts w:ascii="Times New Roman" w:hAnsi="Times New Roman"/>
                <w:color w:val="000000"/>
                <w:sz w:val="24"/>
                <w:szCs w:val="24"/>
              </w:rPr>
              <w:t>1061,1</w:t>
            </w:r>
          </w:p>
        </w:tc>
        <w:tc>
          <w:tcPr>
            <w:tcW w:w="1418" w:type="dxa"/>
            <w:tcBorders>
              <w:top w:val="single" w:sz="4" w:space="0" w:color="auto"/>
              <w:left w:val="nil"/>
              <w:bottom w:val="single" w:sz="4" w:space="0" w:color="auto"/>
              <w:right w:val="single" w:sz="4" w:space="0" w:color="auto"/>
            </w:tcBorders>
            <w:noWrap/>
            <w:vAlign w:val="center"/>
          </w:tcPr>
          <w:p w:rsidR="00F807CC" w:rsidRPr="00A6425A" w:rsidRDefault="00F807CC" w:rsidP="00F53BF0">
            <w:pPr>
              <w:jc w:val="center"/>
              <w:rPr>
                <w:rFonts w:ascii="Times New Roman" w:hAnsi="Times New Roman"/>
                <w:sz w:val="24"/>
                <w:szCs w:val="24"/>
              </w:rPr>
            </w:pPr>
            <w:r w:rsidRPr="00A6425A">
              <w:rPr>
                <w:rFonts w:ascii="Times New Roman" w:hAnsi="Times New Roman"/>
                <w:sz w:val="24"/>
                <w:szCs w:val="24"/>
              </w:rPr>
              <w:t>1061,1</w:t>
            </w:r>
          </w:p>
        </w:tc>
        <w:tc>
          <w:tcPr>
            <w:tcW w:w="1559" w:type="dxa"/>
            <w:tcBorders>
              <w:top w:val="single" w:sz="4" w:space="0" w:color="auto"/>
              <w:left w:val="nil"/>
              <w:bottom w:val="single" w:sz="4" w:space="0" w:color="auto"/>
              <w:right w:val="single" w:sz="4" w:space="0" w:color="auto"/>
            </w:tcBorders>
            <w:noWrap/>
            <w:vAlign w:val="center"/>
          </w:tcPr>
          <w:p w:rsidR="00F807CC" w:rsidRPr="00A6425A" w:rsidRDefault="00F807CC" w:rsidP="00F53BF0">
            <w:pPr>
              <w:jc w:val="center"/>
              <w:rPr>
                <w:rFonts w:ascii="Times New Roman" w:hAnsi="Times New Roman"/>
                <w:sz w:val="24"/>
                <w:szCs w:val="24"/>
              </w:rPr>
            </w:pPr>
            <w:r w:rsidRPr="00A6425A">
              <w:rPr>
                <w:rFonts w:ascii="Times New Roman" w:hAnsi="Times New Roman"/>
                <w:sz w:val="24"/>
                <w:szCs w:val="24"/>
              </w:rPr>
              <w:t>1061,1</w:t>
            </w:r>
          </w:p>
        </w:tc>
        <w:tc>
          <w:tcPr>
            <w:tcW w:w="1134" w:type="dxa"/>
            <w:tcBorders>
              <w:top w:val="single" w:sz="4" w:space="0" w:color="auto"/>
              <w:left w:val="nil"/>
              <w:bottom w:val="single" w:sz="4" w:space="0" w:color="auto"/>
              <w:right w:val="single" w:sz="4" w:space="0" w:color="auto"/>
            </w:tcBorders>
            <w:noWrap/>
            <w:vAlign w:val="center"/>
          </w:tcPr>
          <w:p w:rsidR="00F807CC" w:rsidRPr="00A6425A" w:rsidRDefault="00F807CC" w:rsidP="008623D4">
            <w:pPr>
              <w:jc w:val="center"/>
              <w:rPr>
                <w:rFonts w:ascii="Times New Roman" w:hAnsi="Times New Roman"/>
                <w:sz w:val="24"/>
                <w:szCs w:val="24"/>
              </w:rPr>
            </w:pPr>
            <w:r w:rsidRPr="00A6425A">
              <w:rPr>
                <w:rFonts w:ascii="Times New Roman" w:hAnsi="Times New Roman"/>
                <w:sz w:val="24"/>
                <w:szCs w:val="24"/>
              </w:rPr>
              <w:t>100,0</w:t>
            </w:r>
          </w:p>
        </w:tc>
      </w:tr>
      <w:tr w:rsidR="00F807CC" w:rsidRPr="00A6425A" w:rsidTr="00F53BF0">
        <w:trPr>
          <w:trHeight w:val="273"/>
        </w:trPr>
        <w:tc>
          <w:tcPr>
            <w:tcW w:w="3686"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547F89">
            <w:pPr>
              <w:spacing w:after="0" w:line="240" w:lineRule="auto"/>
              <w:jc w:val="center"/>
              <w:rPr>
                <w:rFonts w:ascii="Times New Roman" w:hAnsi="Times New Roman"/>
                <w:bCs/>
                <w:color w:val="000000"/>
                <w:sz w:val="24"/>
                <w:szCs w:val="24"/>
              </w:rPr>
            </w:pPr>
            <w:r w:rsidRPr="00A6425A">
              <w:rPr>
                <w:rFonts w:ascii="Times New Roman" w:hAnsi="Times New Roman"/>
                <w:bCs/>
                <w:color w:val="000000"/>
                <w:sz w:val="24"/>
                <w:szCs w:val="24"/>
              </w:rPr>
              <w:t>Повышение доступности и качества предоставления дополнительного образования  детей</w:t>
            </w:r>
          </w:p>
        </w:tc>
        <w:tc>
          <w:tcPr>
            <w:tcW w:w="1843" w:type="dxa"/>
            <w:tcBorders>
              <w:top w:val="single" w:sz="4" w:space="0" w:color="auto"/>
              <w:left w:val="nil"/>
              <w:bottom w:val="single" w:sz="4" w:space="0" w:color="auto"/>
              <w:right w:val="single" w:sz="4" w:space="0" w:color="auto"/>
            </w:tcBorders>
            <w:noWrap/>
            <w:vAlign w:val="center"/>
          </w:tcPr>
          <w:p w:rsidR="00F807CC" w:rsidRPr="00A6425A" w:rsidRDefault="00F807CC" w:rsidP="00F53BF0">
            <w:pPr>
              <w:jc w:val="center"/>
              <w:rPr>
                <w:rFonts w:ascii="Times New Roman" w:hAnsi="Times New Roman"/>
                <w:color w:val="000000"/>
                <w:sz w:val="24"/>
                <w:szCs w:val="24"/>
              </w:rPr>
            </w:pPr>
            <w:r w:rsidRPr="00A6425A">
              <w:rPr>
                <w:rFonts w:ascii="Times New Roman" w:hAnsi="Times New Roman"/>
                <w:color w:val="000000"/>
                <w:sz w:val="24"/>
                <w:szCs w:val="24"/>
              </w:rPr>
              <w:t>14741,1</w:t>
            </w:r>
          </w:p>
        </w:tc>
        <w:tc>
          <w:tcPr>
            <w:tcW w:w="1418" w:type="dxa"/>
            <w:tcBorders>
              <w:top w:val="single" w:sz="4" w:space="0" w:color="auto"/>
              <w:left w:val="nil"/>
              <w:bottom w:val="single" w:sz="4" w:space="0" w:color="auto"/>
              <w:right w:val="single" w:sz="4" w:space="0" w:color="auto"/>
            </w:tcBorders>
            <w:noWrap/>
            <w:vAlign w:val="center"/>
          </w:tcPr>
          <w:p w:rsidR="00F807CC" w:rsidRPr="00A6425A" w:rsidRDefault="00F807CC" w:rsidP="00F53BF0">
            <w:pPr>
              <w:jc w:val="center"/>
              <w:rPr>
                <w:rFonts w:ascii="Times New Roman" w:hAnsi="Times New Roman"/>
                <w:sz w:val="24"/>
                <w:szCs w:val="24"/>
              </w:rPr>
            </w:pPr>
            <w:r w:rsidRPr="00A6425A">
              <w:rPr>
                <w:rFonts w:ascii="Times New Roman" w:hAnsi="Times New Roman"/>
                <w:sz w:val="24"/>
                <w:szCs w:val="24"/>
              </w:rPr>
              <w:t>14741,1</w:t>
            </w:r>
          </w:p>
        </w:tc>
        <w:tc>
          <w:tcPr>
            <w:tcW w:w="1559" w:type="dxa"/>
            <w:tcBorders>
              <w:top w:val="single" w:sz="4" w:space="0" w:color="auto"/>
              <w:left w:val="nil"/>
              <w:bottom w:val="single" w:sz="4" w:space="0" w:color="auto"/>
              <w:right w:val="single" w:sz="4" w:space="0" w:color="auto"/>
            </w:tcBorders>
            <w:noWrap/>
            <w:vAlign w:val="center"/>
          </w:tcPr>
          <w:p w:rsidR="00F807CC" w:rsidRPr="00A6425A" w:rsidRDefault="00F807CC" w:rsidP="00F53BF0">
            <w:pPr>
              <w:jc w:val="center"/>
              <w:rPr>
                <w:rFonts w:ascii="Times New Roman" w:hAnsi="Times New Roman"/>
                <w:sz w:val="24"/>
                <w:szCs w:val="24"/>
              </w:rPr>
            </w:pPr>
            <w:r w:rsidRPr="00A6425A">
              <w:rPr>
                <w:rFonts w:ascii="Times New Roman" w:hAnsi="Times New Roman"/>
                <w:sz w:val="24"/>
                <w:szCs w:val="24"/>
              </w:rPr>
              <w:t>14728,6</w:t>
            </w:r>
          </w:p>
        </w:tc>
        <w:tc>
          <w:tcPr>
            <w:tcW w:w="1134" w:type="dxa"/>
            <w:tcBorders>
              <w:top w:val="single" w:sz="4" w:space="0" w:color="auto"/>
              <w:left w:val="nil"/>
              <w:bottom w:val="single" w:sz="4" w:space="0" w:color="auto"/>
              <w:right w:val="single" w:sz="4" w:space="0" w:color="auto"/>
            </w:tcBorders>
            <w:noWrap/>
            <w:vAlign w:val="center"/>
          </w:tcPr>
          <w:p w:rsidR="00F807CC" w:rsidRPr="00A6425A" w:rsidRDefault="00F807CC" w:rsidP="008623D4">
            <w:pPr>
              <w:jc w:val="center"/>
              <w:rPr>
                <w:rFonts w:ascii="Times New Roman" w:hAnsi="Times New Roman"/>
                <w:sz w:val="24"/>
                <w:szCs w:val="24"/>
              </w:rPr>
            </w:pPr>
            <w:r w:rsidRPr="00A6425A">
              <w:rPr>
                <w:rFonts w:ascii="Times New Roman" w:hAnsi="Times New Roman"/>
                <w:sz w:val="24"/>
                <w:szCs w:val="24"/>
              </w:rPr>
              <w:t>99,9</w:t>
            </w:r>
          </w:p>
        </w:tc>
      </w:tr>
      <w:tr w:rsidR="00F807CC" w:rsidRPr="00A6425A" w:rsidTr="00F53BF0">
        <w:trPr>
          <w:trHeight w:val="273"/>
        </w:trPr>
        <w:tc>
          <w:tcPr>
            <w:tcW w:w="3686"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547F89">
            <w:pPr>
              <w:spacing w:after="0" w:line="240" w:lineRule="auto"/>
              <w:jc w:val="center"/>
              <w:rPr>
                <w:rFonts w:ascii="Times New Roman" w:hAnsi="Times New Roman"/>
                <w:bCs/>
                <w:color w:val="000000"/>
                <w:sz w:val="24"/>
                <w:szCs w:val="24"/>
              </w:rPr>
            </w:pPr>
            <w:r w:rsidRPr="00A6425A">
              <w:rPr>
                <w:rFonts w:ascii="Times New Roman" w:hAnsi="Times New Roman"/>
                <w:bCs/>
                <w:color w:val="000000"/>
                <w:sz w:val="24"/>
                <w:szCs w:val="24"/>
              </w:rPr>
              <w:t>Реализация мер государственной поддержки работников образования</w:t>
            </w:r>
          </w:p>
        </w:tc>
        <w:tc>
          <w:tcPr>
            <w:tcW w:w="1843" w:type="dxa"/>
            <w:tcBorders>
              <w:top w:val="single" w:sz="4" w:space="0" w:color="auto"/>
              <w:left w:val="nil"/>
              <w:bottom w:val="single" w:sz="4" w:space="0" w:color="auto"/>
              <w:right w:val="single" w:sz="4" w:space="0" w:color="auto"/>
            </w:tcBorders>
            <w:noWrap/>
            <w:vAlign w:val="center"/>
          </w:tcPr>
          <w:p w:rsidR="00F807CC" w:rsidRPr="00A6425A" w:rsidRDefault="00F807CC" w:rsidP="00F53BF0">
            <w:pPr>
              <w:jc w:val="center"/>
              <w:rPr>
                <w:rFonts w:ascii="Times New Roman" w:hAnsi="Times New Roman"/>
                <w:color w:val="000000"/>
                <w:sz w:val="24"/>
                <w:szCs w:val="24"/>
              </w:rPr>
            </w:pPr>
            <w:r w:rsidRPr="00A6425A">
              <w:rPr>
                <w:rFonts w:ascii="Times New Roman" w:hAnsi="Times New Roman"/>
                <w:color w:val="000000"/>
                <w:sz w:val="24"/>
                <w:szCs w:val="24"/>
              </w:rPr>
              <w:t>196,0</w:t>
            </w:r>
          </w:p>
        </w:tc>
        <w:tc>
          <w:tcPr>
            <w:tcW w:w="1418" w:type="dxa"/>
            <w:tcBorders>
              <w:top w:val="single" w:sz="4" w:space="0" w:color="auto"/>
              <w:left w:val="nil"/>
              <w:bottom w:val="single" w:sz="4" w:space="0" w:color="auto"/>
              <w:right w:val="single" w:sz="4" w:space="0" w:color="auto"/>
            </w:tcBorders>
            <w:noWrap/>
            <w:vAlign w:val="center"/>
          </w:tcPr>
          <w:p w:rsidR="00F807CC" w:rsidRPr="00A6425A" w:rsidRDefault="00F807CC" w:rsidP="00F53BF0">
            <w:pPr>
              <w:jc w:val="center"/>
              <w:rPr>
                <w:rFonts w:ascii="Times New Roman" w:hAnsi="Times New Roman"/>
                <w:sz w:val="24"/>
                <w:szCs w:val="24"/>
              </w:rPr>
            </w:pPr>
            <w:r w:rsidRPr="00A6425A">
              <w:rPr>
                <w:rFonts w:ascii="Times New Roman" w:hAnsi="Times New Roman"/>
                <w:sz w:val="24"/>
                <w:szCs w:val="24"/>
              </w:rPr>
              <w:t>196,0</w:t>
            </w:r>
          </w:p>
        </w:tc>
        <w:tc>
          <w:tcPr>
            <w:tcW w:w="1559" w:type="dxa"/>
            <w:tcBorders>
              <w:top w:val="single" w:sz="4" w:space="0" w:color="auto"/>
              <w:left w:val="nil"/>
              <w:bottom w:val="single" w:sz="4" w:space="0" w:color="auto"/>
              <w:right w:val="single" w:sz="4" w:space="0" w:color="auto"/>
            </w:tcBorders>
            <w:noWrap/>
            <w:vAlign w:val="center"/>
          </w:tcPr>
          <w:p w:rsidR="00F807CC" w:rsidRPr="00A6425A" w:rsidRDefault="00F807CC" w:rsidP="00F53BF0">
            <w:pPr>
              <w:jc w:val="center"/>
              <w:rPr>
                <w:rFonts w:ascii="Times New Roman" w:hAnsi="Times New Roman"/>
                <w:sz w:val="24"/>
                <w:szCs w:val="24"/>
              </w:rPr>
            </w:pPr>
            <w:r w:rsidRPr="00A6425A">
              <w:rPr>
                <w:rFonts w:ascii="Times New Roman" w:hAnsi="Times New Roman"/>
                <w:sz w:val="24"/>
                <w:szCs w:val="24"/>
              </w:rPr>
              <w:t>180,8</w:t>
            </w:r>
          </w:p>
        </w:tc>
        <w:tc>
          <w:tcPr>
            <w:tcW w:w="1134" w:type="dxa"/>
            <w:tcBorders>
              <w:top w:val="single" w:sz="4" w:space="0" w:color="auto"/>
              <w:left w:val="nil"/>
              <w:bottom w:val="single" w:sz="4" w:space="0" w:color="auto"/>
              <w:right w:val="single" w:sz="4" w:space="0" w:color="auto"/>
            </w:tcBorders>
            <w:noWrap/>
            <w:vAlign w:val="center"/>
          </w:tcPr>
          <w:p w:rsidR="00F807CC" w:rsidRPr="00A6425A" w:rsidRDefault="00F807CC" w:rsidP="008623D4">
            <w:pPr>
              <w:jc w:val="center"/>
              <w:rPr>
                <w:rFonts w:ascii="Times New Roman" w:hAnsi="Times New Roman"/>
                <w:sz w:val="24"/>
                <w:szCs w:val="24"/>
              </w:rPr>
            </w:pPr>
            <w:r w:rsidRPr="00A6425A">
              <w:rPr>
                <w:rFonts w:ascii="Times New Roman" w:hAnsi="Times New Roman"/>
                <w:sz w:val="24"/>
                <w:szCs w:val="24"/>
              </w:rPr>
              <w:t>92,3</w:t>
            </w:r>
          </w:p>
        </w:tc>
      </w:tr>
      <w:tr w:rsidR="00F807CC" w:rsidRPr="00A6425A" w:rsidTr="00F53BF0">
        <w:trPr>
          <w:trHeight w:val="273"/>
        </w:trPr>
        <w:tc>
          <w:tcPr>
            <w:tcW w:w="3686"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547F89">
            <w:pPr>
              <w:spacing w:after="0" w:line="240" w:lineRule="auto"/>
              <w:jc w:val="center"/>
              <w:rPr>
                <w:rFonts w:ascii="Times New Roman" w:hAnsi="Times New Roman"/>
                <w:bCs/>
                <w:color w:val="000000"/>
                <w:sz w:val="24"/>
                <w:szCs w:val="24"/>
              </w:rPr>
            </w:pPr>
            <w:r w:rsidRPr="00A6425A">
              <w:rPr>
                <w:rFonts w:ascii="Times New Roman" w:hAnsi="Times New Roman"/>
                <w:bCs/>
                <w:color w:val="000000"/>
                <w:sz w:val="24"/>
                <w:szCs w:val="24"/>
              </w:rPr>
              <w:t>Реализация государственной политики в сфере образования на территории муниципального образования</w:t>
            </w:r>
          </w:p>
        </w:tc>
        <w:tc>
          <w:tcPr>
            <w:tcW w:w="1843" w:type="dxa"/>
            <w:tcBorders>
              <w:top w:val="single" w:sz="4" w:space="0" w:color="auto"/>
              <w:left w:val="nil"/>
              <w:bottom w:val="single" w:sz="4" w:space="0" w:color="auto"/>
              <w:right w:val="single" w:sz="4" w:space="0" w:color="auto"/>
            </w:tcBorders>
            <w:noWrap/>
            <w:vAlign w:val="center"/>
          </w:tcPr>
          <w:p w:rsidR="00F807CC" w:rsidRPr="00A6425A" w:rsidRDefault="00F807CC" w:rsidP="00F53BF0">
            <w:pPr>
              <w:jc w:val="center"/>
              <w:rPr>
                <w:rFonts w:ascii="Times New Roman" w:hAnsi="Times New Roman"/>
                <w:color w:val="000000"/>
                <w:sz w:val="24"/>
                <w:szCs w:val="24"/>
              </w:rPr>
            </w:pPr>
            <w:r w:rsidRPr="00A6425A">
              <w:rPr>
                <w:rFonts w:ascii="Times New Roman" w:hAnsi="Times New Roman"/>
                <w:color w:val="000000"/>
                <w:sz w:val="24"/>
                <w:szCs w:val="24"/>
              </w:rPr>
              <w:t>2444,1</w:t>
            </w:r>
          </w:p>
        </w:tc>
        <w:tc>
          <w:tcPr>
            <w:tcW w:w="1418" w:type="dxa"/>
            <w:tcBorders>
              <w:top w:val="single" w:sz="4" w:space="0" w:color="auto"/>
              <w:left w:val="nil"/>
              <w:bottom w:val="single" w:sz="4" w:space="0" w:color="auto"/>
              <w:right w:val="single" w:sz="4" w:space="0" w:color="auto"/>
            </w:tcBorders>
            <w:noWrap/>
            <w:vAlign w:val="center"/>
          </w:tcPr>
          <w:p w:rsidR="00F807CC" w:rsidRPr="00A6425A" w:rsidRDefault="00F807CC" w:rsidP="00F53BF0">
            <w:pPr>
              <w:jc w:val="center"/>
              <w:rPr>
                <w:rFonts w:ascii="Times New Roman" w:hAnsi="Times New Roman"/>
                <w:sz w:val="24"/>
                <w:szCs w:val="24"/>
              </w:rPr>
            </w:pPr>
            <w:r w:rsidRPr="00A6425A">
              <w:rPr>
                <w:rFonts w:ascii="Times New Roman" w:hAnsi="Times New Roman"/>
                <w:sz w:val="24"/>
                <w:szCs w:val="24"/>
              </w:rPr>
              <w:t>2444,1</w:t>
            </w:r>
          </w:p>
        </w:tc>
        <w:tc>
          <w:tcPr>
            <w:tcW w:w="1559" w:type="dxa"/>
            <w:tcBorders>
              <w:top w:val="single" w:sz="4" w:space="0" w:color="auto"/>
              <w:left w:val="nil"/>
              <w:bottom w:val="single" w:sz="4" w:space="0" w:color="auto"/>
              <w:right w:val="single" w:sz="4" w:space="0" w:color="auto"/>
            </w:tcBorders>
            <w:noWrap/>
            <w:vAlign w:val="center"/>
          </w:tcPr>
          <w:p w:rsidR="00F807CC" w:rsidRPr="00A6425A" w:rsidRDefault="00F807CC" w:rsidP="00F53BF0">
            <w:pPr>
              <w:jc w:val="center"/>
              <w:rPr>
                <w:rFonts w:ascii="Times New Roman" w:hAnsi="Times New Roman"/>
                <w:sz w:val="24"/>
                <w:szCs w:val="24"/>
              </w:rPr>
            </w:pPr>
            <w:r w:rsidRPr="00A6425A">
              <w:rPr>
                <w:rFonts w:ascii="Times New Roman" w:hAnsi="Times New Roman"/>
                <w:sz w:val="24"/>
                <w:szCs w:val="24"/>
              </w:rPr>
              <w:t>2415,8</w:t>
            </w:r>
          </w:p>
        </w:tc>
        <w:tc>
          <w:tcPr>
            <w:tcW w:w="1134" w:type="dxa"/>
            <w:tcBorders>
              <w:top w:val="single" w:sz="4" w:space="0" w:color="auto"/>
              <w:left w:val="nil"/>
              <w:bottom w:val="single" w:sz="4" w:space="0" w:color="auto"/>
              <w:right w:val="single" w:sz="4" w:space="0" w:color="auto"/>
            </w:tcBorders>
            <w:noWrap/>
            <w:vAlign w:val="center"/>
          </w:tcPr>
          <w:p w:rsidR="00F807CC" w:rsidRPr="00A6425A" w:rsidRDefault="00F807CC" w:rsidP="008623D4">
            <w:pPr>
              <w:jc w:val="center"/>
              <w:rPr>
                <w:rFonts w:ascii="Times New Roman" w:hAnsi="Times New Roman"/>
                <w:sz w:val="24"/>
                <w:szCs w:val="24"/>
              </w:rPr>
            </w:pPr>
            <w:r w:rsidRPr="00A6425A">
              <w:rPr>
                <w:rFonts w:ascii="Times New Roman" w:hAnsi="Times New Roman"/>
                <w:sz w:val="24"/>
                <w:szCs w:val="24"/>
              </w:rPr>
              <w:t>98,8</w:t>
            </w:r>
          </w:p>
        </w:tc>
      </w:tr>
      <w:tr w:rsidR="00F807CC" w:rsidRPr="00A6425A" w:rsidTr="00F53BF0">
        <w:trPr>
          <w:trHeight w:val="273"/>
        </w:trPr>
        <w:tc>
          <w:tcPr>
            <w:tcW w:w="3686"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547F89">
            <w:pPr>
              <w:spacing w:after="0" w:line="240" w:lineRule="auto"/>
              <w:rPr>
                <w:rFonts w:ascii="Times New Roman" w:hAnsi="Times New Roman"/>
                <w:color w:val="000000"/>
                <w:sz w:val="24"/>
                <w:szCs w:val="24"/>
              </w:rPr>
            </w:pPr>
            <w:r w:rsidRPr="00A6425A">
              <w:rPr>
                <w:rFonts w:ascii="Times New Roman" w:hAnsi="Times New Roman"/>
                <w:color w:val="000000"/>
                <w:sz w:val="24"/>
                <w:szCs w:val="24"/>
              </w:rPr>
              <w:t>Отдельные мероприятия по развитию спорта</w:t>
            </w:r>
          </w:p>
        </w:tc>
        <w:tc>
          <w:tcPr>
            <w:tcW w:w="1843" w:type="dxa"/>
            <w:tcBorders>
              <w:top w:val="single" w:sz="4" w:space="0" w:color="auto"/>
              <w:left w:val="nil"/>
              <w:bottom w:val="single" w:sz="4" w:space="0" w:color="auto"/>
              <w:right w:val="single" w:sz="4" w:space="0" w:color="auto"/>
            </w:tcBorders>
            <w:noWrap/>
            <w:vAlign w:val="center"/>
          </w:tcPr>
          <w:p w:rsidR="00F807CC" w:rsidRPr="00A6425A" w:rsidRDefault="00F807CC" w:rsidP="00F53BF0">
            <w:pPr>
              <w:jc w:val="center"/>
              <w:rPr>
                <w:rFonts w:ascii="Times New Roman" w:hAnsi="Times New Roman"/>
                <w:color w:val="000000"/>
                <w:sz w:val="24"/>
                <w:szCs w:val="24"/>
              </w:rPr>
            </w:pPr>
            <w:r w:rsidRPr="00A6425A">
              <w:rPr>
                <w:rFonts w:ascii="Times New Roman" w:hAnsi="Times New Roman"/>
                <w:color w:val="000000"/>
                <w:sz w:val="24"/>
                <w:szCs w:val="24"/>
              </w:rPr>
              <w:t>264,7</w:t>
            </w:r>
          </w:p>
        </w:tc>
        <w:tc>
          <w:tcPr>
            <w:tcW w:w="1418" w:type="dxa"/>
            <w:tcBorders>
              <w:top w:val="single" w:sz="4" w:space="0" w:color="auto"/>
              <w:left w:val="nil"/>
              <w:bottom w:val="single" w:sz="4" w:space="0" w:color="auto"/>
              <w:right w:val="single" w:sz="4" w:space="0" w:color="auto"/>
            </w:tcBorders>
            <w:noWrap/>
            <w:vAlign w:val="center"/>
          </w:tcPr>
          <w:p w:rsidR="00F807CC" w:rsidRPr="00A6425A" w:rsidRDefault="00F807CC" w:rsidP="00F53BF0">
            <w:pPr>
              <w:jc w:val="center"/>
              <w:rPr>
                <w:rFonts w:ascii="Times New Roman" w:hAnsi="Times New Roman"/>
                <w:sz w:val="24"/>
                <w:szCs w:val="24"/>
              </w:rPr>
            </w:pPr>
            <w:r w:rsidRPr="00A6425A">
              <w:rPr>
                <w:rFonts w:ascii="Times New Roman" w:hAnsi="Times New Roman"/>
                <w:sz w:val="24"/>
                <w:szCs w:val="24"/>
              </w:rPr>
              <w:t>264,7</w:t>
            </w:r>
          </w:p>
        </w:tc>
        <w:tc>
          <w:tcPr>
            <w:tcW w:w="1559" w:type="dxa"/>
            <w:tcBorders>
              <w:top w:val="single" w:sz="4" w:space="0" w:color="auto"/>
              <w:left w:val="nil"/>
              <w:bottom w:val="single" w:sz="4" w:space="0" w:color="auto"/>
              <w:right w:val="single" w:sz="4" w:space="0" w:color="auto"/>
            </w:tcBorders>
            <w:noWrap/>
            <w:vAlign w:val="center"/>
          </w:tcPr>
          <w:p w:rsidR="00F807CC" w:rsidRPr="00A6425A" w:rsidRDefault="00F807CC" w:rsidP="00F53BF0">
            <w:pPr>
              <w:jc w:val="center"/>
              <w:rPr>
                <w:rFonts w:ascii="Times New Roman" w:hAnsi="Times New Roman"/>
                <w:sz w:val="24"/>
                <w:szCs w:val="24"/>
              </w:rPr>
            </w:pPr>
            <w:r w:rsidRPr="00A6425A">
              <w:rPr>
                <w:rFonts w:ascii="Times New Roman" w:hAnsi="Times New Roman"/>
                <w:sz w:val="24"/>
                <w:szCs w:val="24"/>
              </w:rPr>
              <w:t>264,7</w:t>
            </w:r>
          </w:p>
        </w:tc>
        <w:tc>
          <w:tcPr>
            <w:tcW w:w="1134" w:type="dxa"/>
            <w:tcBorders>
              <w:top w:val="single" w:sz="4" w:space="0" w:color="auto"/>
              <w:left w:val="nil"/>
              <w:bottom w:val="single" w:sz="4" w:space="0" w:color="auto"/>
              <w:right w:val="single" w:sz="4" w:space="0" w:color="auto"/>
            </w:tcBorders>
            <w:noWrap/>
            <w:vAlign w:val="center"/>
          </w:tcPr>
          <w:p w:rsidR="00F807CC" w:rsidRPr="00A6425A" w:rsidRDefault="00F807CC" w:rsidP="008623D4">
            <w:pPr>
              <w:jc w:val="center"/>
              <w:rPr>
                <w:rFonts w:ascii="Times New Roman" w:hAnsi="Times New Roman"/>
                <w:sz w:val="24"/>
                <w:szCs w:val="24"/>
              </w:rPr>
            </w:pPr>
            <w:r w:rsidRPr="00A6425A">
              <w:rPr>
                <w:rFonts w:ascii="Times New Roman" w:hAnsi="Times New Roman"/>
                <w:sz w:val="24"/>
                <w:szCs w:val="24"/>
              </w:rPr>
              <w:t>100,0</w:t>
            </w:r>
          </w:p>
        </w:tc>
      </w:tr>
      <w:tr w:rsidR="00F807CC" w:rsidRPr="00A6425A" w:rsidTr="00F53BF0">
        <w:trPr>
          <w:trHeight w:val="300"/>
        </w:trPr>
        <w:tc>
          <w:tcPr>
            <w:tcW w:w="3686" w:type="dxa"/>
            <w:tcBorders>
              <w:top w:val="nil"/>
              <w:left w:val="single" w:sz="4" w:space="0" w:color="auto"/>
              <w:bottom w:val="single" w:sz="4" w:space="0" w:color="auto"/>
              <w:right w:val="single" w:sz="4" w:space="0" w:color="auto"/>
            </w:tcBorders>
            <w:noWrap/>
            <w:vAlign w:val="bottom"/>
          </w:tcPr>
          <w:p w:rsidR="00F807CC" w:rsidRPr="00A6425A" w:rsidRDefault="00F807CC" w:rsidP="00547F89">
            <w:pPr>
              <w:spacing w:after="0" w:line="240" w:lineRule="auto"/>
              <w:rPr>
                <w:rFonts w:ascii="Times New Roman" w:hAnsi="Times New Roman"/>
                <w:color w:val="000000"/>
                <w:sz w:val="24"/>
                <w:szCs w:val="24"/>
              </w:rPr>
            </w:pPr>
            <w:r w:rsidRPr="00A6425A">
              <w:rPr>
                <w:rFonts w:ascii="Times New Roman" w:hAnsi="Times New Roman"/>
                <w:color w:val="000000"/>
                <w:sz w:val="24"/>
                <w:szCs w:val="24"/>
              </w:rPr>
              <w:t>Отдельные мероприятия по развитию образования</w:t>
            </w:r>
          </w:p>
        </w:tc>
        <w:tc>
          <w:tcPr>
            <w:tcW w:w="1843" w:type="dxa"/>
            <w:tcBorders>
              <w:top w:val="nil"/>
              <w:left w:val="nil"/>
              <w:bottom w:val="single" w:sz="4" w:space="0" w:color="auto"/>
              <w:right w:val="single" w:sz="4" w:space="0" w:color="auto"/>
            </w:tcBorders>
            <w:noWrap/>
            <w:vAlign w:val="center"/>
          </w:tcPr>
          <w:p w:rsidR="00F807CC" w:rsidRPr="00A6425A" w:rsidRDefault="00F807CC" w:rsidP="00F53BF0">
            <w:pPr>
              <w:jc w:val="center"/>
              <w:rPr>
                <w:rFonts w:ascii="Times New Roman" w:hAnsi="Times New Roman"/>
                <w:color w:val="000000"/>
                <w:sz w:val="24"/>
                <w:szCs w:val="24"/>
              </w:rPr>
            </w:pPr>
            <w:r w:rsidRPr="00A6425A">
              <w:rPr>
                <w:rFonts w:ascii="Times New Roman" w:hAnsi="Times New Roman"/>
                <w:color w:val="000000"/>
                <w:sz w:val="24"/>
                <w:szCs w:val="24"/>
              </w:rPr>
              <w:t>28,2</w:t>
            </w:r>
          </w:p>
        </w:tc>
        <w:tc>
          <w:tcPr>
            <w:tcW w:w="1418" w:type="dxa"/>
            <w:tcBorders>
              <w:top w:val="nil"/>
              <w:left w:val="nil"/>
              <w:bottom w:val="single" w:sz="4" w:space="0" w:color="auto"/>
              <w:right w:val="single" w:sz="4" w:space="0" w:color="auto"/>
            </w:tcBorders>
            <w:noWrap/>
            <w:vAlign w:val="center"/>
          </w:tcPr>
          <w:p w:rsidR="00F807CC" w:rsidRPr="00A6425A" w:rsidRDefault="00F807CC" w:rsidP="00F53BF0">
            <w:pPr>
              <w:jc w:val="center"/>
              <w:rPr>
                <w:rFonts w:ascii="Times New Roman" w:hAnsi="Times New Roman"/>
                <w:color w:val="000000"/>
                <w:sz w:val="24"/>
                <w:szCs w:val="24"/>
              </w:rPr>
            </w:pPr>
            <w:r w:rsidRPr="00A6425A">
              <w:rPr>
                <w:rFonts w:ascii="Times New Roman" w:hAnsi="Times New Roman"/>
                <w:color w:val="000000"/>
                <w:sz w:val="24"/>
                <w:szCs w:val="24"/>
              </w:rPr>
              <w:t>28,2</w:t>
            </w:r>
          </w:p>
        </w:tc>
        <w:tc>
          <w:tcPr>
            <w:tcW w:w="1559" w:type="dxa"/>
            <w:tcBorders>
              <w:top w:val="nil"/>
              <w:left w:val="nil"/>
              <w:bottom w:val="single" w:sz="4" w:space="0" w:color="auto"/>
              <w:right w:val="single" w:sz="4" w:space="0" w:color="auto"/>
            </w:tcBorders>
            <w:noWrap/>
            <w:vAlign w:val="center"/>
          </w:tcPr>
          <w:p w:rsidR="00F807CC" w:rsidRPr="00A6425A" w:rsidRDefault="00F807CC" w:rsidP="00F53BF0">
            <w:pPr>
              <w:jc w:val="center"/>
              <w:rPr>
                <w:rFonts w:ascii="Times New Roman" w:hAnsi="Times New Roman"/>
                <w:color w:val="000000"/>
                <w:sz w:val="24"/>
                <w:szCs w:val="24"/>
              </w:rPr>
            </w:pPr>
            <w:r w:rsidRPr="00A6425A">
              <w:rPr>
                <w:rFonts w:ascii="Times New Roman" w:hAnsi="Times New Roman"/>
                <w:color w:val="000000"/>
                <w:sz w:val="24"/>
                <w:szCs w:val="24"/>
              </w:rPr>
              <w:t>28,2</w:t>
            </w:r>
          </w:p>
        </w:tc>
        <w:tc>
          <w:tcPr>
            <w:tcW w:w="1134" w:type="dxa"/>
            <w:tcBorders>
              <w:top w:val="nil"/>
              <w:left w:val="nil"/>
              <w:bottom w:val="single" w:sz="4" w:space="0" w:color="auto"/>
              <w:right w:val="single" w:sz="4" w:space="0" w:color="auto"/>
            </w:tcBorders>
            <w:noWrap/>
            <w:vAlign w:val="center"/>
          </w:tcPr>
          <w:p w:rsidR="00F807CC" w:rsidRPr="00A6425A" w:rsidRDefault="00F807CC" w:rsidP="008623D4">
            <w:pPr>
              <w:jc w:val="center"/>
              <w:rPr>
                <w:rFonts w:ascii="Times New Roman" w:hAnsi="Times New Roman"/>
                <w:color w:val="000000"/>
                <w:sz w:val="24"/>
                <w:szCs w:val="24"/>
              </w:rPr>
            </w:pPr>
            <w:r w:rsidRPr="00A6425A">
              <w:rPr>
                <w:rFonts w:ascii="Times New Roman" w:hAnsi="Times New Roman"/>
                <w:color w:val="000000"/>
                <w:sz w:val="24"/>
                <w:szCs w:val="24"/>
              </w:rPr>
              <w:t>100,0</w:t>
            </w:r>
          </w:p>
        </w:tc>
      </w:tr>
      <w:tr w:rsidR="00F807CC" w:rsidRPr="00A6425A" w:rsidTr="00F53BF0">
        <w:trPr>
          <w:trHeight w:val="300"/>
        </w:trPr>
        <w:tc>
          <w:tcPr>
            <w:tcW w:w="3686" w:type="dxa"/>
            <w:tcBorders>
              <w:top w:val="nil"/>
              <w:left w:val="single" w:sz="4" w:space="0" w:color="auto"/>
              <w:bottom w:val="single" w:sz="4" w:space="0" w:color="auto"/>
              <w:right w:val="single" w:sz="4" w:space="0" w:color="auto"/>
            </w:tcBorders>
            <w:noWrap/>
            <w:vAlign w:val="bottom"/>
          </w:tcPr>
          <w:p w:rsidR="00F807CC" w:rsidRPr="00A6425A" w:rsidRDefault="00F807CC" w:rsidP="00547F89">
            <w:pPr>
              <w:spacing w:after="0" w:line="240" w:lineRule="auto"/>
              <w:rPr>
                <w:rFonts w:ascii="Times New Roman" w:hAnsi="Times New Roman"/>
                <w:color w:val="000000"/>
                <w:sz w:val="24"/>
                <w:szCs w:val="24"/>
              </w:rPr>
            </w:pPr>
            <w:r w:rsidRPr="00A6425A">
              <w:rPr>
                <w:rFonts w:ascii="Times New Roman" w:hAnsi="Times New Roman"/>
                <w:color w:val="000000"/>
                <w:sz w:val="24"/>
                <w:szCs w:val="24"/>
              </w:rPr>
              <w:t>Создание условий успешной социализации и эффективной самореализации молодежи</w:t>
            </w:r>
          </w:p>
        </w:tc>
        <w:tc>
          <w:tcPr>
            <w:tcW w:w="1843" w:type="dxa"/>
            <w:tcBorders>
              <w:top w:val="nil"/>
              <w:left w:val="nil"/>
              <w:bottom w:val="single" w:sz="4" w:space="0" w:color="auto"/>
              <w:right w:val="single" w:sz="4" w:space="0" w:color="auto"/>
            </w:tcBorders>
            <w:noWrap/>
            <w:vAlign w:val="center"/>
          </w:tcPr>
          <w:p w:rsidR="00F807CC" w:rsidRPr="00A6425A" w:rsidRDefault="00F807CC" w:rsidP="00F53BF0">
            <w:pPr>
              <w:jc w:val="center"/>
              <w:rPr>
                <w:rFonts w:ascii="Times New Roman" w:hAnsi="Times New Roman"/>
                <w:color w:val="000000"/>
                <w:sz w:val="24"/>
                <w:szCs w:val="24"/>
              </w:rPr>
            </w:pPr>
            <w:r w:rsidRPr="00A6425A">
              <w:rPr>
                <w:rFonts w:ascii="Times New Roman" w:hAnsi="Times New Roman"/>
                <w:color w:val="000000"/>
                <w:sz w:val="24"/>
                <w:szCs w:val="24"/>
              </w:rPr>
              <w:t>78,9</w:t>
            </w:r>
          </w:p>
        </w:tc>
        <w:tc>
          <w:tcPr>
            <w:tcW w:w="1418" w:type="dxa"/>
            <w:tcBorders>
              <w:top w:val="nil"/>
              <w:left w:val="nil"/>
              <w:bottom w:val="single" w:sz="4" w:space="0" w:color="auto"/>
              <w:right w:val="single" w:sz="4" w:space="0" w:color="auto"/>
            </w:tcBorders>
            <w:noWrap/>
            <w:vAlign w:val="center"/>
          </w:tcPr>
          <w:p w:rsidR="00F807CC" w:rsidRPr="00A6425A" w:rsidRDefault="00F807CC" w:rsidP="00A8381C">
            <w:pPr>
              <w:jc w:val="center"/>
              <w:rPr>
                <w:rFonts w:ascii="Times New Roman" w:hAnsi="Times New Roman"/>
                <w:color w:val="000000"/>
                <w:sz w:val="24"/>
                <w:szCs w:val="24"/>
              </w:rPr>
            </w:pPr>
            <w:r w:rsidRPr="00A6425A">
              <w:rPr>
                <w:rFonts w:ascii="Times New Roman" w:hAnsi="Times New Roman"/>
                <w:color w:val="000000"/>
                <w:sz w:val="24"/>
                <w:szCs w:val="24"/>
              </w:rPr>
              <w:t>78,9</w:t>
            </w:r>
          </w:p>
        </w:tc>
        <w:tc>
          <w:tcPr>
            <w:tcW w:w="1559" w:type="dxa"/>
            <w:tcBorders>
              <w:top w:val="nil"/>
              <w:left w:val="nil"/>
              <w:bottom w:val="single" w:sz="4" w:space="0" w:color="auto"/>
              <w:right w:val="single" w:sz="4" w:space="0" w:color="auto"/>
            </w:tcBorders>
            <w:noWrap/>
            <w:vAlign w:val="center"/>
          </w:tcPr>
          <w:p w:rsidR="00F807CC" w:rsidRPr="00A6425A" w:rsidRDefault="00F807CC" w:rsidP="00A8381C">
            <w:pPr>
              <w:jc w:val="center"/>
              <w:rPr>
                <w:rFonts w:ascii="Times New Roman" w:hAnsi="Times New Roman"/>
                <w:color w:val="000000"/>
                <w:sz w:val="24"/>
                <w:szCs w:val="24"/>
              </w:rPr>
            </w:pPr>
            <w:r w:rsidRPr="00A6425A">
              <w:rPr>
                <w:rFonts w:ascii="Times New Roman" w:hAnsi="Times New Roman"/>
                <w:color w:val="000000"/>
                <w:sz w:val="24"/>
                <w:szCs w:val="24"/>
              </w:rPr>
              <w:t>64,9</w:t>
            </w:r>
          </w:p>
        </w:tc>
        <w:tc>
          <w:tcPr>
            <w:tcW w:w="1134" w:type="dxa"/>
            <w:tcBorders>
              <w:top w:val="nil"/>
              <w:left w:val="nil"/>
              <w:bottom w:val="single" w:sz="4" w:space="0" w:color="auto"/>
              <w:right w:val="single" w:sz="4" w:space="0" w:color="auto"/>
            </w:tcBorders>
            <w:noWrap/>
            <w:vAlign w:val="center"/>
          </w:tcPr>
          <w:p w:rsidR="00F807CC" w:rsidRPr="00A6425A" w:rsidRDefault="00F807CC" w:rsidP="008623D4">
            <w:pPr>
              <w:jc w:val="center"/>
              <w:rPr>
                <w:rFonts w:ascii="Times New Roman" w:hAnsi="Times New Roman"/>
                <w:color w:val="000000"/>
                <w:sz w:val="24"/>
                <w:szCs w:val="24"/>
              </w:rPr>
            </w:pPr>
            <w:r w:rsidRPr="00A6425A">
              <w:rPr>
                <w:rFonts w:ascii="Times New Roman" w:hAnsi="Times New Roman"/>
                <w:color w:val="000000"/>
                <w:sz w:val="24"/>
                <w:szCs w:val="24"/>
              </w:rPr>
              <w:t>82,3</w:t>
            </w:r>
          </w:p>
        </w:tc>
      </w:tr>
      <w:tr w:rsidR="00F807CC" w:rsidRPr="00A6425A" w:rsidTr="00F53BF0">
        <w:trPr>
          <w:trHeight w:val="300"/>
        </w:trPr>
        <w:tc>
          <w:tcPr>
            <w:tcW w:w="3686" w:type="dxa"/>
            <w:tcBorders>
              <w:top w:val="nil"/>
              <w:left w:val="single" w:sz="4" w:space="0" w:color="auto"/>
              <w:bottom w:val="single" w:sz="4" w:space="0" w:color="auto"/>
              <w:right w:val="single" w:sz="4" w:space="0" w:color="auto"/>
            </w:tcBorders>
            <w:noWrap/>
            <w:vAlign w:val="bottom"/>
          </w:tcPr>
          <w:p w:rsidR="00F807CC" w:rsidRPr="00A6425A" w:rsidRDefault="00F807CC" w:rsidP="00547F89">
            <w:pPr>
              <w:spacing w:after="0" w:line="240" w:lineRule="auto"/>
              <w:rPr>
                <w:rFonts w:ascii="Times New Roman" w:hAnsi="Times New Roman"/>
                <w:color w:val="000000"/>
                <w:sz w:val="24"/>
                <w:szCs w:val="24"/>
              </w:rPr>
            </w:pPr>
            <w:r w:rsidRPr="00A6425A">
              <w:rPr>
                <w:rFonts w:ascii="Times New Roman" w:hAnsi="Times New Roman"/>
                <w:color w:val="000000"/>
                <w:sz w:val="24"/>
                <w:szCs w:val="24"/>
              </w:rPr>
              <w:t>Подпрограмма "Обеспечение жильем молодых семей" на 2019-2021 годы (Осуществление муниципальной поддержки молодых семей в улучшении жилищных условий)</w:t>
            </w:r>
          </w:p>
        </w:tc>
        <w:tc>
          <w:tcPr>
            <w:tcW w:w="1843" w:type="dxa"/>
            <w:tcBorders>
              <w:top w:val="nil"/>
              <w:left w:val="nil"/>
              <w:bottom w:val="single" w:sz="4" w:space="0" w:color="auto"/>
              <w:right w:val="single" w:sz="4" w:space="0" w:color="auto"/>
            </w:tcBorders>
            <w:noWrap/>
            <w:vAlign w:val="center"/>
          </w:tcPr>
          <w:p w:rsidR="00F807CC" w:rsidRPr="00A6425A" w:rsidRDefault="00F807CC" w:rsidP="00A8381C">
            <w:pPr>
              <w:jc w:val="center"/>
              <w:rPr>
                <w:rFonts w:ascii="Times New Roman" w:hAnsi="Times New Roman"/>
                <w:color w:val="000000"/>
                <w:sz w:val="24"/>
                <w:szCs w:val="24"/>
              </w:rPr>
            </w:pPr>
            <w:r w:rsidRPr="00A6425A">
              <w:rPr>
                <w:rFonts w:ascii="Times New Roman" w:hAnsi="Times New Roman"/>
                <w:color w:val="000000"/>
                <w:sz w:val="24"/>
                <w:szCs w:val="24"/>
              </w:rPr>
              <w:t>903,8</w:t>
            </w:r>
          </w:p>
        </w:tc>
        <w:tc>
          <w:tcPr>
            <w:tcW w:w="1418" w:type="dxa"/>
            <w:tcBorders>
              <w:top w:val="nil"/>
              <w:left w:val="nil"/>
              <w:bottom w:val="single" w:sz="4" w:space="0" w:color="auto"/>
              <w:right w:val="single" w:sz="4" w:space="0" w:color="auto"/>
            </w:tcBorders>
            <w:noWrap/>
            <w:vAlign w:val="center"/>
          </w:tcPr>
          <w:p w:rsidR="00F807CC" w:rsidRPr="00A6425A" w:rsidRDefault="00F807CC" w:rsidP="00A8381C">
            <w:pPr>
              <w:jc w:val="center"/>
              <w:rPr>
                <w:rFonts w:ascii="Times New Roman" w:hAnsi="Times New Roman"/>
                <w:color w:val="000000"/>
                <w:sz w:val="24"/>
                <w:szCs w:val="24"/>
              </w:rPr>
            </w:pPr>
            <w:r w:rsidRPr="00A6425A">
              <w:rPr>
                <w:rFonts w:ascii="Times New Roman" w:hAnsi="Times New Roman"/>
                <w:color w:val="000000"/>
                <w:sz w:val="24"/>
                <w:szCs w:val="24"/>
              </w:rPr>
              <w:t>903,8</w:t>
            </w:r>
          </w:p>
        </w:tc>
        <w:tc>
          <w:tcPr>
            <w:tcW w:w="1559" w:type="dxa"/>
            <w:tcBorders>
              <w:top w:val="nil"/>
              <w:left w:val="nil"/>
              <w:bottom w:val="single" w:sz="4" w:space="0" w:color="auto"/>
              <w:right w:val="single" w:sz="4" w:space="0" w:color="auto"/>
            </w:tcBorders>
            <w:noWrap/>
            <w:vAlign w:val="center"/>
          </w:tcPr>
          <w:p w:rsidR="00F807CC" w:rsidRPr="00A6425A" w:rsidRDefault="00F807CC" w:rsidP="00A8381C">
            <w:pPr>
              <w:jc w:val="center"/>
              <w:rPr>
                <w:rFonts w:ascii="Times New Roman" w:hAnsi="Times New Roman"/>
                <w:color w:val="000000"/>
                <w:sz w:val="24"/>
                <w:szCs w:val="24"/>
              </w:rPr>
            </w:pPr>
            <w:r w:rsidRPr="00A6425A">
              <w:rPr>
                <w:rFonts w:ascii="Times New Roman" w:hAnsi="Times New Roman"/>
                <w:color w:val="000000"/>
                <w:sz w:val="24"/>
                <w:szCs w:val="24"/>
              </w:rPr>
              <w:t>903,8</w:t>
            </w:r>
          </w:p>
        </w:tc>
        <w:tc>
          <w:tcPr>
            <w:tcW w:w="1134" w:type="dxa"/>
            <w:tcBorders>
              <w:top w:val="nil"/>
              <w:left w:val="nil"/>
              <w:bottom w:val="single" w:sz="4" w:space="0" w:color="auto"/>
              <w:right w:val="single" w:sz="4" w:space="0" w:color="auto"/>
            </w:tcBorders>
            <w:noWrap/>
            <w:vAlign w:val="center"/>
          </w:tcPr>
          <w:p w:rsidR="00F807CC" w:rsidRPr="00A6425A" w:rsidRDefault="00F807CC" w:rsidP="008623D4">
            <w:pPr>
              <w:jc w:val="center"/>
              <w:rPr>
                <w:rFonts w:ascii="Times New Roman" w:hAnsi="Times New Roman"/>
                <w:color w:val="000000"/>
                <w:sz w:val="24"/>
                <w:szCs w:val="24"/>
              </w:rPr>
            </w:pPr>
            <w:r w:rsidRPr="00A6425A">
              <w:rPr>
                <w:rFonts w:ascii="Times New Roman" w:hAnsi="Times New Roman"/>
                <w:color w:val="000000"/>
                <w:sz w:val="24"/>
                <w:szCs w:val="24"/>
              </w:rPr>
              <w:t>100,0</w:t>
            </w:r>
          </w:p>
        </w:tc>
      </w:tr>
      <w:tr w:rsidR="00F807CC" w:rsidRPr="00A6425A" w:rsidTr="00F53BF0">
        <w:trPr>
          <w:trHeight w:val="300"/>
        </w:trPr>
        <w:tc>
          <w:tcPr>
            <w:tcW w:w="3686" w:type="dxa"/>
            <w:tcBorders>
              <w:top w:val="nil"/>
              <w:left w:val="single" w:sz="4" w:space="0" w:color="auto"/>
              <w:bottom w:val="single" w:sz="4" w:space="0" w:color="auto"/>
              <w:right w:val="single" w:sz="4" w:space="0" w:color="auto"/>
            </w:tcBorders>
            <w:noWrap/>
            <w:vAlign w:val="bottom"/>
          </w:tcPr>
          <w:p w:rsidR="00F807CC" w:rsidRPr="00A6425A" w:rsidRDefault="00F807CC" w:rsidP="00547F89">
            <w:pPr>
              <w:spacing w:after="0" w:line="240" w:lineRule="auto"/>
              <w:rPr>
                <w:rFonts w:ascii="Times New Roman" w:hAnsi="Times New Roman"/>
                <w:b/>
                <w:color w:val="000000"/>
                <w:sz w:val="24"/>
                <w:szCs w:val="24"/>
              </w:rPr>
            </w:pPr>
            <w:r w:rsidRPr="00A6425A">
              <w:rPr>
                <w:rFonts w:ascii="Times New Roman" w:hAnsi="Times New Roman"/>
                <w:b/>
                <w:color w:val="000000"/>
                <w:sz w:val="24"/>
                <w:szCs w:val="24"/>
              </w:rPr>
              <w:t>Всего</w:t>
            </w:r>
          </w:p>
        </w:tc>
        <w:tc>
          <w:tcPr>
            <w:tcW w:w="1843" w:type="dxa"/>
            <w:tcBorders>
              <w:top w:val="nil"/>
              <w:left w:val="nil"/>
              <w:bottom w:val="single" w:sz="4" w:space="0" w:color="auto"/>
              <w:right w:val="single" w:sz="4" w:space="0" w:color="auto"/>
            </w:tcBorders>
            <w:noWrap/>
            <w:vAlign w:val="center"/>
          </w:tcPr>
          <w:p w:rsidR="00F807CC" w:rsidRPr="00A6425A" w:rsidRDefault="00F807CC" w:rsidP="00A8381C">
            <w:pPr>
              <w:jc w:val="center"/>
              <w:rPr>
                <w:rFonts w:ascii="Times New Roman" w:hAnsi="Times New Roman"/>
                <w:b/>
                <w:color w:val="000000"/>
                <w:sz w:val="24"/>
                <w:szCs w:val="24"/>
              </w:rPr>
            </w:pPr>
            <w:r w:rsidRPr="00A6425A">
              <w:rPr>
                <w:rFonts w:ascii="Times New Roman" w:hAnsi="Times New Roman"/>
                <w:b/>
                <w:color w:val="000000"/>
                <w:sz w:val="24"/>
                <w:szCs w:val="24"/>
              </w:rPr>
              <w:t>110017,1</w:t>
            </w:r>
          </w:p>
        </w:tc>
        <w:tc>
          <w:tcPr>
            <w:tcW w:w="1418" w:type="dxa"/>
            <w:tcBorders>
              <w:top w:val="nil"/>
              <w:left w:val="nil"/>
              <w:bottom w:val="single" w:sz="4" w:space="0" w:color="auto"/>
              <w:right w:val="single" w:sz="4" w:space="0" w:color="auto"/>
            </w:tcBorders>
            <w:noWrap/>
            <w:vAlign w:val="center"/>
          </w:tcPr>
          <w:p w:rsidR="00F807CC" w:rsidRPr="00A6425A" w:rsidRDefault="00F807CC" w:rsidP="00A8381C">
            <w:pPr>
              <w:jc w:val="center"/>
              <w:rPr>
                <w:rFonts w:ascii="Times New Roman" w:hAnsi="Times New Roman"/>
                <w:b/>
                <w:color w:val="000000"/>
                <w:sz w:val="24"/>
                <w:szCs w:val="24"/>
              </w:rPr>
            </w:pPr>
            <w:r w:rsidRPr="00A6425A">
              <w:rPr>
                <w:rFonts w:ascii="Times New Roman" w:hAnsi="Times New Roman"/>
                <w:b/>
                <w:color w:val="000000"/>
                <w:sz w:val="24"/>
                <w:szCs w:val="24"/>
              </w:rPr>
              <w:t>110017,1</w:t>
            </w:r>
          </w:p>
        </w:tc>
        <w:tc>
          <w:tcPr>
            <w:tcW w:w="1559" w:type="dxa"/>
            <w:tcBorders>
              <w:top w:val="nil"/>
              <w:left w:val="nil"/>
              <w:bottom w:val="single" w:sz="4" w:space="0" w:color="auto"/>
              <w:right w:val="single" w:sz="4" w:space="0" w:color="auto"/>
            </w:tcBorders>
            <w:noWrap/>
            <w:vAlign w:val="center"/>
          </w:tcPr>
          <w:p w:rsidR="00F807CC" w:rsidRPr="00A6425A" w:rsidRDefault="00F807CC" w:rsidP="00A8381C">
            <w:pPr>
              <w:jc w:val="center"/>
              <w:rPr>
                <w:rFonts w:ascii="Times New Roman" w:hAnsi="Times New Roman"/>
                <w:b/>
                <w:color w:val="000000"/>
                <w:sz w:val="24"/>
                <w:szCs w:val="24"/>
              </w:rPr>
            </w:pPr>
            <w:r w:rsidRPr="00A6425A">
              <w:rPr>
                <w:rFonts w:ascii="Times New Roman" w:hAnsi="Times New Roman"/>
                <w:b/>
                <w:color w:val="000000"/>
                <w:sz w:val="24"/>
                <w:szCs w:val="24"/>
              </w:rPr>
              <w:t>102980,3</w:t>
            </w:r>
          </w:p>
        </w:tc>
        <w:tc>
          <w:tcPr>
            <w:tcW w:w="1134" w:type="dxa"/>
            <w:tcBorders>
              <w:top w:val="nil"/>
              <w:left w:val="nil"/>
              <w:bottom w:val="single" w:sz="4" w:space="0" w:color="auto"/>
              <w:right w:val="single" w:sz="4" w:space="0" w:color="auto"/>
            </w:tcBorders>
            <w:noWrap/>
            <w:vAlign w:val="center"/>
          </w:tcPr>
          <w:p w:rsidR="00F807CC" w:rsidRPr="00A6425A" w:rsidRDefault="00F807CC" w:rsidP="008623D4">
            <w:pPr>
              <w:jc w:val="center"/>
              <w:rPr>
                <w:rFonts w:ascii="Times New Roman" w:hAnsi="Times New Roman"/>
                <w:b/>
                <w:color w:val="000000"/>
                <w:sz w:val="24"/>
                <w:szCs w:val="24"/>
              </w:rPr>
            </w:pPr>
            <w:r w:rsidRPr="00A6425A">
              <w:rPr>
                <w:rFonts w:ascii="Times New Roman" w:hAnsi="Times New Roman"/>
                <w:b/>
                <w:color w:val="000000"/>
                <w:sz w:val="24"/>
                <w:szCs w:val="24"/>
              </w:rPr>
              <w:t>93,6</w:t>
            </w:r>
          </w:p>
        </w:tc>
      </w:tr>
    </w:tbl>
    <w:p w:rsidR="00F807CC" w:rsidRDefault="00F807CC" w:rsidP="00FA1E4E">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8"/>
        <w:jc w:val="both"/>
        <w:rPr>
          <w:rFonts w:ascii="Times New Roman" w:hAnsi="Times New Roman" w:cs="Times New Roman"/>
          <w:sz w:val="28"/>
          <w:szCs w:val="28"/>
        </w:rPr>
      </w:pPr>
      <w:r>
        <w:rPr>
          <w:rFonts w:ascii="Times New Roman" w:hAnsi="Times New Roman" w:cs="Times New Roman"/>
          <w:sz w:val="28"/>
          <w:szCs w:val="28"/>
        </w:rPr>
        <w:t xml:space="preserve"> Для оценки эффективности реализации муниципальной программы «Реализация отдельных полномочий муниципального образования «Дубровский район» на 2019 – 2021 годы</w:t>
      </w:r>
      <w:r w:rsidRPr="003D41BC">
        <w:rPr>
          <w:rFonts w:ascii="Times New Roman" w:hAnsi="Times New Roman" w:cs="Times New Roman"/>
          <w:sz w:val="28"/>
          <w:szCs w:val="28"/>
        </w:rPr>
        <w:t>»,  обозначены задач</w:t>
      </w:r>
      <w:r>
        <w:rPr>
          <w:rFonts w:ascii="Times New Roman" w:hAnsi="Times New Roman" w:cs="Times New Roman"/>
          <w:sz w:val="28"/>
          <w:szCs w:val="28"/>
        </w:rPr>
        <w:t>и</w:t>
      </w:r>
      <w:r w:rsidRPr="003D41BC">
        <w:rPr>
          <w:rFonts w:ascii="Times New Roman" w:hAnsi="Times New Roman" w:cs="Times New Roman"/>
          <w:sz w:val="28"/>
          <w:szCs w:val="28"/>
        </w:rPr>
        <w:t xml:space="preserve"> и запланированы  показател</w:t>
      </w:r>
      <w:r>
        <w:rPr>
          <w:rFonts w:ascii="Times New Roman" w:hAnsi="Times New Roman" w:cs="Times New Roman"/>
          <w:sz w:val="28"/>
          <w:szCs w:val="28"/>
        </w:rPr>
        <w:t>и</w:t>
      </w:r>
      <w:r w:rsidRPr="003D41BC">
        <w:rPr>
          <w:rFonts w:ascii="Times New Roman" w:hAnsi="Times New Roman" w:cs="Times New Roman"/>
          <w:sz w:val="28"/>
          <w:szCs w:val="28"/>
        </w:rPr>
        <w:t xml:space="preserve"> (индикатор</w:t>
      </w:r>
      <w:r>
        <w:rPr>
          <w:rFonts w:ascii="Times New Roman" w:hAnsi="Times New Roman" w:cs="Times New Roman"/>
          <w:sz w:val="28"/>
          <w:szCs w:val="28"/>
        </w:rPr>
        <w:t>ы</w:t>
      </w:r>
      <w:r w:rsidRPr="003D41BC">
        <w:rPr>
          <w:rFonts w:ascii="Times New Roman" w:hAnsi="Times New Roman" w:cs="Times New Roman"/>
          <w:sz w:val="28"/>
          <w:szCs w:val="28"/>
        </w:rPr>
        <w:t>).</w:t>
      </w:r>
    </w:p>
    <w:p w:rsidR="00F807CC" w:rsidRDefault="00F807CC" w:rsidP="00FA1E4E">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8"/>
        <w:jc w:val="both"/>
        <w:rPr>
          <w:rFonts w:ascii="Times New Roman" w:hAnsi="Times New Roman" w:cs="Times New Roman"/>
          <w:sz w:val="28"/>
          <w:szCs w:val="28"/>
        </w:rPr>
      </w:pPr>
      <w:r>
        <w:rPr>
          <w:rFonts w:ascii="Times New Roman" w:hAnsi="Times New Roman" w:cs="Times New Roman"/>
          <w:b/>
          <w:sz w:val="28"/>
          <w:szCs w:val="28"/>
        </w:rPr>
        <w:t>Вывод:</w:t>
      </w:r>
      <w:r>
        <w:rPr>
          <w:rFonts w:ascii="Times New Roman" w:hAnsi="Times New Roman" w:cs="Times New Roman"/>
          <w:sz w:val="28"/>
          <w:szCs w:val="28"/>
        </w:rPr>
        <w:t xml:space="preserve"> Критерий эффективности муниципальной программы «Реализация отдельных полномочий муниципального образования «Дубровский район» на 2019 – 2021 годы составляет 27 баллов, при плановом показателе - 25. </w:t>
      </w:r>
    </w:p>
    <w:p w:rsidR="00F807CC" w:rsidRDefault="00F807CC" w:rsidP="00FA1E4E">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8"/>
        <w:jc w:val="both"/>
        <w:rPr>
          <w:rFonts w:ascii="Times New Roman" w:hAnsi="Times New Roman" w:cs="Times New Roman"/>
          <w:sz w:val="28"/>
          <w:szCs w:val="28"/>
        </w:rPr>
      </w:pPr>
      <w:r>
        <w:rPr>
          <w:rFonts w:ascii="Times New Roman" w:hAnsi="Times New Roman" w:cs="Times New Roman"/>
          <w:sz w:val="28"/>
          <w:szCs w:val="28"/>
        </w:rPr>
        <w:t xml:space="preserve">Муниципальная программа признана эффективной - </w:t>
      </w:r>
      <w:r>
        <w:rPr>
          <w:rFonts w:ascii="Times New Roman" w:hAnsi="Times New Roman" w:cs="Times New Roman"/>
          <w:sz w:val="28"/>
          <w:szCs w:val="28"/>
          <w:lang w:val="en-US"/>
        </w:rPr>
        <w:t>R</w:t>
      </w:r>
      <w:r>
        <w:rPr>
          <w:rFonts w:ascii="Times New Roman" w:hAnsi="Times New Roman" w:cs="Times New Roman"/>
          <w:sz w:val="28"/>
          <w:szCs w:val="28"/>
        </w:rPr>
        <w:t xml:space="preserve">(27) ˃ </w:t>
      </w:r>
      <w:r>
        <w:rPr>
          <w:rFonts w:ascii="Times New Roman" w:hAnsi="Times New Roman" w:cs="Times New Roman"/>
          <w:sz w:val="28"/>
          <w:szCs w:val="28"/>
          <w:lang w:val="en-US"/>
        </w:rPr>
        <w:t>N</w:t>
      </w:r>
      <w:r>
        <w:rPr>
          <w:rFonts w:ascii="Times New Roman" w:hAnsi="Times New Roman" w:cs="Times New Roman"/>
          <w:sz w:val="28"/>
          <w:szCs w:val="28"/>
        </w:rPr>
        <w:t>(25).</w:t>
      </w:r>
    </w:p>
    <w:p w:rsidR="00F807CC" w:rsidRDefault="00F807CC" w:rsidP="00FA1E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Оценка эффективности реализации</w:t>
      </w:r>
      <w:r>
        <w:rPr>
          <w:rFonts w:ascii="Times New Roman" w:hAnsi="Times New Roman"/>
          <w:b/>
          <w:sz w:val="28"/>
          <w:szCs w:val="28"/>
        </w:rPr>
        <w:br/>
        <w:t xml:space="preserve">муниципальной программы </w:t>
      </w:r>
    </w:p>
    <w:p w:rsidR="00F807CC" w:rsidRDefault="00F807CC" w:rsidP="00FA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bCs/>
          <w:sz w:val="28"/>
          <w:szCs w:val="28"/>
          <w:u w:val="single"/>
        </w:rPr>
      </w:pPr>
      <w:r>
        <w:rPr>
          <w:rFonts w:ascii="Times New Roman" w:hAnsi="Times New Roman"/>
          <w:b/>
          <w:bCs/>
          <w:sz w:val="28"/>
          <w:szCs w:val="28"/>
          <w:u w:val="single"/>
        </w:rPr>
        <w:t>«</w:t>
      </w:r>
      <w:r>
        <w:rPr>
          <w:rFonts w:ascii="Times New Roman" w:hAnsi="Times New Roman"/>
          <w:b/>
          <w:sz w:val="28"/>
          <w:szCs w:val="28"/>
          <w:u w:val="single"/>
        </w:rPr>
        <w:t>Развитие культуры и сохранение культурного наследия Дубровского района (2019 – 2021 годы)</w:t>
      </w:r>
      <w:r>
        <w:rPr>
          <w:rFonts w:ascii="Times New Roman" w:hAnsi="Times New Roman"/>
          <w:b/>
          <w:bCs/>
          <w:sz w:val="28"/>
          <w:szCs w:val="28"/>
          <w:u w:val="single"/>
        </w:rPr>
        <w:t xml:space="preserve">» </w:t>
      </w:r>
    </w:p>
    <w:p w:rsidR="00F807CC" w:rsidRDefault="00F807CC" w:rsidP="00FA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rPr>
          <w:rFonts w:ascii="Times New Roman" w:hAnsi="Times New Roman"/>
          <w:bCs/>
          <w:sz w:val="28"/>
          <w:szCs w:val="28"/>
        </w:rPr>
      </w:pPr>
      <w:r>
        <w:rPr>
          <w:rFonts w:ascii="Times New Roman" w:hAnsi="Times New Roman"/>
          <w:bCs/>
          <w:sz w:val="28"/>
          <w:szCs w:val="28"/>
        </w:rPr>
        <w:t>Муниципальная программа</w:t>
      </w:r>
      <w:r>
        <w:rPr>
          <w:rFonts w:ascii="Times New Roman" w:hAnsi="Times New Roman"/>
          <w:sz w:val="28"/>
          <w:szCs w:val="28"/>
        </w:rPr>
        <w:t xml:space="preserve"> «Развитие культуры и сохранение культурного наследия Дубровского района (2019-2021 годы)»</w:t>
      </w:r>
      <w:r>
        <w:rPr>
          <w:rFonts w:ascii="Times New Roman" w:hAnsi="Times New Roman"/>
          <w:bCs/>
          <w:sz w:val="28"/>
          <w:szCs w:val="28"/>
        </w:rPr>
        <w:t xml:space="preserve"> утверждена постановлением администрации Дубровского района </w:t>
      </w:r>
      <w:r w:rsidRPr="00483D8C">
        <w:rPr>
          <w:rFonts w:ascii="Times New Roman" w:hAnsi="Times New Roman"/>
          <w:bCs/>
          <w:sz w:val="28"/>
          <w:szCs w:val="28"/>
        </w:rPr>
        <w:t xml:space="preserve">от 19.12.2018 года № </w:t>
      </w:r>
      <w:r>
        <w:rPr>
          <w:rFonts w:ascii="Times New Roman" w:hAnsi="Times New Roman"/>
          <w:bCs/>
          <w:sz w:val="28"/>
          <w:szCs w:val="28"/>
        </w:rPr>
        <w:t>910</w:t>
      </w:r>
      <w:r w:rsidRPr="00483D8C">
        <w:rPr>
          <w:rFonts w:ascii="Times New Roman" w:hAnsi="Times New Roman"/>
          <w:bCs/>
          <w:sz w:val="28"/>
          <w:szCs w:val="28"/>
        </w:rPr>
        <w:t>.</w:t>
      </w:r>
    </w:p>
    <w:p w:rsidR="00F807CC" w:rsidRDefault="00F807CC" w:rsidP="00FA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bCs/>
          <w:sz w:val="28"/>
          <w:szCs w:val="28"/>
        </w:rPr>
        <w:t xml:space="preserve">Ответственный исполнитель: </w:t>
      </w:r>
      <w:r>
        <w:rPr>
          <w:rFonts w:ascii="Times New Roman" w:hAnsi="Times New Roman"/>
          <w:sz w:val="28"/>
          <w:szCs w:val="28"/>
        </w:rPr>
        <w:t>Администрация Дубровского района.</w:t>
      </w:r>
    </w:p>
    <w:p w:rsidR="00F807CC" w:rsidRDefault="00F807CC" w:rsidP="00FA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Определены цели муниципальной программы и поставлены определенные задачи.</w:t>
      </w:r>
    </w:p>
    <w:p w:rsidR="00F807CC" w:rsidRDefault="00F807CC" w:rsidP="00114CC5">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На  реализацию муниципальной программы «Развитие культуры и сохранение культурного наследия Дубровского района (2019-2021 годы)» утверждено 24043,3 тыс. рублей  или 7,3% от общего объема муниципальных программ</w:t>
      </w:r>
      <w:r>
        <w:rPr>
          <w:rFonts w:ascii="Times New Roman" w:hAnsi="Times New Roman" w:cs="Times New Roman"/>
          <w:bCs/>
          <w:sz w:val="28"/>
          <w:szCs w:val="28"/>
        </w:rPr>
        <w:t xml:space="preserve">. </w:t>
      </w:r>
      <w:r>
        <w:rPr>
          <w:rFonts w:ascii="Times New Roman" w:hAnsi="Times New Roman" w:cs="Times New Roman"/>
          <w:sz w:val="28"/>
          <w:szCs w:val="28"/>
        </w:rPr>
        <w:t xml:space="preserve">Реализация задач установленных в паспорте муниципальной программы выполнена на 98,0% к утвержденным назначениям, в сумме  </w:t>
      </w:r>
      <w:r>
        <w:rPr>
          <w:rFonts w:ascii="Times New Roman" w:hAnsi="Times New Roman" w:cs="Times New Roman"/>
          <w:bCs/>
          <w:sz w:val="28"/>
          <w:szCs w:val="28"/>
        </w:rPr>
        <w:t xml:space="preserve">23563,7 </w:t>
      </w:r>
      <w:r>
        <w:rPr>
          <w:rFonts w:ascii="Times New Roman" w:hAnsi="Times New Roman" w:cs="Times New Roman"/>
          <w:sz w:val="28"/>
          <w:szCs w:val="28"/>
        </w:rPr>
        <w:t>тыс. рублей.</w:t>
      </w:r>
    </w:p>
    <w:p w:rsidR="00F807CC" w:rsidRDefault="00F807CC" w:rsidP="00FA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bCs/>
          <w:sz w:val="28"/>
          <w:szCs w:val="28"/>
        </w:rPr>
      </w:pPr>
      <w:r>
        <w:rPr>
          <w:rFonts w:ascii="Times New Roman" w:hAnsi="Times New Roman"/>
          <w:sz w:val="28"/>
          <w:szCs w:val="28"/>
        </w:rPr>
        <w:t xml:space="preserve">Информация по реализации мероприятий муниципальной программы </w:t>
      </w:r>
      <w:r>
        <w:rPr>
          <w:rFonts w:ascii="Times New Roman" w:hAnsi="Times New Roman"/>
          <w:bCs/>
          <w:sz w:val="28"/>
          <w:szCs w:val="28"/>
        </w:rPr>
        <w:t xml:space="preserve"> представлена в таблице.</w:t>
      </w:r>
    </w:p>
    <w:p w:rsidR="00F807CC" w:rsidRPr="000F5C7F" w:rsidRDefault="00F807CC" w:rsidP="007D596E">
      <w:pPr>
        <w:autoSpaceDE w:val="0"/>
        <w:autoSpaceDN w:val="0"/>
        <w:adjustRightInd w:val="0"/>
        <w:jc w:val="right"/>
        <w:rPr>
          <w:bCs/>
          <w:sz w:val="28"/>
          <w:szCs w:val="28"/>
        </w:rPr>
      </w:pPr>
      <w:r>
        <w:rPr>
          <w:rFonts w:ascii="Times New Roman" w:hAnsi="Times New Roman"/>
          <w:bCs/>
          <w:sz w:val="28"/>
          <w:szCs w:val="28"/>
        </w:rPr>
        <w:t xml:space="preserve">                                                                                      Тыс. </w:t>
      </w:r>
      <w:r w:rsidRPr="0052607F">
        <w:rPr>
          <w:rFonts w:ascii="Times New Roman" w:hAnsi="Times New Roman"/>
          <w:bCs/>
          <w:sz w:val="28"/>
          <w:szCs w:val="28"/>
        </w:rPr>
        <w:t>Рублей</w:t>
      </w:r>
    </w:p>
    <w:tbl>
      <w:tblPr>
        <w:tblW w:w="9361" w:type="dxa"/>
        <w:tblInd w:w="103" w:type="dxa"/>
        <w:tblLook w:val="0000"/>
      </w:tblPr>
      <w:tblGrid>
        <w:gridCol w:w="2933"/>
        <w:gridCol w:w="1751"/>
        <w:gridCol w:w="1620"/>
        <w:gridCol w:w="1498"/>
        <w:gridCol w:w="1559"/>
      </w:tblGrid>
      <w:tr w:rsidR="00F807CC" w:rsidRPr="00A6425A" w:rsidTr="007D596E">
        <w:trPr>
          <w:trHeight w:val="765"/>
        </w:trPr>
        <w:tc>
          <w:tcPr>
            <w:tcW w:w="2933"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52607F">
            <w:pPr>
              <w:spacing w:after="0" w:line="240" w:lineRule="auto"/>
              <w:jc w:val="center"/>
              <w:rPr>
                <w:rFonts w:ascii="Times New Roman" w:hAnsi="Times New Roman"/>
                <w:bCs/>
                <w:color w:val="000000"/>
                <w:sz w:val="24"/>
                <w:szCs w:val="24"/>
              </w:rPr>
            </w:pPr>
            <w:r w:rsidRPr="00A6425A">
              <w:rPr>
                <w:rFonts w:ascii="Times New Roman" w:hAnsi="Times New Roman"/>
                <w:bCs/>
                <w:color w:val="000000"/>
                <w:sz w:val="24"/>
                <w:szCs w:val="24"/>
              </w:rPr>
              <w:t>Наименование</w:t>
            </w:r>
          </w:p>
        </w:tc>
        <w:tc>
          <w:tcPr>
            <w:tcW w:w="1751" w:type="dxa"/>
            <w:tcBorders>
              <w:top w:val="single" w:sz="4" w:space="0" w:color="auto"/>
              <w:left w:val="nil"/>
              <w:bottom w:val="single" w:sz="4" w:space="0" w:color="auto"/>
              <w:right w:val="single" w:sz="4" w:space="0" w:color="auto"/>
            </w:tcBorders>
            <w:noWrap/>
            <w:vAlign w:val="center"/>
          </w:tcPr>
          <w:p w:rsidR="00F807CC" w:rsidRPr="00A6425A" w:rsidRDefault="00F807CC" w:rsidP="0052607F">
            <w:pPr>
              <w:spacing w:after="0" w:line="240" w:lineRule="auto"/>
              <w:jc w:val="center"/>
              <w:rPr>
                <w:rFonts w:ascii="Times New Roman" w:hAnsi="Times New Roman"/>
                <w:bCs/>
                <w:color w:val="000000"/>
                <w:sz w:val="24"/>
                <w:szCs w:val="24"/>
              </w:rPr>
            </w:pPr>
            <w:r w:rsidRPr="00A6425A">
              <w:rPr>
                <w:rFonts w:ascii="Times New Roman" w:hAnsi="Times New Roman"/>
                <w:bCs/>
                <w:color w:val="000000"/>
                <w:sz w:val="24"/>
                <w:szCs w:val="24"/>
              </w:rPr>
              <w:t>Утверждено 2019</w:t>
            </w:r>
          </w:p>
          <w:p w:rsidR="00F807CC" w:rsidRPr="00A6425A" w:rsidRDefault="00F807CC" w:rsidP="0052607F">
            <w:pPr>
              <w:spacing w:after="0" w:line="240" w:lineRule="auto"/>
              <w:jc w:val="center"/>
              <w:rPr>
                <w:rFonts w:ascii="Times New Roman" w:hAnsi="Times New Roman"/>
                <w:bCs/>
                <w:color w:val="000000"/>
                <w:sz w:val="24"/>
                <w:szCs w:val="24"/>
              </w:rPr>
            </w:pPr>
            <w:r w:rsidRPr="00A6425A">
              <w:rPr>
                <w:rFonts w:ascii="Times New Roman" w:hAnsi="Times New Roman"/>
                <w:bCs/>
                <w:color w:val="000000"/>
                <w:sz w:val="24"/>
                <w:szCs w:val="24"/>
              </w:rPr>
              <w:t>Решение от 18.12.2018 года №466-6 с учетом изменений</w:t>
            </w:r>
          </w:p>
        </w:tc>
        <w:tc>
          <w:tcPr>
            <w:tcW w:w="1620" w:type="dxa"/>
            <w:tcBorders>
              <w:top w:val="single" w:sz="4" w:space="0" w:color="auto"/>
              <w:left w:val="nil"/>
              <w:bottom w:val="single" w:sz="4" w:space="0" w:color="auto"/>
              <w:right w:val="single" w:sz="4" w:space="0" w:color="auto"/>
            </w:tcBorders>
            <w:noWrap/>
            <w:vAlign w:val="center"/>
          </w:tcPr>
          <w:p w:rsidR="00F807CC" w:rsidRPr="00A6425A" w:rsidRDefault="00F807CC" w:rsidP="0052607F">
            <w:pPr>
              <w:spacing w:after="0" w:line="240" w:lineRule="auto"/>
              <w:jc w:val="center"/>
              <w:rPr>
                <w:rFonts w:ascii="Times New Roman" w:hAnsi="Times New Roman"/>
                <w:bCs/>
                <w:color w:val="000000"/>
                <w:sz w:val="24"/>
                <w:szCs w:val="24"/>
              </w:rPr>
            </w:pPr>
            <w:r w:rsidRPr="00A6425A">
              <w:rPr>
                <w:rFonts w:ascii="Times New Roman" w:hAnsi="Times New Roman"/>
                <w:bCs/>
                <w:color w:val="000000"/>
                <w:sz w:val="24"/>
                <w:szCs w:val="24"/>
              </w:rPr>
              <w:t>Уточнено 2019</w:t>
            </w:r>
          </w:p>
          <w:p w:rsidR="00F807CC" w:rsidRPr="00A6425A" w:rsidRDefault="00F807CC" w:rsidP="0052607F">
            <w:pPr>
              <w:spacing w:after="0" w:line="240" w:lineRule="auto"/>
              <w:jc w:val="center"/>
              <w:rPr>
                <w:rFonts w:ascii="Times New Roman" w:hAnsi="Times New Roman"/>
                <w:bCs/>
                <w:color w:val="000000"/>
                <w:sz w:val="24"/>
                <w:szCs w:val="24"/>
              </w:rPr>
            </w:pPr>
            <w:r w:rsidRPr="00A6425A">
              <w:rPr>
                <w:rFonts w:ascii="Times New Roman" w:hAnsi="Times New Roman"/>
                <w:bCs/>
                <w:color w:val="000000"/>
                <w:sz w:val="24"/>
                <w:szCs w:val="24"/>
              </w:rPr>
              <w:t xml:space="preserve"> сводной росписи</w:t>
            </w:r>
          </w:p>
        </w:tc>
        <w:tc>
          <w:tcPr>
            <w:tcW w:w="1498" w:type="dxa"/>
            <w:tcBorders>
              <w:top w:val="single" w:sz="4" w:space="0" w:color="auto"/>
              <w:left w:val="nil"/>
              <w:bottom w:val="single" w:sz="4" w:space="0" w:color="auto"/>
              <w:right w:val="single" w:sz="4" w:space="0" w:color="auto"/>
            </w:tcBorders>
            <w:noWrap/>
            <w:vAlign w:val="center"/>
          </w:tcPr>
          <w:p w:rsidR="00F807CC" w:rsidRPr="00A6425A" w:rsidRDefault="00F807CC" w:rsidP="0052607F">
            <w:pPr>
              <w:spacing w:after="0" w:line="240" w:lineRule="auto"/>
              <w:jc w:val="center"/>
              <w:rPr>
                <w:rFonts w:ascii="Times New Roman" w:hAnsi="Times New Roman"/>
                <w:bCs/>
                <w:color w:val="000000"/>
                <w:sz w:val="24"/>
                <w:szCs w:val="24"/>
              </w:rPr>
            </w:pPr>
            <w:r w:rsidRPr="00A6425A">
              <w:rPr>
                <w:rFonts w:ascii="Times New Roman" w:hAnsi="Times New Roman"/>
                <w:bCs/>
                <w:color w:val="000000"/>
                <w:sz w:val="24"/>
                <w:szCs w:val="24"/>
              </w:rPr>
              <w:t>Кассовое исполнение</w:t>
            </w:r>
          </w:p>
        </w:tc>
        <w:tc>
          <w:tcPr>
            <w:tcW w:w="1559" w:type="dxa"/>
            <w:tcBorders>
              <w:top w:val="single" w:sz="4" w:space="0" w:color="auto"/>
              <w:left w:val="nil"/>
              <w:bottom w:val="single" w:sz="4" w:space="0" w:color="auto"/>
              <w:right w:val="single" w:sz="4" w:space="0" w:color="auto"/>
            </w:tcBorders>
            <w:vAlign w:val="center"/>
          </w:tcPr>
          <w:p w:rsidR="00F807CC" w:rsidRPr="00A6425A" w:rsidRDefault="00F807CC" w:rsidP="0052607F">
            <w:pPr>
              <w:spacing w:after="0" w:line="240" w:lineRule="auto"/>
              <w:jc w:val="center"/>
              <w:rPr>
                <w:rFonts w:ascii="Times New Roman" w:hAnsi="Times New Roman"/>
                <w:color w:val="000000"/>
                <w:sz w:val="24"/>
                <w:szCs w:val="24"/>
              </w:rPr>
            </w:pPr>
            <w:r w:rsidRPr="00A6425A">
              <w:rPr>
                <w:rFonts w:ascii="Times New Roman" w:hAnsi="Times New Roman"/>
                <w:color w:val="000000"/>
                <w:sz w:val="24"/>
                <w:szCs w:val="24"/>
              </w:rPr>
              <w:t>% исполнения к сводной росписи</w:t>
            </w:r>
          </w:p>
        </w:tc>
      </w:tr>
      <w:tr w:rsidR="00F807CC" w:rsidRPr="00A6425A" w:rsidTr="007D596E">
        <w:trPr>
          <w:trHeight w:val="281"/>
        </w:trPr>
        <w:tc>
          <w:tcPr>
            <w:tcW w:w="2933"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52607F">
            <w:pPr>
              <w:spacing w:after="0" w:line="240" w:lineRule="auto"/>
              <w:jc w:val="center"/>
              <w:rPr>
                <w:rFonts w:ascii="Times New Roman" w:hAnsi="Times New Roman"/>
                <w:bCs/>
                <w:color w:val="000000"/>
                <w:sz w:val="24"/>
                <w:szCs w:val="24"/>
              </w:rPr>
            </w:pPr>
            <w:r w:rsidRPr="00A6425A">
              <w:rPr>
                <w:rFonts w:ascii="Times New Roman" w:hAnsi="Times New Roman"/>
                <w:bCs/>
                <w:color w:val="000000"/>
                <w:sz w:val="24"/>
                <w:szCs w:val="24"/>
              </w:rPr>
              <w:t>1</w:t>
            </w:r>
          </w:p>
        </w:tc>
        <w:tc>
          <w:tcPr>
            <w:tcW w:w="1751" w:type="dxa"/>
            <w:tcBorders>
              <w:top w:val="single" w:sz="4" w:space="0" w:color="auto"/>
              <w:left w:val="nil"/>
              <w:bottom w:val="single" w:sz="4" w:space="0" w:color="auto"/>
              <w:right w:val="single" w:sz="4" w:space="0" w:color="auto"/>
            </w:tcBorders>
            <w:noWrap/>
            <w:vAlign w:val="center"/>
          </w:tcPr>
          <w:p w:rsidR="00F807CC" w:rsidRPr="00A6425A" w:rsidRDefault="00F807CC" w:rsidP="0052607F">
            <w:pPr>
              <w:spacing w:after="0" w:line="240" w:lineRule="auto"/>
              <w:jc w:val="center"/>
              <w:rPr>
                <w:rFonts w:ascii="Times New Roman" w:hAnsi="Times New Roman"/>
                <w:bCs/>
                <w:color w:val="000000"/>
                <w:sz w:val="24"/>
                <w:szCs w:val="24"/>
              </w:rPr>
            </w:pPr>
            <w:r w:rsidRPr="00A6425A">
              <w:rPr>
                <w:rFonts w:ascii="Times New Roman" w:hAnsi="Times New Roman"/>
                <w:bCs/>
                <w:color w:val="000000"/>
                <w:sz w:val="24"/>
                <w:szCs w:val="24"/>
              </w:rPr>
              <w:t>2</w:t>
            </w:r>
          </w:p>
        </w:tc>
        <w:tc>
          <w:tcPr>
            <w:tcW w:w="1620" w:type="dxa"/>
            <w:tcBorders>
              <w:top w:val="single" w:sz="4" w:space="0" w:color="auto"/>
              <w:left w:val="nil"/>
              <w:bottom w:val="single" w:sz="4" w:space="0" w:color="auto"/>
              <w:right w:val="single" w:sz="4" w:space="0" w:color="auto"/>
            </w:tcBorders>
            <w:noWrap/>
            <w:vAlign w:val="center"/>
          </w:tcPr>
          <w:p w:rsidR="00F807CC" w:rsidRPr="00A6425A" w:rsidRDefault="00F807CC" w:rsidP="0052607F">
            <w:pPr>
              <w:spacing w:after="0" w:line="240" w:lineRule="auto"/>
              <w:jc w:val="center"/>
              <w:rPr>
                <w:rFonts w:ascii="Times New Roman" w:hAnsi="Times New Roman"/>
                <w:bCs/>
                <w:color w:val="000000"/>
                <w:sz w:val="24"/>
                <w:szCs w:val="24"/>
              </w:rPr>
            </w:pPr>
            <w:r w:rsidRPr="00A6425A">
              <w:rPr>
                <w:rFonts w:ascii="Times New Roman" w:hAnsi="Times New Roman"/>
                <w:bCs/>
                <w:color w:val="000000"/>
                <w:sz w:val="24"/>
                <w:szCs w:val="24"/>
              </w:rPr>
              <w:t>3</w:t>
            </w:r>
          </w:p>
        </w:tc>
        <w:tc>
          <w:tcPr>
            <w:tcW w:w="1498" w:type="dxa"/>
            <w:tcBorders>
              <w:top w:val="single" w:sz="4" w:space="0" w:color="auto"/>
              <w:left w:val="nil"/>
              <w:bottom w:val="single" w:sz="4" w:space="0" w:color="auto"/>
              <w:right w:val="single" w:sz="4" w:space="0" w:color="auto"/>
            </w:tcBorders>
            <w:noWrap/>
            <w:vAlign w:val="center"/>
          </w:tcPr>
          <w:p w:rsidR="00F807CC" w:rsidRPr="00A6425A" w:rsidRDefault="00F807CC" w:rsidP="0052607F">
            <w:pPr>
              <w:spacing w:after="0" w:line="240" w:lineRule="auto"/>
              <w:jc w:val="center"/>
              <w:rPr>
                <w:rFonts w:ascii="Times New Roman" w:hAnsi="Times New Roman"/>
                <w:bCs/>
                <w:color w:val="000000"/>
                <w:sz w:val="24"/>
                <w:szCs w:val="24"/>
              </w:rPr>
            </w:pPr>
            <w:r w:rsidRPr="00A6425A">
              <w:rPr>
                <w:rFonts w:ascii="Times New Roman" w:hAnsi="Times New Roman"/>
                <w:bCs/>
                <w:color w:val="000000"/>
                <w:sz w:val="24"/>
                <w:szCs w:val="24"/>
              </w:rPr>
              <w:t>4</w:t>
            </w:r>
          </w:p>
        </w:tc>
        <w:tc>
          <w:tcPr>
            <w:tcW w:w="1559" w:type="dxa"/>
            <w:tcBorders>
              <w:top w:val="single" w:sz="4" w:space="0" w:color="auto"/>
              <w:left w:val="nil"/>
              <w:bottom w:val="single" w:sz="4" w:space="0" w:color="auto"/>
              <w:right w:val="single" w:sz="4" w:space="0" w:color="auto"/>
            </w:tcBorders>
            <w:vAlign w:val="center"/>
          </w:tcPr>
          <w:p w:rsidR="00F807CC" w:rsidRPr="00A6425A" w:rsidRDefault="00F807CC" w:rsidP="0052607F">
            <w:pPr>
              <w:spacing w:after="0" w:line="240" w:lineRule="auto"/>
              <w:jc w:val="center"/>
              <w:rPr>
                <w:rFonts w:ascii="Times New Roman" w:hAnsi="Times New Roman"/>
                <w:color w:val="000000"/>
                <w:sz w:val="24"/>
                <w:szCs w:val="24"/>
              </w:rPr>
            </w:pPr>
            <w:r w:rsidRPr="00A6425A">
              <w:rPr>
                <w:rFonts w:ascii="Times New Roman" w:hAnsi="Times New Roman"/>
                <w:color w:val="000000"/>
                <w:sz w:val="24"/>
                <w:szCs w:val="24"/>
              </w:rPr>
              <w:t>5</w:t>
            </w:r>
          </w:p>
        </w:tc>
      </w:tr>
      <w:tr w:rsidR="00F807CC" w:rsidRPr="00A6425A" w:rsidTr="0052607F">
        <w:trPr>
          <w:trHeight w:val="765"/>
        </w:trPr>
        <w:tc>
          <w:tcPr>
            <w:tcW w:w="2933"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52607F">
            <w:pPr>
              <w:spacing w:after="0" w:line="240" w:lineRule="auto"/>
              <w:rPr>
                <w:rFonts w:ascii="Times New Roman" w:hAnsi="Times New Roman"/>
                <w:bCs/>
                <w:color w:val="000000"/>
                <w:sz w:val="24"/>
                <w:szCs w:val="24"/>
              </w:rPr>
            </w:pPr>
            <w:r w:rsidRPr="00A6425A">
              <w:rPr>
                <w:rFonts w:ascii="Times New Roman" w:hAnsi="Times New Roman"/>
                <w:bCs/>
                <w:color w:val="000000"/>
                <w:sz w:val="24"/>
                <w:szCs w:val="24"/>
              </w:rPr>
              <w:t xml:space="preserve">  Создание условий для участия граждан в культурной жизни</w:t>
            </w:r>
          </w:p>
        </w:tc>
        <w:tc>
          <w:tcPr>
            <w:tcW w:w="1751" w:type="dxa"/>
            <w:tcBorders>
              <w:top w:val="single" w:sz="4" w:space="0" w:color="auto"/>
              <w:left w:val="nil"/>
              <w:bottom w:val="single" w:sz="4" w:space="0" w:color="auto"/>
              <w:right w:val="single" w:sz="4" w:space="0" w:color="auto"/>
            </w:tcBorders>
            <w:noWrap/>
            <w:vAlign w:val="center"/>
          </w:tcPr>
          <w:p w:rsidR="00F807CC" w:rsidRPr="00A6425A" w:rsidRDefault="00F807CC" w:rsidP="0052607F">
            <w:pPr>
              <w:spacing w:after="0" w:line="240" w:lineRule="auto"/>
              <w:jc w:val="center"/>
              <w:rPr>
                <w:rFonts w:ascii="Times New Roman" w:hAnsi="Times New Roman"/>
                <w:bCs/>
                <w:color w:val="000000"/>
                <w:sz w:val="24"/>
                <w:szCs w:val="24"/>
              </w:rPr>
            </w:pPr>
            <w:r w:rsidRPr="00A6425A">
              <w:rPr>
                <w:rFonts w:ascii="Times New Roman" w:hAnsi="Times New Roman"/>
                <w:bCs/>
                <w:color w:val="000000"/>
                <w:sz w:val="24"/>
                <w:szCs w:val="24"/>
              </w:rPr>
              <w:t>23 017,8</w:t>
            </w:r>
          </w:p>
        </w:tc>
        <w:tc>
          <w:tcPr>
            <w:tcW w:w="1620" w:type="dxa"/>
            <w:tcBorders>
              <w:top w:val="single" w:sz="4" w:space="0" w:color="auto"/>
              <w:left w:val="nil"/>
              <w:bottom w:val="single" w:sz="4" w:space="0" w:color="auto"/>
              <w:right w:val="single" w:sz="4" w:space="0" w:color="auto"/>
            </w:tcBorders>
            <w:noWrap/>
            <w:vAlign w:val="center"/>
          </w:tcPr>
          <w:p w:rsidR="00F807CC" w:rsidRPr="00A6425A" w:rsidRDefault="00F807CC" w:rsidP="0052607F">
            <w:pPr>
              <w:spacing w:after="0" w:line="240" w:lineRule="auto"/>
              <w:jc w:val="center"/>
              <w:rPr>
                <w:rFonts w:ascii="Times New Roman" w:hAnsi="Times New Roman"/>
                <w:bCs/>
                <w:color w:val="000000"/>
                <w:sz w:val="24"/>
                <w:szCs w:val="24"/>
              </w:rPr>
            </w:pPr>
            <w:r w:rsidRPr="00A6425A">
              <w:rPr>
                <w:rFonts w:ascii="Times New Roman" w:hAnsi="Times New Roman"/>
                <w:bCs/>
                <w:color w:val="000000"/>
                <w:sz w:val="24"/>
                <w:szCs w:val="24"/>
              </w:rPr>
              <w:t>23 017,8</w:t>
            </w:r>
          </w:p>
        </w:tc>
        <w:tc>
          <w:tcPr>
            <w:tcW w:w="1498" w:type="dxa"/>
            <w:tcBorders>
              <w:top w:val="single" w:sz="4" w:space="0" w:color="auto"/>
              <w:left w:val="nil"/>
              <w:bottom w:val="single" w:sz="4" w:space="0" w:color="auto"/>
              <w:right w:val="single" w:sz="4" w:space="0" w:color="auto"/>
            </w:tcBorders>
            <w:noWrap/>
            <w:vAlign w:val="center"/>
          </w:tcPr>
          <w:p w:rsidR="00F807CC" w:rsidRPr="00A6425A" w:rsidRDefault="00F807CC" w:rsidP="0052607F">
            <w:pPr>
              <w:spacing w:after="0" w:line="240" w:lineRule="auto"/>
              <w:jc w:val="center"/>
              <w:rPr>
                <w:rFonts w:ascii="Times New Roman" w:hAnsi="Times New Roman"/>
                <w:bCs/>
                <w:color w:val="000000"/>
                <w:sz w:val="24"/>
                <w:szCs w:val="24"/>
              </w:rPr>
            </w:pPr>
            <w:r w:rsidRPr="00A6425A">
              <w:rPr>
                <w:rFonts w:ascii="Times New Roman" w:hAnsi="Times New Roman"/>
                <w:bCs/>
                <w:color w:val="000000"/>
                <w:sz w:val="24"/>
                <w:szCs w:val="24"/>
              </w:rPr>
              <w:t>22 546,5</w:t>
            </w:r>
          </w:p>
        </w:tc>
        <w:tc>
          <w:tcPr>
            <w:tcW w:w="1559" w:type="dxa"/>
            <w:tcBorders>
              <w:top w:val="single" w:sz="4" w:space="0" w:color="auto"/>
              <w:left w:val="nil"/>
              <w:bottom w:val="single" w:sz="4" w:space="0" w:color="auto"/>
              <w:right w:val="single" w:sz="4" w:space="0" w:color="auto"/>
            </w:tcBorders>
            <w:vAlign w:val="center"/>
          </w:tcPr>
          <w:p w:rsidR="00F807CC" w:rsidRPr="00A6425A" w:rsidRDefault="00F807CC" w:rsidP="0052607F">
            <w:pPr>
              <w:spacing w:after="0" w:line="240" w:lineRule="auto"/>
              <w:jc w:val="center"/>
              <w:rPr>
                <w:rFonts w:ascii="Times New Roman" w:hAnsi="Times New Roman"/>
                <w:color w:val="000000"/>
                <w:sz w:val="24"/>
                <w:szCs w:val="24"/>
              </w:rPr>
            </w:pPr>
            <w:r w:rsidRPr="00A6425A">
              <w:rPr>
                <w:rFonts w:ascii="Times New Roman" w:hAnsi="Times New Roman"/>
                <w:color w:val="000000"/>
                <w:sz w:val="24"/>
                <w:szCs w:val="24"/>
              </w:rPr>
              <w:t>97,9</w:t>
            </w:r>
          </w:p>
        </w:tc>
      </w:tr>
      <w:tr w:rsidR="00F807CC" w:rsidRPr="00A6425A" w:rsidTr="0052607F">
        <w:trPr>
          <w:trHeight w:val="510"/>
        </w:trPr>
        <w:tc>
          <w:tcPr>
            <w:tcW w:w="2933" w:type="dxa"/>
            <w:tcBorders>
              <w:top w:val="single" w:sz="4" w:space="0" w:color="000000"/>
              <w:left w:val="single" w:sz="4" w:space="0" w:color="000000"/>
              <w:bottom w:val="single" w:sz="4" w:space="0" w:color="000000"/>
              <w:right w:val="single" w:sz="4" w:space="0" w:color="000000"/>
            </w:tcBorders>
            <w:vAlign w:val="center"/>
          </w:tcPr>
          <w:p w:rsidR="00F807CC" w:rsidRPr="00A6425A" w:rsidRDefault="00F807CC" w:rsidP="0052607F">
            <w:pPr>
              <w:spacing w:after="0" w:line="240" w:lineRule="auto"/>
              <w:outlineLvl w:val="2"/>
              <w:rPr>
                <w:rFonts w:ascii="Times New Roman" w:hAnsi="Times New Roman"/>
                <w:bCs/>
                <w:color w:val="000000"/>
                <w:sz w:val="24"/>
                <w:szCs w:val="24"/>
              </w:rPr>
            </w:pPr>
            <w:r w:rsidRPr="00A6425A">
              <w:rPr>
                <w:rFonts w:ascii="Times New Roman" w:hAnsi="Times New Roman"/>
                <w:bCs/>
                <w:color w:val="000000"/>
                <w:sz w:val="24"/>
                <w:szCs w:val="24"/>
              </w:rPr>
              <w:t>охрана, сохранение и популяризация объектов культурного наследия</w:t>
            </w:r>
          </w:p>
        </w:tc>
        <w:tc>
          <w:tcPr>
            <w:tcW w:w="1751" w:type="dxa"/>
            <w:tcBorders>
              <w:top w:val="single" w:sz="4" w:space="0" w:color="auto"/>
              <w:left w:val="nil"/>
              <w:bottom w:val="single" w:sz="4" w:space="0" w:color="auto"/>
              <w:right w:val="single" w:sz="4" w:space="0" w:color="auto"/>
            </w:tcBorders>
            <w:noWrap/>
            <w:vAlign w:val="center"/>
          </w:tcPr>
          <w:p w:rsidR="00F807CC" w:rsidRPr="00A6425A" w:rsidRDefault="00F807CC" w:rsidP="0052607F">
            <w:pPr>
              <w:spacing w:after="0" w:line="240" w:lineRule="auto"/>
              <w:jc w:val="center"/>
              <w:outlineLvl w:val="2"/>
              <w:rPr>
                <w:rFonts w:ascii="Times New Roman" w:hAnsi="Times New Roman"/>
                <w:bCs/>
                <w:color w:val="000000"/>
                <w:sz w:val="24"/>
                <w:szCs w:val="24"/>
              </w:rPr>
            </w:pPr>
            <w:r w:rsidRPr="00A6425A">
              <w:rPr>
                <w:rFonts w:ascii="Times New Roman" w:hAnsi="Times New Roman"/>
                <w:bCs/>
                <w:color w:val="000000"/>
                <w:sz w:val="24"/>
                <w:szCs w:val="24"/>
              </w:rPr>
              <w:t>90,0</w:t>
            </w:r>
          </w:p>
        </w:tc>
        <w:tc>
          <w:tcPr>
            <w:tcW w:w="1620" w:type="dxa"/>
            <w:tcBorders>
              <w:top w:val="single" w:sz="4" w:space="0" w:color="auto"/>
              <w:left w:val="nil"/>
              <w:bottom w:val="single" w:sz="4" w:space="0" w:color="auto"/>
              <w:right w:val="single" w:sz="4" w:space="0" w:color="auto"/>
            </w:tcBorders>
            <w:noWrap/>
            <w:vAlign w:val="center"/>
          </w:tcPr>
          <w:p w:rsidR="00F807CC" w:rsidRPr="00A6425A" w:rsidRDefault="00F807CC" w:rsidP="0052607F">
            <w:pPr>
              <w:spacing w:after="0" w:line="240" w:lineRule="auto"/>
              <w:jc w:val="center"/>
              <w:outlineLvl w:val="2"/>
              <w:rPr>
                <w:rFonts w:ascii="Times New Roman" w:hAnsi="Times New Roman"/>
                <w:bCs/>
                <w:color w:val="000000"/>
                <w:sz w:val="24"/>
                <w:szCs w:val="24"/>
              </w:rPr>
            </w:pPr>
            <w:r w:rsidRPr="00A6425A">
              <w:rPr>
                <w:rFonts w:ascii="Times New Roman" w:hAnsi="Times New Roman"/>
                <w:bCs/>
                <w:color w:val="000000"/>
                <w:sz w:val="24"/>
                <w:szCs w:val="24"/>
              </w:rPr>
              <w:t>90,0</w:t>
            </w:r>
          </w:p>
        </w:tc>
        <w:tc>
          <w:tcPr>
            <w:tcW w:w="1498" w:type="dxa"/>
            <w:tcBorders>
              <w:top w:val="nil"/>
              <w:left w:val="nil"/>
              <w:bottom w:val="single" w:sz="4" w:space="0" w:color="auto"/>
              <w:right w:val="single" w:sz="4" w:space="0" w:color="auto"/>
            </w:tcBorders>
            <w:noWrap/>
            <w:vAlign w:val="center"/>
          </w:tcPr>
          <w:p w:rsidR="00F807CC" w:rsidRPr="00A6425A" w:rsidRDefault="00F807CC" w:rsidP="0052607F">
            <w:pPr>
              <w:spacing w:after="0" w:line="240" w:lineRule="auto"/>
              <w:jc w:val="center"/>
              <w:outlineLvl w:val="2"/>
              <w:rPr>
                <w:rFonts w:ascii="Times New Roman" w:hAnsi="Times New Roman"/>
                <w:bCs/>
                <w:color w:val="000000"/>
                <w:sz w:val="24"/>
                <w:szCs w:val="24"/>
              </w:rPr>
            </w:pPr>
            <w:r w:rsidRPr="00A6425A">
              <w:rPr>
                <w:rFonts w:ascii="Times New Roman" w:hAnsi="Times New Roman"/>
                <w:bCs/>
                <w:color w:val="000000"/>
                <w:sz w:val="24"/>
                <w:szCs w:val="24"/>
              </w:rPr>
              <w:t>90,0</w:t>
            </w:r>
          </w:p>
        </w:tc>
        <w:tc>
          <w:tcPr>
            <w:tcW w:w="1559" w:type="dxa"/>
            <w:tcBorders>
              <w:top w:val="nil"/>
              <w:left w:val="nil"/>
              <w:bottom w:val="single" w:sz="4" w:space="0" w:color="auto"/>
              <w:right w:val="single" w:sz="4" w:space="0" w:color="auto"/>
            </w:tcBorders>
            <w:vAlign w:val="center"/>
          </w:tcPr>
          <w:p w:rsidR="00F807CC" w:rsidRPr="00A6425A" w:rsidRDefault="00F807CC" w:rsidP="0052607F">
            <w:pPr>
              <w:spacing w:after="0" w:line="240" w:lineRule="auto"/>
              <w:jc w:val="center"/>
              <w:outlineLvl w:val="2"/>
              <w:rPr>
                <w:rFonts w:ascii="Times New Roman" w:hAnsi="Times New Roman"/>
                <w:color w:val="000000"/>
                <w:sz w:val="24"/>
                <w:szCs w:val="24"/>
              </w:rPr>
            </w:pPr>
            <w:r w:rsidRPr="00A6425A">
              <w:rPr>
                <w:rFonts w:ascii="Times New Roman" w:hAnsi="Times New Roman"/>
                <w:color w:val="000000"/>
                <w:sz w:val="24"/>
                <w:szCs w:val="24"/>
              </w:rPr>
              <w:t>100,0</w:t>
            </w:r>
          </w:p>
        </w:tc>
      </w:tr>
      <w:tr w:rsidR="00F807CC" w:rsidRPr="00A6425A" w:rsidTr="0052607F">
        <w:trPr>
          <w:trHeight w:val="510"/>
        </w:trPr>
        <w:tc>
          <w:tcPr>
            <w:tcW w:w="2933" w:type="dxa"/>
            <w:tcBorders>
              <w:top w:val="nil"/>
              <w:left w:val="single" w:sz="4" w:space="0" w:color="auto"/>
              <w:bottom w:val="single" w:sz="4" w:space="0" w:color="auto"/>
              <w:right w:val="single" w:sz="4" w:space="0" w:color="auto"/>
            </w:tcBorders>
            <w:vAlign w:val="center"/>
          </w:tcPr>
          <w:p w:rsidR="00F807CC" w:rsidRPr="00A6425A" w:rsidRDefault="00F807CC" w:rsidP="0052607F">
            <w:pPr>
              <w:spacing w:after="0" w:line="240" w:lineRule="auto"/>
              <w:outlineLvl w:val="0"/>
              <w:rPr>
                <w:rFonts w:ascii="Times New Roman" w:hAnsi="Times New Roman"/>
                <w:bCs/>
                <w:color w:val="000000"/>
                <w:sz w:val="24"/>
                <w:szCs w:val="24"/>
              </w:rPr>
            </w:pPr>
            <w:r w:rsidRPr="00A6425A">
              <w:rPr>
                <w:rFonts w:ascii="Times New Roman" w:hAnsi="Times New Roman"/>
                <w:bCs/>
                <w:color w:val="000000"/>
                <w:sz w:val="24"/>
                <w:szCs w:val="24"/>
              </w:rPr>
              <w:t xml:space="preserve">  Развитие кадрового потенциала сферы культуры и реализация мер государственной поддержки работников культуры</w:t>
            </w:r>
          </w:p>
        </w:tc>
        <w:tc>
          <w:tcPr>
            <w:tcW w:w="1751" w:type="dxa"/>
            <w:tcBorders>
              <w:top w:val="nil"/>
              <w:left w:val="nil"/>
              <w:bottom w:val="single" w:sz="4" w:space="0" w:color="auto"/>
              <w:right w:val="single" w:sz="4" w:space="0" w:color="auto"/>
            </w:tcBorders>
            <w:noWrap/>
            <w:vAlign w:val="center"/>
          </w:tcPr>
          <w:p w:rsidR="00F807CC" w:rsidRPr="00A6425A" w:rsidRDefault="00F807CC" w:rsidP="0052607F">
            <w:pPr>
              <w:spacing w:after="0" w:line="240" w:lineRule="auto"/>
              <w:jc w:val="center"/>
              <w:outlineLvl w:val="0"/>
              <w:rPr>
                <w:rFonts w:ascii="Times New Roman" w:hAnsi="Times New Roman"/>
                <w:bCs/>
                <w:color w:val="000000"/>
                <w:sz w:val="24"/>
                <w:szCs w:val="24"/>
              </w:rPr>
            </w:pPr>
            <w:r w:rsidRPr="00A6425A">
              <w:rPr>
                <w:rFonts w:ascii="Times New Roman" w:hAnsi="Times New Roman"/>
                <w:bCs/>
                <w:color w:val="000000"/>
                <w:sz w:val="24"/>
                <w:szCs w:val="24"/>
              </w:rPr>
              <w:t>140,4</w:t>
            </w:r>
          </w:p>
        </w:tc>
        <w:tc>
          <w:tcPr>
            <w:tcW w:w="1620" w:type="dxa"/>
            <w:tcBorders>
              <w:top w:val="nil"/>
              <w:left w:val="nil"/>
              <w:bottom w:val="single" w:sz="4" w:space="0" w:color="auto"/>
              <w:right w:val="single" w:sz="4" w:space="0" w:color="auto"/>
            </w:tcBorders>
            <w:noWrap/>
            <w:vAlign w:val="center"/>
          </w:tcPr>
          <w:p w:rsidR="00F807CC" w:rsidRPr="00A6425A" w:rsidRDefault="00F807CC" w:rsidP="0052607F">
            <w:pPr>
              <w:spacing w:after="0" w:line="240" w:lineRule="auto"/>
              <w:jc w:val="center"/>
              <w:outlineLvl w:val="0"/>
              <w:rPr>
                <w:rFonts w:ascii="Times New Roman" w:hAnsi="Times New Roman"/>
                <w:bCs/>
                <w:color w:val="000000"/>
                <w:sz w:val="24"/>
                <w:szCs w:val="24"/>
              </w:rPr>
            </w:pPr>
            <w:r w:rsidRPr="00A6425A">
              <w:rPr>
                <w:rFonts w:ascii="Times New Roman" w:hAnsi="Times New Roman"/>
                <w:bCs/>
                <w:color w:val="000000"/>
                <w:sz w:val="24"/>
                <w:szCs w:val="24"/>
              </w:rPr>
              <w:t>140,4</w:t>
            </w:r>
          </w:p>
        </w:tc>
        <w:tc>
          <w:tcPr>
            <w:tcW w:w="1498" w:type="dxa"/>
            <w:tcBorders>
              <w:top w:val="nil"/>
              <w:left w:val="nil"/>
              <w:bottom w:val="single" w:sz="4" w:space="0" w:color="auto"/>
              <w:right w:val="single" w:sz="4" w:space="0" w:color="auto"/>
            </w:tcBorders>
            <w:noWrap/>
            <w:vAlign w:val="center"/>
          </w:tcPr>
          <w:p w:rsidR="00F807CC" w:rsidRPr="00A6425A" w:rsidRDefault="00F807CC" w:rsidP="008B4481">
            <w:pPr>
              <w:spacing w:after="0" w:line="240" w:lineRule="auto"/>
              <w:jc w:val="center"/>
              <w:outlineLvl w:val="0"/>
              <w:rPr>
                <w:rFonts w:ascii="Times New Roman" w:hAnsi="Times New Roman"/>
                <w:bCs/>
                <w:color w:val="000000"/>
                <w:sz w:val="24"/>
                <w:szCs w:val="24"/>
              </w:rPr>
            </w:pPr>
            <w:r w:rsidRPr="00A6425A">
              <w:rPr>
                <w:rFonts w:ascii="Times New Roman" w:hAnsi="Times New Roman"/>
                <w:bCs/>
                <w:color w:val="000000"/>
                <w:sz w:val="24"/>
                <w:szCs w:val="24"/>
              </w:rPr>
              <w:t>132,0</w:t>
            </w:r>
          </w:p>
        </w:tc>
        <w:tc>
          <w:tcPr>
            <w:tcW w:w="1559" w:type="dxa"/>
            <w:tcBorders>
              <w:top w:val="nil"/>
              <w:left w:val="nil"/>
              <w:bottom w:val="single" w:sz="4" w:space="0" w:color="auto"/>
              <w:right w:val="single" w:sz="4" w:space="0" w:color="auto"/>
            </w:tcBorders>
            <w:vAlign w:val="center"/>
          </w:tcPr>
          <w:p w:rsidR="00F807CC" w:rsidRPr="00A6425A" w:rsidRDefault="00F807CC" w:rsidP="0052607F">
            <w:pPr>
              <w:spacing w:after="0" w:line="240" w:lineRule="auto"/>
              <w:jc w:val="center"/>
              <w:outlineLvl w:val="0"/>
              <w:rPr>
                <w:rFonts w:ascii="Times New Roman" w:hAnsi="Times New Roman"/>
                <w:color w:val="000000"/>
                <w:sz w:val="24"/>
                <w:szCs w:val="24"/>
              </w:rPr>
            </w:pPr>
            <w:r w:rsidRPr="00A6425A">
              <w:rPr>
                <w:rFonts w:ascii="Times New Roman" w:hAnsi="Times New Roman"/>
                <w:color w:val="000000"/>
                <w:sz w:val="24"/>
                <w:szCs w:val="24"/>
              </w:rPr>
              <w:t>94,0</w:t>
            </w:r>
          </w:p>
        </w:tc>
      </w:tr>
      <w:tr w:rsidR="00F807CC" w:rsidRPr="00A6425A" w:rsidTr="0052607F">
        <w:trPr>
          <w:trHeight w:val="255"/>
        </w:trPr>
        <w:tc>
          <w:tcPr>
            <w:tcW w:w="2933" w:type="dxa"/>
            <w:tcBorders>
              <w:top w:val="nil"/>
              <w:left w:val="single" w:sz="4" w:space="0" w:color="auto"/>
              <w:bottom w:val="single" w:sz="4" w:space="0" w:color="auto"/>
              <w:right w:val="single" w:sz="4" w:space="0" w:color="auto"/>
            </w:tcBorders>
            <w:vAlign w:val="center"/>
          </w:tcPr>
          <w:p w:rsidR="00F807CC" w:rsidRPr="00A6425A" w:rsidRDefault="00F807CC" w:rsidP="0052607F">
            <w:pPr>
              <w:spacing w:after="0" w:line="240" w:lineRule="auto"/>
              <w:outlineLvl w:val="2"/>
              <w:rPr>
                <w:rFonts w:ascii="Times New Roman" w:hAnsi="Times New Roman"/>
                <w:color w:val="000000"/>
                <w:sz w:val="24"/>
                <w:szCs w:val="24"/>
              </w:rPr>
            </w:pPr>
            <w:r w:rsidRPr="00A6425A">
              <w:rPr>
                <w:rFonts w:ascii="Times New Roman" w:hAnsi="Times New Roman"/>
                <w:color w:val="000000"/>
                <w:sz w:val="24"/>
                <w:szCs w:val="24"/>
              </w:rPr>
              <w:t>Развитие инфраструктуры сферы культуры, обеспечение развития и укрепления материально-технической базы домов культуры</w:t>
            </w:r>
          </w:p>
        </w:tc>
        <w:tc>
          <w:tcPr>
            <w:tcW w:w="1751" w:type="dxa"/>
            <w:tcBorders>
              <w:top w:val="nil"/>
              <w:left w:val="nil"/>
              <w:bottom w:val="single" w:sz="4" w:space="0" w:color="auto"/>
              <w:right w:val="single" w:sz="4" w:space="0" w:color="000000"/>
            </w:tcBorders>
            <w:noWrap/>
            <w:vAlign w:val="center"/>
          </w:tcPr>
          <w:p w:rsidR="00F807CC" w:rsidRPr="00A6425A" w:rsidRDefault="00F807CC" w:rsidP="008B4481">
            <w:pPr>
              <w:spacing w:after="0" w:line="240" w:lineRule="auto"/>
              <w:jc w:val="center"/>
              <w:outlineLvl w:val="2"/>
              <w:rPr>
                <w:rFonts w:ascii="Times New Roman" w:hAnsi="Times New Roman"/>
                <w:color w:val="000000"/>
                <w:sz w:val="24"/>
                <w:szCs w:val="24"/>
              </w:rPr>
            </w:pPr>
            <w:r w:rsidRPr="00A6425A">
              <w:rPr>
                <w:rFonts w:ascii="Times New Roman" w:hAnsi="Times New Roman"/>
                <w:color w:val="000000"/>
                <w:sz w:val="24"/>
                <w:szCs w:val="24"/>
              </w:rPr>
              <w:t>645,2</w:t>
            </w:r>
          </w:p>
        </w:tc>
        <w:tc>
          <w:tcPr>
            <w:tcW w:w="1620" w:type="dxa"/>
            <w:tcBorders>
              <w:top w:val="nil"/>
              <w:left w:val="nil"/>
              <w:bottom w:val="single" w:sz="4" w:space="0" w:color="auto"/>
              <w:right w:val="single" w:sz="4" w:space="0" w:color="000000"/>
            </w:tcBorders>
            <w:noWrap/>
            <w:vAlign w:val="center"/>
          </w:tcPr>
          <w:p w:rsidR="00F807CC" w:rsidRPr="00A6425A" w:rsidRDefault="00F807CC" w:rsidP="008B4481">
            <w:pPr>
              <w:spacing w:after="0" w:line="240" w:lineRule="auto"/>
              <w:jc w:val="center"/>
              <w:outlineLvl w:val="2"/>
              <w:rPr>
                <w:rFonts w:ascii="Times New Roman" w:hAnsi="Times New Roman"/>
                <w:color w:val="000000"/>
                <w:sz w:val="24"/>
                <w:szCs w:val="24"/>
              </w:rPr>
            </w:pPr>
            <w:r w:rsidRPr="00A6425A">
              <w:rPr>
                <w:rFonts w:ascii="Times New Roman" w:hAnsi="Times New Roman"/>
                <w:color w:val="000000"/>
                <w:sz w:val="24"/>
                <w:szCs w:val="24"/>
              </w:rPr>
              <w:t>645,2</w:t>
            </w:r>
          </w:p>
        </w:tc>
        <w:tc>
          <w:tcPr>
            <w:tcW w:w="1498" w:type="dxa"/>
            <w:tcBorders>
              <w:top w:val="single" w:sz="4" w:space="0" w:color="000000"/>
              <w:left w:val="nil"/>
              <w:bottom w:val="single" w:sz="4" w:space="0" w:color="auto"/>
              <w:right w:val="single" w:sz="4" w:space="0" w:color="000000"/>
            </w:tcBorders>
            <w:noWrap/>
            <w:vAlign w:val="center"/>
          </w:tcPr>
          <w:p w:rsidR="00F807CC" w:rsidRPr="00A6425A" w:rsidRDefault="00F807CC" w:rsidP="008B4481">
            <w:pPr>
              <w:spacing w:after="0" w:line="240" w:lineRule="auto"/>
              <w:jc w:val="center"/>
              <w:outlineLvl w:val="2"/>
              <w:rPr>
                <w:rFonts w:ascii="Times New Roman" w:hAnsi="Times New Roman"/>
                <w:color w:val="000000"/>
                <w:sz w:val="24"/>
                <w:szCs w:val="24"/>
              </w:rPr>
            </w:pPr>
            <w:r w:rsidRPr="00A6425A">
              <w:rPr>
                <w:rFonts w:ascii="Times New Roman" w:hAnsi="Times New Roman"/>
                <w:color w:val="000000"/>
                <w:sz w:val="24"/>
                <w:szCs w:val="24"/>
              </w:rPr>
              <w:t>645,2</w:t>
            </w:r>
          </w:p>
        </w:tc>
        <w:tc>
          <w:tcPr>
            <w:tcW w:w="1559" w:type="dxa"/>
            <w:tcBorders>
              <w:top w:val="nil"/>
              <w:left w:val="single" w:sz="4" w:space="0" w:color="auto"/>
              <w:bottom w:val="single" w:sz="4" w:space="0" w:color="auto"/>
              <w:right w:val="single" w:sz="4" w:space="0" w:color="auto"/>
            </w:tcBorders>
            <w:vAlign w:val="center"/>
          </w:tcPr>
          <w:p w:rsidR="00F807CC" w:rsidRPr="00A6425A" w:rsidRDefault="00F807CC" w:rsidP="0052607F">
            <w:pPr>
              <w:spacing w:after="0" w:line="240" w:lineRule="auto"/>
              <w:jc w:val="center"/>
              <w:outlineLvl w:val="2"/>
              <w:rPr>
                <w:rFonts w:ascii="Times New Roman" w:hAnsi="Times New Roman"/>
                <w:color w:val="000000"/>
                <w:sz w:val="24"/>
                <w:szCs w:val="24"/>
              </w:rPr>
            </w:pPr>
            <w:r w:rsidRPr="00A6425A">
              <w:rPr>
                <w:rFonts w:ascii="Times New Roman" w:hAnsi="Times New Roman"/>
                <w:color w:val="000000"/>
                <w:sz w:val="24"/>
                <w:szCs w:val="24"/>
              </w:rPr>
              <w:t>100,0</w:t>
            </w:r>
          </w:p>
        </w:tc>
      </w:tr>
      <w:tr w:rsidR="00F807CC" w:rsidRPr="00A6425A" w:rsidTr="0052607F">
        <w:trPr>
          <w:trHeight w:val="510"/>
        </w:trPr>
        <w:tc>
          <w:tcPr>
            <w:tcW w:w="2933"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52607F">
            <w:pPr>
              <w:spacing w:after="0" w:line="240" w:lineRule="auto"/>
              <w:rPr>
                <w:rFonts w:ascii="Times New Roman" w:hAnsi="Times New Roman"/>
                <w:bCs/>
                <w:color w:val="000000"/>
                <w:sz w:val="24"/>
                <w:szCs w:val="24"/>
              </w:rPr>
            </w:pPr>
            <w:r w:rsidRPr="00A6425A">
              <w:rPr>
                <w:rFonts w:ascii="Times New Roman" w:hAnsi="Times New Roman"/>
                <w:bCs/>
                <w:color w:val="000000"/>
                <w:sz w:val="24"/>
                <w:szCs w:val="24"/>
              </w:rPr>
              <w:t>Региональный проект «Творческие люди»</w:t>
            </w:r>
          </w:p>
        </w:tc>
        <w:tc>
          <w:tcPr>
            <w:tcW w:w="1751" w:type="dxa"/>
            <w:tcBorders>
              <w:top w:val="single" w:sz="4" w:space="0" w:color="auto"/>
              <w:left w:val="single" w:sz="4" w:space="0" w:color="auto"/>
              <w:bottom w:val="single" w:sz="4" w:space="0" w:color="auto"/>
              <w:right w:val="single" w:sz="4" w:space="0" w:color="auto"/>
            </w:tcBorders>
            <w:noWrap/>
            <w:vAlign w:val="center"/>
          </w:tcPr>
          <w:p w:rsidR="00F807CC" w:rsidRPr="00A6425A" w:rsidRDefault="00F807CC" w:rsidP="008B4481">
            <w:pPr>
              <w:spacing w:after="0" w:line="240" w:lineRule="auto"/>
              <w:jc w:val="center"/>
              <w:rPr>
                <w:rFonts w:ascii="Times New Roman" w:hAnsi="Times New Roman"/>
                <w:bCs/>
                <w:color w:val="000000"/>
                <w:sz w:val="24"/>
                <w:szCs w:val="24"/>
              </w:rPr>
            </w:pPr>
            <w:r w:rsidRPr="00A6425A">
              <w:rPr>
                <w:rFonts w:ascii="Times New Roman" w:hAnsi="Times New Roman"/>
                <w:bCs/>
                <w:color w:val="000000"/>
                <w:sz w:val="24"/>
                <w:szCs w:val="24"/>
              </w:rPr>
              <w:t>150,0</w:t>
            </w:r>
          </w:p>
        </w:tc>
        <w:tc>
          <w:tcPr>
            <w:tcW w:w="1620" w:type="dxa"/>
            <w:tcBorders>
              <w:top w:val="single" w:sz="4" w:space="0" w:color="auto"/>
              <w:left w:val="single" w:sz="4" w:space="0" w:color="auto"/>
              <w:bottom w:val="single" w:sz="4" w:space="0" w:color="auto"/>
              <w:right w:val="single" w:sz="4" w:space="0" w:color="auto"/>
            </w:tcBorders>
            <w:noWrap/>
            <w:vAlign w:val="center"/>
          </w:tcPr>
          <w:p w:rsidR="00F807CC" w:rsidRPr="00A6425A" w:rsidRDefault="00F807CC" w:rsidP="008B4481">
            <w:pPr>
              <w:spacing w:after="0" w:line="240" w:lineRule="auto"/>
              <w:jc w:val="center"/>
              <w:rPr>
                <w:rFonts w:ascii="Times New Roman" w:hAnsi="Times New Roman"/>
                <w:bCs/>
                <w:color w:val="000000"/>
                <w:sz w:val="24"/>
                <w:szCs w:val="24"/>
              </w:rPr>
            </w:pPr>
            <w:r w:rsidRPr="00A6425A">
              <w:rPr>
                <w:rFonts w:ascii="Times New Roman" w:hAnsi="Times New Roman"/>
                <w:bCs/>
                <w:color w:val="000000"/>
                <w:sz w:val="24"/>
                <w:szCs w:val="24"/>
              </w:rPr>
              <w:t>150,0</w:t>
            </w:r>
          </w:p>
        </w:tc>
        <w:tc>
          <w:tcPr>
            <w:tcW w:w="1498" w:type="dxa"/>
            <w:tcBorders>
              <w:top w:val="single" w:sz="4" w:space="0" w:color="auto"/>
              <w:left w:val="single" w:sz="4" w:space="0" w:color="auto"/>
              <w:bottom w:val="single" w:sz="4" w:space="0" w:color="auto"/>
              <w:right w:val="single" w:sz="4" w:space="0" w:color="auto"/>
            </w:tcBorders>
            <w:noWrap/>
            <w:vAlign w:val="center"/>
          </w:tcPr>
          <w:p w:rsidR="00F807CC" w:rsidRPr="00A6425A" w:rsidRDefault="00F807CC" w:rsidP="008B4481">
            <w:pPr>
              <w:spacing w:after="0" w:line="240" w:lineRule="auto"/>
              <w:jc w:val="center"/>
              <w:rPr>
                <w:rFonts w:ascii="Times New Roman" w:hAnsi="Times New Roman"/>
                <w:bCs/>
                <w:color w:val="000000"/>
                <w:sz w:val="24"/>
                <w:szCs w:val="24"/>
              </w:rPr>
            </w:pPr>
            <w:r w:rsidRPr="00A6425A">
              <w:rPr>
                <w:rFonts w:ascii="Times New Roman" w:hAnsi="Times New Roman"/>
                <w:bCs/>
                <w:color w:val="000000"/>
                <w:sz w:val="24"/>
                <w:szCs w:val="24"/>
              </w:rPr>
              <w:t>150,0</w:t>
            </w:r>
          </w:p>
        </w:tc>
        <w:tc>
          <w:tcPr>
            <w:tcW w:w="1559"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52607F">
            <w:pPr>
              <w:spacing w:after="0" w:line="240" w:lineRule="auto"/>
              <w:jc w:val="center"/>
              <w:rPr>
                <w:rFonts w:ascii="Times New Roman" w:hAnsi="Times New Roman"/>
                <w:color w:val="000000"/>
                <w:sz w:val="24"/>
                <w:szCs w:val="24"/>
              </w:rPr>
            </w:pPr>
            <w:r w:rsidRPr="00A6425A">
              <w:rPr>
                <w:rFonts w:ascii="Times New Roman" w:hAnsi="Times New Roman"/>
                <w:color w:val="000000"/>
                <w:sz w:val="24"/>
                <w:szCs w:val="24"/>
              </w:rPr>
              <w:t>100,0</w:t>
            </w:r>
          </w:p>
        </w:tc>
      </w:tr>
      <w:tr w:rsidR="00F807CC" w:rsidRPr="00A6425A" w:rsidTr="0052607F">
        <w:trPr>
          <w:trHeight w:val="228"/>
        </w:trPr>
        <w:tc>
          <w:tcPr>
            <w:tcW w:w="2933"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52607F">
            <w:pPr>
              <w:spacing w:after="0" w:line="240" w:lineRule="auto"/>
              <w:rPr>
                <w:rFonts w:ascii="Times New Roman" w:hAnsi="Times New Roman"/>
                <w:b/>
                <w:bCs/>
                <w:color w:val="000000"/>
                <w:sz w:val="24"/>
                <w:szCs w:val="24"/>
              </w:rPr>
            </w:pPr>
            <w:r w:rsidRPr="00A6425A">
              <w:rPr>
                <w:rFonts w:ascii="Times New Roman" w:hAnsi="Times New Roman"/>
                <w:b/>
                <w:bCs/>
                <w:color w:val="000000"/>
                <w:sz w:val="24"/>
                <w:szCs w:val="24"/>
              </w:rPr>
              <w:t>Всего:</w:t>
            </w:r>
          </w:p>
        </w:tc>
        <w:tc>
          <w:tcPr>
            <w:tcW w:w="1751" w:type="dxa"/>
            <w:tcBorders>
              <w:top w:val="single" w:sz="4" w:space="0" w:color="auto"/>
              <w:left w:val="single" w:sz="4" w:space="0" w:color="auto"/>
              <w:bottom w:val="single" w:sz="4" w:space="0" w:color="auto"/>
              <w:right w:val="single" w:sz="4" w:space="0" w:color="auto"/>
            </w:tcBorders>
            <w:noWrap/>
            <w:vAlign w:val="center"/>
          </w:tcPr>
          <w:p w:rsidR="00F807CC" w:rsidRPr="00A6425A" w:rsidRDefault="00F807CC" w:rsidP="008B4481">
            <w:pPr>
              <w:spacing w:after="0" w:line="240" w:lineRule="auto"/>
              <w:jc w:val="center"/>
              <w:rPr>
                <w:rFonts w:ascii="Times New Roman" w:hAnsi="Times New Roman"/>
                <w:b/>
                <w:bCs/>
                <w:color w:val="000000"/>
                <w:sz w:val="24"/>
                <w:szCs w:val="24"/>
              </w:rPr>
            </w:pPr>
            <w:r w:rsidRPr="00A6425A">
              <w:rPr>
                <w:rFonts w:ascii="Times New Roman" w:hAnsi="Times New Roman"/>
                <w:b/>
                <w:bCs/>
                <w:color w:val="000000"/>
                <w:sz w:val="24"/>
                <w:szCs w:val="24"/>
              </w:rPr>
              <w:t>24 043,3</w:t>
            </w:r>
          </w:p>
        </w:tc>
        <w:tc>
          <w:tcPr>
            <w:tcW w:w="1620" w:type="dxa"/>
            <w:tcBorders>
              <w:top w:val="single" w:sz="4" w:space="0" w:color="auto"/>
              <w:left w:val="single" w:sz="4" w:space="0" w:color="auto"/>
              <w:bottom w:val="single" w:sz="4" w:space="0" w:color="auto"/>
              <w:right w:val="single" w:sz="4" w:space="0" w:color="auto"/>
            </w:tcBorders>
            <w:noWrap/>
            <w:vAlign w:val="center"/>
          </w:tcPr>
          <w:p w:rsidR="00F807CC" w:rsidRPr="00A6425A" w:rsidRDefault="00F807CC" w:rsidP="008B4481">
            <w:pPr>
              <w:spacing w:after="0" w:line="240" w:lineRule="auto"/>
              <w:jc w:val="center"/>
              <w:rPr>
                <w:rFonts w:ascii="Times New Roman" w:hAnsi="Times New Roman"/>
                <w:b/>
                <w:bCs/>
                <w:color w:val="000000"/>
                <w:sz w:val="24"/>
                <w:szCs w:val="24"/>
              </w:rPr>
            </w:pPr>
            <w:r w:rsidRPr="00A6425A">
              <w:rPr>
                <w:rFonts w:ascii="Times New Roman" w:hAnsi="Times New Roman"/>
                <w:b/>
                <w:bCs/>
                <w:color w:val="000000"/>
                <w:sz w:val="24"/>
                <w:szCs w:val="24"/>
              </w:rPr>
              <w:t>24 043,3</w:t>
            </w:r>
          </w:p>
        </w:tc>
        <w:tc>
          <w:tcPr>
            <w:tcW w:w="1498" w:type="dxa"/>
            <w:tcBorders>
              <w:top w:val="single" w:sz="4" w:space="0" w:color="auto"/>
              <w:left w:val="single" w:sz="4" w:space="0" w:color="auto"/>
              <w:bottom w:val="single" w:sz="4" w:space="0" w:color="auto"/>
              <w:right w:val="single" w:sz="4" w:space="0" w:color="auto"/>
            </w:tcBorders>
            <w:noWrap/>
            <w:vAlign w:val="center"/>
          </w:tcPr>
          <w:p w:rsidR="00F807CC" w:rsidRPr="00A6425A" w:rsidRDefault="00F807CC" w:rsidP="008B4481">
            <w:pPr>
              <w:spacing w:after="0" w:line="240" w:lineRule="auto"/>
              <w:jc w:val="center"/>
              <w:rPr>
                <w:rFonts w:ascii="Times New Roman" w:hAnsi="Times New Roman"/>
                <w:b/>
                <w:bCs/>
                <w:color w:val="000000"/>
                <w:sz w:val="24"/>
                <w:szCs w:val="24"/>
              </w:rPr>
            </w:pPr>
            <w:r w:rsidRPr="00A6425A">
              <w:rPr>
                <w:rFonts w:ascii="Times New Roman" w:hAnsi="Times New Roman"/>
                <w:b/>
                <w:bCs/>
                <w:color w:val="000000"/>
                <w:sz w:val="24"/>
                <w:szCs w:val="24"/>
              </w:rPr>
              <w:t>23 563,7</w:t>
            </w:r>
          </w:p>
        </w:tc>
        <w:tc>
          <w:tcPr>
            <w:tcW w:w="1559" w:type="dxa"/>
            <w:tcBorders>
              <w:top w:val="single" w:sz="4" w:space="0" w:color="auto"/>
              <w:left w:val="single" w:sz="4" w:space="0" w:color="auto"/>
              <w:bottom w:val="single" w:sz="4" w:space="0" w:color="auto"/>
              <w:right w:val="single" w:sz="4" w:space="0" w:color="auto"/>
            </w:tcBorders>
            <w:vAlign w:val="center"/>
          </w:tcPr>
          <w:p w:rsidR="00F807CC" w:rsidRPr="00A6425A" w:rsidRDefault="00F807CC" w:rsidP="0052607F">
            <w:pPr>
              <w:spacing w:after="0" w:line="240" w:lineRule="auto"/>
              <w:jc w:val="center"/>
              <w:rPr>
                <w:rFonts w:ascii="Times New Roman" w:hAnsi="Times New Roman"/>
                <w:b/>
                <w:color w:val="000000"/>
                <w:sz w:val="24"/>
                <w:szCs w:val="24"/>
              </w:rPr>
            </w:pPr>
            <w:r w:rsidRPr="00A6425A">
              <w:rPr>
                <w:rFonts w:ascii="Times New Roman" w:hAnsi="Times New Roman"/>
                <w:b/>
                <w:color w:val="000000"/>
                <w:sz w:val="24"/>
                <w:szCs w:val="24"/>
              </w:rPr>
              <w:t>98,0</w:t>
            </w:r>
          </w:p>
        </w:tc>
      </w:tr>
    </w:tbl>
    <w:p w:rsidR="00F807CC" w:rsidRDefault="00F807CC" w:rsidP="007D5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8"/>
          <w:szCs w:val="28"/>
        </w:rPr>
      </w:pPr>
      <w:r>
        <w:rPr>
          <w:rFonts w:ascii="Times New Roman" w:hAnsi="Times New Roman"/>
          <w:sz w:val="28"/>
          <w:szCs w:val="28"/>
        </w:rPr>
        <w:t>Для оценки эффективности реализации муниципальной программы «Развитие культуры и сохранение культурного наследия Дубровского района (2019-2021 годы</w:t>
      </w:r>
      <w:r w:rsidRPr="003F6364">
        <w:rPr>
          <w:rFonts w:ascii="Times New Roman" w:hAnsi="Times New Roman"/>
          <w:sz w:val="28"/>
          <w:szCs w:val="28"/>
        </w:rPr>
        <w:t xml:space="preserve">)» запланированы </w:t>
      </w:r>
      <w:r>
        <w:rPr>
          <w:rFonts w:ascii="Times New Roman" w:hAnsi="Times New Roman"/>
          <w:sz w:val="28"/>
          <w:szCs w:val="28"/>
        </w:rPr>
        <w:t>10</w:t>
      </w:r>
      <w:r w:rsidRPr="003F6364">
        <w:rPr>
          <w:rFonts w:ascii="Times New Roman" w:hAnsi="Times New Roman"/>
          <w:sz w:val="28"/>
          <w:szCs w:val="28"/>
        </w:rPr>
        <w:t xml:space="preserve"> показателей (индикаторов).</w:t>
      </w:r>
      <w:r>
        <w:rPr>
          <w:rFonts w:ascii="Times New Roman" w:hAnsi="Times New Roman"/>
          <w:sz w:val="28"/>
          <w:szCs w:val="28"/>
        </w:rPr>
        <w:t xml:space="preserve"> </w:t>
      </w:r>
    </w:p>
    <w:p w:rsidR="00F807CC" w:rsidRDefault="00F807CC" w:rsidP="00FA1E4E">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8"/>
        <w:jc w:val="both"/>
        <w:rPr>
          <w:rFonts w:ascii="Times New Roman" w:hAnsi="Times New Roman" w:cs="Times New Roman"/>
          <w:sz w:val="28"/>
          <w:szCs w:val="28"/>
        </w:rPr>
      </w:pPr>
      <w:r>
        <w:rPr>
          <w:rFonts w:ascii="Times New Roman" w:hAnsi="Times New Roman" w:cs="Times New Roman"/>
          <w:b/>
          <w:sz w:val="28"/>
          <w:szCs w:val="28"/>
        </w:rPr>
        <w:t>Вывод:</w:t>
      </w:r>
      <w:r>
        <w:rPr>
          <w:rFonts w:ascii="Times New Roman" w:hAnsi="Times New Roman" w:cs="Times New Roman"/>
          <w:sz w:val="28"/>
          <w:szCs w:val="28"/>
        </w:rPr>
        <w:t xml:space="preserve"> Критерий эффективности муниципальной программы «Развитие культуры и сохранение культурного наследия Дубровского района (2019-2021 годы)» составляет 15 баллов, при плановом показателе - 10. </w:t>
      </w:r>
    </w:p>
    <w:p w:rsidR="00F807CC" w:rsidRDefault="00F807CC" w:rsidP="00FA1E4E">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8"/>
        <w:jc w:val="both"/>
        <w:rPr>
          <w:rFonts w:ascii="Times New Roman" w:hAnsi="Times New Roman" w:cs="Times New Roman"/>
          <w:sz w:val="28"/>
          <w:szCs w:val="28"/>
        </w:rPr>
      </w:pPr>
      <w:r>
        <w:rPr>
          <w:rFonts w:ascii="Times New Roman" w:hAnsi="Times New Roman" w:cs="Times New Roman"/>
          <w:sz w:val="28"/>
          <w:szCs w:val="28"/>
        </w:rPr>
        <w:t xml:space="preserve">Муниципальная программа признана эффективной - </w:t>
      </w:r>
      <w:r>
        <w:rPr>
          <w:rFonts w:ascii="Times New Roman" w:hAnsi="Times New Roman" w:cs="Times New Roman"/>
          <w:sz w:val="28"/>
          <w:szCs w:val="28"/>
          <w:lang w:val="en-US"/>
        </w:rPr>
        <w:t>R</w:t>
      </w:r>
      <w:r>
        <w:rPr>
          <w:rFonts w:ascii="Times New Roman" w:hAnsi="Times New Roman" w:cs="Times New Roman"/>
          <w:sz w:val="28"/>
          <w:szCs w:val="28"/>
        </w:rPr>
        <w:t xml:space="preserve">(15) ˃ </w:t>
      </w:r>
      <w:r>
        <w:rPr>
          <w:rFonts w:ascii="Times New Roman" w:hAnsi="Times New Roman" w:cs="Times New Roman"/>
          <w:sz w:val="28"/>
          <w:szCs w:val="28"/>
          <w:lang w:val="en-US"/>
        </w:rPr>
        <w:t>N</w:t>
      </w:r>
      <w:r>
        <w:rPr>
          <w:rFonts w:ascii="Times New Roman" w:hAnsi="Times New Roman" w:cs="Times New Roman"/>
          <w:sz w:val="28"/>
          <w:szCs w:val="28"/>
        </w:rPr>
        <w:t>(10).</w:t>
      </w:r>
    </w:p>
    <w:p w:rsidR="00F807CC" w:rsidRDefault="00F807CC" w:rsidP="00FA1E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Оценка эффективности реализации</w:t>
      </w:r>
      <w:r>
        <w:rPr>
          <w:rFonts w:ascii="Times New Roman" w:hAnsi="Times New Roman"/>
          <w:b/>
          <w:sz w:val="28"/>
          <w:szCs w:val="28"/>
        </w:rPr>
        <w:br/>
        <w:t xml:space="preserve">муниципальной программы </w:t>
      </w:r>
    </w:p>
    <w:p w:rsidR="00F807CC" w:rsidRDefault="00F807CC" w:rsidP="00FA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sz w:val="28"/>
          <w:szCs w:val="28"/>
          <w:u w:val="single"/>
        </w:rPr>
      </w:pPr>
      <w:r>
        <w:rPr>
          <w:rFonts w:ascii="Times New Roman" w:hAnsi="Times New Roman"/>
          <w:b/>
          <w:bCs/>
          <w:sz w:val="28"/>
          <w:szCs w:val="28"/>
          <w:u w:val="single"/>
        </w:rPr>
        <w:t xml:space="preserve"> «</w:t>
      </w:r>
      <w:r>
        <w:rPr>
          <w:rFonts w:ascii="Times New Roman" w:hAnsi="Times New Roman"/>
          <w:b/>
          <w:sz w:val="28"/>
          <w:szCs w:val="28"/>
          <w:u w:val="single"/>
        </w:rPr>
        <w:t xml:space="preserve">Управление муниципальными финансами Дубровского района </w:t>
      </w:r>
    </w:p>
    <w:p w:rsidR="00F807CC" w:rsidRDefault="00F807CC" w:rsidP="00FA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bCs/>
          <w:sz w:val="28"/>
          <w:szCs w:val="28"/>
          <w:u w:val="single"/>
        </w:rPr>
      </w:pPr>
      <w:r>
        <w:rPr>
          <w:rFonts w:ascii="Times New Roman" w:hAnsi="Times New Roman"/>
          <w:b/>
          <w:sz w:val="28"/>
          <w:szCs w:val="28"/>
          <w:u w:val="single"/>
        </w:rPr>
        <w:t>(2019 – 2021 годы)</w:t>
      </w:r>
      <w:r>
        <w:rPr>
          <w:rFonts w:ascii="Times New Roman" w:hAnsi="Times New Roman"/>
          <w:b/>
          <w:bCs/>
          <w:sz w:val="28"/>
          <w:szCs w:val="28"/>
          <w:u w:val="single"/>
        </w:rPr>
        <w:t xml:space="preserve">» </w:t>
      </w:r>
    </w:p>
    <w:p w:rsidR="00F807CC" w:rsidRDefault="00F807CC" w:rsidP="00FA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rPr>
          <w:rFonts w:ascii="Times New Roman" w:hAnsi="Times New Roman"/>
          <w:bCs/>
          <w:sz w:val="28"/>
          <w:szCs w:val="28"/>
        </w:rPr>
      </w:pPr>
      <w:r>
        <w:rPr>
          <w:rFonts w:ascii="Times New Roman" w:hAnsi="Times New Roman"/>
          <w:bCs/>
          <w:sz w:val="28"/>
          <w:szCs w:val="28"/>
        </w:rPr>
        <w:t xml:space="preserve">Программа утверждена постановлением администрации Дубровского </w:t>
      </w:r>
      <w:r w:rsidRPr="00433128">
        <w:rPr>
          <w:rFonts w:ascii="Times New Roman" w:hAnsi="Times New Roman"/>
          <w:bCs/>
          <w:sz w:val="28"/>
          <w:szCs w:val="28"/>
        </w:rPr>
        <w:t>района от 2</w:t>
      </w:r>
      <w:r>
        <w:rPr>
          <w:rFonts w:ascii="Times New Roman" w:hAnsi="Times New Roman"/>
          <w:bCs/>
          <w:sz w:val="28"/>
          <w:szCs w:val="28"/>
        </w:rPr>
        <w:t>6</w:t>
      </w:r>
      <w:r w:rsidRPr="00433128">
        <w:rPr>
          <w:rFonts w:ascii="Times New Roman" w:hAnsi="Times New Roman"/>
          <w:bCs/>
          <w:sz w:val="28"/>
          <w:szCs w:val="28"/>
        </w:rPr>
        <w:t>.12.201</w:t>
      </w:r>
      <w:r>
        <w:rPr>
          <w:rFonts w:ascii="Times New Roman" w:hAnsi="Times New Roman"/>
          <w:bCs/>
          <w:sz w:val="28"/>
          <w:szCs w:val="28"/>
        </w:rPr>
        <w:t>8</w:t>
      </w:r>
      <w:r w:rsidRPr="00433128">
        <w:rPr>
          <w:rFonts w:ascii="Times New Roman" w:hAnsi="Times New Roman"/>
          <w:bCs/>
          <w:sz w:val="28"/>
          <w:szCs w:val="28"/>
        </w:rPr>
        <w:t xml:space="preserve"> года № 9</w:t>
      </w:r>
      <w:r>
        <w:rPr>
          <w:rFonts w:ascii="Times New Roman" w:hAnsi="Times New Roman"/>
          <w:bCs/>
          <w:sz w:val="28"/>
          <w:szCs w:val="28"/>
        </w:rPr>
        <w:t>5</w:t>
      </w:r>
      <w:r w:rsidRPr="00433128">
        <w:rPr>
          <w:rFonts w:ascii="Times New Roman" w:hAnsi="Times New Roman"/>
          <w:bCs/>
          <w:sz w:val="28"/>
          <w:szCs w:val="28"/>
        </w:rPr>
        <w:t>0.</w:t>
      </w:r>
    </w:p>
    <w:p w:rsidR="00F807CC" w:rsidRDefault="00F807CC" w:rsidP="00FA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bCs/>
          <w:sz w:val="28"/>
          <w:szCs w:val="28"/>
        </w:rPr>
        <w:t>Ответственный исполнитель: Финансовое управление а</w:t>
      </w:r>
      <w:r>
        <w:rPr>
          <w:rFonts w:ascii="Times New Roman" w:hAnsi="Times New Roman"/>
          <w:sz w:val="28"/>
          <w:szCs w:val="28"/>
        </w:rPr>
        <w:t>дминистрации Дубровского района.</w:t>
      </w:r>
    </w:p>
    <w:p w:rsidR="00F807CC" w:rsidRDefault="00F807CC" w:rsidP="00FA1E4E">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auto"/>
          <w:sz w:val="28"/>
          <w:szCs w:val="28"/>
        </w:rPr>
      </w:pPr>
      <w:r>
        <w:rPr>
          <w:color w:val="auto"/>
          <w:sz w:val="28"/>
          <w:szCs w:val="28"/>
        </w:rPr>
        <w:t xml:space="preserve">Цели муниципальной  программы:  </w:t>
      </w:r>
    </w:p>
    <w:p w:rsidR="00F807CC" w:rsidRDefault="00F807CC" w:rsidP="00FA1E4E">
      <w:pPr>
        <w:tabs>
          <w:tab w:val="left" w:pos="7960"/>
        </w:tabs>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1. Обеспечение долгосрочной сбалансированности и    устойчивости бюджетной системы Дубровского  района.</w:t>
      </w:r>
    </w:p>
    <w:p w:rsidR="00F807CC" w:rsidRDefault="00F807CC" w:rsidP="00FA1E4E">
      <w:pPr>
        <w:tabs>
          <w:tab w:val="left" w:pos="7960"/>
        </w:tab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2. Создание условий для оптимизации и повышения      эффективности  расходов районного бюджета.</w:t>
      </w:r>
    </w:p>
    <w:p w:rsidR="00F807CC" w:rsidRDefault="00F807CC" w:rsidP="00FA1E4E">
      <w:pPr>
        <w:tabs>
          <w:tab w:val="left" w:pos="3040"/>
        </w:tabs>
        <w:spacing w:after="0" w:line="240" w:lineRule="auto"/>
        <w:ind w:firstLine="540"/>
        <w:jc w:val="both"/>
        <w:rPr>
          <w:rFonts w:ascii="Times New Roman" w:hAnsi="Times New Roman"/>
          <w:sz w:val="28"/>
          <w:szCs w:val="28"/>
        </w:rPr>
      </w:pPr>
      <w:r>
        <w:rPr>
          <w:rFonts w:ascii="Times New Roman" w:hAnsi="Times New Roman"/>
          <w:sz w:val="28"/>
          <w:szCs w:val="28"/>
        </w:rPr>
        <w:t xml:space="preserve">   3. Создание условий для эффективного выполнения                  полномочий органов местного самоуправления.</w:t>
      </w:r>
    </w:p>
    <w:p w:rsidR="00F807CC" w:rsidRDefault="00F807CC" w:rsidP="00FA1E4E">
      <w:pPr>
        <w:tabs>
          <w:tab w:val="left" w:pos="3040"/>
        </w:tabs>
        <w:spacing w:after="0" w:line="240" w:lineRule="auto"/>
        <w:ind w:firstLine="540"/>
        <w:jc w:val="both"/>
        <w:rPr>
          <w:rFonts w:ascii="Times New Roman" w:hAnsi="Times New Roman"/>
          <w:sz w:val="28"/>
          <w:szCs w:val="28"/>
        </w:rPr>
      </w:pPr>
    </w:p>
    <w:p w:rsidR="00F807CC" w:rsidRDefault="00F807CC" w:rsidP="00FA1E4E">
      <w:pPr>
        <w:tabs>
          <w:tab w:val="left" w:pos="3040"/>
        </w:tabs>
        <w:spacing w:after="0" w:line="240" w:lineRule="auto"/>
        <w:ind w:firstLine="709"/>
        <w:jc w:val="both"/>
        <w:rPr>
          <w:rFonts w:ascii="Times New Roman" w:hAnsi="Times New Roman"/>
          <w:sz w:val="28"/>
          <w:szCs w:val="28"/>
        </w:rPr>
      </w:pPr>
      <w:r>
        <w:rPr>
          <w:rFonts w:ascii="Times New Roman" w:hAnsi="Times New Roman"/>
          <w:sz w:val="28"/>
          <w:szCs w:val="28"/>
        </w:rPr>
        <w:t xml:space="preserve">Достижение поставленных целей требует решения следующих задач: </w:t>
      </w:r>
    </w:p>
    <w:p w:rsidR="00F807CC" w:rsidRDefault="00F807CC" w:rsidP="00FA1E4E">
      <w:pPr>
        <w:widowControl w:val="0"/>
        <w:numPr>
          <w:ilvl w:val="0"/>
          <w:numId w:val="4"/>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Управление в сфере муниципальных финансов (2019-2021 годы).</w:t>
      </w:r>
    </w:p>
    <w:p w:rsidR="00F807CC" w:rsidRDefault="00F807CC" w:rsidP="00FA1E4E">
      <w:pPr>
        <w:widowControl w:val="0"/>
        <w:numPr>
          <w:ilvl w:val="0"/>
          <w:numId w:val="4"/>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Межбюджетные отношения с поселениями Дубровского района (2019-2021 годы).</w:t>
      </w:r>
    </w:p>
    <w:p w:rsidR="00F807CC" w:rsidRDefault="00F807CC" w:rsidP="00FA1E4E">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bCs/>
          <w:sz w:val="28"/>
          <w:szCs w:val="28"/>
        </w:rPr>
      </w:pPr>
      <w:r>
        <w:rPr>
          <w:rFonts w:ascii="Times New Roman" w:hAnsi="Times New Roman" w:cs="Times New Roman"/>
          <w:sz w:val="28"/>
          <w:szCs w:val="28"/>
        </w:rPr>
        <w:t>На  реализацию муниципальной программы «Управление муниципальными финансами Дубровского района (2019-2021гг.)» утверждено 6346,0 тыс. рублей  или 1,9% от общего объема муниципальных программ</w:t>
      </w:r>
      <w:r>
        <w:rPr>
          <w:rFonts w:ascii="Times New Roman" w:hAnsi="Times New Roman" w:cs="Times New Roman"/>
          <w:bCs/>
          <w:sz w:val="28"/>
          <w:szCs w:val="28"/>
        </w:rPr>
        <w:t>.</w:t>
      </w:r>
    </w:p>
    <w:p w:rsidR="00F807CC" w:rsidRDefault="00F807CC" w:rsidP="00FA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566"/>
        <w:jc w:val="both"/>
        <w:rPr>
          <w:rFonts w:ascii="Times New Roman" w:hAnsi="Times New Roman"/>
          <w:sz w:val="28"/>
          <w:szCs w:val="28"/>
        </w:rPr>
      </w:pPr>
      <w:r>
        <w:rPr>
          <w:rFonts w:ascii="Times New Roman" w:hAnsi="Times New Roman"/>
          <w:sz w:val="28"/>
          <w:szCs w:val="28"/>
        </w:rPr>
        <w:t>Реализация задач установленных в паспорте муниципальной программы выполнена на 100,0% к утвержденным назначениям.</w:t>
      </w:r>
    </w:p>
    <w:p w:rsidR="00F807CC" w:rsidRDefault="00F807CC" w:rsidP="00FA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8"/>
          <w:szCs w:val="28"/>
        </w:rPr>
      </w:pPr>
    </w:p>
    <w:p w:rsidR="00F807CC" w:rsidRDefault="00F807CC" w:rsidP="00FA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bCs/>
          <w:sz w:val="28"/>
          <w:szCs w:val="28"/>
        </w:rPr>
      </w:pPr>
      <w:r>
        <w:rPr>
          <w:rFonts w:ascii="Times New Roman" w:hAnsi="Times New Roman"/>
          <w:sz w:val="28"/>
          <w:szCs w:val="28"/>
        </w:rPr>
        <w:t xml:space="preserve">Информация по реализации мероприятий муниципальной программы </w:t>
      </w:r>
      <w:r>
        <w:rPr>
          <w:rFonts w:ascii="Times New Roman" w:hAnsi="Times New Roman"/>
          <w:bCs/>
          <w:sz w:val="28"/>
          <w:szCs w:val="28"/>
        </w:rPr>
        <w:t xml:space="preserve"> представлена в таблице.</w:t>
      </w:r>
    </w:p>
    <w:p w:rsidR="00F807CC" w:rsidRDefault="00F807CC" w:rsidP="00FA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566"/>
        <w:jc w:val="both"/>
        <w:rPr>
          <w:rFonts w:ascii="Times New Roman" w:hAnsi="Times New Roman"/>
          <w:sz w:val="28"/>
          <w:szCs w:val="28"/>
        </w:rPr>
      </w:pPr>
      <w:r>
        <w:rPr>
          <w:rFonts w:ascii="Times New Roman" w:hAnsi="Times New Roman"/>
          <w:sz w:val="28"/>
          <w:szCs w:val="28"/>
        </w:rPr>
        <w:t xml:space="preserve">                                                                                        Тыс. рублей</w:t>
      </w:r>
    </w:p>
    <w:tbl>
      <w:tblPr>
        <w:tblW w:w="0" w:type="auto"/>
        <w:tblInd w:w="93" w:type="dxa"/>
        <w:tblLook w:val="00A0"/>
      </w:tblPr>
      <w:tblGrid>
        <w:gridCol w:w="3074"/>
        <w:gridCol w:w="1665"/>
        <w:gridCol w:w="1678"/>
        <w:gridCol w:w="1593"/>
        <w:gridCol w:w="1467"/>
      </w:tblGrid>
      <w:tr w:rsidR="00F807CC" w:rsidRPr="00A6425A" w:rsidTr="00FA1E4E">
        <w:trPr>
          <w:trHeight w:val="1035"/>
        </w:trPr>
        <w:tc>
          <w:tcPr>
            <w:tcW w:w="0" w:type="auto"/>
            <w:tcBorders>
              <w:top w:val="single" w:sz="4" w:space="0" w:color="auto"/>
              <w:left w:val="single" w:sz="4" w:space="0" w:color="auto"/>
              <w:bottom w:val="single" w:sz="4" w:space="0" w:color="auto"/>
              <w:right w:val="single" w:sz="4" w:space="0" w:color="auto"/>
            </w:tcBorders>
            <w:vAlign w:val="center"/>
          </w:tcPr>
          <w:p w:rsidR="00F807CC" w:rsidRPr="00A6425A" w:rsidRDefault="00F807CC">
            <w:pPr>
              <w:spacing w:after="0" w:line="240" w:lineRule="auto"/>
              <w:jc w:val="center"/>
              <w:rPr>
                <w:rFonts w:ascii="Times New Roman" w:hAnsi="Times New Roman"/>
                <w:color w:val="000000"/>
                <w:sz w:val="24"/>
                <w:szCs w:val="24"/>
              </w:rPr>
            </w:pPr>
            <w:r w:rsidRPr="00A6425A">
              <w:rPr>
                <w:rFonts w:ascii="Times New Roman" w:hAnsi="Times New Roman"/>
                <w:color w:val="000000"/>
                <w:sz w:val="24"/>
                <w:szCs w:val="24"/>
              </w:rPr>
              <w:t>Наименование</w:t>
            </w:r>
          </w:p>
          <w:p w:rsidR="00F807CC" w:rsidRPr="00A6425A" w:rsidRDefault="00F807CC">
            <w:pPr>
              <w:spacing w:after="0" w:line="240" w:lineRule="auto"/>
              <w:jc w:val="center"/>
              <w:rPr>
                <w:rFonts w:ascii="Times New Roman" w:hAnsi="Times New Roman"/>
                <w:color w:val="000000"/>
                <w:sz w:val="24"/>
                <w:szCs w:val="24"/>
              </w:rPr>
            </w:pPr>
            <w:r w:rsidRPr="00A6425A">
              <w:rPr>
                <w:rFonts w:ascii="Times New Roman" w:hAnsi="Times New Roman"/>
                <w:color w:val="000000"/>
                <w:sz w:val="24"/>
                <w:szCs w:val="24"/>
              </w:rPr>
              <w:t>мероприятий</w:t>
            </w:r>
          </w:p>
        </w:tc>
        <w:tc>
          <w:tcPr>
            <w:tcW w:w="0" w:type="auto"/>
            <w:tcBorders>
              <w:top w:val="single" w:sz="4" w:space="0" w:color="auto"/>
              <w:left w:val="nil"/>
              <w:bottom w:val="single" w:sz="4" w:space="0" w:color="auto"/>
              <w:right w:val="single" w:sz="4" w:space="0" w:color="auto"/>
            </w:tcBorders>
            <w:vAlign w:val="center"/>
          </w:tcPr>
          <w:p w:rsidR="00F807CC" w:rsidRPr="00A6425A" w:rsidRDefault="00F807CC">
            <w:pPr>
              <w:spacing w:after="0" w:line="240" w:lineRule="auto"/>
              <w:jc w:val="center"/>
              <w:rPr>
                <w:rFonts w:ascii="Times New Roman" w:hAnsi="Times New Roman"/>
                <w:sz w:val="24"/>
                <w:szCs w:val="24"/>
              </w:rPr>
            </w:pPr>
            <w:r w:rsidRPr="00A6425A">
              <w:rPr>
                <w:rFonts w:ascii="Times New Roman" w:hAnsi="Times New Roman"/>
                <w:sz w:val="24"/>
                <w:szCs w:val="24"/>
              </w:rPr>
              <w:t xml:space="preserve">Утверждено решением  </w:t>
            </w:r>
          </w:p>
          <w:p w:rsidR="00F807CC" w:rsidRPr="00A6425A" w:rsidRDefault="00F807CC">
            <w:pPr>
              <w:spacing w:after="0" w:line="240" w:lineRule="auto"/>
              <w:jc w:val="center"/>
              <w:rPr>
                <w:rFonts w:ascii="Times New Roman" w:hAnsi="Times New Roman"/>
                <w:sz w:val="24"/>
                <w:szCs w:val="24"/>
              </w:rPr>
            </w:pPr>
          </w:p>
        </w:tc>
        <w:tc>
          <w:tcPr>
            <w:tcW w:w="0" w:type="auto"/>
            <w:tcBorders>
              <w:top w:val="single" w:sz="4" w:space="0" w:color="auto"/>
              <w:left w:val="nil"/>
              <w:bottom w:val="single" w:sz="4" w:space="0" w:color="auto"/>
              <w:right w:val="single" w:sz="4" w:space="0" w:color="auto"/>
            </w:tcBorders>
            <w:vAlign w:val="center"/>
          </w:tcPr>
          <w:p w:rsidR="00F807CC" w:rsidRPr="00A6425A" w:rsidRDefault="00F807CC">
            <w:pPr>
              <w:spacing w:after="0" w:line="240" w:lineRule="auto"/>
              <w:jc w:val="center"/>
              <w:rPr>
                <w:rFonts w:ascii="Times New Roman" w:hAnsi="Times New Roman"/>
                <w:color w:val="000000"/>
                <w:sz w:val="24"/>
                <w:szCs w:val="24"/>
              </w:rPr>
            </w:pPr>
            <w:r w:rsidRPr="00A6425A">
              <w:rPr>
                <w:rFonts w:ascii="Times New Roman" w:hAnsi="Times New Roman"/>
                <w:color w:val="000000"/>
                <w:sz w:val="24"/>
                <w:szCs w:val="24"/>
              </w:rPr>
              <w:t>Сводная бюджетная роспись</w:t>
            </w:r>
          </w:p>
        </w:tc>
        <w:tc>
          <w:tcPr>
            <w:tcW w:w="0" w:type="auto"/>
            <w:tcBorders>
              <w:top w:val="single" w:sz="4" w:space="0" w:color="auto"/>
              <w:left w:val="nil"/>
              <w:bottom w:val="single" w:sz="4" w:space="0" w:color="auto"/>
              <w:right w:val="single" w:sz="4" w:space="0" w:color="auto"/>
            </w:tcBorders>
            <w:vAlign w:val="center"/>
          </w:tcPr>
          <w:p w:rsidR="00F807CC" w:rsidRPr="00A6425A" w:rsidRDefault="00F807CC">
            <w:pPr>
              <w:spacing w:after="0" w:line="240" w:lineRule="auto"/>
              <w:jc w:val="center"/>
              <w:rPr>
                <w:rFonts w:ascii="Times New Roman" w:hAnsi="Times New Roman"/>
                <w:color w:val="000000"/>
                <w:sz w:val="24"/>
                <w:szCs w:val="24"/>
              </w:rPr>
            </w:pPr>
            <w:r w:rsidRPr="00A6425A">
              <w:rPr>
                <w:rFonts w:ascii="Times New Roman" w:hAnsi="Times New Roman"/>
                <w:color w:val="000000"/>
                <w:sz w:val="24"/>
                <w:szCs w:val="24"/>
              </w:rPr>
              <w:t>Кассовое исполнение</w:t>
            </w:r>
          </w:p>
        </w:tc>
        <w:tc>
          <w:tcPr>
            <w:tcW w:w="0" w:type="auto"/>
            <w:tcBorders>
              <w:top w:val="single" w:sz="4" w:space="0" w:color="auto"/>
              <w:left w:val="nil"/>
              <w:bottom w:val="single" w:sz="4" w:space="0" w:color="auto"/>
              <w:right w:val="single" w:sz="4" w:space="0" w:color="auto"/>
            </w:tcBorders>
            <w:vAlign w:val="center"/>
          </w:tcPr>
          <w:p w:rsidR="00F807CC" w:rsidRPr="00A6425A" w:rsidRDefault="00F807CC">
            <w:pPr>
              <w:spacing w:after="0" w:line="240" w:lineRule="auto"/>
              <w:jc w:val="center"/>
              <w:rPr>
                <w:rFonts w:ascii="Times New Roman" w:hAnsi="Times New Roman"/>
                <w:color w:val="000000"/>
                <w:sz w:val="24"/>
                <w:szCs w:val="24"/>
              </w:rPr>
            </w:pPr>
            <w:r w:rsidRPr="00A6425A">
              <w:rPr>
                <w:rFonts w:ascii="Times New Roman" w:hAnsi="Times New Roman"/>
                <w:color w:val="000000"/>
                <w:sz w:val="24"/>
                <w:szCs w:val="24"/>
              </w:rPr>
              <w:t xml:space="preserve">% исполнения </w:t>
            </w:r>
          </w:p>
        </w:tc>
      </w:tr>
      <w:tr w:rsidR="00F807CC" w:rsidRPr="00A6425A" w:rsidTr="00FA1E4E">
        <w:trPr>
          <w:trHeight w:val="315"/>
        </w:trPr>
        <w:tc>
          <w:tcPr>
            <w:tcW w:w="0" w:type="auto"/>
            <w:tcBorders>
              <w:top w:val="nil"/>
              <w:left w:val="single" w:sz="4" w:space="0" w:color="auto"/>
              <w:bottom w:val="single" w:sz="4" w:space="0" w:color="auto"/>
              <w:right w:val="single" w:sz="4" w:space="0" w:color="auto"/>
            </w:tcBorders>
            <w:vAlign w:val="bottom"/>
          </w:tcPr>
          <w:p w:rsidR="00F807CC" w:rsidRPr="00A6425A" w:rsidRDefault="00F807CC">
            <w:pPr>
              <w:jc w:val="center"/>
              <w:rPr>
                <w:color w:val="000000"/>
              </w:rPr>
            </w:pPr>
            <w:r w:rsidRPr="00A6425A">
              <w:rPr>
                <w:color w:val="000000"/>
              </w:rPr>
              <w:t>1</w:t>
            </w:r>
          </w:p>
        </w:tc>
        <w:tc>
          <w:tcPr>
            <w:tcW w:w="0" w:type="auto"/>
            <w:tcBorders>
              <w:top w:val="nil"/>
              <w:left w:val="nil"/>
              <w:bottom w:val="single" w:sz="4" w:space="0" w:color="auto"/>
              <w:right w:val="single" w:sz="4" w:space="0" w:color="auto"/>
            </w:tcBorders>
            <w:vAlign w:val="bottom"/>
          </w:tcPr>
          <w:p w:rsidR="00F807CC" w:rsidRPr="00A6425A" w:rsidRDefault="00F807CC">
            <w:pPr>
              <w:jc w:val="center"/>
              <w:rPr>
                <w:color w:val="000000"/>
              </w:rPr>
            </w:pPr>
            <w:r w:rsidRPr="00A6425A">
              <w:rPr>
                <w:color w:val="000000"/>
              </w:rPr>
              <w:t>2</w:t>
            </w:r>
          </w:p>
        </w:tc>
        <w:tc>
          <w:tcPr>
            <w:tcW w:w="0" w:type="auto"/>
            <w:tcBorders>
              <w:top w:val="nil"/>
              <w:left w:val="nil"/>
              <w:bottom w:val="single" w:sz="4" w:space="0" w:color="auto"/>
              <w:right w:val="single" w:sz="4" w:space="0" w:color="auto"/>
            </w:tcBorders>
            <w:noWrap/>
            <w:vAlign w:val="bottom"/>
          </w:tcPr>
          <w:p w:rsidR="00F807CC" w:rsidRPr="00A6425A" w:rsidRDefault="00F807CC">
            <w:pPr>
              <w:jc w:val="center"/>
              <w:rPr>
                <w:color w:val="000000"/>
              </w:rPr>
            </w:pPr>
            <w:r w:rsidRPr="00A6425A">
              <w:rPr>
                <w:color w:val="000000"/>
              </w:rPr>
              <w:t>3</w:t>
            </w:r>
          </w:p>
        </w:tc>
        <w:tc>
          <w:tcPr>
            <w:tcW w:w="0" w:type="auto"/>
            <w:tcBorders>
              <w:top w:val="nil"/>
              <w:left w:val="nil"/>
              <w:bottom w:val="single" w:sz="4" w:space="0" w:color="auto"/>
              <w:right w:val="single" w:sz="4" w:space="0" w:color="auto"/>
            </w:tcBorders>
            <w:noWrap/>
            <w:vAlign w:val="bottom"/>
          </w:tcPr>
          <w:p w:rsidR="00F807CC" w:rsidRPr="00A6425A" w:rsidRDefault="00F807CC">
            <w:pPr>
              <w:jc w:val="center"/>
              <w:rPr>
                <w:color w:val="000000"/>
              </w:rPr>
            </w:pPr>
            <w:r w:rsidRPr="00A6425A">
              <w:rPr>
                <w:color w:val="000000"/>
              </w:rPr>
              <w:t>4</w:t>
            </w:r>
          </w:p>
        </w:tc>
        <w:tc>
          <w:tcPr>
            <w:tcW w:w="0" w:type="auto"/>
            <w:tcBorders>
              <w:top w:val="nil"/>
              <w:left w:val="nil"/>
              <w:bottom w:val="single" w:sz="4" w:space="0" w:color="auto"/>
              <w:right w:val="single" w:sz="4" w:space="0" w:color="auto"/>
            </w:tcBorders>
            <w:noWrap/>
            <w:vAlign w:val="bottom"/>
          </w:tcPr>
          <w:p w:rsidR="00F807CC" w:rsidRPr="00A6425A" w:rsidRDefault="00F807CC">
            <w:pPr>
              <w:jc w:val="center"/>
              <w:rPr>
                <w:color w:val="000000"/>
              </w:rPr>
            </w:pPr>
            <w:r w:rsidRPr="00A6425A">
              <w:rPr>
                <w:color w:val="000000"/>
              </w:rPr>
              <w:t>5</w:t>
            </w:r>
          </w:p>
        </w:tc>
      </w:tr>
      <w:tr w:rsidR="00F807CC" w:rsidRPr="00A6425A" w:rsidTr="00FA1E4E">
        <w:trPr>
          <w:trHeight w:val="510"/>
        </w:trPr>
        <w:tc>
          <w:tcPr>
            <w:tcW w:w="0" w:type="auto"/>
            <w:tcBorders>
              <w:top w:val="single" w:sz="4" w:space="0" w:color="auto"/>
              <w:left w:val="single" w:sz="4" w:space="0" w:color="auto"/>
              <w:bottom w:val="single" w:sz="4" w:space="0" w:color="auto"/>
              <w:right w:val="single" w:sz="4" w:space="0" w:color="auto"/>
            </w:tcBorders>
            <w:vAlign w:val="center"/>
          </w:tcPr>
          <w:p w:rsidR="00F807CC" w:rsidRPr="00A6425A" w:rsidRDefault="00F807CC" w:rsidP="007D7EB6">
            <w:pPr>
              <w:spacing w:after="0" w:line="240" w:lineRule="auto"/>
              <w:jc w:val="center"/>
              <w:rPr>
                <w:rFonts w:ascii="Times New Roman" w:hAnsi="Times New Roman"/>
                <w:color w:val="000000"/>
                <w:sz w:val="24"/>
                <w:szCs w:val="24"/>
              </w:rPr>
            </w:pPr>
            <w:r w:rsidRPr="00A6425A">
              <w:rPr>
                <w:rFonts w:ascii="Times New Roman" w:hAnsi="Times New Roman"/>
                <w:color w:val="000000"/>
                <w:sz w:val="24"/>
                <w:szCs w:val="24"/>
              </w:rPr>
              <w:t>Управление в сфере муниципальных финансов (2019-2021 годы)</w:t>
            </w:r>
          </w:p>
        </w:tc>
        <w:tc>
          <w:tcPr>
            <w:tcW w:w="0" w:type="auto"/>
            <w:tcBorders>
              <w:top w:val="single" w:sz="4" w:space="0" w:color="auto"/>
              <w:left w:val="single" w:sz="4" w:space="0" w:color="auto"/>
              <w:bottom w:val="single" w:sz="4" w:space="0" w:color="auto"/>
              <w:right w:val="single" w:sz="4" w:space="0" w:color="auto"/>
            </w:tcBorders>
            <w:noWrap/>
            <w:vAlign w:val="center"/>
          </w:tcPr>
          <w:p w:rsidR="00F807CC" w:rsidRPr="00A6425A" w:rsidRDefault="00F807CC">
            <w:pPr>
              <w:spacing w:after="0" w:line="240" w:lineRule="auto"/>
              <w:jc w:val="center"/>
              <w:rPr>
                <w:rFonts w:ascii="Times New Roman" w:hAnsi="Times New Roman"/>
                <w:color w:val="000000"/>
                <w:sz w:val="24"/>
                <w:szCs w:val="24"/>
              </w:rPr>
            </w:pPr>
            <w:r w:rsidRPr="00A6425A">
              <w:rPr>
                <w:rFonts w:ascii="Times New Roman" w:hAnsi="Times New Roman"/>
                <w:color w:val="000000"/>
                <w:sz w:val="24"/>
                <w:szCs w:val="24"/>
              </w:rPr>
              <w:t>4919,0</w:t>
            </w:r>
          </w:p>
        </w:tc>
        <w:tc>
          <w:tcPr>
            <w:tcW w:w="0" w:type="auto"/>
            <w:tcBorders>
              <w:top w:val="single" w:sz="4" w:space="0" w:color="auto"/>
              <w:left w:val="single" w:sz="4" w:space="0" w:color="auto"/>
              <w:bottom w:val="single" w:sz="4" w:space="0" w:color="auto"/>
              <w:right w:val="single" w:sz="4" w:space="0" w:color="auto"/>
            </w:tcBorders>
            <w:noWrap/>
            <w:vAlign w:val="center"/>
          </w:tcPr>
          <w:p w:rsidR="00F807CC" w:rsidRPr="00A6425A" w:rsidRDefault="00F807CC">
            <w:pPr>
              <w:spacing w:after="0" w:line="240" w:lineRule="auto"/>
              <w:jc w:val="center"/>
              <w:rPr>
                <w:rFonts w:ascii="Times New Roman" w:hAnsi="Times New Roman"/>
                <w:sz w:val="24"/>
                <w:szCs w:val="24"/>
              </w:rPr>
            </w:pPr>
            <w:r w:rsidRPr="00A6425A">
              <w:rPr>
                <w:rFonts w:ascii="Times New Roman" w:hAnsi="Times New Roman"/>
                <w:sz w:val="24"/>
                <w:szCs w:val="24"/>
              </w:rPr>
              <w:t>4919,0</w:t>
            </w:r>
          </w:p>
        </w:tc>
        <w:tc>
          <w:tcPr>
            <w:tcW w:w="0" w:type="auto"/>
            <w:tcBorders>
              <w:top w:val="single" w:sz="4" w:space="0" w:color="auto"/>
              <w:left w:val="single" w:sz="4" w:space="0" w:color="auto"/>
              <w:bottom w:val="single" w:sz="4" w:space="0" w:color="auto"/>
              <w:right w:val="single" w:sz="4" w:space="0" w:color="auto"/>
            </w:tcBorders>
            <w:noWrap/>
            <w:vAlign w:val="center"/>
          </w:tcPr>
          <w:p w:rsidR="00F807CC" w:rsidRPr="00A6425A" w:rsidRDefault="00F807CC">
            <w:pPr>
              <w:spacing w:after="0" w:line="240" w:lineRule="auto"/>
              <w:jc w:val="center"/>
              <w:rPr>
                <w:rFonts w:ascii="Times New Roman" w:hAnsi="Times New Roman"/>
                <w:sz w:val="24"/>
                <w:szCs w:val="24"/>
              </w:rPr>
            </w:pPr>
            <w:r w:rsidRPr="00A6425A">
              <w:rPr>
                <w:rFonts w:ascii="Times New Roman" w:hAnsi="Times New Roman"/>
                <w:sz w:val="24"/>
                <w:szCs w:val="24"/>
              </w:rPr>
              <w:t>4919,0</w:t>
            </w:r>
          </w:p>
        </w:tc>
        <w:tc>
          <w:tcPr>
            <w:tcW w:w="0" w:type="auto"/>
            <w:tcBorders>
              <w:top w:val="single" w:sz="4" w:space="0" w:color="auto"/>
              <w:left w:val="single" w:sz="4" w:space="0" w:color="auto"/>
              <w:bottom w:val="single" w:sz="4" w:space="0" w:color="auto"/>
              <w:right w:val="single" w:sz="4" w:space="0" w:color="auto"/>
            </w:tcBorders>
            <w:noWrap/>
            <w:vAlign w:val="center"/>
          </w:tcPr>
          <w:p w:rsidR="00F807CC" w:rsidRPr="00A6425A" w:rsidRDefault="00F807CC">
            <w:pPr>
              <w:spacing w:after="0" w:line="240" w:lineRule="auto"/>
              <w:jc w:val="center"/>
              <w:rPr>
                <w:rFonts w:ascii="Times New Roman" w:hAnsi="Times New Roman"/>
                <w:sz w:val="24"/>
                <w:szCs w:val="24"/>
              </w:rPr>
            </w:pPr>
            <w:r w:rsidRPr="00A6425A">
              <w:rPr>
                <w:rFonts w:ascii="Times New Roman" w:hAnsi="Times New Roman"/>
                <w:sz w:val="24"/>
                <w:szCs w:val="24"/>
              </w:rPr>
              <w:t>100,0</w:t>
            </w:r>
          </w:p>
        </w:tc>
      </w:tr>
      <w:tr w:rsidR="00F807CC" w:rsidRPr="00A6425A" w:rsidTr="00FA1E4E">
        <w:trPr>
          <w:trHeight w:val="1230"/>
        </w:trPr>
        <w:tc>
          <w:tcPr>
            <w:tcW w:w="0" w:type="auto"/>
            <w:tcBorders>
              <w:top w:val="single" w:sz="4" w:space="0" w:color="auto"/>
              <w:left w:val="single" w:sz="4" w:space="0" w:color="auto"/>
              <w:bottom w:val="single" w:sz="4" w:space="0" w:color="auto"/>
              <w:right w:val="single" w:sz="4" w:space="0" w:color="auto"/>
            </w:tcBorders>
            <w:vAlign w:val="center"/>
          </w:tcPr>
          <w:p w:rsidR="00F807CC" w:rsidRPr="00A6425A" w:rsidRDefault="00F807CC" w:rsidP="007D7EB6">
            <w:pPr>
              <w:spacing w:after="0" w:line="240" w:lineRule="auto"/>
              <w:jc w:val="center"/>
              <w:rPr>
                <w:rFonts w:ascii="Times New Roman" w:hAnsi="Times New Roman"/>
                <w:color w:val="000000"/>
                <w:sz w:val="24"/>
                <w:szCs w:val="24"/>
              </w:rPr>
            </w:pPr>
            <w:r w:rsidRPr="00A6425A">
              <w:rPr>
                <w:rFonts w:ascii="Times New Roman" w:hAnsi="Times New Roman"/>
                <w:color w:val="000000"/>
                <w:sz w:val="24"/>
                <w:szCs w:val="24"/>
              </w:rPr>
              <w:t>Межбюджетные отношения с поселениями Дубровского района (2019-2021 годы)</w:t>
            </w:r>
          </w:p>
        </w:tc>
        <w:tc>
          <w:tcPr>
            <w:tcW w:w="0" w:type="auto"/>
            <w:tcBorders>
              <w:top w:val="single" w:sz="4" w:space="0" w:color="auto"/>
              <w:left w:val="single" w:sz="4" w:space="0" w:color="auto"/>
              <w:bottom w:val="single" w:sz="4" w:space="0" w:color="auto"/>
              <w:right w:val="single" w:sz="4" w:space="0" w:color="auto"/>
            </w:tcBorders>
            <w:noWrap/>
            <w:vAlign w:val="center"/>
          </w:tcPr>
          <w:p w:rsidR="00F807CC" w:rsidRPr="00A6425A" w:rsidRDefault="00F807CC">
            <w:pPr>
              <w:spacing w:after="0" w:line="240" w:lineRule="auto"/>
              <w:jc w:val="center"/>
              <w:rPr>
                <w:rFonts w:ascii="Times New Roman" w:hAnsi="Times New Roman"/>
                <w:color w:val="000000"/>
                <w:sz w:val="24"/>
                <w:szCs w:val="24"/>
              </w:rPr>
            </w:pPr>
            <w:r w:rsidRPr="00A6425A">
              <w:rPr>
                <w:rFonts w:ascii="Times New Roman" w:hAnsi="Times New Roman"/>
                <w:color w:val="000000"/>
                <w:sz w:val="24"/>
                <w:szCs w:val="24"/>
              </w:rPr>
              <w:t>1427,0</w:t>
            </w:r>
          </w:p>
        </w:tc>
        <w:tc>
          <w:tcPr>
            <w:tcW w:w="0" w:type="auto"/>
            <w:tcBorders>
              <w:top w:val="single" w:sz="4" w:space="0" w:color="auto"/>
              <w:left w:val="single" w:sz="4" w:space="0" w:color="auto"/>
              <w:bottom w:val="single" w:sz="4" w:space="0" w:color="auto"/>
              <w:right w:val="single" w:sz="4" w:space="0" w:color="auto"/>
            </w:tcBorders>
            <w:noWrap/>
            <w:vAlign w:val="center"/>
          </w:tcPr>
          <w:p w:rsidR="00F807CC" w:rsidRPr="00A6425A" w:rsidRDefault="00F807CC">
            <w:pPr>
              <w:spacing w:after="0" w:line="240" w:lineRule="auto"/>
              <w:jc w:val="center"/>
              <w:rPr>
                <w:rFonts w:ascii="Times New Roman" w:hAnsi="Times New Roman"/>
                <w:sz w:val="24"/>
                <w:szCs w:val="24"/>
              </w:rPr>
            </w:pPr>
            <w:r w:rsidRPr="00A6425A">
              <w:rPr>
                <w:rFonts w:ascii="Times New Roman" w:hAnsi="Times New Roman"/>
                <w:sz w:val="24"/>
                <w:szCs w:val="24"/>
              </w:rPr>
              <w:t>1427,0</w:t>
            </w:r>
          </w:p>
        </w:tc>
        <w:tc>
          <w:tcPr>
            <w:tcW w:w="0" w:type="auto"/>
            <w:tcBorders>
              <w:top w:val="single" w:sz="4" w:space="0" w:color="auto"/>
              <w:left w:val="single" w:sz="4" w:space="0" w:color="auto"/>
              <w:bottom w:val="single" w:sz="4" w:space="0" w:color="auto"/>
              <w:right w:val="single" w:sz="4" w:space="0" w:color="auto"/>
            </w:tcBorders>
            <w:noWrap/>
            <w:vAlign w:val="center"/>
          </w:tcPr>
          <w:p w:rsidR="00F807CC" w:rsidRPr="00A6425A" w:rsidRDefault="00F807CC">
            <w:pPr>
              <w:spacing w:after="0" w:line="240" w:lineRule="auto"/>
              <w:jc w:val="center"/>
              <w:rPr>
                <w:rFonts w:ascii="Times New Roman" w:hAnsi="Times New Roman"/>
                <w:sz w:val="24"/>
                <w:szCs w:val="24"/>
              </w:rPr>
            </w:pPr>
            <w:r w:rsidRPr="00A6425A">
              <w:rPr>
                <w:rFonts w:ascii="Times New Roman" w:hAnsi="Times New Roman"/>
                <w:sz w:val="24"/>
                <w:szCs w:val="24"/>
              </w:rPr>
              <w:t>1427,0</w:t>
            </w:r>
          </w:p>
        </w:tc>
        <w:tc>
          <w:tcPr>
            <w:tcW w:w="0" w:type="auto"/>
            <w:tcBorders>
              <w:top w:val="single" w:sz="4" w:space="0" w:color="auto"/>
              <w:left w:val="single" w:sz="4" w:space="0" w:color="auto"/>
              <w:bottom w:val="single" w:sz="4" w:space="0" w:color="auto"/>
              <w:right w:val="single" w:sz="4" w:space="0" w:color="auto"/>
            </w:tcBorders>
            <w:noWrap/>
            <w:vAlign w:val="center"/>
          </w:tcPr>
          <w:p w:rsidR="00F807CC" w:rsidRPr="00A6425A" w:rsidRDefault="00F807CC">
            <w:pPr>
              <w:spacing w:after="0" w:line="240" w:lineRule="auto"/>
              <w:jc w:val="center"/>
              <w:rPr>
                <w:rFonts w:ascii="Times New Roman" w:hAnsi="Times New Roman"/>
                <w:sz w:val="24"/>
                <w:szCs w:val="24"/>
              </w:rPr>
            </w:pPr>
            <w:r w:rsidRPr="00A6425A">
              <w:rPr>
                <w:rFonts w:ascii="Times New Roman" w:hAnsi="Times New Roman"/>
                <w:sz w:val="24"/>
                <w:szCs w:val="24"/>
              </w:rPr>
              <w:t>100,0</w:t>
            </w:r>
          </w:p>
        </w:tc>
      </w:tr>
      <w:tr w:rsidR="00F807CC" w:rsidRPr="00A6425A" w:rsidTr="00FA1E4E">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F807CC" w:rsidRPr="00A6425A" w:rsidRDefault="00F807CC">
            <w:pPr>
              <w:spacing w:after="0" w:line="240" w:lineRule="auto"/>
              <w:jc w:val="center"/>
              <w:rPr>
                <w:rFonts w:ascii="Times New Roman" w:hAnsi="Times New Roman"/>
                <w:b/>
                <w:bCs/>
                <w:color w:val="000000"/>
                <w:sz w:val="24"/>
                <w:szCs w:val="24"/>
              </w:rPr>
            </w:pPr>
            <w:r w:rsidRPr="00A6425A">
              <w:rPr>
                <w:rFonts w:ascii="Times New Roman" w:hAnsi="Times New Roman"/>
                <w:b/>
                <w:bCs/>
                <w:color w:val="000000"/>
                <w:sz w:val="24"/>
                <w:szCs w:val="24"/>
              </w:rPr>
              <w:t>ВСЕГО</w:t>
            </w:r>
          </w:p>
        </w:tc>
        <w:tc>
          <w:tcPr>
            <w:tcW w:w="0" w:type="auto"/>
            <w:tcBorders>
              <w:top w:val="single" w:sz="4" w:space="0" w:color="auto"/>
              <w:left w:val="single" w:sz="4" w:space="0" w:color="auto"/>
              <w:bottom w:val="single" w:sz="4" w:space="0" w:color="auto"/>
              <w:right w:val="single" w:sz="4" w:space="0" w:color="auto"/>
            </w:tcBorders>
            <w:noWrap/>
            <w:vAlign w:val="center"/>
          </w:tcPr>
          <w:p w:rsidR="00F807CC" w:rsidRPr="00A6425A" w:rsidRDefault="00F807CC">
            <w:pPr>
              <w:spacing w:after="0" w:line="240" w:lineRule="auto"/>
              <w:jc w:val="center"/>
              <w:rPr>
                <w:rFonts w:ascii="Times New Roman" w:hAnsi="Times New Roman"/>
                <w:b/>
                <w:bCs/>
                <w:color w:val="000000"/>
                <w:sz w:val="24"/>
                <w:szCs w:val="24"/>
              </w:rPr>
            </w:pPr>
            <w:r w:rsidRPr="00A6425A">
              <w:rPr>
                <w:rFonts w:ascii="Times New Roman" w:hAnsi="Times New Roman"/>
                <w:b/>
                <w:bCs/>
                <w:color w:val="000000"/>
                <w:sz w:val="24"/>
                <w:szCs w:val="24"/>
              </w:rPr>
              <w:t>6346,0</w:t>
            </w:r>
          </w:p>
        </w:tc>
        <w:tc>
          <w:tcPr>
            <w:tcW w:w="0" w:type="auto"/>
            <w:tcBorders>
              <w:top w:val="single" w:sz="4" w:space="0" w:color="auto"/>
              <w:left w:val="single" w:sz="4" w:space="0" w:color="auto"/>
              <w:bottom w:val="single" w:sz="4" w:space="0" w:color="auto"/>
              <w:right w:val="single" w:sz="4" w:space="0" w:color="auto"/>
            </w:tcBorders>
            <w:noWrap/>
            <w:vAlign w:val="center"/>
          </w:tcPr>
          <w:p w:rsidR="00F807CC" w:rsidRPr="00A6425A" w:rsidRDefault="00F807CC">
            <w:pPr>
              <w:spacing w:after="0" w:line="240" w:lineRule="auto"/>
              <w:jc w:val="center"/>
              <w:rPr>
                <w:rFonts w:ascii="Times New Roman" w:hAnsi="Times New Roman"/>
                <w:b/>
                <w:bCs/>
                <w:color w:val="000000"/>
                <w:sz w:val="24"/>
                <w:szCs w:val="24"/>
              </w:rPr>
            </w:pPr>
            <w:r w:rsidRPr="00A6425A">
              <w:rPr>
                <w:rFonts w:ascii="Times New Roman" w:hAnsi="Times New Roman"/>
                <w:b/>
                <w:bCs/>
                <w:color w:val="000000"/>
                <w:sz w:val="24"/>
                <w:szCs w:val="24"/>
              </w:rPr>
              <w:t>6346,0</w:t>
            </w:r>
          </w:p>
        </w:tc>
        <w:tc>
          <w:tcPr>
            <w:tcW w:w="0" w:type="auto"/>
            <w:tcBorders>
              <w:top w:val="single" w:sz="4" w:space="0" w:color="auto"/>
              <w:left w:val="single" w:sz="4" w:space="0" w:color="auto"/>
              <w:bottom w:val="single" w:sz="4" w:space="0" w:color="auto"/>
              <w:right w:val="single" w:sz="4" w:space="0" w:color="auto"/>
            </w:tcBorders>
            <w:noWrap/>
            <w:vAlign w:val="center"/>
          </w:tcPr>
          <w:p w:rsidR="00F807CC" w:rsidRPr="00A6425A" w:rsidRDefault="00F807CC">
            <w:pPr>
              <w:spacing w:after="0" w:line="240" w:lineRule="auto"/>
              <w:jc w:val="center"/>
              <w:rPr>
                <w:rFonts w:ascii="Times New Roman" w:hAnsi="Times New Roman"/>
                <w:b/>
                <w:bCs/>
                <w:color w:val="000000"/>
                <w:sz w:val="24"/>
                <w:szCs w:val="24"/>
              </w:rPr>
            </w:pPr>
            <w:r w:rsidRPr="00A6425A">
              <w:rPr>
                <w:rFonts w:ascii="Times New Roman" w:hAnsi="Times New Roman"/>
                <w:b/>
                <w:bCs/>
                <w:color w:val="000000"/>
                <w:sz w:val="24"/>
                <w:szCs w:val="24"/>
              </w:rPr>
              <w:t>6346,0</w:t>
            </w:r>
          </w:p>
        </w:tc>
        <w:tc>
          <w:tcPr>
            <w:tcW w:w="0" w:type="auto"/>
            <w:tcBorders>
              <w:top w:val="single" w:sz="4" w:space="0" w:color="auto"/>
              <w:left w:val="single" w:sz="4" w:space="0" w:color="auto"/>
              <w:bottom w:val="single" w:sz="4" w:space="0" w:color="auto"/>
              <w:right w:val="single" w:sz="4" w:space="0" w:color="auto"/>
            </w:tcBorders>
            <w:noWrap/>
            <w:vAlign w:val="center"/>
          </w:tcPr>
          <w:p w:rsidR="00F807CC" w:rsidRPr="00A6425A" w:rsidRDefault="00F807CC">
            <w:pPr>
              <w:spacing w:after="0" w:line="240" w:lineRule="auto"/>
              <w:jc w:val="center"/>
              <w:rPr>
                <w:rFonts w:ascii="Times New Roman" w:hAnsi="Times New Roman"/>
                <w:b/>
                <w:bCs/>
                <w:color w:val="000000"/>
                <w:sz w:val="24"/>
                <w:szCs w:val="24"/>
              </w:rPr>
            </w:pPr>
            <w:r w:rsidRPr="00A6425A">
              <w:rPr>
                <w:rFonts w:ascii="Times New Roman" w:hAnsi="Times New Roman"/>
                <w:b/>
                <w:bCs/>
                <w:color w:val="000000"/>
                <w:sz w:val="24"/>
                <w:szCs w:val="24"/>
              </w:rPr>
              <w:t>100,0</w:t>
            </w:r>
          </w:p>
        </w:tc>
      </w:tr>
    </w:tbl>
    <w:p w:rsidR="00F807CC" w:rsidRDefault="00F807CC" w:rsidP="00FA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566"/>
        <w:jc w:val="both"/>
        <w:rPr>
          <w:rFonts w:ascii="Times New Roman" w:hAnsi="Times New Roman"/>
          <w:sz w:val="28"/>
          <w:szCs w:val="28"/>
        </w:rPr>
      </w:pPr>
    </w:p>
    <w:p w:rsidR="00F807CC" w:rsidRPr="00433128" w:rsidRDefault="00F807CC" w:rsidP="00FA1E4E">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8"/>
        <w:jc w:val="both"/>
        <w:rPr>
          <w:rFonts w:ascii="Times New Roman" w:hAnsi="Times New Roman" w:cs="Times New Roman"/>
          <w:sz w:val="28"/>
          <w:szCs w:val="28"/>
        </w:rPr>
      </w:pPr>
      <w:r>
        <w:rPr>
          <w:rFonts w:ascii="Times New Roman" w:hAnsi="Times New Roman" w:cs="Times New Roman"/>
          <w:b/>
          <w:sz w:val="28"/>
          <w:szCs w:val="28"/>
        </w:rPr>
        <w:t>Вывод:</w:t>
      </w:r>
      <w:r>
        <w:rPr>
          <w:rFonts w:ascii="Times New Roman" w:hAnsi="Times New Roman" w:cs="Times New Roman"/>
          <w:sz w:val="28"/>
          <w:szCs w:val="28"/>
        </w:rPr>
        <w:t xml:space="preserve"> Критерий эффективности муниципальной программы «Управление муниципальными финансами Дубровского района (2019-2021 гг.)» </w:t>
      </w:r>
      <w:r w:rsidRPr="00433128">
        <w:rPr>
          <w:rFonts w:ascii="Times New Roman" w:hAnsi="Times New Roman" w:cs="Times New Roman"/>
          <w:sz w:val="28"/>
          <w:szCs w:val="28"/>
        </w:rPr>
        <w:t xml:space="preserve">составляет 9 баллов, при плановом показателе - 6. </w:t>
      </w:r>
    </w:p>
    <w:p w:rsidR="00F807CC" w:rsidRDefault="00F807CC" w:rsidP="00FA1E4E">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8"/>
        <w:jc w:val="both"/>
        <w:rPr>
          <w:rFonts w:ascii="Times New Roman" w:hAnsi="Times New Roman" w:cs="Times New Roman"/>
          <w:sz w:val="28"/>
          <w:szCs w:val="28"/>
        </w:rPr>
      </w:pPr>
      <w:r w:rsidRPr="00433128">
        <w:rPr>
          <w:rFonts w:ascii="Times New Roman" w:hAnsi="Times New Roman" w:cs="Times New Roman"/>
          <w:sz w:val="28"/>
          <w:szCs w:val="28"/>
        </w:rPr>
        <w:t xml:space="preserve">Муниципальная программа признана эффективной - </w:t>
      </w:r>
      <w:r w:rsidRPr="00433128">
        <w:rPr>
          <w:rFonts w:ascii="Times New Roman" w:hAnsi="Times New Roman" w:cs="Times New Roman"/>
          <w:sz w:val="28"/>
          <w:szCs w:val="28"/>
          <w:lang w:val="en-US"/>
        </w:rPr>
        <w:t>R</w:t>
      </w:r>
      <w:r w:rsidRPr="00433128">
        <w:rPr>
          <w:rFonts w:ascii="Times New Roman" w:hAnsi="Times New Roman" w:cs="Times New Roman"/>
          <w:sz w:val="28"/>
          <w:szCs w:val="28"/>
        </w:rPr>
        <w:t xml:space="preserve">(9) ˃ </w:t>
      </w:r>
      <w:r w:rsidRPr="00433128">
        <w:rPr>
          <w:rFonts w:ascii="Times New Roman" w:hAnsi="Times New Roman" w:cs="Times New Roman"/>
          <w:sz w:val="28"/>
          <w:szCs w:val="28"/>
          <w:lang w:val="en-US"/>
        </w:rPr>
        <w:t>N</w:t>
      </w:r>
      <w:r w:rsidRPr="00433128">
        <w:rPr>
          <w:rFonts w:ascii="Times New Roman" w:hAnsi="Times New Roman" w:cs="Times New Roman"/>
          <w:sz w:val="28"/>
          <w:szCs w:val="28"/>
        </w:rPr>
        <w:t>(6).</w:t>
      </w:r>
    </w:p>
    <w:p w:rsidR="00F807CC" w:rsidRDefault="00F807CC" w:rsidP="00FA1E4E">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8"/>
        <w:jc w:val="both"/>
        <w:rPr>
          <w:rFonts w:ascii="Times New Roman" w:hAnsi="Times New Roman" w:cs="Times New Roman"/>
          <w:sz w:val="28"/>
          <w:szCs w:val="28"/>
        </w:rPr>
      </w:pPr>
    </w:p>
    <w:p w:rsidR="00F807CC" w:rsidRDefault="00F807CC" w:rsidP="00FA1E4E">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8"/>
          <w:szCs w:val="28"/>
        </w:rPr>
      </w:pPr>
      <w:r>
        <w:rPr>
          <w:rFonts w:ascii="Times New Roman" w:hAnsi="Times New Roman"/>
          <w:b/>
          <w:sz w:val="28"/>
          <w:szCs w:val="28"/>
        </w:rPr>
        <w:t xml:space="preserve"> Исполнение бюджета главных распорядителей  и получателей бюджетных средств муниципального образования «Дубровский район». </w:t>
      </w:r>
    </w:p>
    <w:p w:rsidR="00F807CC" w:rsidRDefault="00F807CC" w:rsidP="00FA1E4E">
      <w:pPr>
        <w:pStyle w:val="BodyT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8"/>
        </w:rPr>
      </w:pPr>
      <w:r>
        <w:rPr>
          <w:szCs w:val="28"/>
        </w:rPr>
        <w:t>Критерием прозрачности и информативности годового отчета являлось отражение в бюджетной отчетности информации в объеме и структуре, позволяющих сформировать адекватную информацию обо всех составляющих исполнения бюджета главными распорядителями бюджетных средств.</w:t>
      </w:r>
    </w:p>
    <w:p w:rsidR="00F807CC" w:rsidRDefault="00F807CC" w:rsidP="00FA1E4E">
      <w:pPr>
        <w:pStyle w:val="BodyT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8"/>
        </w:rPr>
      </w:pPr>
      <w:r>
        <w:rPr>
          <w:szCs w:val="28"/>
        </w:rPr>
        <w:t>В отчетном периоде расходы бюджета осуществляли 4 главных распорядителя и 2 получателя бюджетных средств:</w:t>
      </w:r>
    </w:p>
    <w:p w:rsidR="00F807CC" w:rsidRDefault="00F807CC" w:rsidP="00FA1E4E">
      <w:pPr>
        <w:pStyle w:val="BodyT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szCs w:val="28"/>
        </w:rPr>
      </w:pPr>
      <w:r>
        <w:rPr>
          <w:szCs w:val="28"/>
        </w:rPr>
        <w:t xml:space="preserve">* (900) Администрация Дубровского района, </w:t>
      </w:r>
    </w:p>
    <w:p w:rsidR="00F807CC" w:rsidRDefault="00F807CC" w:rsidP="00FA1E4E">
      <w:pPr>
        <w:pStyle w:val="BodyT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szCs w:val="28"/>
        </w:rPr>
      </w:pPr>
      <w:r>
        <w:rPr>
          <w:szCs w:val="28"/>
        </w:rPr>
        <w:t>* (901) Дубровский районный Совет народных депутатов;</w:t>
      </w:r>
    </w:p>
    <w:p w:rsidR="00F807CC" w:rsidRDefault="00F807CC" w:rsidP="00FA1E4E">
      <w:pPr>
        <w:pStyle w:val="BodyT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szCs w:val="28"/>
        </w:rPr>
      </w:pPr>
      <w:r>
        <w:rPr>
          <w:szCs w:val="28"/>
        </w:rPr>
        <w:t>* (902) Финансовое управление администрации Дубровского района;</w:t>
      </w:r>
    </w:p>
    <w:p w:rsidR="00F807CC" w:rsidRDefault="00F807CC" w:rsidP="00FA1E4E">
      <w:pPr>
        <w:pStyle w:val="BodyT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szCs w:val="28"/>
        </w:rPr>
      </w:pPr>
      <w:r>
        <w:rPr>
          <w:szCs w:val="28"/>
        </w:rPr>
        <w:t>* (903) Контрольно-счётная палата Дубровского района;</w:t>
      </w:r>
    </w:p>
    <w:p w:rsidR="00F807CC" w:rsidRDefault="00F807CC" w:rsidP="00536A9B">
      <w:pPr>
        <w:pStyle w:val="BodyText"/>
        <w:widowControl w:val="0"/>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szCs w:val="28"/>
        </w:rPr>
      </w:pPr>
      <w:r>
        <w:rPr>
          <w:szCs w:val="28"/>
        </w:rPr>
        <w:t>* (904) Комитет имущественных отношений  администрации Дубровского района;</w:t>
      </w:r>
    </w:p>
    <w:p w:rsidR="00F807CC" w:rsidRDefault="00F807CC" w:rsidP="00FA1E4E">
      <w:pPr>
        <w:pStyle w:val="BodyT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szCs w:val="28"/>
        </w:rPr>
      </w:pPr>
      <w:r>
        <w:rPr>
          <w:szCs w:val="28"/>
        </w:rPr>
        <w:t>* (905) Отдел образования администрации Дубровского района.</w:t>
      </w:r>
    </w:p>
    <w:p w:rsidR="00F807CC" w:rsidRDefault="00F807CC" w:rsidP="00FA1E4E">
      <w:pPr>
        <w:pStyle w:val="BodyT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szCs w:val="28"/>
        </w:rPr>
      </w:pPr>
    </w:p>
    <w:p w:rsidR="00F807CC" w:rsidRDefault="00F807CC" w:rsidP="00FA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8"/>
          <w:szCs w:val="28"/>
        </w:rPr>
      </w:pPr>
      <w:r>
        <w:rPr>
          <w:rFonts w:ascii="Times New Roman" w:hAnsi="Times New Roman"/>
          <w:sz w:val="28"/>
          <w:szCs w:val="28"/>
        </w:rPr>
        <w:t xml:space="preserve">Данные об утвержденных бюджетных ассигнованиях,  кассовом исполнении расходов главных распорядителей представлены в таблице. </w:t>
      </w:r>
    </w:p>
    <w:p w:rsidR="00F807CC" w:rsidRDefault="00F807CC" w:rsidP="00FA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8"/>
          <w:szCs w:val="28"/>
        </w:rPr>
      </w:pPr>
      <w:r>
        <w:rPr>
          <w:rFonts w:ascii="Times New Roman" w:hAnsi="Times New Roman"/>
          <w:sz w:val="28"/>
          <w:szCs w:val="28"/>
        </w:rPr>
        <w:t>тыс. рублей</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70"/>
        <w:gridCol w:w="1844"/>
        <w:gridCol w:w="1844"/>
        <w:gridCol w:w="1702"/>
      </w:tblGrid>
      <w:tr w:rsidR="00F807CC" w:rsidRPr="00A6425A" w:rsidTr="00536A9B">
        <w:tc>
          <w:tcPr>
            <w:tcW w:w="3970" w:type="dxa"/>
            <w:tcBorders>
              <w:top w:val="single" w:sz="12" w:space="0" w:color="auto"/>
              <w:left w:val="single" w:sz="12" w:space="0" w:color="auto"/>
              <w:bottom w:val="single" w:sz="12" w:space="0" w:color="auto"/>
            </w:tcBorders>
            <w:vAlign w:val="center"/>
          </w:tcPr>
          <w:p w:rsidR="00F807CC" w:rsidRPr="00A6425A" w:rsidRDefault="00F807CC">
            <w:pPr>
              <w:spacing w:after="0" w:line="240" w:lineRule="auto"/>
              <w:jc w:val="center"/>
              <w:rPr>
                <w:rFonts w:ascii="Times New Roman" w:hAnsi="Times New Roman"/>
                <w:sz w:val="24"/>
                <w:szCs w:val="24"/>
                <w:lang w:eastAsia="ru-RU"/>
              </w:rPr>
            </w:pPr>
            <w:r w:rsidRPr="00A6425A">
              <w:rPr>
                <w:rFonts w:ascii="Times New Roman" w:hAnsi="Times New Roman"/>
                <w:sz w:val="24"/>
                <w:szCs w:val="24"/>
                <w:lang w:eastAsia="ru-RU"/>
              </w:rPr>
              <w:t>Наименование главного распорядителя средств бюджета</w:t>
            </w:r>
          </w:p>
        </w:tc>
        <w:tc>
          <w:tcPr>
            <w:tcW w:w="1844" w:type="dxa"/>
            <w:tcBorders>
              <w:top w:val="single" w:sz="12" w:space="0" w:color="auto"/>
              <w:bottom w:val="single" w:sz="12" w:space="0" w:color="auto"/>
            </w:tcBorders>
            <w:vAlign w:val="center"/>
          </w:tcPr>
          <w:p w:rsidR="00F807CC" w:rsidRPr="00A6425A" w:rsidRDefault="00F807CC">
            <w:pPr>
              <w:spacing w:after="0" w:line="240" w:lineRule="auto"/>
              <w:jc w:val="center"/>
              <w:rPr>
                <w:rFonts w:ascii="Times New Roman" w:hAnsi="Times New Roman"/>
                <w:sz w:val="24"/>
                <w:szCs w:val="24"/>
                <w:lang w:eastAsia="ru-RU"/>
              </w:rPr>
            </w:pPr>
            <w:r w:rsidRPr="00A6425A">
              <w:rPr>
                <w:rFonts w:ascii="Times New Roman" w:hAnsi="Times New Roman"/>
                <w:sz w:val="24"/>
                <w:szCs w:val="24"/>
                <w:lang w:eastAsia="ru-RU"/>
              </w:rPr>
              <w:t>Исполнено</w:t>
            </w:r>
          </w:p>
          <w:p w:rsidR="00F807CC" w:rsidRPr="00A6425A" w:rsidRDefault="00F807CC" w:rsidP="00536A9B">
            <w:pPr>
              <w:spacing w:after="0" w:line="240" w:lineRule="auto"/>
              <w:jc w:val="center"/>
              <w:rPr>
                <w:rFonts w:ascii="Times New Roman" w:hAnsi="Times New Roman"/>
                <w:sz w:val="24"/>
                <w:szCs w:val="24"/>
                <w:lang w:eastAsia="ru-RU"/>
              </w:rPr>
            </w:pPr>
            <w:r w:rsidRPr="00A6425A">
              <w:rPr>
                <w:rFonts w:ascii="Times New Roman" w:hAnsi="Times New Roman"/>
                <w:sz w:val="24"/>
                <w:szCs w:val="24"/>
                <w:lang w:eastAsia="ru-RU"/>
              </w:rPr>
              <w:t>2018</w:t>
            </w:r>
          </w:p>
        </w:tc>
        <w:tc>
          <w:tcPr>
            <w:tcW w:w="1844" w:type="dxa"/>
            <w:tcBorders>
              <w:top w:val="single" w:sz="12" w:space="0" w:color="auto"/>
              <w:bottom w:val="single" w:sz="12" w:space="0" w:color="auto"/>
            </w:tcBorders>
            <w:vAlign w:val="center"/>
          </w:tcPr>
          <w:p w:rsidR="00F807CC" w:rsidRPr="00A6425A" w:rsidRDefault="00F807CC">
            <w:pPr>
              <w:spacing w:after="0" w:line="240" w:lineRule="auto"/>
              <w:ind w:left="-108" w:right="-108"/>
              <w:jc w:val="center"/>
              <w:rPr>
                <w:rFonts w:ascii="Times New Roman" w:hAnsi="Times New Roman"/>
                <w:sz w:val="24"/>
                <w:szCs w:val="24"/>
                <w:lang w:eastAsia="ru-RU"/>
              </w:rPr>
            </w:pPr>
            <w:r w:rsidRPr="00A6425A">
              <w:rPr>
                <w:rFonts w:ascii="Times New Roman" w:hAnsi="Times New Roman"/>
                <w:sz w:val="24"/>
                <w:szCs w:val="24"/>
                <w:lang w:eastAsia="ru-RU"/>
              </w:rPr>
              <w:t>Утверждено</w:t>
            </w:r>
          </w:p>
          <w:p w:rsidR="00F807CC" w:rsidRPr="00A6425A" w:rsidRDefault="00F807CC" w:rsidP="00536A9B">
            <w:pPr>
              <w:spacing w:after="0" w:line="240" w:lineRule="auto"/>
              <w:ind w:right="-106"/>
              <w:jc w:val="center"/>
              <w:rPr>
                <w:rFonts w:ascii="Times New Roman" w:hAnsi="Times New Roman"/>
                <w:sz w:val="24"/>
                <w:szCs w:val="24"/>
                <w:lang w:eastAsia="ru-RU"/>
              </w:rPr>
            </w:pPr>
            <w:r w:rsidRPr="00A6425A">
              <w:rPr>
                <w:rFonts w:ascii="Times New Roman" w:hAnsi="Times New Roman"/>
                <w:sz w:val="24"/>
                <w:szCs w:val="24"/>
                <w:lang w:eastAsia="ru-RU"/>
              </w:rPr>
              <w:t>2019</w:t>
            </w:r>
          </w:p>
        </w:tc>
        <w:tc>
          <w:tcPr>
            <w:tcW w:w="1702" w:type="dxa"/>
            <w:tcBorders>
              <w:top w:val="single" w:sz="12" w:space="0" w:color="auto"/>
              <w:bottom w:val="single" w:sz="12" w:space="0" w:color="auto"/>
              <w:right w:val="single" w:sz="12" w:space="0" w:color="auto"/>
            </w:tcBorders>
            <w:vAlign w:val="center"/>
          </w:tcPr>
          <w:p w:rsidR="00F807CC" w:rsidRPr="00A6425A" w:rsidRDefault="00F807CC">
            <w:pPr>
              <w:spacing w:after="0" w:line="240" w:lineRule="auto"/>
              <w:ind w:right="-106"/>
              <w:jc w:val="center"/>
              <w:rPr>
                <w:rFonts w:ascii="Times New Roman" w:hAnsi="Times New Roman"/>
                <w:sz w:val="24"/>
                <w:szCs w:val="24"/>
                <w:lang w:eastAsia="ru-RU"/>
              </w:rPr>
            </w:pPr>
            <w:r w:rsidRPr="00A6425A">
              <w:rPr>
                <w:rFonts w:ascii="Times New Roman" w:hAnsi="Times New Roman"/>
                <w:sz w:val="24"/>
                <w:szCs w:val="24"/>
                <w:lang w:eastAsia="ru-RU"/>
              </w:rPr>
              <w:t>Исполнено</w:t>
            </w:r>
          </w:p>
          <w:p w:rsidR="00F807CC" w:rsidRPr="00A6425A" w:rsidRDefault="00F807CC" w:rsidP="00536A9B">
            <w:pPr>
              <w:spacing w:after="0" w:line="240" w:lineRule="auto"/>
              <w:ind w:left="-110"/>
              <w:jc w:val="center"/>
              <w:rPr>
                <w:rFonts w:ascii="Times New Roman" w:hAnsi="Times New Roman"/>
                <w:sz w:val="24"/>
                <w:szCs w:val="24"/>
                <w:lang w:eastAsia="ru-RU"/>
              </w:rPr>
            </w:pPr>
            <w:r w:rsidRPr="00A6425A">
              <w:rPr>
                <w:rFonts w:ascii="Times New Roman" w:hAnsi="Times New Roman"/>
                <w:sz w:val="24"/>
                <w:szCs w:val="24"/>
                <w:lang w:eastAsia="ru-RU"/>
              </w:rPr>
              <w:t>2019</w:t>
            </w:r>
          </w:p>
        </w:tc>
      </w:tr>
      <w:tr w:rsidR="00F807CC" w:rsidRPr="00A6425A" w:rsidTr="00536A9B">
        <w:tc>
          <w:tcPr>
            <w:tcW w:w="3970" w:type="dxa"/>
            <w:vAlign w:val="bottom"/>
          </w:tcPr>
          <w:p w:rsidR="00F807CC" w:rsidRPr="00A6425A" w:rsidRDefault="00F807CC">
            <w:pPr>
              <w:spacing w:after="0" w:line="240" w:lineRule="auto"/>
              <w:jc w:val="center"/>
              <w:rPr>
                <w:rFonts w:ascii="Times New Roman" w:hAnsi="Times New Roman"/>
                <w:i/>
                <w:sz w:val="24"/>
                <w:szCs w:val="24"/>
                <w:lang w:eastAsia="ru-RU"/>
              </w:rPr>
            </w:pPr>
            <w:r w:rsidRPr="00A6425A">
              <w:rPr>
                <w:rFonts w:ascii="Times New Roman" w:hAnsi="Times New Roman"/>
                <w:i/>
                <w:sz w:val="24"/>
                <w:szCs w:val="24"/>
                <w:lang w:eastAsia="ru-RU"/>
              </w:rPr>
              <w:t>1</w:t>
            </w:r>
          </w:p>
        </w:tc>
        <w:tc>
          <w:tcPr>
            <w:tcW w:w="1844" w:type="dxa"/>
            <w:vAlign w:val="bottom"/>
          </w:tcPr>
          <w:p w:rsidR="00F807CC" w:rsidRPr="00A6425A" w:rsidRDefault="00F807CC">
            <w:pPr>
              <w:spacing w:after="0" w:line="240" w:lineRule="auto"/>
              <w:jc w:val="center"/>
              <w:rPr>
                <w:rFonts w:ascii="Times New Roman" w:hAnsi="Times New Roman"/>
                <w:i/>
                <w:sz w:val="24"/>
                <w:szCs w:val="24"/>
                <w:lang w:eastAsia="ru-RU"/>
              </w:rPr>
            </w:pPr>
            <w:r w:rsidRPr="00A6425A">
              <w:rPr>
                <w:rFonts w:ascii="Times New Roman" w:hAnsi="Times New Roman"/>
                <w:i/>
                <w:sz w:val="24"/>
                <w:szCs w:val="24"/>
                <w:lang w:eastAsia="ru-RU"/>
              </w:rPr>
              <w:t>2</w:t>
            </w:r>
          </w:p>
        </w:tc>
        <w:tc>
          <w:tcPr>
            <w:tcW w:w="1844" w:type="dxa"/>
            <w:vAlign w:val="bottom"/>
          </w:tcPr>
          <w:p w:rsidR="00F807CC" w:rsidRPr="00A6425A" w:rsidRDefault="00F807CC">
            <w:pPr>
              <w:spacing w:after="0" w:line="240" w:lineRule="auto"/>
              <w:jc w:val="center"/>
              <w:rPr>
                <w:rFonts w:ascii="Times New Roman" w:hAnsi="Times New Roman"/>
                <w:i/>
                <w:sz w:val="24"/>
                <w:szCs w:val="24"/>
                <w:lang w:eastAsia="ru-RU"/>
              </w:rPr>
            </w:pPr>
            <w:r w:rsidRPr="00A6425A">
              <w:rPr>
                <w:rFonts w:ascii="Times New Roman" w:hAnsi="Times New Roman"/>
                <w:i/>
                <w:sz w:val="24"/>
                <w:szCs w:val="24"/>
                <w:lang w:eastAsia="ru-RU"/>
              </w:rPr>
              <w:t>3</w:t>
            </w:r>
          </w:p>
        </w:tc>
        <w:tc>
          <w:tcPr>
            <w:tcW w:w="1702" w:type="dxa"/>
            <w:vAlign w:val="bottom"/>
          </w:tcPr>
          <w:p w:rsidR="00F807CC" w:rsidRPr="00A6425A" w:rsidRDefault="00F807CC">
            <w:pPr>
              <w:spacing w:after="0" w:line="240" w:lineRule="auto"/>
              <w:jc w:val="center"/>
              <w:rPr>
                <w:rFonts w:ascii="Times New Roman" w:hAnsi="Times New Roman"/>
                <w:i/>
                <w:sz w:val="24"/>
                <w:szCs w:val="24"/>
                <w:lang w:eastAsia="ru-RU"/>
              </w:rPr>
            </w:pPr>
            <w:r w:rsidRPr="00A6425A">
              <w:rPr>
                <w:rFonts w:ascii="Times New Roman" w:hAnsi="Times New Roman"/>
                <w:i/>
                <w:sz w:val="24"/>
                <w:szCs w:val="24"/>
                <w:lang w:eastAsia="ru-RU"/>
              </w:rPr>
              <w:t>6</w:t>
            </w:r>
          </w:p>
        </w:tc>
      </w:tr>
      <w:tr w:rsidR="00F807CC" w:rsidRPr="00A6425A" w:rsidTr="00345441">
        <w:trPr>
          <w:trHeight w:val="839"/>
        </w:trPr>
        <w:tc>
          <w:tcPr>
            <w:tcW w:w="3970" w:type="dxa"/>
            <w:vAlign w:val="bottom"/>
          </w:tcPr>
          <w:p w:rsidR="00F807CC" w:rsidRPr="00A6425A" w:rsidRDefault="00F807CC">
            <w:pPr>
              <w:spacing w:after="0" w:line="240" w:lineRule="auto"/>
              <w:rPr>
                <w:rFonts w:ascii="Times New Roman" w:hAnsi="Times New Roman"/>
                <w:sz w:val="24"/>
                <w:szCs w:val="24"/>
                <w:lang w:eastAsia="ru-RU"/>
              </w:rPr>
            </w:pPr>
          </w:p>
          <w:p w:rsidR="00F807CC" w:rsidRPr="00A6425A" w:rsidRDefault="00F807CC">
            <w:pPr>
              <w:spacing w:after="0" w:line="240" w:lineRule="auto"/>
              <w:rPr>
                <w:rFonts w:ascii="Times New Roman" w:hAnsi="Times New Roman"/>
                <w:sz w:val="24"/>
                <w:szCs w:val="24"/>
                <w:lang w:eastAsia="ru-RU"/>
              </w:rPr>
            </w:pPr>
            <w:r w:rsidRPr="00A6425A">
              <w:rPr>
                <w:rFonts w:ascii="Times New Roman" w:hAnsi="Times New Roman"/>
                <w:sz w:val="24"/>
                <w:szCs w:val="24"/>
                <w:lang w:eastAsia="ru-RU"/>
              </w:rPr>
              <w:t xml:space="preserve">Администрация Дубровского района </w:t>
            </w:r>
          </w:p>
          <w:p w:rsidR="00F807CC" w:rsidRPr="00A6425A" w:rsidRDefault="00F807CC">
            <w:pPr>
              <w:spacing w:after="0" w:line="240" w:lineRule="auto"/>
              <w:rPr>
                <w:rFonts w:ascii="Times New Roman" w:hAnsi="Times New Roman"/>
                <w:sz w:val="24"/>
                <w:szCs w:val="24"/>
                <w:lang w:eastAsia="ru-RU"/>
              </w:rPr>
            </w:pPr>
            <w:r w:rsidRPr="00A6425A">
              <w:rPr>
                <w:rFonts w:ascii="Times New Roman" w:hAnsi="Times New Roman"/>
                <w:sz w:val="24"/>
                <w:szCs w:val="24"/>
                <w:lang w:eastAsia="ru-RU"/>
              </w:rPr>
              <w:t xml:space="preserve">      </w:t>
            </w:r>
          </w:p>
        </w:tc>
        <w:tc>
          <w:tcPr>
            <w:tcW w:w="1844" w:type="dxa"/>
            <w:vAlign w:val="center"/>
          </w:tcPr>
          <w:p w:rsidR="00F807CC" w:rsidRPr="00A6425A" w:rsidRDefault="00F807CC" w:rsidP="00817301">
            <w:pPr>
              <w:spacing w:after="0" w:line="240" w:lineRule="auto"/>
              <w:jc w:val="center"/>
              <w:rPr>
                <w:rFonts w:ascii="Times New Roman" w:hAnsi="Times New Roman"/>
                <w:sz w:val="24"/>
                <w:szCs w:val="24"/>
                <w:lang w:eastAsia="ru-RU"/>
              </w:rPr>
            </w:pPr>
            <w:r w:rsidRPr="00A6425A">
              <w:rPr>
                <w:rFonts w:ascii="Times New Roman" w:hAnsi="Times New Roman"/>
                <w:sz w:val="24"/>
                <w:szCs w:val="24"/>
                <w:lang w:eastAsia="ru-RU"/>
              </w:rPr>
              <w:t>101 331,6</w:t>
            </w:r>
          </w:p>
        </w:tc>
        <w:tc>
          <w:tcPr>
            <w:tcW w:w="1844" w:type="dxa"/>
            <w:vAlign w:val="center"/>
          </w:tcPr>
          <w:p w:rsidR="00F807CC" w:rsidRPr="00A6425A" w:rsidRDefault="00F807CC">
            <w:pPr>
              <w:spacing w:after="0" w:line="240" w:lineRule="auto"/>
              <w:jc w:val="center"/>
              <w:rPr>
                <w:rFonts w:ascii="Times New Roman" w:hAnsi="Times New Roman"/>
                <w:sz w:val="24"/>
                <w:szCs w:val="24"/>
                <w:lang w:eastAsia="ru-RU"/>
              </w:rPr>
            </w:pPr>
            <w:r w:rsidRPr="00A6425A">
              <w:rPr>
                <w:rFonts w:ascii="Times New Roman" w:hAnsi="Times New Roman"/>
                <w:sz w:val="24"/>
                <w:szCs w:val="24"/>
                <w:lang w:eastAsia="ru-RU"/>
              </w:rPr>
              <w:t>145807,4</w:t>
            </w:r>
          </w:p>
        </w:tc>
        <w:tc>
          <w:tcPr>
            <w:tcW w:w="1702" w:type="dxa"/>
            <w:vAlign w:val="center"/>
          </w:tcPr>
          <w:p w:rsidR="00F807CC" w:rsidRPr="00A6425A" w:rsidRDefault="00F807CC">
            <w:pPr>
              <w:spacing w:after="0" w:line="240" w:lineRule="auto"/>
              <w:jc w:val="center"/>
              <w:rPr>
                <w:rFonts w:ascii="Times New Roman" w:hAnsi="Times New Roman"/>
                <w:sz w:val="24"/>
                <w:szCs w:val="24"/>
                <w:lang w:eastAsia="ru-RU"/>
              </w:rPr>
            </w:pPr>
            <w:r w:rsidRPr="00A6425A">
              <w:rPr>
                <w:rFonts w:ascii="Times New Roman" w:hAnsi="Times New Roman"/>
                <w:sz w:val="24"/>
                <w:szCs w:val="24"/>
                <w:lang w:eastAsia="ru-RU"/>
              </w:rPr>
              <w:t>138290,9</w:t>
            </w:r>
          </w:p>
        </w:tc>
      </w:tr>
      <w:tr w:rsidR="00F807CC" w:rsidRPr="00A6425A" w:rsidTr="00536A9B">
        <w:tc>
          <w:tcPr>
            <w:tcW w:w="3970" w:type="dxa"/>
            <w:vAlign w:val="bottom"/>
          </w:tcPr>
          <w:p w:rsidR="00F807CC" w:rsidRPr="00A6425A" w:rsidRDefault="00F807CC">
            <w:pPr>
              <w:spacing w:after="0" w:line="240" w:lineRule="auto"/>
              <w:rPr>
                <w:rFonts w:ascii="Times New Roman" w:hAnsi="Times New Roman"/>
                <w:sz w:val="24"/>
                <w:szCs w:val="24"/>
                <w:lang w:eastAsia="ru-RU"/>
              </w:rPr>
            </w:pPr>
            <w:r w:rsidRPr="00A6425A">
              <w:rPr>
                <w:rFonts w:ascii="Times New Roman" w:hAnsi="Times New Roman"/>
                <w:sz w:val="24"/>
                <w:szCs w:val="24"/>
                <w:lang w:eastAsia="ru-RU"/>
              </w:rPr>
              <w:t xml:space="preserve">Дубровский районный Совет народных депутатов                                                     </w:t>
            </w:r>
          </w:p>
        </w:tc>
        <w:tc>
          <w:tcPr>
            <w:tcW w:w="1844" w:type="dxa"/>
            <w:vAlign w:val="center"/>
          </w:tcPr>
          <w:p w:rsidR="00F807CC" w:rsidRPr="00A6425A" w:rsidRDefault="00F807CC" w:rsidP="00817301">
            <w:pPr>
              <w:spacing w:after="0" w:line="240" w:lineRule="auto"/>
              <w:jc w:val="center"/>
              <w:rPr>
                <w:rFonts w:ascii="Times New Roman" w:hAnsi="Times New Roman"/>
                <w:sz w:val="24"/>
                <w:szCs w:val="24"/>
                <w:lang w:eastAsia="ru-RU"/>
              </w:rPr>
            </w:pPr>
            <w:r w:rsidRPr="00A6425A">
              <w:rPr>
                <w:rFonts w:ascii="Times New Roman" w:hAnsi="Times New Roman"/>
                <w:sz w:val="24"/>
                <w:szCs w:val="24"/>
                <w:lang w:eastAsia="ru-RU"/>
              </w:rPr>
              <w:t>419,1</w:t>
            </w:r>
          </w:p>
        </w:tc>
        <w:tc>
          <w:tcPr>
            <w:tcW w:w="1844" w:type="dxa"/>
            <w:vAlign w:val="center"/>
          </w:tcPr>
          <w:p w:rsidR="00F807CC" w:rsidRPr="00A6425A" w:rsidRDefault="00F807CC">
            <w:pPr>
              <w:spacing w:after="0" w:line="240" w:lineRule="auto"/>
              <w:jc w:val="center"/>
              <w:rPr>
                <w:rFonts w:ascii="Times New Roman" w:hAnsi="Times New Roman"/>
                <w:sz w:val="24"/>
                <w:szCs w:val="24"/>
                <w:lang w:eastAsia="ru-RU"/>
              </w:rPr>
            </w:pPr>
            <w:r w:rsidRPr="00A6425A">
              <w:rPr>
                <w:rFonts w:ascii="Times New Roman" w:hAnsi="Times New Roman"/>
                <w:sz w:val="24"/>
                <w:szCs w:val="24"/>
                <w:lang w:eastAsia="ru-RU"/>
              </w:rPr>
              <w:t>476,4</w:t>
            </w:r>
          </w:p>
        </w:tc>
        <w:tc>
          <w:tcPr>
            <w:tcW w:w="1702" w:type="dxa"/>
            <w:vAlign w:val="center"/>
          </w:tcPr>
          <w:p w:rsidR="00F807CC" w:rsidRPr="00A6425A" w:rsidRDefault="00F807CC">
            <w:pPr>
              <w:spacing w:after="0" w:line="240" w:lineRule="auto"/>
              <w:jc w:val="center"/>
              <w:rPr>
                <w:rFonts w:ascii="Times New Roman" w:hAnsi="Times New Roman"/>
                <w:sz w:val="24"/>
                <w:szCs w:val="24"/>
                <w:lang w:eastAsia="ru-RU"/>
              </w:rPr>
            </w:pPr>
            <w:r w:rsidRPr="00A6425A">
              <w:rPr>
                <w:rFonts w:ascii="Times New Roman" w:hAnsi="Times New Roman"/>
                <w:sz w:val="24"/>
                <w:szCs w:val="24"/>
                <w:lang w:eastAsia="ru-RU"/>
              </w:rPr>
              <w:t>466,7</w:t>
            </w:r>
          </w:p>
        </w:tc>
      </w:tr>
      <w:tr w:rsidR="00F807CC" w:rsidRPr="00A6425A" w:rsidTr="00536A9B">
        <w:tc>
          <w:tcPr>
            <w:tcW w:w="3970" w:type="dxa"/>
            <w:vAlign w:val="bottom"/>
          </w:tcPr>
          <w:p w:rsidR="00F807CC" w:rsidRPr="00A6425A" w:rsidRDefault="00F807CC">
            <w:pPr>
              <w:spacing w:after="0" w:line="240" w:lineRule="auto"/>
              <w:rPr>
                <w:rFonts w:ascii="Times New Roman" w:hAnsi="Times New Roman"/>
                <w:sz w:val="24"/>
                <w:szCs w:val="24"/>
                <w:lang w:eastAsia="ru-RU"/>
              </w:rPr>
            </w:pPr>
            <w:r w:rsidRPr="00A6425A">
              <w:rPr>
                <w:rFonts w:ascii="Times New Roman" w:hAnsi="Times New Roman"/>
                <w:sz w:val="24"/>
                <w:szCs w:val="24"/>
                <w:lang w:eastAsia="ru-RU"/>
              </w:rPr>
              <w:t xml:space="preserve">Финансовое управление  администрации Дубровского района                                    </w:t>
            </w:r>
          </w:p>
        </w:tc>
        <w:tc>
          <w:tcPr>
            <w:tcW w:w="1844" w:type="dxa"/>
            <w:vAlign w:val="center"/>
          </w:tcPr>
          <w:p w:rsidR="00F807CC" w:rsidRPr="00A6425A" w:rsidRDefault="00F807CC" w:rsidP="00817301">
            <w:pPr>
              <w:spacing w:after="0" w:line="240" w:lineRule="auto"/>
              <w:jc w:val="center"/>
              <w:rPr>
                <w:rFonts w:ascii="Times New Roman" w:hAnsi="Times New Roman"/>
                <w:sz w:val="24"/>
                <w:szCs w:val="24"/>
                <w:lang w:eastAsia="ru-RU"/>
              </w:rPr>
            </w:pPr>
            <w:r w:rsidRPr="00A6425A">
              <w:rPr>
                <w:rFonts w:ascii="Times New Roman" w:hAnsi="Times New Roman"/>
                <w:sz w:val="24"/>
                <w:szCs w:val="24"/>
                <w:lang w:eastAsia="ru-RU"/>
              </w:rPr>
              <w:t>6 985,8</w:t>
            </w:r>
          </w:p>
        </w:tc>
        <w:tc>
          <w:tcPr>
            <w:tcW w:w="1844" w:type="dxa"/>
            <w:vAlign w:val="center"/>
          </w:tcPr>
          <w:p w:rsidR="00F807CC" w:rsidRPr="00A6425A" w:rsidRDefault="00F807CC">
            <w:pPr>
              <w:spacing w:after="0" w:line="240" w:lineRule="auto"/>
              <w:jc w:val="center"/>
              <w:rPr>
                <w:rFonts w:ascii="Times New Roman" w:hAnsi="Times New Roman"/>
                <w:sz w:val="24"/>
                <w:szCs w:val="24"/>
                <w:lang w:eastAsia="ru-RU"/>
              </w:rPr>
            </w:pPr>
            <w:r w:rsidRPr="00A6425A">
              <w:rPr>
                <w:rFonts w:ascii="Times New Roman" w:hAnsi="Times New Roman"/>
                <w:sz w:val="24"/>
                <w:szCs w:val="24"/>
                <w:lang w:eastAsia="ru-RU"/>
              </w:rPr>
              <w:t>6429,3</w:t>
            </w:r>
          </w:p>
        </w:tc>
        <w:tc>
          <w:tcPr>
            <w:tcW w:w="1702" w:type="dxa"/>
            <w:vAlign w:val="center"/>
          </w:tcPr>
          <w:p w:rsidR="00F807CC" w:rsidRPr="00A6425A" w:rsidRDefault="00F807CC">
            <w:pPr>
              <w:spacing w:after="0" w:line="240" w:lineRule="auto"/>
              <w:jc w:val="center"/>
              <w:rPr>
                <w:rFonts w:ascii="Times New Roman" w:hAnsi="Times New Roman"/>
                <w:sz w:val="24"/>
                <w:szCs w:val="24"/>
                <w:lang w:eastAsia="ru-RU"/>
              </w:rPr>
            </w:pPr>
            <w:r w:rsidRPr="00A6425A">
              <w:rPr>
                <w:rFonts w:ascii="Times New Roman" w:hAnsi="Times New Roman"/>
                <w:sz w:val="24"/>
                <w:szCs w:val="24"/>
                <w:lang w:eastAsia="ru-RU"/>
              </w:rPr>
              <w:t>6429,3</w:t>
            </w:r>
          </w:p>
        </w:tc>
      </w:tr>
      <w:tr w:rsidR="00F807CC" w:rsidRPr="00A6425A" w:rsidTr="00536A9B">
        <w:tc>
          <w:tcPr>
            <w:tcW w:w="3970" w:type="dxa"/>
            <w:vAlign w:val="bottom"/>
          </w:tcPr>
          <w:p w:rsidR="00F807CC" w:rsidRPr="00A6425A" w:rsidRDefault="00F807CC">
            <w:pPr>
              <w:spacing w:after="0" w:line="240" w:lineRule="auto"/>
              <w:rPr>
                <w:rFonts w:ascii="Times New Roman" w:hAnsi="Times New Roman"/>
                <w:sz w:val="24"/>
                <w:szCs w:val="24"/>
                <w:lang w:eastAsia="ru-RU"/>
              </w:rPr>
            </w:pPr>
            <w:r w:rsidRPr="00A6425A">
              <w:rPr>
                <w:rFonts w:ascii="Times New Roman" w:hAnsi="Times New Roman"/>
                <w:sz w:val="24"/>
                <w:szCs w:val="24"/>
                <w:lang w:eastAsia="ru-RU"/>
              </w:rPr>
              <w:t xml:space="preserve">Контрольно-счетная палата Дубровского района                                                              </w:t>
            </w:r>
          </w:p>
        </w:tc>
        <w:tc>
          <w:tcPr>
            <w:tcW w:w="1844" w:type="dxa"/>
            <w:vAlign w:val="center"/>
          </w:tcPr>
          <w:p w:rsidR="00F807CC" w:rsidRPr="00A6425A" w:rsidRDefault="00F807CC" w:rsidP="00817301">
            <w:pPr>
              <w:spacing w:after="0" w:line="240" w:lineRule="auto"/>
              <w:jc w:val="center"/>
              <w:rPr>
                <w:rFonts w:ascii="Times New Roman" w:hAnsi="Times New Roman"/>
                <w:sz w:val="24"/>
                <w:szCs w:val="24"/>
                <w:lang w:eastAsia="ru-RU"/>
              </w:rPr>
            </w:pPr>
            <w:r w:rsidRPr="00A6425A">
              <w:rPr>
                <w:rFonts w:ascii="Times New Roman" w:hAnsi="Times New Roman"/>
                <w:sz w:val="24"/>
                <w:szCs w:val="24"/>
                <w:lang w:eastAsia="ru-RU"/>
              </w:rPr>
              <w:t>424,9</w:t>
            </w:r>
          </w:p>
        </w:tc>
        <w:tc>
          <w:tcPr>
            <w:tcW w:w="1844" w:type="dxa"/>
            <w:vAlign w:val="center"/>
          </w:tcPr>
          <w:p w:rsidR="00F807CC" w:rsidRPr="00A6425A" w:rsidRDefault="00F807CC">
            <w:pPr>
              <w:spacing w:after="0" w:line="240" w:lineRule="auto"/>
              <w:jc w:val="center"/>
              <w:rPr>
                <w:rFonts w:ascii="Times New Roman" w:hAnsi="Times New Roman"/>
                <w:sz w:val="24"/>
                <w:szCs w:val="24"/>
                <w:lang w:eastAsia="ru-RU"/>
              </w:rPr>
            </w:pPr>
            <w:r w:rsidRPr="00A6425A">
              <w:rPr>
                <w:rFonts w:ascii="Times New Roman" w:hAnsi="Times New Roman"/>
                <w:sz w:val="24"/>
                <w:szCs w:val="24"/>
                <w:lang w:eastAsia="ru-RU"/>
              </w:rPr>
              <w:t>444,9</w:t>
            </w:r>
          </w:p>
        </w:tc>
        <w:tc>
          <w:tcPr>
            <w:tcW w:w="1702" w:type="dxa"/>
            <w:vAlign w:val="center"/>
          </w:tcPr>
          <w:p w:rsidR="00F807CC" w:rsidRPr="00A6425A" w:rsidRDefault="00F807CC">
            <w:pPr>
              <w:spacing w:after="0" w:line="240" w:lineRule="auto"/>
              <w:jc w:val="center"/>
              <w:rPr>
                <w:rFonts w:ascii="Times New Roman" w:hAnsi="Times New Roman"/>
                <w:sz w:val="24"/>
                <w:szCs w:val="24"/>
                <w:lang w:eastAsia="ru-RU"/>
              </w:rPr>
            </w:pPr>
            <w:r w:rsidRPr="00A6425A">
              <w:rPr>
                <w:rFonts w:ascii="Times New Roman" w:hAnsi="Times New Roman"/>
                <w:sz w:val="24"/>
                <w:szCs w:val="24"/>
                <w:lang w:eastAsia="ru-RU"/>
              </w:rPr>
              <w:t>439,6</w:t>
            </w:r>
          </w:p>
        </w:tc>
      </w:tr>
      <w:tr w:rsidR="00F807CC" w:rsidRPr="00A6425A" w:rsidTr="00536A9B">
        <w:tc>
          <w:tcPr>
            <w:tcW w:w="3970" w:type="dxa"/>
            <w:vAlign w:val="bottom"/>
          </w:tcPr>
          <w:p w:rsidR="00F807CC" w:rsidRPr="00A6425A" w:rsidRDefault="00F807CC" w:rsidP="00345441">
            <w:pPr>
              <w:spacing w:after="0" w:line="240" w:lineRule="auto"/>
              <w:rPr>
                <w:rFonts w:ascii="Times New Roman" w:hAnsi="Times New Roman"/>
                <w:sz w:val="24"/>
                <w:szCs w:val="24"/>
                <w:lang w:eastAsia="ru-RU"/>
              </w:rPr>
            </w:pPr>
            <w:r w:rsidRPr="00A6425A">
              <w:rPr>
                <w:rFonts w:ascii="Times New Roman" w:hAnsi="Times New Roman"/>
                <w:sz w:val="24"/>
                <w:szCs w:val="24"/>
                <w:lang w:eastAsia="ru-RU"/>
              </w:rPr>
              <w:t>Комитет имущественных отношений администрации Дубровского района</w:t>
            </w:r>
          </w:p>
        </w:tc>
        <w:tc>
          <w:tcPr>
            <w:tcW w:w="1844" w:type="dxa"/>
            <w:vAlign w:val="center"/>
          </w:tcPr>
          <w:p w:rsidR="00F807CC" w:rsidRPr="00A6425A" w:rsidRDefault="00F807CC" w:rsidP="00817301">
            <w:pPr>
              <w:spacing w:after="0" w:line="240" w:lineRule="auto"/>
              <w:jc w:val="center"/>
              <w:rPr>
                <w:rFonts w:ascii="Times New Roman" w:hAnsi="Times New Roman"/>
                <w:sz w:val="24"/>
                <w:szCs w:val="24"/>
                <w:lang w:eastAsia="ru-RU"/>
              </w:rPr>
            </w:pPr>
            <w:r w:rsidRPr="00A6425A">
              <w:rPr>
                <w:rFonts w:ascii="Times New Roman" w:hAnsi="Times New Roman"/>
                <w:sz w:val="24"/>
                <w:szCs w:val="24"/>
                <w:lang w:eastAsia="ru-RU"/>
              </w:rPr>
              <w:t>1 801,3</w:t>
            </w:r>
          </w:p>
        </w:tc>
        <w:tc>
          <w:tcPr>
            <w:tcW w:w="1844" w:type="dxa"/>
            <w:vAlign w:val="center"/>
          </w:tcPr>
          <w:p w:rsidR="00F807CC" w:rsidRPr="00A6425A" w:rsidRDefault="00F807CC">
            <w:pPr>
              <w:spacing w:after="0" w:line="240" w:lineRule="auto"/>
              <w:jc w:val="center"/>
              <w:rPr>
                <w:rFonts w:ascii="Times New Roman" w:hAnsi="Times New Roman"/>
                <w:sz w:val="24"/>
                <w:szCs w:val="24"/>
                <w:lang w:eastAsia="ru-RU"/>
              </w:rPr>
            </w:pPr>
            <w:r w:rsidRPr="00A6425A">
              <w:rPr>
                <w:rFonts w:ascii="Times New Roman" w:hAnsi="Times New Roman"/>
                <w:sz w:val="24"/>
                <w:szCs w:val="24"/>
                <w:lang w:eastAsia="ru-RU"/>
              </w:rPr>
              <w:t>1630,1</w:t>
            </w:r>
          </w:p>
        </w:tc>
        <w:tc>
          <w:tcPr>
            <w:tcW w:w="1702" w:type="dxa"/>
            <w:vAlign w:val="center"/>
          </w:tcPr>
          <w:p w:rsidR="00F807CC" w:rsidRPr="00A6425A" w:rsidRDefault="00F807CC">
            <w:pPr>
              <w:spacing w:after="0" w:line="240" w:lineRule="auto"/>
              <w:jc w:val="center"/>
              <w:rPr>
                <w:rFonts w:ascii="Times New Roman" w:hAnsi="Times New Roman"/>
                <w:sz w:val="24"/>
                <w:szCs w:val="24"/>
                <w:lang w:eastAsia="ru-RU"/>
              </w:rPr>
            </w:pPr>
            <w:r w:rsidRPr="00A6425A">
              <w:rPr>
                <w:rFonts w:ascii="Times New Roman" w:hAnsi="Times New Roman"/>
                <w:sz w:val="24"/>
                <w:szCs w:val="24"/>
                <w:lang w:eastAsia="ru-RU"/>
              </w:rPr>
              <w:t>1630,1</w:t>
            </w:r>
          </w:p>
        </w:tc>
      </w:tr>
      <w:tr w:rsidR="00F807CC" w:rsidRPr="00A6425A" w:rsidTr="00536A9B">
        <w:tc>
          <w:tcPr>
            <w:tcW w:w="3970" w:type="dxa"/>
            <w:vAlign w:val="bottom"/>
          </w:tcPr>
          <w:p w:rsidR="00F807CC" w:rsidRPr="00A6425A" w:rsidRDefault="00F807CC">
            <w:pPr>
              <w:spacing w:after="0" w:line="240" w:lineRule="auto"/>
              <w:rPr>
                <w:rFonts w:ascii="Times New Roman" w:hAnsi="Times New Roman"/>
                <w:sz w:val="24"/>
                <w:szCs w:val="24"/>
                <w:lang w:eastAsia="ru-RU"/>
              </w:rPr>
            </w:pPr>
            <w:r w:rsidRPr="00A6425A">
              <w:rPr>
                <w:rFonts w:ascii="Times New Roman" w:hAnsi="Times New Roman"/>
                <w:sz w:val="24"/>
                <w:szCs w:val="24"/>
                <w:lang w:eastAsia="ru-RU"/>
              </w:rPr>
              <w:t>Отдел образования администрации Дубровского района</w:t>
            </w:r>
          </w:p>
        </w:tc>
        <w:tc>
          <w:tcPr>
            <w:tcW w:w="1844" w:type="dxa"/>
            <w:vAlign w:val="center"/>
          </w:tcPr>
          <w:p w:rsidR="00F807CC" w:rsidRPr="00A6425A" w:rsidRDefault="00F807CC" w:rsidP="00817301">
            <w:pPr>
              <w:spacing w:after="0" w:line="240" w:lineRule="auto"/>
              <w:jc w:val="center"/>
              <w:rPr>
                <w:rFonts w:ascii="Times New Roman" w:hAnsi="Times New Roman"/>
                <w:sz w:val="24"/>
                <w:szCs w:val="24"/>
                <w:lang w:eastAsia="ru-RU"/>
              </w:rPr>
            </w:pPr>
            <w:r w:rsidRPr="00A6425A">
              <w:rPr>
                <w:rFonts w:ascii="Times New Roman" w:hAnsi="Times New Roman"/>
                <w:sz w:val="24"/>
                <w:szCs w:val="24"/>
                <w:lang w:eastAsia="ru-RU"/>
              </w:rPr>
              <w:t>159 519,0</w:t>
            </w:r>
          </w:p>
        </w:tc>
        <w:tc>
          <w:tcPr>
            <w:tcW w:w="1844" w:type="dxa"/>
            <w:vAlign w:val="center"/>
          </w:tcPr>
          <w:p w:rsidR="00F807CC" w:rsidRPr="00A6425A" w:rsidRDefault="00F807CC">
            <w:pPr>
              <w:spacing w:after="0" w:line="240" w:lineRule="auto"/>
              <w:jc w:val="center"/>
              <w:rPr>
                <w:rFonts w:ascii="Times New Roman" w:hAnsi="Times New Roman"/>
                <w:sz w:val="24"/>
                <w:szCs w:val="24"/>
                <w:lang w:eastAsia="ru-RU"/>
              </w:rPr>
            </w:pPr>
            <w:r w:rsidRPr="00A6425A">
              <w:rPr>
                <w:rFonts w:ascii="Times New Roman" w:hAnsi="Times New Roman"/>
                <w:sz w:val="24"/>
                <w:szCs w:val="24"/>
                <w:lang w:eastAsia="ru-RU"/>
              </w:rPr>
              <w:t>177252,9</w:t>
            </w:r>
          </w:p>
        </w:tc>
        <w:tc>
          <w:tcPr>
            <w:tcW w:w="1702" w:type="dxa"/>
            <w:vAlign w:val="center"/>
          </w:tcPr>
          <w:p w:rsidR="00F807CC" w:rsidRPr="00A6425A" w:rsidRDefault="00F807CC">
            <w:pPr>
              <w:spacing w:after="0" w:line="240" w:lineRule="auto"/>
              <w:jc w:val="center"/>
              <w:rPr>
                <w:rFonts w:ascii="Times New Roman" w:hAnsi="Times New Roman"/>
                <w:sz w:val="24"/>
                <w:szCs w:val="24"/>
                <w:lang w:eastAsia="ru-RU"/>
              </w:rPr>
            </w:pPr>
            <w:r w:rsidRPr="00A6425A">
              <w:rPr>
                <w:rFonts w:ascii="Times New Roman" w:hAnsi="Times New Roman"/>
                <w:sz w:val="24"/>
                <w:szCs w:val="24"/>
                <w:lang w:eastAsia="ru-RU"/>
              </w:rPr>
              <w:t>176889,6</w:t>
            </w:r>
          </w:p>
        </w:tc>
      </w:tr>
      <w:tr w:rsidR="00F807CC" w:rsidRPr="00A6425A" w:rsidTr="00536A9B">
        <w:tc>
          <w:tcPr>
            <w:tcW w:w="3970" w:type="dxa"/>
            <w:vAlign w:val="center"/>
          </w:tcPr>
          <w:p w:rsidR="00F807CC" w:rsidRPr="00A6425A" w:rsidRDefault="00F807CC">
            <w:pPr>
              <w:spacing w:after="0" w:line="240" w:lineRule="auto"/>
              <w:jc w:val="center"/>
              <w:rPr>
                <w:rFonts w:ascii="Times New Roman" w:hAnsi="Times New Roman"/>
                <w:b/>
                <w:sz w:val="24"/>
                <w:szCs w:val="24"/>
                <w:lang w:eastAsia="ru-RU"/>
              </w:rPr>
            </w:pPr>
          </w:p>
          <w:p w:rsidR="00F807CC" w:rsidRPr="00A6425A" w:rsidRDefault="00F807CC">
            <w:pPr>
              <w:spacing w:after="0" w:line="240" w:lineRule="auto"/>
              <w:jc w:val="center"/>
              <w:rPr>
                <w:rFonts w:ascii="Times New Roman" w:hAnsi="Times New Roman"/>
                <w:b/>
                <w:sz w:val="24"/>
                <w:szCs w:val="24"/>
                <w:lang w:eastAsia="ru-RU"/>
              </w:rPr>
            </w:pPr>
            <w:r w:rsidRPr="00A6425A">
              <w:rPr>
                <w:rFonts w:ascii="Times New Roman" w:hAnsi="Times New Roman"/>
                <w:b/>
                <w:sz w:val="24"/>
                <w:szCs w:val="24"/>
                <w:lang w:eastAsia="ru-RU"/>
              </w:rPr>
              <w:t>ИТОГО:</w:t>
            </w:r>
          </w:p>
        </w:tc>
        <w:tc>
          <w:tcPr>
            <w:tcW w:w="1844" w:type="dxa"/>
            <w:vAlign w:val="center"/>
          </w:tcPr>
          <w:p w:rsidR="00F807CC" w:rsidRPr="00A6425A" w:rsidRDefault="00F807CC" w:rsidP="00817301">
            <w:pPr>
              <w:spacing w:after="0" w:line="240" w:lineRule="auto"/>
              <w:jc w:val="center"/>
              <w:rPr>
                <w:rFonts w:ascii="Times New Roman" w:hAnsi="Times New Roman"/>
                <w:b/>
                <w:sz w:val="24"/>
                <w:szCs w:val="24"/>
                <w:lang w:eastAsia="ru-RU"/>
              </w:rPr>
            </w:pPr>
            <w:r w:rsidRPr="00A6425A">
              <w:rPr>
                <w:rFonts w:ascii="Times New Roman" w:hAnsi="Times New Roman"/>
                <w:b/>
                <w:sz w:val="24"/>
                <w:szCs w:val="24"/>
                <w:lang w:eastAsia="ru-RU"/>
              </w:rPr>
              <w:t>270 481,8</w:t>
            </w:r>
          </w:p>
        </w:tc>
        <w:tc>
          <w:tcPr>
            <w:tcW w:w="1844" w:type="dxa"/>
            <w:vAlign w:val="center"/>
          </w:tcPr>
          <w:p w:rsidR="00F807CC" w:rsidRPr="00A6425A" w:rsidRDefault="00F807CC">
            <w:pPr>
              <w:spacing w:after="0" w:line="240" w:lineRule="auto"/>
              <w:jc w:val="center"/>
              <w:rPr>
                <w:rFonts w:ascii="Times New Roman" w:hAnsi="Times New Roman"/>
                <w:b/>
                <w:sz w:val="24"/>
                <w:szCs w:val="24"/>
                <w:lang w:eastAsia="ru-RU"/>
              </w:rPr>
            </w:pPr>
            <w:r w:rsidRPr="00A6425A">
              <w:rPr>
                <w:rFonts w:ascii="Times New Roman" w:hAnsi="Times New Roman"/>
                <w:b/>
                <w:sz w:val="24"/>
                <w:szCs w:val="24"/>
                <w:lang w:eastAsia="ru-RU"/>
              </w:rPr>
              <w:t>332041,0</w:t>
            </w:r>
          </w:p>
        </w:tc>
        <w:tc>
          <w:tcPr>
            <w:tcW w:w="1702" w:type="dxa"/>
            <w:vAlign w:val="center"/>
          </w:tcPr>
          <w:p w:rsidR="00F807CC" w:rsidRPr="00A6425A" w:rsidRDefault="00F807CC">
            <w:pPr>
              <w:spacing w:after="0" w:line="240" w:lineRule="auto"/>
              <w:jc w:val="center"/>
              <w:rPr>
                <w:rFonts w:ascii="Times New Roman" w:hAnsi="Times New Roman"/>
                <w:b/>
                <w:sz w:val="24"/>
                <w:szCs w:val="24"/>
                <w:lang w:eastAsia="ru-RU"/>
              </w:rPr>
            </w:pPr>
            <w:r w:rsidRPr="00A6425A">
              <w:rPr>
                <w:rFonts w:ascii="Times New Roman" w:hAnsi="Times New Roman"/>
                <w:b/>
                <w:sz w:val="24"/>
                <w:szCs w:val="24"/>
                <w:lang w:eastAsia="ru-RU"/>
              </w:rPr>
              <w:t>324146,2</w:t>
            </w:r>
          </w:p>
        </w:tc>
      </w:tr>
    </w:tbl>
    <w:p w:rsidR="00F807CC" w:rsidRDefault="00F807CC" w:rsidP="00FA1E4E">
      <w:pPr>
        <w:pStyle w:val="BodyT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8"/>
        </w:rPr>
      </w:pPr>
      <w:r>
        <w:rPr>
          <w:szCs w:val="28"/>
        </w:rPr>
        <w:t>Кассовые расходы главных распорядителей в отчетном периоде сложились в сумме 324146,2 тыс. рублей, или на 97,6% к уточненной бюджетной росписи и утвержденных решением о бюджете.</w:t>
      </w:r>
    </w:p>
    <w:p w:rsidR="00F807CC" w:rsidRDefault="00F807CC" w:rsidP="00FA1E4E">
      <w:pPr>
        <w:pStyle w:val="BodyT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8"/>
        </w:rPr>
      </w:pPr>
      <w:r>
        <w:rPr>
          <w:szCs w:val="28"/>
        </w:rPr>
        <w:t>Анализ показал, что 54,6% всех расходов исполнены отделом образования администрации Дубровского района, администрацией Дубровского района – 42,7%, финансовым управлением администрации Дубровского района – 2,0 процента, Дубровским районным Советом народных депутатов – 0,14%,  Контрольно-счётной палатой – 0,14 процента, Комитетом имущественных отношений администрации Дубровского района – 0,5 процента.</w:t>
      </w:r>
    </w:p>
    <w:p w:rsidR="00F807CC" w:rsidRDefault="00F807CC" w:rsidP="00FA1E4E">
      <w:pPr>
        <w:pStyle w:val="BodyT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8"/>
        </w:rPr>
      </w:pPr>
      <w:r>
        <w:rPr>
          <w:szCs w:val="28"/>
        </w:rPr>
        <w:t>Общий объем неисполненных назначений к сводной бюджетной росписи составил 7894,8 тыс. рублей, что соответствует 2,4% утвержденных ассигнований сводной росписи.</w:t>
      </w:r>
    </w:p>
    <w:p w:rsidR="00F807CC" w:rsidRDefault="00F807CC" w:rsidP="00FA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ab/>
        <w:t xml:space="preserve">1. </w:t>
      </w:r>
      <w:r w:rsidRPr="00E06A6B">
        <w:rPr>
          <w:rFonts w:ascii="Times New Roman" w:hAnsi="Times New Roman"/>
          <w:b/>
          <w:sz w:val="28"/>
          <w:szCs w:val="28"/>
        </w:rPr>
        <w:t>Администрация</w:t>
      </w:r>
      <w:r w:rsidRPr="00C63C3E">
        <w:rPr>
          <w:rFonts w:ascii="Times New Roman" w:hAnsi="Times New Roman"/>
          <w:b/>
          <w:sz w:val="28"/>
          <w:szCs w:val="28"/>
        </w:rPr>
        <w:t xml:space="preserve"> Дубровского района</w:t>
      </w:r>
      <w:r>
        <w:rPr>
          <w:rFonts w:ascii="Times New Roman" w:hAnsi="Times New Roman"/>
          <w:sz w:val="28"/>
          <w:szCs w:val="28"/>
        </w:rPr>
        <w:t xml:space="preserve"> обладает правами юридического лица, является по статусу муниципальным учреждением, имеет самостоятельный баланс, имущество, лицевой счет, гербовую печать (с изображением Государственного герба Российской Федерации), имеет централизованную бухгалтерию, имеет право издавать муниципальные акты в форме   постановлений и распоряжений, подписываемые Главой администрации. </w:t>
      </w:r>
    </w:p>
    <w:p w:rsidR="00F807CC" w:rsidRDefault="00F807CC" w:rsidP="00FA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Pr>
          <w:rFonts w:ascii="Times New Roman" w:hAnsi="Times New Roman"/>
          <w:sz w:val="28"/>
          <w:szCs w:val="28"/>
        </w:rPr>
        <w:t>Решением Дубровского районного Совета народных депутатов от 18.12.2018 № 466-6 «О бюджете муниципального образования «Дубровский район» на 2019 год и на плановый период 2020 и 2021 годов» администрация Дубровского района определена главным администратором доходов бюджета.</w:t>
      </w:r>
    </w:p>
    <w:p w:rsidR="00F807CC" w:rsidRPr="00A539C5" w:rsidRDefault="00F807CC" w:rsidP="00A539C5">
      <w:pPr>
        <w:spacing w:after="0" w:line="240" w:lineRule="auto"/>
        <w:ind w:firstLine="720"/>
        <w:jc w:val="both"/>
        <w:rPr>
          <w:rFonts w:ascii="Times New Roman" w:hAnsi="Times New Roman"/>
          <w:sz w:val="28"/>
          <w:szCs w:val="28"/>
        </w:rPr>
      </w:pPr>
      <w:r w:rsidRPr="00A539C5">
        <w:rPr>
          <w:rFonts w:ascii="Times New Roman" w:hAnsi="Times New Roman"/>
          <w:sz w:val="28"/>
          <w:szCs w:val="28"/>
        </w:rPr>
        <w:t>Проанализирована полнота заполнения форм бюджетной отчетности главным распорядителем средств бюджета,  а также соответствие данных форм Инструкции о порядке составления и предоставления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 28.12.2010 № 191н.</w:t>
      </w:r>
    </w:p>
    <w:p w:rsidR="00F807CC" w:rsidRPr="00A539C5" w:rsidRDefault="00F807CC" w:rsidP="00A539C5">
      <w:pPr>
        <w:autoSpaceDE w:val="0"/>
        <w:autoSpaceDN w:val="0"/>
        <w:adjustRightInd w:val="0"/>
        <w:spacing w:after="0" w:line="240" w:lineRule="auto"/>
        <w:ind w:firstLine="708"/>
        <w:jc w:val="both"/>
        <w:outlineLvl w:val="0"/>
        <w:rPr>
          <w:rFonts w:ascii="Times New Roman" w:hAnsi="Times New Roman"/>
          <w:bCs/>
          <w:sz w:val="28"/>
          <w:szCs w:val="28"/>
        </w:rPr>
      </w:pPr>
      <w:r w:rsidRPr="00A539C5">
        <w:rPr>
          <w:rFonts w:ascii="Times New Roman" w:hAnsi="Times New Roman"/>
          <w:bCs/>
          <w:sz w:val="28"/>
          <w:szCs w:val="28"/>
        </w:rPr>
        <w:t xml:space="preserve">Представленная к проверке годовая бюджетная отчетность за 2019 год по составу соответствует требованиям Инструкции № 191н. </w:t>
      </w:r>
    </w:p>
    <w:p w:rsidR="00F807CC" w:rsidRPr="00A539C5" w:rsidRDefault="00F807CC" w:rsidP="00A539C5">
      <w:pPr>
        <w:autoSpaceDE w:val="0"/>
        <w:autoSpaceDN w:val="0"/>
        <w:adjustRightInd w:val="0"/>
        <w:spacing w:after="0" w:line="240" w:lineRule="auto"/>
        <w:ind w:firstLine="567"/>
        <w:jc w:val="both"/>
        <w:outlineLvl w:val="0"/>
        <w:rPr>
          <w:rFonts w:ascii="Times New Roman" w:hAnsi="Times New Roman"/>
          <w:sz w:val="28"/>
          <w:szCs w:val="28"/>
        </w:rPr>
      </w:pPr>
      <w:r w:rsidRPr="00A539C5">
        <w:rPr>
          <w:rFonts w:ascii="Times New Roman" w:hAnsi="Times New Roman"/>
          <w:sz w:val="28"/>
          <w:szCs w:val="28"/>
        </w:rPr>
        <w:t>Информация о не представленных таблицах по причине отсутствия показателей отражена в соответствующих разделах пояснительной записки.</w:t>
      </w:r>
    </w:p>
    <w:p w:rsidR="00F807CC" w:rsidRPr="00611A65" w:rsidRDefault="00F807CC" w:rsidP="00611A65">
      <w:pPr>
        <w:spacing w:after="0" w:line="240" w:lineRule="auto"/>
        <w:ind w:firstLine="644"/>
        <w:jc w:val="both"/>
        <w:rPr>
          <w:rFonts w:ascii="Times New Roman" w:hAnsi="Times New Roman"/>
          <w:sz w:val="28"/>
          <w:szCs w:val="28"/>
        </w:rPr>
      </w:pPr>
      <w:r w:rsidRPr="00611A65">
        <w:rPr>
          <w:rFonts w:ascii="Times New Roman" w:hAnsi="Times New Roman"/>
          <w:sz w:val="28"/>
          <w:szCs w:val="28"/>
        </w:rPr>
        <w:t>За 2019 год доходная часть бюджета исполнена в сумме 47232,7  тыс. рублей, или 88,6% плановых назначений отчетного периода.</w:t>
      </w:r>
    </w:p>
    <w:p w:rsidR="00F807CC" w:rsidRPr="00611A65" w:rsidRDefault="00F807CC" w:rsidP="00611A65">
      <w:pPr>
        <w:spacing w:after="0" w:line="240" w:lineRule="auto"/>
        <w:ind w:firstLine="284"/>
        <w:jc w:val="both"/>
        <w:rPr>
          <w:rFonts w:ascii="Times New Roman" w:hAnsi="Times New Roman"/>
          <w:sz w:val="28"/>
          <w:szCs w:val="28"/>
        </w:rPr>
      </w:pPr>
      <w:r w:rsidRPr="00611A65">
        <w:rPr>
          <w:rFonts w:ascii="Times New Roman" w:hAnsi="Times New Roman"/>
          <w:sz w:val="28"/>
          <w:szCs w:val="28"/>
        </w:rPr>
        <w:t>Расходы бюджета исполнены в 2019 году в сумме 138290,9 тыс. рублей, что составляет 94,8% к уточненным бюджетным ассигнованиям. К уровню 2018 года расходы увеличились на  36959,3 тыс. рублей, или на 36,5процента.</w:t>
      </w:r>
    </w:p>
    <w:p w:rsidR="00F807CC" w:rsidRPr="0018557A" w:rsidRDefault="00F807CC" w:rsidP="0018557A">
      <w:pPr>
        <w:pStyle w:val="BodyTextIndent2"/>
        <w:spacing w:after="0" w:line="240" w:lineRule="auto"/>
        <w:ind w:left="0" w:firstLine="284"/>
        <w:jc w:val="both"/>
        <w:rPr>
          <w:rFonts w:ascii="Times New Roman" w:hAnsi="Times New Roman"/>
          <w:sz w:val="28"/>
          <w:szCs w:val="28"/>
        </w:rPr>
      </w:pPr>
      <w:r w:rsidRPr="0018557A">
        <w:rPr>
          <w:szCs w:val="28"/>
          <w:lang w:eastAsia="ru-RU"/>
        </w:rPr>
        <w:t xml:space="preserve">  </w:t>
      </w:r>
      <w:r w:rsidRPr="0018557A">
        <w:rPr>
          <w:rFonts w:ascii="Times New Roman" w:hAnsi="Times New Roman"/>
          <w:sz w:val="28"/>
          <w:szCs w:val="28"/>
        </w:rPr>
        <w:t xml:space="preserve">    Анализируя расходы администрации Дубровского района</w:t>
      </w:r>
      <w:r>
        <w:rPr>
          <w:rFonts w:ascii="Times New Roman" w:hAnsi="Times New Roman"/>
          <w:sz w:val="28"/>
          <w:szCs w:val="28"/>
        </w:rPr>
        <w:t>, бюджетных и казенных учреждений</w:t>
      </w:r>
      <w:r w:rsidRPr="0018557A">
        <w:rPr>
          <w:rFonts w:ascii="Times New Roman" w:hAnsi="Times New Roman"/>
          <w:sz w:val="28"/>
          <w:szCs w:val="28"/>
        </w:rPr>
        <w:t xml:space="preserve">, сделан вывод о неэффективном использовании средств бюджета в сумме </w:t>
      </w:r>
      <w:r>
        <w:rPr>
          <w:rFonts w:ascii="Times New Roman" w:hAnsi="Times New Roman"/>
          <w:sz w:val="28"/>
          <w:szCs w:val="28"/>
        </w:rPr>
        <w:t>48,0</w:t>
      </w:r>
      <w:r w:rsidRPr="0018557A">
        <w:rPr>
          <w:rFonts w:ascii="Times New Roman" w:hAnsi="Times New Roman"/>
          <w:sz w:val="28"/>
          <w:szCs w:val="28"/>
        </w:rPr>
        <w:t xml:space="preserve"> тыс. рублей, выразившиеся в уплате штрафных санкций за нарушение законодательства о налог и сборах, законодательства о страховых взносах, законодательства о закупках и нарушение условий контрактов (договоров).</w:t>
      </w:r>
    </w:p>
    <w:p w:rsidR="00F807CC" w:rsidRPr="006417F7" w:rsidRDefault="00F807CC" w:rsidP="006417F7">
      <w:pPr>
        <w:spacing w:after="0" w:line="240" w:lineRule="auto"/>
        <w:ind w:firstLine="709"/>
        <w:jc w:val="both"/>
        <w:rPr>
          <w:rFonts w:ascii="Times New Roman" w:hAnsi="Times New Roman"/>
          <w:sz w:val="28"/>
          <w:szCs w:val="28"/>
        </w:rPr>
      </w:pPr>
      <w:r w:rsidRPr="006417F7">
        <w:rPr>
          <w:rFonts w:ascii="Times New Roman" w:hAnsi="Times New Roman"/>
          <w:sz w:val="28"/>
          <w:szCs w:val="28"/>
        </w:rPr>
        <w:t xml:space="preserve">Анализ </w:t>
      </w:r>
      <w:r w:rsidRPr="00AD250C">
        <w:rPr>
          <w:rFonts w:ascii="Times New Roman" w:hAnsi="Times New Roman"/>
          <w:sz w:val="28"/>
          <w:szCs w:val="28"/>
        </w:rPr>
        <w:t>Сведений по дебиторской и кредиторской задолженности на 01.01.2020 года</w:t>
      </w:r>
      <w:r w:rsidRPr="006417F7">
        <w:rPr>
          <w:rFonts w:ascii="Times New Roman" w:hAnsi="Times New Roman"/>
          <w:i/>
          <w:sz w:val="28"/>
          <w:szCs w:val="28"/>
        </w:rPr>
        <w:t xml:space="preserve"> </w:t>
      </w:r>
      <w:r w:rsidRPr="006417F7">
        <w:rPr>
          <w:rFonts w:ascii="Times New Roman" w:hAnsi="Times New Roman"/>
          <w:sz w:val="28"/>
          <w:szCs w:val="28"/>
        </w:rPr>
        <w:t xml:space="preserve"> (ф. 0503169) показал следующее:</w:t>
      </w:r>
    </w:p>
    <w:p w:rsidR="00F807CC" w:rsidRPr="006417F7" w:rsidRDefault="00F807CC" w:rsidP="006417F7">
      <w:pPr>
        <w:spacing w:after="0" w:line="240" w:lineRule="auto"/>
        <w:ind w:firstLine="709"/>
        <w:jc w:val="both"/>
        <w:rPr>
          <w:rFonts w:ascii="Times New Roman" w:hAnsi="Times New Roman"/>
          <w:sz w:val="28"/>
          <w:szCs w:val="28"/>
        </w:rPr>
      </w:pPr>
      <w:r w:rsidRPr="006417F7">
        <w:rPr>
          <w:rFonts w:ascii="Times New Roman" w:hAnsi="Times New Roman"/>
          <w:sz w:val="28"/>
          <w:szCs w:val="28"/>
        </w:rPr>
        <w:t>На начало отчетного периода дебиторская задолженность по доходам составила 142,2 тыс. рублей, на конец отчетного периода сложилась в сумме 176,8 тыс. рублей, или 12,9% к уровню прошлого года.</w:t>
      </w:r>
    </w:p>
    <w:p w:rsidR="00F807CC" w:rsidRPr="00EA3878" w:rsidRDefault="00F807CC" w:rsidP="00EA3878">
      <w:pPr>
        <w:spacing w:after="0" w:line="240" w:lineRule="auto"/>
        <w:ind w:firstLine="709"/>
        <w:jc w:val="both"/>
        <w:rPr>
          <w:rFonts w:ascii="Times New Roman" w:hAnsi="Times New Roman"/>
          <w:sz w:val="28"/>
          <w:szCs w:val="28"/>
        </w:rPr>
      </w:pPr>
      <w:r w:rsidRPr="00EA3878">
        <w:rPr>
          <w:rFonts w:ascii="Times New Roman" w:hAnsi="Times New Roman"/>
          <w:sz w:val="28"/>
          <w:szCs w:val="28"/>
        </w:rPr>
        <w:t>На начало отчетного периода кредиторская задолженность по расходам составила 541,8 тыс. рублей, на конец отчетного периода сложилась в сумме 950,0 тыс. рублей, или 175,3% к уровню прошлого года.</w:t>
      </w:r>
    </w:p>
    <w:p w:rsidR="00F807CC" w:rsidRPr="00EA3878" w:rsidRDefault="00F807CC" w:rsidP="00EA3878">
      <w:pPr>
        <w:spacing w:after="0" w:line="240" w:lineRule="auto"/>
        <w:ind w:firstLine="709"/>
        <w:jc w:val="both"/>
        <w:rPr>
          <w:rFonts w:ascii="Times New Roman" w:hAnsi="Times New Roman"/>
          <w:sz w:val="28"/>
          <w:szCs w:val="28"/>
        </w:rPr>
      </w:pPr>
      <w:r w:rsidRPr="00EA3878">
        <w:rPr>
          <w:rFonts w:ascii="Times New Roman" w:hAnsi="Times New Roman"/>
          <w:sz w:val="28"/>
          <w:szCs w:val="28"/>
        </w:rPr>
        <w:t>По состоянию на 1 января 2020 года просроченной дебиторской и кредиторской задолженности нет.</w:t>
      </w:r>
    </w:p>
    <w:p w:rsidR="00F807CC" w:rsidRDefault="00F807CC" w:rsidP="00FA1E4E">
      <w:pPr>
        <w:pStyle w:val="BodyTextInd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40"/>
        <w:jc w:val="both"/>
        <w:rPr>
          <w:rFonts w:ascii="Times New Roman" w:hAnsi="Times New Roman"/>
          <w:sz w:val="28"/>
          <w:szCs w:val="28"/>
        </w:rPr>
      </w:pPr>
      <w:r w:rsidRPr="001E748E">
        <w:rPr>
          <w:rFonts w:ascii="Times New Roman" w:hAnsi="Times New Roman"/>
          <w:b/>
          <w:sz w:val="28"/>
          <w:szCs w:val="28"/>
        </w:rPr>
        <w:t>2. Дубровский районный Совет народных депутатов</w:t>
      </w:r>
      <w:r>
        <w:rPr>
          <w:rFonts w:ascii="Times New Roman" w:hAnsi="Times New Roman"/>
          <w:sz w:val="28"/>
          <w:szCs w:val="28"/>
        </w:rPr>
        <w:t xml:space="preserve"> обладает правами юридического лица, имеет  имущество, от своего имени приобретает и осуществляет имущественные и неимущественные права и обязанности, может быть истцом, ответчиком в судах, имеет печать, штамп, бланк с соответствующей символикой, рублевые счета в банковских и кредитных учреждениях. </w:t>
      </w:r>
    </w:p>
    <w:p w:rsidR="00F807CC" w:rsidRDefault="00F807CC" w:rsidP="00FA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Бухгалтерское обслуживание финансово-хозяйственной деятельности Учреждения осуществляется централизованной бухгалтерией администрации Дубровского района на основании договора.</w:t>
      </w:r>
    </w:p>
    <w:p w:rsidR="00F807CC" w:rsidRPr="00414677" w:rsidRDefault="00F807CC" w:rsidP="008A4AA9">
      <w:pPr>
        <w:spacing w:after="0" w:line="240" w:lineRule="auto"/>
        <w:ind w:firstLine="709"/>
        <w:jc w:val="both"/>
        <w:rPr>
          <w:rFonts w:ascii="Times New Roman" w:hAnsi="Times New Roman"/>
          <w:sz w:val="28"/>
          <w:szCs w:val="28"/>
        </w:rPr>
      </w:pPr>
      <w:r w:rsidRPr="00414677">
        <w:rPr>
          <w:rFonts w:ascii="Times New Roman" w:hAnsi="Times New Roman"/>
          <w:sz w:val="28"/>
          <w:szCs w:val="28"/>
        </w:rPr>
        <w:t xml:space="preserve">Согласно ведомственной структуре расходов бюджета муниципального образования «Дубровский район», утвержденный объем расходов </w:t>
      </w:r>
      <w:r>
        <w:rPr>
          <w:rFonts w:ascii="Times New Roman" w:hAnsi="Times New Roman"/>
          <w:sz w:val="28"/>
          <w:szCs w:val="28"/>
        </w:rPr>
        <w:t>Дубровского районного Совета народных депутатов</w:t>
      </w:r>
      <w:r w:rsidRPr="00414677">
        <w:rPr>
          <w:rFonts w:ascii="Times New Roman" w:hAnsi="Times New Roman"/>
          <w:sz w:val="28"/>
          <w:szCs w:val="28"/>
        </w:rPr>
        <w:t xml:space="preserve"> (код 90</w:t>
      </w:r>
      <w:r>
        <w:rPr>
          <w:rFonts w:ascii="Times New Roman" w:hAnsi="Times New Roman"/>
          <w:sz w:val="28"/>
          <w:szCs w:val="28"/>
        </w:rPr>
        <w:t>1</w:t>
      </w:r>
      <w:r w:rsidRPr="00414677">
        <w:rPr>
          <w:rFonts w:ascii="Times New Roman" w:hAnsi="Times New Roman"/>
          <w:sz w:val="28"/>
          <w:szCs w:val="28"/>
        </w:rPr>
        <w:t xml:space="preserve">) составил </w:t>
      </w:r>
      <w:r>
        <w:rPr>
          <w:rFonts w:ascii="Times New Roman" w:hAnsi="Times New Roman"/>
          <w:sz w:val="28"/>
          <w:szCs w:val="28"/>
        </w:rPr>
        <w:t>476,4</w:t>
      </w:r>
      <w:r w:rsidRPr="00414677">
        <w:rPr>
          <w:rFonts w:ascii="Times New Roman" w:hAnsi="Times New Roman"/>
          <w:sz w:val="28"/>
          <w:szCs w:val="28"/>
        </w:rPr>
        <w:t xml:space="preserve"> тыс. рублей, кассовое исполнение </w:t>
      </w:r>
      <w:r>
        <w:rPr>
          <w:rFonts w:ascii="Times New Roman" w:hAnsi="Times New Roman"/>
          <w:sz w:val="28"/>
          <w:szCs w:val="28"/>
        </w:rPr>
        <w:t>466,8</w:t>
      </w:r>
      <w:r w:rsidRPr="00414677">
        <w:rPr>
          <w:rFonts w:ascii="Times New Roman" w:hAnsi="Times New Roman"/>
          <w:sz w:val="28"/>
          <w:szCs w:val="28"/>
        </w:rPr>
        <w:t xml:space="preserve"> тыс. рублей, или 98,</w:t>
      </w:r>
      <w:r>
        <w:rPr>
          <w:rFonts w:ascii="Times New Roman" w:hAnsi="Times New Roman"/>
          <w:sz w:val="28"/>
          <w:szCs w:val="28"/>
        </w:rPr>
        <w:t>0</w:t>
      </w:r>
      <w:r w:rsidRPr="00414677">
        <w:rPr>
          <w:rFonts w:ascii="Times New Roman" w:hAnsi="Times New Roman"/>
          <w:sz w:val="28"/>
          <w:szCs w:val="28"/>
        </w:rPr>
        <w:t xml:space="preserve"> процента. </w:t>
      </w:r>
    </w:p>
    <w:p w:rsidR="00F807CC" w:rsidRDefault="00F807CC" w:rsidP="008A4AA9">
      <w:pPr>
        <w:autoSpaceDE w:val="0"/>
        <w:autoSpaceDN w:val="0"/>
        <w:adjustRightInd w:val="0"/>
        <w:spacing w:after="0" w:line="240" w:lineRule="auto"/>
        <w:ind w:firstLine="720"/>
        <w:jc w:val="both"/>
        <w:outlineLvl w:val="3"/>
        <w:rPr>
          <w:rFonts w:ascii="Times New Roman" w:hAnsi="Times New Roman"/>
          <w:sz w:val="28"/>
          <w:szCs w:val="28"/>
        </w:rPr>
      </w:pPr>
      <w:r>
        <w:rPr>
          <w:rFonts w:ascii="Times New Roman" w:hAnsi="Times New Roman"/>
          <w:sz w:val="28"/>
          <w:szCs w:val="28"/>
        </w:rPr>
        <w:t xml:space="preserve">К уровню 2018 года расходы увеличились на 44,7 тыс. рублей, или на 11,4 процента. </w:t>
      </w:r>
    </w:p>
    <w:p w:rsidR="00F807CC" w:rsidRPr="00AA12F4" w:rsidRDefault="00F807CC" w:rsidP="008A4AA9">
      <w:pPr>
        <w:spacing w:after="0" w:line="240" w:lineRule="auto"/>
        <w:ind w:firstLine="708"/>
        <w:jc w:val="both"/>
        <w:rPr>
          <w:rFonts w:ascii="Times New Roman" w:hAnsi="Times New Roman"/>
          <w:sz w:val="28"/>
          <w:szCs w:val="28"/>
        </w:rPr>
      </w:pPr>
      <w:r w:rsidRPr="00AA12F4">
        <w:rPr>
          <w:rFonts w:ascii="Times New Roman" w:hAnsi="Times New Roman"/>
          <w:sz w:val="28"/>
          <w:szCs w:val="28"/>
        </w:rPr>
        <w:t xml:space="preserve">Для проведения внешней проверки отчета об исполнении бюджета за 2019 год предоставлены  формы </w:t>
      </w:r>
      <w:r>
        <w:rPr>
          <w:rFonts w:ascii="Times New Roman" w:hAnsi="Times New Roman"/>
          <w:sz w:val="28"/>
          <w:szCs w:val="28"/>
        </w:rPr>
        <w:t xml:space="preserve">бюджетной </w:t>
      </w:r>
      <w:r w:rsidRPr="00AA12F4">
        <w:rPr>
          <w:rFonts w:ascii="Times New Roman" w:hAnsi="Times New Roman"/>
          <w:sz w:val="28"/>
          <w:szCs w:val="28"/>
        </w:rPr>
        <w:t>отчетности</w:t>
      </w:r>
      <w:r>
        <w:rPr>
          <w:rFonts w:ascii="Times New Roman" w:hAnsi="Times New Roman"/>
          <w:sz w:val="28"/>
          <w:szCs w:val="28"/>
        </w:rPr>
        <w:t>.</w:t>
      </w:r>
    </w:p>
    <w:p w:rsidR="00F807CC" w:rsidRPr="00AA12F4" w:rsidRDefault="00F807CC" w:rsidP="008A4AA9">
      <w:pPr>
        <w:spacing w:after="0" w:line="240" w:lineRule="auto"/>
        <w:ind w:firstLine="720"/>
        <w:jc w:val="both"/>
        <w:rPr>
          <w:rFonts w:ascii="Times New Roman" w:hAnsi="Times New Roman"/>
          <w:sz w:val="28"/>
          <w:szCs w:val="28"/>
          <w:lang w:eastAsia="ru-RU"/>
        </w:rPr>
      </w:pPr>
      <w:r w:rsidRPr="00AA12F4">
        <w:rPr>
          <w:rFonts w:ascii="Times New Roman" w:hAnsi="Times New Roman"/>
          <w:sz w:val="28"/>
          <w:szCs w:val="28"/>
          <w:lang w:eastAsia="ru-RU"/>
        </w:rPr>
        <w:t>Проанализирована полнота заполнения форм бюджетной отчетности, а также соответствие данных форм Инструкции о порядке составления и предоставления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 28.12.2010 № 191н.</w:t>
      </w:r>
    </w:p>
    <w:p w:rsidR="00F807CC" w:rsidRDefault="00F807CC" w:rsidP="008A4AA9">
      <w:pPr>
        <w:autoSpaceDE w:val="0"/>
        <w:autoSpaceDN w:val="0"/>
        <w:adjustRightInd w:val="0"/>
        <w:spacing w:after="0" w:line="240" w:lineRule="auto"/>
        <w:ind w:firstLine="708"/>
        <w:jc w:val="both"/>
        <w:outlineLvl w:val="0"/>
        <w:rPr>
          <w:rFonts w:ascii="Times New Roman" w:hAnsi="Times New Roman"/>
          <w:bCs/>
          <w:sz w:val="28"/>
          <w:szCs w:val="28"/>
        </w:rPr>
      </w:pPr>
      <w:r w:rsidRPr="00D555C2">
        <w:rPr>
          <w:rFonts w:ascii="Times New Roman" w:hAnsi="Times New Roman"/>
          <w:bCs/>
          <w:sz w:val="28"/>
          <w:szCs w:val="28"/>
        </w:rPr>
        <w:t>Предс</w:t>
      </w:r>
      <w:r w:rsidRPr="008460BA">
        <w:rPr>
          <w:rFonts w:ascii="Times New Roman" w:hAnsi="Times New Roman"/>
          <w:bCs/>
          <w:sz w:val="28"/>
          <w:szCs w:val="28"/>
        </w:rPr>
        <w:t>тавленна</w:t>
      </w:r>
      <w:r w:rsidRPr="00AA12F4">
        <w:rPr>
          <w:rFonts w:ascii="Times New Roman" w:hAnsi="Times New Roman"/>
          <w:bCs/>
          <w:sz w:val="28"/>
          <w:szCs w:val="28"/>
        </w:rPr>
        <w:t xml:space="preserve">я к проверке годовая бюджетная отчетность за 2019 год по составу соответствует требованиям Инструкции № 191н. </w:t>
      </w:r>
    </w:p>
    <w:p w:rsidR="00F807CC" w:rsidRDefault="00F807CC" w:rsidP="00E24B18">
      <w:pPr>
        <w:autoSpaceDE w:val="0"/>
        <w:autoSpaceDN w:val="0"/>
        <w:adjustRightInd w:val="0"/>
        <w:spacing w:after="0" w:line="240" w:lineRule="auto"/>
        <w:ind w:firstLine="720"/>
        <w:jc w:val="both"/>
        <w:outlineLvl w:val="3"/>
        <w:rPr>
          <w:rFonts w:ascii="Times New Roman" w:hAnsi="Times New Roman"/>
          <w:sz w:val="28"/>
          <w:szCs w:val="28"/>
        </w:rPr>
      </w:pPr>
      <w:r>
        <w:rPr>
          <w:rFonts w:ascii="Times New Roman" w:hAnsi="Times New Roman"/>
          <w:sz w:val="28"/>
          <w:szCs w:val="28"/>
        </w:rPr>
        <w:t xml:space="preserve">Объем расходов утвержден в сумме 476,4 тыс. рублей, или 119,9% к первоначально утвержденным расходам. Исполнение утвержденных расходов составило 466,8 тыс. рублей, что составляет 98,0%  утвержденных бюджетных назначений. К уровню 2018 года расходы увеличились на 11,4 процента. </w:t>
      </w:r>
    </w:p>
    <w:p w:rsidR="00F807CC" w:rsidRPr="00C91B43" w:rsidRDefault="00F807CC" w:rsidP="00A24F1E">
      <w:pPr>
        <w:autoSpaceDE w:val="0"/>
        <w:autoSpaceDN w:val="0"/>
        <w:adjustRightInd w:val="0"/>
        <w:spacing w:after="0" w:line="240" w:lineRule="auto"/>
        <w:ind w:firstLine="720"/>
        <w:jc w:val="both"/>
        <w:rPr>
          <w:rFonts w:ascii="Times New Roman" w:hAnsi="Times New Roman"/>
          <w:b/>
          <w:i/>
          <w:sz w:val="28"/>
          <w:szCs w:val="28"/>
        </w:rPr>
      </w:pPr>
      <w:r>
        <w:rPr>
          <w:rFonts w:ascii="Times New Roman" w:hAnsi="Times New Roman"/>
          <w:b/>
          <w:i/>
          <w:sz w:val="28"/>
          <w:szCs w:val="28"/>
        </w:rPr>
        <w:t>В 2019 году у</w:t>
      </w:r>
      <w:r w:rsidRPr="00C91B43">
        <w:rPr>
          <w:rFonts w:ascii="Times New Roman" w:hAnsi="Times New Roman"/>
          <w:b/>
          <w:i/>
          <w:sz w:val="28"/>
          <w:szCs w:val="28"/>
        </w:rPr>
        <w:t>плачено штраф</w:t>
      </w:r>
      <w:r>
        <w:rPr>
          <w:rFonts w:ascii="Times New Roman" w:hAnsi="Times New Roman"/>
          <w:b/>
          <w:i/>
          <w:sz w:val="28"/>
          <w:szCs w:val="28"/>
        </w:rPr>
        <w:t>ных санкций</w:t>
      </w:r>
      <w:r w:rsidRPr="00C91B43">
        <w:rPr>
          <w:rFonts w:ascii="Times New Roman" w:hAnsi="Times New Roman"/>
          <w:b/>
          <w:i/>
          <w:sz w:val="28"/>
          <w:szCs w:val="28"/>
        </w:rPr>
        <w:t xml:space="preserve"> за нарушение налогового законодательства на сумму 0,</w:t>
      </w:r>
      <w:r>
        <w:rPr>
          <w:rFonts w:ascii="Times New Roman" w:hAnsi="Times New Roman"/>
          <w:b/>
          <w:i/>
          <w:sz w:val="28"/>
          <w:szCs w:val="28"/>
        </w:rPr>
        <w:t>2</w:t>
      </w:r>
      <w:r w:rsidRPr="00C91B43">
        <w:rPr>
          <w:rFonts w:ascii="Times New Roman" w:hAnsi="Times New Roman"/>
          <w:b/>
          <w:i/>
          <w:sz w:val="28"/>
          <w:szCs w:val="28"/>
        </w:rPr>
        <w:t xml:space="preserve"> тыс. рублей, что свидетельствует о неэффективном использовании бюджетных средств.</w:t>
      </w:r>
    </w:p>
    <w:p w:rsidR="00F807CC" w:rsidRDefault="00F807CC" w:rsidP="00D13796">
      <w:pPr>
        <w:autoSpaceDE w:val="0"/>
        <w:autoSpaceDN w:val="0"/>
        <w:adjustRightInd w:val="0"/>
        <w:spacing w:after="0" w:line="240" w:lineRule="auto"/>
        <w:ind w:firstLine="709"/>
        <w:jc w:val="both"/>
        <w:rPr>
          <w:rFonts w:ascii="Times New Roman" w:hAnsi="Times New Roman"/>
          <w:spacing w:val="-6"/>
          <w:sz w:val="28"/>
          <w:szCs w:val="28"/>
        </w:rPr>
      </w:pPr>
      <w:r w:rsidRPr="005904E5">
        <w:rPr>
          <w:rFonts w:ascii="Times New Roman" w:hAnsi="Times New Roman"/>
          <w:spacing w:val="-6"/>
          <w:sz w:val="28"/>
          <w:szCs w:val="28"/>
        </w:rPr>
        <w:t>Согласно представленной годовой отчетности «Баланс государственного муниципального учреждения» (0503</w:t>
      </w:r>
      <w:r>
        <w:rPr>
          <w:rFonts w:ascii="Times New Roman" w:hAnsi="Times New Roman"/>
          <w:spacing w:val="-6"/>
          <w:sz w:val="28"/>
          <w:szCs w:val="28"/>
        </w:rPr>
        <w:t>1</w:t>
      </w:r>
      <w:r w:rsidRPr="005904E5">
        <w:rPr>
          <w:rFonts w:ascii="Times New Roman" w:hAnsi="Times New Roman"/>
          <w:spacing w:val="-6"/>
          <w:sz w:val="28"/>
          <w:szCs w:val="28"/>
        </w:rPr>
        <w:t xml:space="preserve">30), «Сведений по дебиторской </w:t>
      </w:r>
      <w:r w:rsidRPr="005904E5">
        <w:rPr>
          <w:rFonts w:ascii="Times New Roman" w:hAnsi="Times New Roman"/>
          <w:spacing w:val="-6"/>
          <w:sz w:val="28"/>
          <w:szCs w:val="28"/>
        </w:rPr>
        <w:br/>
        <w:t>и кредиторской задолженности учреждения» (форма 0503</w:t>
      </w:r>
      <w:r>
        <w:rPr>
          <w:rFonts w:ascii="Times New Roman" w:hAnsi="Times New Roman"/>
          <w:spacing w:val="-6"/>
          <w:sz w:val="28"/>
          <w:szCs w:val="28"/>
        </w:rPr>
        <w:t>1</w:t>
      </w:r>
      <w:r w:rsidRPr="005904E5">
        <w:rPr>
          <w:rFonts w:ascii="Times New Roman" w:hAnsi="Times New Roman"/>
          <w:spacing w:val="-6"/>
          <w:sz w:val="28"/>
          <w:szCs w:val="28"/>
        </w:rPr>
        <w:t>69)</w:t>
      </w:r>
      <w:r>
        <w:rPr>
          <w:rFonts w:ascii="Times New Roman" w:hAnsi="Times New Roman"/>
          <w:spacing w:val="-6"/>
          <w:sz w:val="28"/>
          <w:szCs w:val="28"/>
        </w:rPr>
        <w:t>:</w:t>
      </w:r>
    </w:p>
    <w:p w:rsidR="00F807CC" w:rsidRDefault="00F807CC" w:rsidP="00D1379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дебиторская задолженность на начало и на конец отчетного периода имеет нулевые значения;</w:t>
      </w:r>
    </w:p>
    <w:p w:rsidR="00F807CC" w:rsidRPr="00E04B44" w:rsidRDefault="00F807CC" w:rsidP="00D1379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кредиторская задолженность </w:t>
      </w:r>
      <w:r w:rsidRPr="00E04B44">
        <w:rPr>
          <w:rFonts w:ascii="Times New Roman" w:hAnsi="Times New Roman"/>
          <w:spacing w:val="-6"/>
          <w:sz w:val="28"/>
          <w:szCs w:val="28"/>
        </w:rPr>
        <w:t>по состоянию на 01.01.20</w:t>
      </w:r>
      <w:r>
        <w:rPr>
          <w:rFonts w:ascii="Times New Roman" w:hAnsi="Times New Roman"/>
          <w:spacing w:val="-6"/>
          <w:sz w:val="28"/>
          <w:szCs w:val="28"/>
        </w:rPr>
        <w:t>20</w:t>
      </w:r>
      <w:r w:rsidRPr="00E04B44">
        <w:rPr>
          <w:rFonts w:ascii="Times New Roman" w:hAnsi="Times New Roman"/>
          <w:spacing w:val="-6"/>
          <w:sz w:val="28"/>
          <w:szCs w:val="28"/>
        </w:rPr>
        <w:t xml:space="preserve"> года составила </w:t>
      </w:r>
      <w:r>
        <w:rPr>
          <w:rFonts w:ascii="Times New Roman" w:hAnsi="Times New Roman"/>
          <w:spacing w:val="-6"/>
          <w:sz w:val="28"/>
          <w:szCs w:val="28"/>
        </w:rPr>
        <w:t>7,4</w:t>
      </w:r>
      <w:r w:rsidRPr="00E04B44">
        <w:rPr>
          <w:rFonts w:ascii="Times New Roman" w:hAnsi="Times New Roman"/>
          <w:spacing w:val="-6"/>
          <w:sz w:val="28"/>
          <w:szCs w:val="28"/>
        </w:rPr>
        <w:t xml:space="preserve"> тыс. рублей (рост к началу отчетного периода </w:t>
      </w:r>
      <w:r>
        <w:rPr>
          <w:rFonts w:ascii="Times New Roman" w:hAnsi="Times New Roman"/>
          <w:spacing w:val="-6"/>
          <w:sz w:val="28"/>
          <w:szCs w:val="28"/>
        </w:rPr>
        <w:t>составляет</w:t>
      </w:r>
      <w:r w:rsidRPr="00E04B44">
        <w:rPr>
          <w:rFonts w:ascii="Times New Roman" w:hAnsi="Times New Roman"/>
          <w:spacing w:val="-6"/>
          <w:sz w:val="28"/>
          <w:szCs w:val="28"/>
        </w:rPr>
        <w:t xml:space="preserve"> </w:t>
      </w:r>
      <w:r>
        <w:rPr>
          <w:rFonts w:ascii="Times New Roman" w:hAnsi="Times New Roman"/>
          <w:spacing w:val="-6"/>
          <w:sz w:val="28"/>
          <w:szCs w:val="28"/>
        </w:rPr>
        <w:t>19,4</w:t>
      </w:r>
      <w:r w:rsidRPr="00E04B44">
        <w:rPr>
          <w:rFonts w:ascii="Times New Roman" w:hAnsi="Times New Roman"/>
          <w:spacing w:val="-6"/>
          <w:sz w:val="28"/>
          <w:szCs w:val="28"/>
        </w:rPr>
        <w:t xml:space="preserve"> </w:t>
      </w:r>
      <w:r>
        <w:rPr>
          <w:rFonts w:ascii="Times New Roman" w:hAnsi="Times New Roman"/>
          <w:spacing w:val="-6"/>
          <w:sz w:val="28"/>
          <w:szCs w:val="28"/>
        </w:rPr>
        <w:t>процента</w:t>
      </w:r>
      <w:r w:rsidRPr="00E04B44">
        <w:rPr>
          <w:rFonts w:ascii="Times New Roman" w:hAnsi="Times New Roman"/>
          <w:spacing w:val="-6"/>
          <w:sz w:val="28"/>
          <w:szCs w:val="28"/>
        </w:rPr>
        <w:t>)</w:t>
      </w:r>
      <w:r>
        <w:rPr>
          <w:rFonts w:ascii="Times New Roman" w:hAnsi="Times New Roman"/>
          <w:spacing w:val="-6"/>
          <w:sz w:val="28"/>
          <w:szCs w:val="28"/>
        </w:rPr>
        <w:t>,</w:t>
      </w:r>
    </w:p>
    <w:p w:rsidR="00F807CC" w:rsidRDefault="00F807CC" w:rsidP="00D13796">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том числе:</w:t>
      </w:r>
    </w:p>
    <w:p w:rsidR="00F807CC" w:rsidRDefault="00F807CC" w:rsidP="00D13796">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счёт 30302 "Расчеты по страховым взносам на обязательное социальное страхование на случай временной нетрудоспособности и в связи с материнством" – 0,7 тыс. рублей;</w:t>
      </w:r>
    </w:p>
    <w:p w:rsidR="00F807CC" w:rsidRDefault="00F807CC" w:rsidP="00D1379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счёт  30306 "Расчеты по страховым взносам на обязательное социальное страхование от несчастных случаев на производстве и профессиональных заболеваний" – 0,05 тыс. рублей;</w:t>
      </w:r>
    </w:p>
    <w:p w:rsidR="00F807CC" w:rsidRDefault="00F807CC" w:rsidP="00D13796">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счёт 30307 "Расчеты по страховым взносам на обязательное медицинское страхование в Федеральный ФОМС" – 1,3 тыс. рублей;</w:t>
      </w:r>
    </w:p>
    <w:p w:rsidR="00F807CC" w:rsidRDefault="00F807CC" w:rsidP="00D13796">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счёт 30310 "Расчеты по страховым взносам на обязательное пенсионное страхование на выплату страховой части трудовой пенсии" – 5,4 тыс. рублей.</w:t>
      </w:r>
    </w:p>
    <w:p w:rsidR="00F807CC" w:rsidRDefault="00F807CC" w:rsidP="00D13796">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Кредиторская задолженность носит текущий характер.</w:t>
      </w:r>
    </w:p>
    <w:p w:rsidR="00F807CC" w:rsidRDefault="00F807CC" w:rsidP="00FA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3"/>
        <w:rPr>
          <w:rFonts w:ascii="Times New Roman" w:hAnsi="Times New Roman"/>
          <w:sz w:val="28"/>
          <w:szCs w:val="28"/>
        </w:rPr>
      </w:pPr>
      <w:r w:rsidRPr="00FF3A74">
        <w:rPr>
          <w:rFonts w:ascii="Times New Roman" w:hAnsi="Times New Roman"/>
          <w:b/>
          <w:sz w:val="28"/>
          <w:szCs w:val="28"/>
        </w:rPr>
        <w:t>3.</w:t>
      </w:r>
      <w:r>
        <w:rPr>
          <w:rFonts w:ascii="Times New Roman" w:hAnsi="Times New Roman"/>
          <w:sz w:val="28"/>
          <w:szCs w:val="28"/>
        </w:rPr>
        <w:t xml:space="preserve"> </w:t>
      </w:r>
      <w:r w:rsidRPr="00C63C3E">
        <w:rPr>
          <w:rFonts w:ascii="Times New Roman" w:hAnsi="Times New Roman"/>
          <w:b/>
          <w:sz w:val="28"/>
          <w:szCs w:val="28"/>
        </w:rPr>
        <w:t>Контрольно-счётная палата Дубровского района</w:t>
      </w:r>
      <w:r>
        <w:rPr>
          <w:rFonts w:ascii="Times New Roman" w:hAnsi="Times New Roman"/>
          <w:sz w:val="28"/>
          <w:szCs w:val="28"/>
        </w:rPr>
        <w:t xml:space="preserve"> является постоянно действующим органом внешнего муниципального контроля, обладает организационной и функциональной независимостью и осуществляет свою деятельность самостоятельно.</w:t>
      </w:r>
    </w:p>
    <w:p w:rsidR="00F807CC" w:rsidRDefault="00F807CC" w:rsidP="00FA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3"/>
        <w:rPr>
          <w:rFonts w:ascii="Times New Roman" w:hAnsi="Times New Roman"/>
          <w:sz w:val="28"/>
          <w:szCs w:val="28"/>
        </w:rPr>
      </w:pPr>
      <w:r>
        <w:rPr>
          <w:rFonts w:ascii="Times New Roman" w:hAnsi="Times New Roman"/>
          <w:sz w:val="28"/>
          <w:szCs w:val="28"/>
        </w:rPr>
        <w:t>Свою деятельность Контрольно-счётная палата осуществляет в соответствии с Положением о Контрольно-счётной палате Дубровского района утвержденным решением Дубровского районного Совета народных депутатов от 21.02.2013.№21.</w:t>
      </w:r>
    </w:p>
    <w:p w:rsidR="00F807CC" w:rsidRDefault="00F807CC" w:rsidP="00FA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Бухгалтерское обслуживание финансово-хозяйственной деятельности Учреждения осуществляется централизованной бухгалтерией администрации Дубровского района на основании договора.</w:t>
      </w:r>
    </w:p>
    <w:p w:rsidR="00F807CC" w:rsidRPr="00414677" w:rsidRDefault="00F807CC" w:rsidP="00856CE2">
      <w:pPr>
        <w:spacing w:after="0" w:line="240" w:lineRule="auto"/>
        <w:ind w:firstLine="709"/>
        <w:jc w:val="both"/>
        <w:rPr>
          <w:rFonts w:ascii="Times New Roman" w:hAnsi="Times New Roman"/>
          <w:sz w:val="28"/>
          <w:szCs w:val="28"/>
        </w:rPr>
      </w:pPr>
      <w:r w:rsidRPr="00414677">
        <w:rPr>
          <w:rFonts w:ascii="Times New Roman" w:hAnsi="Times New Roman"/>
          <w:sz w:val="28"/>
          <w:szCs w:val="28"/>
        </w:rPr>
        <w:t xml:space="preserve">Согласно ведомственной структуре расходов бюджета муниципального образования «Дубровский район», утвержденный объем расходов </w:t>
      </w:r>
      <w:r>
        <w:rPr>
          <w:rFonts w:ascii="Times New Roman" w:hAnsi="Times New Roman"/>
          <w:sz w:val="28"/>
          <w:szCs w:val="28"/>
        </w:rPr>
        <w:t>Контрольно-счётной палаты</w:t>
      </w:r>
      <w:r w:rsidRPr="00414677">
        <w:rPr>
          <w:rFonts w:ascii="Times New Roman" w:hAnsi="Times New Roman"/>
          <w:sz w:val="28"/>
          <w:szCs w:val="28"/>
        </w:rPr>
        <w:t xml:space="preserve"> (код 90</w:t>
      </w:r>
      <w:r>
        <w:rPr>
          <w:rFonts w:ascii="Times New Roman" w:hAnsi="Times New Roman"/>
          <w:sz w:val="28"/>
          <w:szCs w:val="28"/>
        </w:rPr>
        <w:t>3</w:t>
      </w:r>
      <w:r w:rsidRPr="00414677">
        <w:rPr>
          <w:rFonts w:ascii="Times New Roman" w:hAnsi="Times New Roman"/>
          <w:sz w:val="28"/>
          <w:szCs w:val="28"/>
        </w:rPr>
        <w:t xml:space="preserve">) составил </w:t>
      </w:r>
      <w:r>
        <w:rPr>
          <w:rFonts w:ascii="Times New Roman" w:hAnsi="Times New Roman"/>
          <w:sz w:val="28"/>
          <w:szCs w:val="28"/>
        </w:rPr>
        <w:t>444,9</w:t>
      </w:r>
      <w:r w:rsidRPr="00414677">
        <w:rPr>
          <w:rFonts w:ascii="Times New Roman" w:hAnsi="Times New Roman"/>
          <w:sz w:val="28"/>
          <w:szCs w:val="28"/>
        </w:rPr>
        <w:t xml:space="preserve"> тыс. рублей, кассовое исполнение </w:t>
      </w:r>
      <w:r>
        <w:rPr>
          <w:rFonts w:ascii="Times New Roman" w:hAnsi="Times New Roman"/>
          <w:sz w:val="28"/>
          <w:szCs w:val="28"/>
        </w:rPr>
        <w:t>439,6</w:t>
      </w:r>
      <w:r w:rsidRPr="00414677">
        <w:rPr>
          <w:rFonts w:ascii="Times New Roman" w:hAnsi="Times New Roman"/>
          <w:sz w:val="28"/>
          <w:szCs w:val="28"/>
        </w:rPr>
        <w:t xml:space="preserve"> тыс. рублей, или 98,8 процента. </w:t>
      </w:r>
    </w:p>
    <w:p w:rsidR="00F807CC" w:rsidRDefault="00F807CC" w:rsidP="00856CE2">
      <w:pPr>
        <w:autoSpaceDE w:val="0"/>
        <w:autoSpaceDN w:val="0"/>
        <w:adjustRightInd w:val="0"/>
        <w:spacing w:after="0" w:line="240" w:lineRule="auto"/>
        <w:ind w:firstLine="720"/>
        <w:jc w:val="both"/>
        <w:outlineLvl w:val="3"/>
        <w:rPr>
          <w:rFonts w:ascii="Times New Roman" w:hAnsi="Times New Roman"/>
          <w:sz w:val="28"/>
          <w:szCs w:val="28"/>
        </w:rPr>
      </w:pPr>
      <w:r>
        <w:rPr>
          <w:rFonts w:ascii="Times New Roman" w:hAnsi="Times New Roman"/>
          <w:sz w:val="28"/>
          <w:szCs w:val="28"/>
        </w:rPr>
        <w:t xml:space="preserve">К уровню 2018 года расходы увеличились на 14,7 тыс. рублей, или на 3,5 процента. </w:t>
      </w:r>
    </w:p>
    <w:p w:rsidR="00F807CC" w:rsidRPr="00C91B43" w:rsidRDefault="00F807CC" w:rsidP="00C80D51">
      <w:pPr>
        <w:autoSpaceDE w:val="0"/>
        <w:autoSpaceDN w:val="0"/>
        <w:adjustRightInd w:val="0"/>
        <w:spacing w:after="0" w:line="240" w:lineRule="auto"/>
        <w:ind w:firstLine="720"/>
        <w:jc w:val="both"/>
        <w:rPr>
          <w:rFonts w:ascii="Times New Roman" w:hAnsi="Times New Roman"/>
          <w:b/>
          <w:i/>
          <w:sz w:val="28"/>
          <w:szCs w:val="28"/>
        </w:rPr>
      </w:pPr>
      <w:r>
        <w:rPr>
          <w:rFonts w:ascii="Times New Roman" w:hAnsi="Times New Roman"/>
          <w:b/>
          <w:i/>
          <w:sz w:val="28"/>
          <w:szCs w:val="28"/>
        </w:rPr>
        <w:t>За 2019 год у</w:t>
      </w:r>
      <w:r w:rsidRPr="00C91B43">
        <w:rPr>
          <w:rFonts w:ascii="Times New Roman" w:hAnsi="Times New Roman"/>
          <w:b/>
          <w:i/>
          <w:sz w:val="28"/>
          <w:szCs w:val="28"/>
        </w:rPr>
        <w:t>плачено штраф</w:t>
      </w:r>
      <w:r>
        <w:rPr>
          <w:rFonts w:ascii="Times New Roman" w:hAnsi="Times New Roman"/>
          <w:b/>
          <w:i/>
          <w:sz w:val="28"/>
          <w:szCs w:val="28"/>
        </w:rPr>
        <w:t>ных санкций</w:t>
      </w:r>
      <w:r w:rsidRPr="00C91B43">
        <w:rPr>
          <w:rFonts w:ascii="Times New Roman" w:hAnsi="Times New Roman"/>
          <w:b/>
          <w:i/>
          <w:sz w:val="28"/>
          <w:szCs w:val="28"/>
        </w:rPr>
        <w:t xml:space="preserve"> за нарушение налогового законодательства на сумму 0,3 тыс. рублей, что свидетельствует о неэффективном использовании бюджетных средств.</w:t>
      </w:r>
    </w:p>
    <w:p w:rsidR="00F807CC" w:rsidRDefault="00F807CC" w:rsidP="00C80D51">
      <w:pPr>
        <w:autoSpaceDE w:val="0"/>
        <w:autoSpaceDN w:val="0"/>
        <w:adjustRightInd w:val="0"/>
        <w:spacing w:after="0" w:line="240" w:lineRule="auto"/>
        <w:ind w:firstLine="709"/>
        <w:jc w:val="both"/>
        <w:rPr>
          <w:rFonts w:ascii="Times New Roman" w:hAnsi="Times New Roman"/>
          <w:spacing w:val="-6"/>
          <w:sz w:val="28"/>
          <w:szCs w:val="28"/>
        </w:rPr>
      </w:pPr>
      <w:r w:rsidRPr="005904E5">
        <w:rPr>
          <w:rFonts w:ascii="Times New Roman" w:hAnsi="Times New Roman"/>
          <w:spacing w:val="-6"/>
          <w:sz w:val="28"/>
          <w:szCs w:val="28"/>
        </w:rPr>
        <w:t>Согласно представленной годовой отчетности «Баланс государственного муниципального учреждения» (0503</w:t>
      </w:r>
      <w:r>
        <w:rPr>
          <w:rFonts w:ascii="Times New Roman" w:hAnsi="Times New Roman"/>
          <w:spacing w:val="-6"/>
          <w:sz w:val="28"/>
          <w:szCs w:val="28"/>
        </w:rPr>
        <w:t>1</w:t>
      </w:r>
      <w:r w:rsidRPr="005904E5">
        <w:rPr>
          <w:rFonts w:ascii="Times New Roman" w:hAnsi="Times New Roman"/>
          <w:spacing w:val="-6"/>
          <w:sz w:val="28"/>
          <w:szCs w:val="28"/>
        </w:rPr>
        <w:t xml:space="preserve">30), «Сведений по дебиторской </w:t>
      </w:r>
      <w:r w:rsidRPr="005904E5">
        <w:rPr>
          <w:rFonts w:ascii="Times New Roman" w:hAnsi="Times New Roman"/>
          <w:spacing w:val="-6"/>
          <w:sz w:val="28"/>
          <w:szCs w:val="28"/>
        </w:rPr>
        <w:br/>
        <w:t>и кредиторской задолженности учреждения» (форма 0503</w:t>
      </w:r>
      <w:r>
        <w:rPr>
          <w:rFonts w:ascii="Times New Roman" w:hAnsi="Times New Roman"/>
          <w:spacing w:val="-6"/>
          <w:sz w:val="28"/>
          <w:szCs w:val="28"/>
        </w:rPr>
        <w:t>1</w:t>
      </w:r>
      <w:r w:rsidRPr="005904E5">
        <w:rPr>
          <w:rFonts w:ascii="Times New Roman" w:hAnsi="Times New Roman"/>
          <w:spacing w:val="-6"/>
          <w:sz w:val="28"/>
          <w:szCs w:val="28"/>
        </w:rPr>
        <w:t>69)</w:t>
      </w:r>
      <w:r>
        <w:rPr>
          <w:rFonts w:ascii="Times New Roman" w:hAnsi="Times New Roman"/>
          <w:spacing w:val="-6"/>
          <w:sz w:val="28"/>
          <w:szCs w:val="28"/>
        </w:rPr>
        <w:t>:</w:t>
      </w:r>
    </w:p>
    <w:p w:rsidR="00F807CC" w:rsidRDefault="00F807CC" w:rsidP="00C80D5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дебиторская задолженность на начало и на конец отчетного периода имеет нулевые значения;</w:t>
      </w:r>
    </w:p>
    <w:p w:rsidR="00F807CC" w:rsidRPr="00E04B44" w:rsidRDefault="00F807CC" w:rsidP="00C80D5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кредиторская задолженность </w:t>
      </w:r>
      <w:r w:rsidRPr="00E04B44">
        <w:rPr>
          <w:rFonts w:ascii="Times New Roman" w:hAnsi="Times New Roman"/>
          <w:spacing w:val="-6"/>
          <w:sz w:val="28"/>
          <w:szCs w:val="28"/>
        </w:rPr>
        <w:t>по состоянию на 01.01.20</w:t>
      </w:r>
      <w:r>
        <w:rPr>
          <w:rFonts w:ascii="Times New Roman" w:hAnsi="Times New Roman"/>
          <w:spacing w:val="-6"/>
          <w:sz w:val="28"/>
          <w:szCs w:val="28"/>
        </w:rPr>
        <w:t>20</w:t>
      </w:r>
      <w:r w:rsidRPr="00E04B44">
        <w:rPr>
          <w:rFonts w:ascii="Times New Roman" w:hAnsi="Times New Roman"/>
          <w:spacing w:val="-6"/>
          <w:sz w:val="28"/>
          <w:szCs w:val="28"/>
        </w:rPr>
        <w:t xml:space="preserve"> года составила </w:t>
      </w:r>
      <w:r>
        <w:rPr>
          <w:rFonts w:ascii="Times New Roman" w:hAnsi="Times New Roman"/>
          <w:spacing w:val="-6"/>
          <w:sz w:val="28"/>
          <w:szCs w:val="28"/>
        </w:rPr>
        <w:t>8,4</w:t>
      </w:r>
      <w:r w:rsidRPr="00E04B44">
        <w:rPr>
          <w:rFonts w:ascii="Times New Roman" w:hAnsi="Times New Roman"/>
          <w:spacing w:val="-6"/>
          <w:sz w:val="28"/>
          <w:szCs w:val="28"/>
        </w:rPr>
        <w:t xml:space="preserve"> тыс. рублей (рост к началу отчетного периода </w:t>
      </w:r>
      <w:r>
        <w:rPr>
          <w:rFonts w:ascii="Times New Roman" w:hAnsi="Times New Roman"/>
          <w:spacing w:val="-6"/>
          <w:sz w:val="28"/>
          <w:szCs w:val="28"/>
        </w:rPr>
        <w:t>составляет</w:t>
      </w:r>
      <w:r w:rsidRPr="00E04B44">
        <w:rPr>
          <w:rFonts w:ascii="Times New Roman" w:hAnsi="Times New Roman"/>
          <w:spacing w:val="-6"/>
          <w:sz w:val="28"/>
          <w:szCs w:val="28"/>
        </w:rPr>
        <w:t xml:space="preserve"> 2</w:t>
      </w:r>
      <w:r>
        <w:rPr>
          <w:rFonts w:ascii="Times New Roman" w:hAnsi="Times New Roman"/>
          <w:spacing w:val="-6"/>
          <w:sz w:val="28"/>
          <w:szCs w:val="28"/>
        </w:rPr>
        <w:t>3</w:t>
      </w:r>
      <w:r w:rsidRPr="00E04B44">
        <w:rPr>
          <w:rFonts w:ascii="Times New Roman" w:hAnsi="Times New Roman"/>
          <w:spacing w:val="-6"/>
          <w:sz w:val="28"/>
          <w:szCs w:val="28"/>
        </w:rPr>
        <w:t>,</w:t>
      </w:r>
      <w:r>
        <w:rPr>
          <w:rFonts w:ascii="Times New Roman" w:hAnsi="Times New Roman"/>
          <w:spacing w:val="-6"/>
          <w:sz w:val="28"/>
          <w:szCs w:val="28"/>
        </w:rPr>
        <w:t>5</w:t>
      </w:r>
      <w:r w:rsidRPr="00E04B44">
        <w:rPr>
          <w:rFonts w:ascii="Times New Roman" w:hAnsi="Times New Roman"/>
          <w:spacing w:val="-6"/>
          <w:sz w:val="28"/>
          <w:szCs w:val="28"/>
        </w:rPr>
        <w:t xml:space="preserve"> </w:t>
      </w:r>
      <w:r>
        <w:rPr>
          <w:rFonts w:ascii="Times New Roman" w:hAnsi="Times New Roman"/>
          <w:spacing w:val="-6"/>
          <w:sz w:val="28"/>
          <w:szCs w:val="28"/>
        </w:rPr>
        <w:t>процента</w:t>
      </w:r>
      <w:r w:rsidRPr="00E04B44">
        <w:rPr>
          <w:rFonts w:ascii="Times New Roman" w:hAnsi="Times New Roman"/>
          <w:spacing w:val="-6"/>
          <w:sz w:val="28"/>
          <w:szCs w:val="28"/>
        </w:rPr>
        <w:t>)</w:t>
      </w:r>
      <w:r>
        <w:rPr>
          <w:rFonts w:ascii="Times New Roman" w:hAnsi="Times New Roman"/>
          <w:spacing w:val="-6"/>
          <w:sz w:val="28"/>
          <w:szCs w:val="28"/>
        </w:rPr>
        <w:t>,</w:t>
      </w:r>
    </w:p>
    <w:p w:rsidR="00F807CC" w:rsidRDefault="00F807CC" w:rsidP="00C80D51">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том числе:</w:t>
      </w:r>
    </w:p>
    <w:p w:rsidR="00F807CC" w:rsidRDefault="00F807CC" w:rsidP="00C80D51">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счёт 30302 "Расчеты по страховым взносам на обязательное социальное страхование на случай временной нетрудоспособности и в связи с материнством" – 0,8 тыс. рублей;</w:t>
      </w:r>
    </w:p>
    <w:p w:rsidR="00F807CC" w:rsidRDefault="00F807CC" w:rsidP="00C80D5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счёт  30306 "Расчеты по страховым взносам на обязательное социальное страхование от несчастных случаев на производстве и профессиональных заболеваний" – 0,1 тыс. рублей;</w:t>
      </w:r>
    </w:p>
    <w:p w:rsidR="00F807CC" w:rsidRDefault="00F807CC" w:rsidP="00C80D51">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счёт 30307 "Расчеты по страховым взносам на обязательное медицинское страхование в Федеральный ФОМС" – 1,4 тыс. рублей;</w:t>
      </w:r>
    </w:p>
    <w:p w:rsidR="00F807CC" w:rsidRDefault="00F807CC" w:rsidP="00C80D51">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счёт 30310 "Расчеты по страховым взносам на обязательное пенсионное страхование на выплату страховой части трудовой пенсии" – 6,1 тыс. рублей.</w:t>
      </w:r>
    </w:p>
    <w:p w:rsidR="00F807CC" w:rsidRDefault="00F807CC" w:rsidP="00C80D51">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Кредиторская задолженность незначительна и носит текущий характер.</w:t>
      </w:r>
    </w:p>
    <w:p w:rsidR="00F807CC" w:rsidRDefault="00F807CC" w:rsidP="00273A71">
      <w:pPr>
        <w:spacing w:after="0" w:line="240" w:lineRule="auto"/>
        <w:ind w:firstLine="708"/>
        <w:jc w:val="both"/>
        <w:rPr>
          <w:rFonts w:ascii="Times New Roman" w:hAnsi="Times New Roman"/>
          <w:sz w:val="28"/>
          <w:szCs w:val="28"/>
        </w:rPr>
      </w:pPr>
      <w:r w:rsidRPr="00AA12F4">
        <w:rPr>
          <w:rFonts w:ascii="Times New Roman" w:hAnsi="Times New Roman"/>
          <w:sz w:val="28"/>
          <w:szCs w:val="28"/>
        </w:rPr>
        <w:t xml:space="preserve">Для проведения внешней проверки отчета об исполнении бюджета за 2019 год предоставлены   формы </w:t>
      </w:r>
      <w:r>
        <w:rPr>
          <w:rFonts w:ascii="Times New Roman" w:hAnsi="Times New Roman"/>
          <w:sz w:val="28"/>
          <w:szCs w:val="28"/>
        </w:rPr>
        <w:t xml:space="preserve">бюджетной </w:t>
      </w:r>
      <w:r w:rsidRPr="00AA12F4">
        <w:rPr>
          <w:rFonts w:ascii="Times New Roman" w:hAnsi="Times New Roman"/>
          <w:sz w:val="28"/>
          <w:szCs w:val="28"/>
        </w:rPr>
        <w:t>отчетности</w:t>
      </w:r>
      <w:r>
        <w:rPr>
          <w:rFonts w:ascii="Times New Roman" w:hAnsi="Times New Roman"/>
          <w:sz w:val="28"/>
          <w:szCs w:val="28"/>
        </w:rPr>
        <w:t>.</w:t>
      </w:r>
    </w:p>
    <w:p w:rsidR="00F807CC" w:rsidRDefault="00F807CC" w:rsidP="00C80D51">
      <w:pPr>
        <w:autoSpaceDE w:val="0"/>
        <w:autoSpaceDN w:val="0"/>
        <w:adjustRightInd w:val="0"/>
        <w:spacing w:after="0" w:line="240" w:lineRule="auto"/>
        <w:ind w:firstLine="567"/>
        <w:jc w:val="both"/>
        <w:rPr>
          <w:sz w:val="28"/>
          <w:szCs w:val="28"/>
        </w:rPr>
      </w:pPr>
      <w:r w:rsidRPr="00F727D1">
        <w:rPr>
          <w:rFonts w:ascii="Times New Roman" w:hAnsi="Times New Roman"/>
          <w:sz w:val="28"/>
          <w:szCs w:val="28"/>
        </w:rPr>
        <w:t xml:space="preserve">В рамках проведения внешней проверки проанализирована полнота и соответствие заполнения форм бюджетной отчетности, </w:t>
      </w:r>
      <w:r w:rsidRPr="00F727D1">
        <w:rPr>
          <w:rFonts w:ascii="Times New Roman" w:hAnsi="Times New Roman"/>
          <w:spacing w:val="-6"/>
          <w:sz w:val="28"/>
          <w:szCs w:val="28"/>
        </w:rPr>
        <w:t>а также соответствие данных форм Инструкци</w:t>
      </w:r>
      <w:r>
        <w:rPr>
          <w:rFonts w:ascii="Times New Roman" w:hAnsi="Times New Roman"/>
          <w:spacing w:val="-6"/>
          <w:sz w:val="28"/>
          <w:szCs w:val="28"/>
        </w:rPr>
        <w:t>и</w:t>
      </w:r>
      <w:r w:rsidRPr="00F727D1">
        <w:rPr>
          <w:rFonts w:ascii="Times New Roman" w:hAnsi="Times New Roman"/>
          <w:spacing w:val="-6"/>
          <w:sz w:val="28"/>
          <w:szCs w:val="28"/>
        </w:rPr>
        <w:t xml:space="preserve"> №</w:t>
      </w:r>
      <w:r w:rsidRPr="00F727D1">
        <w:rPr>
          <w:rFonts w:ascii="Times New Roman" w:hAnsi="Times New Roman"/>
          <w:sz w:val="28"/>
          <w:szCs w:val="28"/>
        </w:rPr>
        <w:t xml:space="preserve"> 191н</w:t>
      </w:r>
      <w:r>
        <w:rPr>
          <w:rFonts w:ascii="Times New Roman" w:hAnsi="Times New Roman"/>
          <w:sz w:val="28"/>
          <w:szCs w:val="28"/>
        </w:rPr>
        <w:t>.</w:t>
      </w:r>
      <w:r w:rsidRPr="00F727D1">
        <w:rPr>
          <w:sz w:val="28"/>
          <w:szCs w:val="28"/>
        </w:rPr>
        <w:t xml:space="preserve"> </w:t>
      </w:r>
    </w:p>
    <w:p w:rsidR="00F807CC" w:rsidRPr="00F727D1" w:rsidRDefault="00F807CC" w:rsidP="00C80D51">
      <w:pPr>
        <w:autoSpaceDE w:val="0"/>
        <w:autoSpaceDN w:val="0"/>
        <w:adjustRightInd w:val="0"/>
        <w:spacing w:after="0" w:line="240" w:lineRule="auto"/>
        <w:ind w:firstLine="567"/>
        <w:jc w:val="both"/>
        <w:rPr>
          <w:rFonts w:ascii="Times New Roman" w:hAnsi="Times New Roman"/>
          <w:b/>
          <w:sz w:val="28"/>
          <w:szCs w:val="28"/>
        </w:rPr>
      </w:pPr>
      <w:r w:rsidRPr="00A11238">
        <w:rPr>
          <w:rFonts w:ascii="Times New Roman" w:hAnsi="Times New Roman"/>
          <w:sz w:val="28"/>
          <w:szCs w:val="28"/>
        </w:rPr>
        <w:t>Состав отчета</w:t>
      </w:r>
      <w:r w:rsidRPr="00F727D1">
        <w:rPr>
          <w:rFonts w:ascii="Times New Roman" w:hAnsi="Times New Roman"/>
          <w:sz w:val="28"/>
          <w:szCs w:val="28"/>
        </w:rPr>
        <w:t xml:space="preserve"> об исполнении бюджета</w:t>
      </w:r>
      <w:r>
        <w:rPr>
          <w:rFonts w:ascii="Times New Roman" w:hAnsi="Times New Roman"/>
          <w:sz w:val="28"/>
          <w:szCs w:val="28"/>
        </w:rPr>
        <w:t xml:space="preserve">  </w:t>
      </w:r>
      <w:r w:rsidRPr="00F727D1">
        <w:rPr>
          <w:rFonts w:ascii="Times New Roman" w:hAnsi="Times New Roman"/>
          <w:sz w:val="28"/>
          <w:szCs w:val="28"/>
        </w:rPr>
        <w:t>сформирован в соответствии с Инструкци</w:t>
      </w:r>
      <w:r>
        <w:rPr>
          <w:rFonts w:ascii="Times New Roman" w:hAnsi="Times New Roman"/>
          <w:sz w:val="28"/>
          <w:szCs w:val="28"/>
        </w:rPr>
        <w:t>ей</w:t>
      </w:r>
      <w:r w:rsidRPr="00F727D1">
        <w:rPr>
          <w:rFonts w:ascii="Times New Roman" w:hAnsi="Times New Roman"/>
          <w:sz w:val="28"/>
          <w:szCs w:val="28"/>
        </w:rPr>
        <w:t xml:space="preserve"> </w:t>
      </w:r>
      <w:r w:rsidRPr="000951AF">
        <w:rPr>
          <w:rFonts w:ascii="Times New Roman" w:hAnsi="Times New Roman"/>
          <w:sz w:val="28"/>
          <w:szCs w:val="28"/>
        </w:rPr>
        <w:t>о порядке составления и предоставления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w:t>
      </w:r>
      <w:r w:rsidRPr="00F727D1">
        <w:rPr>
          <w:rFonts w:ascii="Times New Roman" w:hAnsi="Times New Roman"/>
          <w:sz w:val="28"/>
          <w:szCs w:val="28"/>
        </w:rPr>
        <w:t xml:space="preserve"> </w:t>
      </w:r>
      <w:r w:rsidRPr="000951AF">
        <w:rPr>
          <w:rFonts w:ascii="Times New Roman" w:hAnsi="Times New Roman"/>
          <w:sz w:val="28"/>
          <w:szCs w:val="28"/>
        </w:rPr>
        <w:t>от 28.12.2010</w:t>
      </w:r>
      <w:r>
        <w:rPr>
          <w:rFonts w:ascii="Times New Roman" w:hAnsi="Times New Roman"/>
          <w:sz w:val="28"/>
          <w:szCs w:val="28"/>
        </w:rPr>
        <w:t xml:space="preserve"> </w:t>
      </w:r>
      <w:r w:rsidRPr="00F727D1">
        <w:rPr>
          <w:rFonts w:ascii="Times New Roman" w:hAnsi="Times New Roman"/>
          <w:sz w:val="28"/>
          <w:szCs w:val="28"/>
        </w:rPr>
        <w:t>№ 191н</w:t>
      </w:r>
      <w:r>
        <w:rPr>
          <w:rFonts w:ascii="Times New Roman" w:hAnsi="Times New Roman"/>
          <w:sz w:val="28"/>
          <w:szCs w:val="28"/>
        </w:rPr>
        <w:t>.</w:t>
      </w:r>
    </w:p>
    <w:p w:rsidR="00F807CC" w:rsidRPr="007F77D7" w:rsidRDefault="00F807CC" w:rsidP="00712F42">
      <w:pPr>
        <w:autoSpaceDE w:val="0"/>
        <w:autoSpaceDN w:val="0"/>
        <w:adjustRightInd w:val="0"/>
        <w:spacing w:after="0" w:line="240" w:lineRule="auto"/>
        <w:ind w:firstLine="567"/>
        <w:jc w:val="both"/>
        <w:rPr>
          <w:rFonts w:ascii="Times New Roman" w:hAnsi="Times New Roman"/>
          <w:sz w:val="28"/>
          <w:szCs w:val="28"/>
        </w:rPr>
      </w:pPr>
      <w:r w:rsidRPr="00550B2B">
        <w:rPr>
          <w:rFonts w:ascii="Times New Roman" w:hAnsi="Times New Roman"/>
          <w:b/>
          <w:sz w:val="28"/>
          <w:szCs w:val="28"/>
        </w:rPr>
        <w:t>4.</w:t>
      </w:r>
      <w:r>
        <w:rPr>
          <w:rFonts w:ascii="Times New Roman" w:hAnsi="Times New Roman"/>
          <w:sz w:val="28"/>
          <w:szCs w:val="28"/>
        </w:rPr>
        <w:t xml:space="preserve"> </w:t>
      </w:r>
      <w:r w:rsidRPr="00C63C3E">
        <w:rPr>
          <w:rFonts w:ascii="Times New Roman" w:hAnsi="Times New Roman"/>
          <w:b/>
          <w:sz w:val="28"/>
          <w:szCs w:val="28"/>
        </w:rPr>
        <w:t>Комитет имущественных отношений администрации Дубровского района</w:t>
      </w:r>
      <w:r>
        <w:rPr>
          <w:rFonts w:ascii="Times New Roman" w:hAnsi="Times New Roman"/>
          <w:sz w:val="28"/>
          <w:szCs w:val="28"/>
        </w:rPr>
        <w:t xml:space="preserve"> (далее – Комитет) </w:t>
      </w:r>
      <w:r w:rsidRPr="007F77D7">
        <w:rPr>
          <w:rFonts w:ascii="Times New Roman" w:hAnsi="Times New Roman"/>
          <w:sz w:val="28"/>
          <w:szCs w:val="28"/>
        </w:rPr>
        <w:t xml:space="preserve">является структурным подразделением администрации Дубровского района, осуществляющим исполнительно-распорядительные функции в отношении муниципального имущества муниципального образования «Дубровский район», а также муниципального образования </w:t>
      </w:r>
      <w:r w:rsidRPr="00A84806">
        <w:rPr>
          <w:rFonts w:ascii="Times New Roman" w:hAnsi="Times New Roman"/>
          <w:sz w:val="28"/>
          <w:szCs w:val="28"/>
        </w:rPr>
        <w:t>«Дубровское городское поселение» (далее</w:t>
      </w:r>
      <w:r w:rsidRPr="007F77D7">
        <w:rPr>
          <w:rFonts w:ascii="Times New Roman" w:hAnsi="Times New Roman"/>
          <w:sz w:val="28"/>
          <w:szCs w:val="28"/>
        </w:rPr>
        <w:t xml:space="preserve"> – муниципальное имущество).  </w:t>
      </w:r>
      <w:r>
        <w:rPr>
          <w:rFonts w:ascii="Times New Roman" w:hAnsi="Times New Roman"/>
          <w:sz w:val="28"/>
          <w:szCs w:val="28"/>
        </w:rPr>
        <w:t>Комитет о</w:t>
      </w:r>
      <w:r w:rsidRPr="007F77D7">
        <w:rPr>
          <w:rFonts w:ascii="Times New Roman" w:hAnsi="Times New Roman"/>
          <w:sz w:val="28"/>
          <w:szCs w:val="28"/>
        </w:rPr>
        <w:t>т имени администрации осуществляет управление в сфере имущественных, жилищных и земельных отношений на территории муниципального образования, реализуя исполнительские полномочия.</w:t>
      </w:r>
    </w:p>
    <w:p w:rsidR="00F807CC" w:rsidRPr="00AE7A6D" w:rsidRDefault="00F807CC" w:rsidP="00155A1E">
      <w:pPr>
        <w:spacing w:after="0" w:line="240" w:lineRule="auto"/>
        <w:ind w:firstLine="708"/>
        <w:jc w:val="both"/>
        <w:rPr>
          <w:rFonts w:ascii="Times New Roman" w:hAnsi="Times New Roman"/>
          <w:sz w:val="28"/>
          <w:szCs w:val="28"/>
        </w:rPr>
      </w:pPr>
      <w:r w:rsidRPr="00AE7A6D">
        <w:rPr>
          <w:rFonts w:ascii="Times New Roman" w:hAnsi="Times New Roman"/>
          <w:sz w:val="28"/>
          <w:szCs w:val="28"/>
        </w:rPr>
        <w:t xml:space="preserve">Для проведения внешней проверки отчета об исполнении бюджета за 2019 год предоставлены  формы </w:t>
      </w:r>
      <w:r>
        <w:rPr>
          <w:rFonts w:ascii="Times New Roman" w:hAnsi="Times New Roman"/>
          <w:sz w:val="28"/>
          <w:szCs w:val="28"/>
        </w:rPr>
        <w:t xml:space="preserve">бюджетной </w:t>
      </w:r>
      <w:r w:rsidRPr="00AE7A6D">
        <w:rPr>
          <w:rFonts w:ascii="Times New Roman" w:hAnsi="Times New Roman"/>
          <w:sz w:val="28"/>
          <w:szCs w:val="28"/>
        </w:rPr>
        <w:t>отчетности</w:t>
      </w:r>
      <w:r>
        <w:rPr>
          <w:rFonts w:ascii="Times New Roman" w:hAnsi="Times New Roman"/>
          <w:sz w:val="28"/>
          <w:szCs w:val="28"/>
        </w:rPr>
        <w:t>.</w:t>
      </w:r>
    </w:p>
    <w:p w:rsidR="00F807CC" w:rsidRPr="00AE7A6D" w:rsidRDefault="00F807CC" w:rsidP="00155A1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b/>
          <w:sz w:val="28"/>
          <w:szCs w:val="28"/>
        </w:rPr>
        <w:t xml:space="preserve"> </w:t>
      </w:r>
      <w:r w:rsidRPr="00AE7A6D">
        <w:rPr>
          <w:rFonts w:ascii="Times New Roman" w:hAnsi="Times New Roman"/>
          <w:sz w:val="28"/>
          <w:szCs w:val="28"/>
        </w:rPr>
        <w:t>Проанализирована полнота заполнения форм бюджетной отчетности, а также соответствие данных форм Инструкции о порядке составления и предоставления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 28.12.2010 № 191н.</w:t>
      </w:r>
    </w:p>
    <w:p w:rsidR="00F807CC" w:rsidRPr="00AE7A6D" w:rsidRDefault="00F807CC" w:rsidP="00155A1E">
      <w:pPr>
        <w:autoSpaceDE w:val="0"/>
        <w:autoSpaceDN w:val="0"/>
        <w:adjustRightInd w:val="0"/>
        <w:spacing w:after="0" w:line="240" w:lineRule="auto"/>
        <w:ind w:firstLine="708"/>
        <w:jc w:val="both"/>
        <w:outlineLvl w:val="0"/>
        <w:rPr>
          <w:rFonts w:ascii="Times New Roman" w:hAnsi="Times New Roman"/>
          <w:bCs/>
          <w:sz w:val="28"/>
          <w:szCs w:val="28"/>
        </w:rPr>
      </w:pPr>
      <w:r w:rsidRPr="00AE7A6D">
        <w:rPr>
          <w:rFonts w:ascii="Times New Roman" w:hAnsi="Times New Roman"/>
          <w:bCs/>
          <w:sz w:val="28"/>
          <w:szCs w:val="28"/>
        </w:rPr>
        <w:t xml:space="preserve">Представленная к проверке годовая бюджетная отчетность за 2019 год по составу соответствует требованиям Инструкции № 191н. </w:t>
      </w:r>
    </w:p>
    <w:p w:rsidR="00F807CC" w:rsidRPr="00AE7A6D" w:rsidRDefault="00F807CC" w:rsidP="00155A1E">
      <w:pPr>
        <w:autoSpaceDE w:val="0"/>
        <w:autoSpaceDN w:val="0"/>
        <w:adjustRightInd w:val="0"/>
        <w:spacing w:after="0" w:line="240" w:lineRule="auto"/>
        <w:ind w:firstLine="708"/>
        <w:jc w:val="both"/>
        <w:outlineLvl w:val="0"/>
        <w:rPr>
          <w:rFonts w:ascii="Times New Roman" w:hAnsi="Times New Roman"/>
          <w:sz w:val="28"/>
          <w:szCs w:val="28"/>
        </w:rPr>
      </w:pPr>
      <w:r w:rsidRPr="00AE7A6D">
        <w:rPr>
          <w:rFonts w:ascii="Times New Roman" w:hAnsi="Times New Roman"/>
          <w:sz w:val="28"/>
          <w:szCs w:val="28"/>
        </w:rPr>
        <w:t>Информация о не представленных таблицах по причине отсутствия показателей отражена в соответствующих разделах пояснительной записки.</w:t>
      </w:r>
    </w:p>
    <w:p w:rsidR="00F807CC" w:rsidRDefault="00F807CC" w:rsidP="00155A1E">
      <w:pPr>
        <w:spacing w:after="0" w:line="240" w:lineRule="auto"/>
        <w:ind w:firstLine="709"/>
        <w:jc w:val="both"/>
        <w:rPr>
          <w:rFonts w:ascii="Times New Roman" w:hAnsi="Times New Roman"/>
          <w:sz w:val="28"/>
          <w:szCs w:val="28"/>
        </w:rPr>
      </w:pPr>
      <w:r>
        <w:rPr>
          <w:rFonts w:ascii="Times New Roman" w:hAnsi="Times New Roman"/>
          <w:sz w:val="28"/>
          <w:szCs w:val="28"/>
        </w:rPr>
        <w:t xml:space="preserve">Решением Дубровского районного Совета народных депутатов от </w:t>
      </w:r>
      <w:r w:rsidRPr="004E0D91">
        <w:rPr>
          <w:rFonts w:ascii="Times New Roman" w:hAnsi="Times New Roman"/>
          <w:sz w:val="28"/>
          <w:szCs w:val="28"/>
        </w:rPr>
        <w:t>18.12.2018 № 466-6</w:t>
      </w:r>
      <w:r>
        <w:rPr>
          <w:rFonts w:ascii="Times New Roman" w:hAnsi="Times New Roman"/>
          <w:sz w:val="28"/>
          <w:szCs w:val="28"/>
        </w:rPr>
        <w:t xml:space="preserve"> «О бюджете муниципального образования «Дубровский район» на 2019 год и на плановый период 2020 и 2021 годов» Комитет имущественных отношений  администрации Дубровского района определен главным администратором доходов бюджета.</w:t>
      </w:r>
    </w:p>
    <w:p w:rsidR="00F807CC" w:rsidRDefault="00F807CC" w:rsidP="00155A1E">
      <w:pPr>
        <w:spacing w:after="0" w:line="240" w:lineRule="auto"/>
        <w:ind w:firstLine="709"/>
        <w:jc w:val="both"/>
        <w:rPr>
          <w:rFonts w:ascii="Times New Roman" w:hAnsi="Times New Roman"/>
          <w:sz w:val="28"/>
          <w:szCs w:val="28"/>
        </w:rPr>
      </w:pPr>
      <w:r>
        <w:rPr>
          <w:rFonts w:ascii="Times New Roman" w:hAnsi="Times New Roman"/>
          <w:sz w:val="28"/>
          <w:szCs w:val="28"/>
        </w:rPr>
        <w:t>Решением о бюджете в окончательной редакции доходы утверждены в сумме 8924,6 тыс. рублей, исполнены в сумме 7219,7 тыс. рублей, или 80,9% утвержденных назначений.</w:t>
      </w:r>
    </w:p>
    <w:p w:rsidR="00F807CC" w:rsidRDefault="00F807CC" w:rsidP="00155A1E">
      <w:pPr>
        <w:spacing w:after="0" w:line="240" w:lineRule="auto"/>
        <w:ind w:firstLine="709"/>
        <w:jc w:val="both"/>
        <w:rPr>
          <w:rFonts w:ascii="Times New Roman" w:hAnsi="Times New Roman"/>
          <w:sz w:val="28"/>
          <w:szCs w:val="28"/>
        </w:rPr>
      </w:pPr>
      <w:r>
        <w:rPr>
          <w:rFonts w:ascii="Times New Roman" w:hAnsi="Times New Roman"/>
          <w:sz w:val="28"/>
          <w:szCs w:val="28"/>
        </w:rPr>
        <w:t>Расходы утверждены в сумме 1630,1 тыс. рублей, исполнены в сумме 1630,1 тыс. рублей, или 100,0% утвержденных назначений.</w:t>
      </w:r>
    </w:p>
    <w:p w:rsidR="00F807CC" w:rsidRDefault="00F807CC" w:rsidP="000C6B03">
      <w:pPr>
        <w:autoSpaceDE w:val="0"/>
        <w:autoSpaceDN w:val="0"/>
        <w:adjustRightInd w:val="0"/>
        <w:spacing w:after="0" w:line="240" w:lineRule="auto"/>
        <w:ind w:firstLine="720"/>
        <w:jc w:val="both"/>
        <w:rPr>
          <w:rFonts w:ascii="Times New Roman" w:hAnsi="Times New Roman"/>
          <w:b/>
          <w:i/>
          <w:sz w:val="28"/>
          <w:szCs w:val="28"/>
        </w:rPr>
      </w:pPr>
      <w:r>
        <w:rPr>
          <w:rFonts w:ascii="Times New Roman" w:hAnsi="Times New Roman"/>
          <w:b/>
          <w:i/>
          <w:sz w:val="28"/>
          <w:szCs w:val="28"/>
        </w:rPr>
        <w:t>В 2019 году уплачено штрафных санкций за нарушение налогового законодательства на сумму 0,1 тыс. рублей, что свидетельствует о неэффективном использовании бюджетных средств.</w:t>
      </w:r>
    </w:p>
    <w:p w:rsidR="00F807CC" w:rsidRDefault="00F807CC" w:rsidP="002620B0">
      <w:pPr>
        <w:autoSpaceDE w:val="0"/>
        <w:autoSpaceDN w:val="0"/>
        <w:adjustRightInd w:val="0"/>
        <w:spacing w:after="0" w:line="240" w:lineRule="auto"/>
        <w:ind w:firstLine="709"/>
        <w:jc w:val="both"/>
        <w:rPr>
          <w:rFonts w:ascii="Times New Roman" w:hAnsi="Times New Roman"/>
          <w:spacing w:val="-6"/>
          <w:sz w:val="28"/>
          <w:szCs w:val="28"/>
        </w:rPr>
      </w:pPr>
      <w:r>
        <w:rPr>
          <w:rFonts w:ascii="Times New Roman" w:hAnsi="Times New Roman"/>
          <w:spacing w:val="-6"/>
          <w:sz w:val="28"/>
          <w:szCs w:val="28"/>
        </w:rPr>
        <w:t xml:space="preserve">Согласно представленной годовой отчетности «Баланс государственного муниципального учреждения» (0503130), «Сведений по дебиторской </w:t>
      </w:r>
      <w:r>
        <w:rPr>
          <w:rFonts w:ascii="Times New Roman" w:hAnsi="Times New Roman"/>
          <w:spacing w:val="-6"/>
          <w:sz w:val="28"/>
          <w:szCs w:val="28"/>
        </w:rPr>
        <w:br/>
        <w:t>и кредиторской задолженности учреждения» (форма 0503169):</w:t>
      </w:r>
    </w:p>
    <w:p w:rsidR="00F807CC" w:rsidRDefault="00F807CC" w:rsidP="002620B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дебиторская задолженность на начало и на конец отчетного периода имеет нулевые значения;</w:t>
      </w:r>
    </w:p>
    <w:p w:rsidR="00F807CC" w:rsidRDefault="00F807CC" w:rsidP="0026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rPr>
          <w:rFonts w:ascii="Times New Roman" w:hAnsi="Times New Roman"/>
          <w:spacing w:val="-6"/>
          <w:sz w:val="28"/>
          <w:szCs w:val="28"/>
        </w:rPr>
      </w:pPr>
      <w:r>
        <w:rPr>
          <w:rFonts w:ascii="Times New Roman" w:hAnsi="Times New Roman"/>
          <w:sz w:val="28"/>
          <w:szCs w:val="28"/>
        </w:rPr>
        <w:t xml:space="preserve">кредиторская задолженность </w:t>
      </w:r>
      <w:r>
        <w:rPr>
          <w:rFonts w:ascii="Times New Roman" w:hAnsi="Times New Roman"/>
          <w:spacing w:val="-6"/>
          <w:sz w:val="28"/>
          <w:szCs w:val="28"/>
        </w:rPr>
        <w:t>по состоянию на 01.01.2020 года составила 28,4 тыс. рублей (снижение задолженности к началу отчетного периода составляет 6,6 процента).</w:t>
      </w:r>
    </w:p>
    <w:p w:rsidR="00F807CC" w:rsidRDefault="00F807CC" w:rsidP="00C80D51">
      <w:pPr>
        <w:autoSpaceDE w:val="0"/>
        <w:autoSpaceDN w:val="0"/>
        <w:adjustRightInd w:val="0"/>
        <w:spacing w:after="0" w:line="240" w:lineRule="auto"/>
        <w:ind w:firstLine="567"/>
        <w:jc w:val="both"/>
        <w:rPr>
          <w:sz w:val="28"/>
          <w:szCs w:val="28"/>
        </w:rPr>
      </w:pPr>
      <w:r w:rsidRPr="00F727D1">
        <w:rPr>
          <w:rFonts w:ascii="Times New Roman" w:hAnsi="Times New Roman"/>
          <w:sz w:val="28"/>
          <w:szCs w:val="28"/>
        </w:rPr>
        <w:t xml:space="preserve">В рамках проведения внешней проверки проанализирована полнота и соответствие заполнения форм бюджетной отчетности, </w:t>
      </w:r>
      <w:r w:rsidRPr="00F727D1">
        <w:rPr>
          <w:rFonts w:ascii="Times New Roman" w:hAnsi="Times New Roman"/>
          <w:spacing w:val="-6"/>
          <w:sz w:val="28"/>
          <w:szCs w:val="28"/>
        </w:rPr>
        <w:t>а также соответствие данных форм Инструкци</w:t>
      </w:r>
      <w:r>
        <w:rPr>
          <w:rFonts w:ascii="Times New Roman" w:hAnsi="Times New Roman"/>
          <w:spacing w:val="-6"/>
          <w:sz w:val="28"/>
          <w:szCs w:val="28"/>
        </w:rPr>
        <w:t>и</w:t>
      </w:r>
      <w:r w:rsidRPr="00F727D1">
        <w:rPr>
          <w:rFonts w:ascii="Times New Roman" w:hAnsi="Times New Roman"/>
          <w:spacing w:val="-6"/>
          <w:sz w:val="28"/>
          <w:szCs w:val="28"/>
        </w:rPr>
        <w:t xml:space="preserve"> №</w:t>
      </w:r>
      <w:r w:rsidRPr="00F727D1">
        <w:rPr>
          <w:rFonts w:ascii="Times New Roman" w:hAnsi="Times New Roman"/>
          <w:sz w:val="28"/>
          <w:szCs w:val="28"/>
        </w:rPr>
        <w:t xml:space="preserve"> 191н</w:t>
      </w:r>
      <w:r>
        <w:rPr>
          <w:rFonts w:ascii="Times New Roman" w:hAnsi="Times New Roman"/>
          <w:sz w:val="28"/>
          <w:szCs w:val="28"/>
        </w:rPr>
        <w:t>.</w:t>
      </w:r>
      <w:r w:rsidRPr="00F727D1">
        <w:rPr>
          <w:sz w:val="28"/>
          <w:szCs w:val="28"/>
        </w:rPr>
        <w:t xml:space="preserve"> </w:t>
      </w:r>
    </w:p>
    <w:p w:rsidR="00F807CC" w:rsidRPr="00F727D1" w:rsidRDefault="00F807CC" w:rsidP="00C80D51">
      <w:pPr>
        <w:autoSpaceDE w:val="0"/>
        <w:autoSpaceDN w:val="0"/>
        <w:adjustRightInd w:val="0"/>
        <w:spacing w:after="0" w:line="240" w:lineRule="auto"/>
        <w:ind w:firstLine="567"/>
        <w:jc w:val="both"/>
        <w:rPr>
          <w:rFonts w:ascii="Times New Roman" w:hAnsi="Times New Roman"/>
          <w:b/>
          <w:sz w:val="28"/>
          <w:szCs w:val="28"/>
        </w:rPr>
      </w:pPr>
      <w:r w:rsidRPr="00A11238">
        <w:rPr>
          <w:rFonts w:ascii="Times New Roman" w:hAnsi="Times New Roman"/>
          <w:sz w:val="28"/>
          <w:szCs w:val="28"/>
        </w:rPr>
        <w:t>Состав отчета</w:t>
      </w:r>
      <w:r w:rsidRPr="00F727D1">
        <w:rPr>
          <w:rFonts w:ascii="Times New Roman" w:hAnsi="Times New Roman"/>
          <w:sz w:val="28"/>
          <w:szCs w:val="28"/>
        </w:rPr>
        <w:t xml:space="preserve"> об исполнении бюджета</w:t>
      </w:r>
      <w:r>
        <w:rPr>
          <w:rFonts w:ascii="Times New Roman" w:hAnsi="Times New Roman"/>
          <w:sz w:val="28"/>
          <w:szCs w:val="28"/>
        </w:rPr>
        <w:t xml:space="preserve">  </w:t>
      </w:r>
      <w:r w:rsidRPr="00F727D1">
        <w:rPr>
          <w:rFonts w:ascii="Times New Roman" w:hAnsi="Times New Roman"/>
          <w:sz w:val="28"/>
          <w:szCs w:val="28"/>
        </w:rPr>
        <w:t>сформирован в соответствии с Инструкци</w:t>
      </w:r>
      <w:r>
        <w:rPr>
          <w:rFonts w:ascii="Times New Roman" w:hAnsi="Times New Roman"/>
          <w:sz w:val="28"/>
          <w:szCs w:val="28"/>
        </w:rPr>
        <w:t>ей</w:t>
      </w:r>
      <w:r w:rsidRPr="00F727D1">
        <w:rPr>
          <w:rFonts w:ascii="Times New Roman" w:hAnsi="Times New Roman"/>
          <w:sz w:val="28"/>
          <w:szCs w:val="28"/>
        </w:rPr>
        <w:t xml:space="preserve"> </w:t>
      </w:r>
      <w:r w:rsidRPr="000951AF">
        <w:rPr>
          <w:rFonts w:ascii="Times New Roman" w:hAnsi="Times New Roman"/>
          <w:sz w:val="28"/>
          <w:szCs w:val="28"/>
        </w:rPr>
        <w:t>о порядке составления и предоставления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w:t>
      </w:r>
      <w:r w:rsidRPr="00F727D1">
        <w:rPr>
          <w:rFonts w:ascii="Times New Roman" w:hAnsi="Times New Roman"/>
          <w:sz w:val="28"/>
          <w:szCs w:val="28"/>
        </w:rPr>
        <w:t xml:space="preserve"> </w:t>
      </w:r>
      <w:r w:rsidRPr="000951AF">
        <w:rPr>
          <w:rFonts w:ascii="Times New Roman" w:hAnsi="Times New Roman"/>
          <w:sz w:val="28"/>
          <w:szCs w:val="28"/>
        </w:rPr>
        <w:t>от 28.12.2010</w:t>
      </w:r>
      <w:r>
        <w:rPr>
          <w:rFonts w:ascii="Times New Roman" w:hAnsi="Times New Roman"/>
          <w:sz w:val="28"/>
          <w:szCs w:val="28"/>
        </w:rPr>
        <w:t xml:space="preserve"> </w:t>
      </w:r>
      <w:r w:rsidRPr="00F727D1">
        <w:rPr>
          <w:rFonts w:ascii="Times New Roman" w:hAnsi="Times New Roman"/>
          <w:sz w:val="28"/>
          <w:szCs w:val="28"/>
        </w:rPr>
        <w:t>№ 191н</w:t>
      </w:r>
      <w:r>
        <w:rPr>
          <w:rFonts w:ascii="Times New Roman" w:hAnsi="Times New Roman"/>
          <w:sz w:val="28"/>
          <w:szCs w:val="28"/>
        </w:rPr>
        <w:t>.</w:t>
      </w:r>
    </w:p>
    <w:p w:rsidR="00F807CC" w:rsidRDefault="00F807CC" w:rsidP="00FA1E4E">
      <w:pPr>
        <w:pStyle w:val="BodyTextInd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Times New Roman" w:hAnsi="Times New Roman"/>
          <w:sz w:val="28"/>
          <w:szCs w:val="28"/>
        </w:rPr>
      </w:pPr>
      <w:r>
        <w:rPr>
          <w:rFonts w:ascii="Times New Roman" w:hAnsi="Times New Roman"/>
          <w:sz w:val="28"/>
          <w:szCs w:val="28"/>
        </w:rPr>
        <w:t xml:space="preserve">    5. </w:t>
      </w:r>
      <w:r w:rsidRPr="00C63C3E">
        <w:rPr>
          <w:rFonts w:ascii="Times New Roman" w:hAnsi="Times New Roman"/>
          <w:b/>
          <w:sz w:val="28"/>
          <w:szCs w:val="28"/>
        </w:rPr>
        <w:t>Финансовое управление администрации Дубровского района</w:t>
      </w:r>
      <w:r>
        <w:rPr>
          <w:rFonts w:ascii="Times New Roman" w:hAnsi="Times New Roman"/>
          <w:sz w:val="28"/>
          <w:szCs w:val="28"/>
        </w:rPr>
        <w:t xml:space="preserve"> является структурным подразделением администрации Дубровского района, формирующим районный бюджет, организующий его исполнение, исполняющий его в соответствии с бюджетным законодательством и обеспечивающий проведение бюджетной и налоговой политики на территории района.</w:t>
      </w:r>
    </w:p>
    <w:p w:rsidR="00F807CC" w:rsidRDefault="00F807CC" w:rsidP="00FA1E4E">
      <w:pPr>
        <w:pStyle w:val="BodyTextInd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Times New Roman" w:hAnsi="Times New Roman"/>
          <w:sz w:val="28"/>
          <w:szCs w:val="28"/>
        </w:rPr>
      </w:pPr>
      <w:r>
        <w:rPr>
          <w:rFonts w:ascii="Times New Roman" w:hAnsi="Times New Roman"/>
          <w:sz w:val="28"/>
          <w:szCs w:val="28"/>
        </w:rPr>
        <w:t xml:space="preserve">   Финансовое управление администрации Дубровского района подотчетна администрации Дубровского района и Финансовому управлению Брянской области. </w:t>
      </w:r>
    </w:p>
    <w:p w:rsidR="00F807CC" w:rsidRDefault="00F807CC" w:rsidP="00FA1E4E">
      <w:pPr>
        <w:pStyle w:val="BodyTextInd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Times New Roman" w:hAnsi="Times New Roman"/>
          <w:sz w:val="28"/>
          <w:szCs w:val="28"/>
        </w:rPr>
      </w:pPr>
      <w:r>
        <w:rPr>
          <w:rFonts w:ascii="Times New Roman" w:hAnsi="Times New Roman"/>
          <w:sz w:val="28"/>
          <w:szCs w:val="28"/>
        </w:rPr>
        <w:t xml:space="preserve">  Финансовое управление администрации Дубровского района является юридическим лицом, имеет счет открытый в УФК по Брянской области, печать с изображением Государственного герба Российской Федерации со своим наименованием.</w:t>
      </w:r>
    </w:p>
    <w:p w:rsidR="00F807CC" w:rsidRDefault="00F807CC" w:rsidP="00FA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Бухгалтерское обслуживание финансово-хозяйственной деятельности  осуществляется своей бухгалтерией. За формирование учетной политики, ведение бюджетного учета, своевременное представление полной и достоверной бюджетной и бухгалтерской отчетности ответственность несет главный бухгалтер.</w:t>
      </w:r>
    </w:p>
    <w:p w:rsidR="00F807CC" w:rsidRDefault="00F807CC" w:rsidP="00FA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Pr>
          <w:rFonts w:ascii="Times New Roman" w:hAnsi="Times New Roman"/>
          <w:sz w:val="28"/>
          <w:szCs w:val="28"/>
        </w:rPr>
        <w:t>Решением Дубровского районного Совета народных депутатов от 18.12.2018 № 466-6 «О бюджете муниципального образования «Дубровский район» на 2019 год и на плановый период 2020 и 2021 годов» финансовое управление администрации Дубровского района определено главным администратором доходов бюджета.</w:t>
      </w:r>
    </w:p>
    <w:p w:rsidR="00F807CC" w:rsidRDefault="00F807CC" w:rsidP="00FA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4A669C">
        <w:rPr>
          <w:rFonts w:ascii="Times New Roman" w:hAnsi="Times New Roman"/>
          <w:sz w:val="28"/>
          <w:szCs w:val="28"/>
        </w:rPr>
        <w:t xml:space="preserve">По данным бюджетной отчетности получено доходов в 2019 году – </w:t>
      </w:r>
      <w:r>
        <w:rPr>
          <w:rFonts w:ascii="Times New Roman" w:hAnsi="Times New Roman"/>
          <w:sz w:val="28"/>
          <w:szCs w:val="28"/>
        </w:rPr>
        <w:t>55475,4</w:t>
      </w:r>
      <w:r w:rsidRPr="004A669C">
        <w:rPr>
          <w:rFonts w:ascii="Times New Roman" w:hAnsi="Times New Roman"/>
          <w:sz w:val="28"/>
          <w:szCs w:val="28"/>
        </w:rPr>
        <w:t xml:space="preserve"> тыс. рублей, что составляет </w:t>
      </w:r>
      <w:r>
        <w:rPr>
          <w:rFonts w:ascii="Times New Roman" w:hAnsi="Times New Roman"/>
          <w:sz w:val="28"/>
          <w:szCs w:val="28"/>
        </w:rPr>
        <w:t>100,0</w:t>
      </w:r>
      <w:r w:rsidRPr="004A669C">
        <w:rPr>
          <w:rFonts w:ascii="Times New Roman" w:hAnsi="Times New Roman"/>
          <w:sz w:val="28"/>
          <w:szCs w:val="28"/>
        </w:rPr>
        <w:t xml:space="preserve"> процента к утвержденным плановым показателям</w:t>
      </w:r>
      <w:r>
        <w:rPr>
          <w:rFonts w:ascii="Times New Roman" w:hAnsi="Times New Roman"/>
          <w:sz w:val="28"/>
          <w:szCs w:val="28"/>
        </w:rPr>
        <w:t>.</w:t>
      </w:r>
    </w:p>
    <w:p w:rsidR="00F807CC" w:rsidRDefault="00F807CC" w:rsidP="00FA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8"/>
          <w:szCs w:val="28"/>
        </w:rPr>
      </w:pPr>
      <w:r>
        <w:rPr>
          <w:rFonts w:ascii="Times New Roman" w:hAnsi="Times New Roman"/>
          <w:sz w:val="28"/>
          <w:szCs w:val="28"/>
        </w:rPr>
        <w:t>Решением Дубровского районного Совета народных депутатов о бюджете на 2019 год  утверждена «Ведомственная структура расходов на 2019 год» в общей сумме 332041,0 тыс. рублей, в том числе финансовое управление администрации Дубровского района – 6429,3 тыс. рублей, что составляет 2,0% утвержденных назначений.</w:t>
      </w:r>
    </w:p>
    <w:p w:rsidR="00F807CC" w:rsidRDefault="00F807CC" w:rsidP="00FA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0" w:firstLine="660"/>
        <w:jc w:val="both"/>
        <w:rPr>
          <w:rFonts w:ascii="Times New Roman" w:hAnsi="Times New Roman"/>
          <w:sz w:val="28"/>
          <w:szCs w:val="28"/>
        </w:rPr>
      </w:pPr>
      <w:r>
        <w:rPr>
          <w:rFonts w:ascii="Times New Roman" w:hAnsi="Times New Roman"/>
          <w:sz w:val="28"/>
          <w:szCs w:val="28"/>
        </w:rPr>
        <w:t>Согласно данным бюджетной отчетности объем исполненных бюджетных назначений составил 6429,3</w:t>
      </w:r>
      <w:r>
        <w:rPr>
          <w:rFonts w:ascii="Times New Roman" w:hAnsi="Times New Roman"/>
          <w:b/>
          <w:sz w:val="28"/>
          <w:szCs w:val="28"/>
        </w:rPr>
        <w:t xml:space="preserve"> </w:t>
      </w:r>
      <w:r>
        <w:rPr>
          <w:rFonts w:ascii="Times New Roman" w:hAnsi="Times New Roman"/>
          <w:sz w:val="28"/>
          <w:szCs w:val="28"/>
        </w:rPr>
        <w:t>тыс. рублей, или 100,0% утвержденных назначений.</w:t>
      </w:r>
    </w:p>
    <w:p w:rsidR="00F807CC" w:rsidRPr="00C5711D" w:rsidRDefault="00F807CC" w:rsidP="00EE479F">
      <w:pPr>
        <w:pStyle w:val="BodyTextIndent2"/>
        <w:spacing w:after="0" w:line="240" w:lineRule="auto"/>
        <w:ind w:left="0" w:firstLine="284"/>
        <w:jc w:val="both"/>
        <w:rPr>
          <w:rFonts w:ascii="Times New Roman" w:hAnsi="Times New Roman"/>
          <w:sz w:val="28"/>
          <w:szCs w:val="28"/>
        </w:rPr>
      </w:pPr>
      <w:r w:rsidRPr="00C5711D">
        <w:rPr>
          <w:rFonts w:ascii="Times New Roman" w:hAnsi="Times New Roman"/>
          <w:sz w:val="28"/>
          <w:szCs w:val="28"/>
          <w:lang w:eastAsia="ru-RU"/>
        </w:rPr>
        <w:t xml:space="preserve">  </w:t>
      </w:r>
      <w:r w:rsidRPr="00C5711D">
        <w:rPr>
          <w:rFonts w:ascii="Times New Roman" w:hAnsi="Times New Roman"/>
          <w:sz w:val="28"/>
          <w:szCs w:val="28"/>
        </w:rPr>
        <w:t xml:space="preserve">    В результате анализа расходов, сделан вывод о неэффективном использовании средств бюджета в сумме 0,1 тыс. рублей, выразившиеся в уплате штрафных санкций  за нарушение законодательства о налогах и сборах, законодательства о страховых взносах;</w:t>
      </w:r>
      <w:r w:rsidRPr="00C5711D">
        <w:rPr>
          <w:rFonts w:ascii="Times New Roman" w:hAnsi="Times New Roman"/>
          <w:sz w:val="28"/>
          <w:szCs w:val="28"/>
        </w:rPr>
        <w:tab/>
      </w:r>
    </w:p>
    <w:p w:rsidR="00F807CC" w:rsidRPr="00C5711D" w:rsidRDefault="00F807CC" w:rsidP="00EE479F">
      <w:pPr>
        <w:autoSpaceDE w:val="0"/>
        <w:autoSpaceDN w:val="0"/>
        <w:adjustRightInd w:val="0"/>
        <w:spacing w:after="0" w:line="240" w:lineRule="auto"/>
        <w:ind w:firstLine="709"/>
        <w:jc w:val="both"/>
        <w:rPr>
          <w:rFonts w:ascii="Times New Roman" w:hAnsi="Times New Roman"/>
          <w:sz w:val="28"/>
          <w:szCs w:val="28"/>
        </w:rPr>
      </w:pPr>
      <w:r w:rsidRPr="00C5711D">
        <w:rPr>
          <w:rFonts w:ascii="Times New Roman" w:hAnsi="Times New Roman"/>
          <w:sz w:val="28"/>
          <w:szCs w:val="28"/>
        </w:rPr>
        <w:t>В нарушение раздела 3.2 Указаний о порядке применения бюджетной классификации Российской Федерации, утвержденных приказом Минфина России от 01.07.2013 № 65н, финансовым управлением администрацией Дубровского района,  расходы на выплату материальной помощи гражданам за счет средств резервного фонда в объеме 40,0 тыс. рублей отражены по подразделу 1003 «Социальное обеспечение населения», тогда как следовало отразить по подразделу 1006 «</w:t>
      </w:r>
      <w:r w:rsidRPr="00C5711D">
        <w:rPr>
          <w:rFonts w:ascii="Times New Roman" w:hAnsi="Times New Roman"/>
          <w:bCs/>
          <w:sz w:val="28"/>
          <w:szCs w:val="28"/>
        </w:rPr>
        <w:t>Другие вопросы в области социальной политики</w:t>
      </w:r>
      <w:r w:rsidRPr="00C5711D">
        <w:rPr>
          <w:rFonts w:ascii="Times New Roman" w:hAnsi="Times New Roman"/>
          <w:sz w:val="28"/>
          <w:szCs w:val="28"/>
        </w:rPr>
        <w:t xml:space="preserve">». </w:t>
      </w:r>
    </w:p>
    <w:p w:rsidR="00F807CC" w:rsidRDefault="00F807CC" w:rsidP="00124347">
      <w:pPr>
        <w:autoSpaceDE w:val="0"/>
        <w:autoSpaceDN w:val="0"/>
        <w:adjustRightInd w:val="0"/>
        <w:spacing w:after="0" w:line="240" w:lineRule="auto"/>
        <w:ind w:firstLine="709"/>
        <w:jc w:val="both"/>
        <w:rPr>
          <w:rFonts w:ascii="Times New Roman" w:hAnsi="Times New Roman"/>
          <w:spacing w:val="-6"/>
          <w:sz w:val="28"/>
          <w:szCs w:val="28"/>
        </w:rPr>
      </w:pPr>
      <w:r w:rsidRPr="005904E5">
        <w:rPr>
          <w:rFonts w:ascii="Times New Roman" w:hAnsi="Times New Roman"/>
          <w:spacing w:val="-6"/>
          <w:sz w:val="28"/>
          <w:szCs w:val="28"/>
        </w:rPr>
        <w:t>Согласно представленной годовой отчетности «Баланс государственного муниципального учреждения» (0503</w:t>
      </w:r>
      <w:r>
        <w:rPr>
          <w:rFonts w:ascii="Times New Roman" w:hAnsi="Times New Roman"/>
          <w:spacing w:val="-6"/>
          <w:sz w:val="28"/>
          <w:szCs w:val="28"/>
        </w:rPr>
        <w:t>1</w:t>
      </w:r>
      <w:r w:rsidRPr="005904E5">
        <w:rPr>
          <w:rFonts w:ascii="Times New Roman" w:hAnsi="Times New Roman"/>
          <w:spacing w:val="-6"/>
          <w:sz w:val="28"/>
          <w:szCs w:val="28"/>
        </w:rPr>
        <w:t xml:space="preserve">30), «Сведений по дебиторской </w:t>
      </w:r>
      <w:r w:rsidRPr="005904E5">
        <w:rPr>
          <w:rFonts w:ascii="Times New Roman" w:hAnsi="Times New Roman"/>
          <w:spacing w:val="-6"/>
          <w:sz w:val="28"/>
          <w:szCs w:val="28"/>
        </w:rPr>
        <w:br/>
        <w:t>и кредиторской задолженности учреждения» (форма 0503</w:t>
      </w:r>
      <w:r>
        <w:rPr>
          <w:rFonts w:ascii="Times New Roman" w:hAnsi="Times New Roman"/>
          <w:spacing w:val="-6"/>
          <w:sz w:val="28"/>
          <w:szCs w:val="28"/>
        </w:rPr>
        <w:t>1</w:t>
      </w:r>
      <w:r w:rsidRPr="005904E5">
        <w:rPr>
          <w:rFonts w:ascii="Times New Roman" w:hAnsi="Times New Roman"/>
          <w:spacing w:val="-6"/>
          <w:sz w:val="28"/>
          <w:szCs w:val="28"/>
        </w:rPr>
        <w:t>69)</w:t>
      </w:r>
    </w:p>
    <w:p w:rsidR="00F807CC" w:rsidRDefault="00F807CC" w:rsidP="0012434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дебиторская задолженность на начало и на конец отчетного периода имеет нулевые значения;</w:t>
      </w:r>
    </w:p>
    <w:p w:rsidR="00F807CC" w:rsidRPr="00E04B44" w:rsidRDefault="00F807CC" w:rsidP="0012434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кредиторская задолженность </w:t>
      </w:r>
      <w:r w:rsidRPr="00E04B44">
        <w:rPr>
          <w:rFonts w:ascii="Times New Roman" w:hAnsi="Times New Roman"/>
          <w:spacing w:val="-6"/>
          <w:sz w:val="28"/>
          <w:szCs w:val="28"/>
        </w:rPr>
        <w:t>по состоянию на 01.01.20</w:t>
      </w:r>
      <w:r>
        <w:rPr>
          <w:rFonts w:ascii="Times New Roman" w:hAnsi="Times New Roman"/>
          <w:spacing w:val="-6"/>
          <w:sz w:val="28"/>
          <w:szCs w:val="28"/>
        </w:rPr>
        <w:t>20</w:t>
      </w:r>
      <w:r w:rsidRPr="00E04B44">
        <w:rPr>
          <w:rFonts w:ascii="Times New Roman" w:hAnsi="Times New Roman"/>
          <w:spacing w:val="-6"/>
          <w:sz w:val="28"/>
          <w:szCs w:val="28"/>
        </w:rPr>
        <w:t xml:space="preserve"> года составила </w:t>
      </w:r>
      <w:r>
        <w:rPr>
          <w:rFonts w:ascii="Times New Roman" w:hAnsi="Times New Roman"/>
          <w:spacing w:val="-6"/>
          <w:sz w:val="28"/>
          <w:szCs w:val="28"/>
        </w:rPr>
        <w:t>90,0</w:t>
      </w:r>
      <w:r w:rsidRPr="00E04B44">
        <w:rPr>
          <w:rFonts w:ascii="Times New Roman" w:hAnsi="Times New Roman"/>
          <w:spacing w:val="-6"/>
          <w:sz w:val="28"/>
          <w:szCs w:val="28"/>
        </w:rPr>
        <w:t xml:space="preserve"> тыс. рублей (рост к началу отчетного периода </w:t>
      </w:r>
      <w:r>
        <w:rPr>
          <w:rFonts w:ascii="Times New Roman" w:hAnsi="Times New Roman"/>
          <w:spacing w:val="-6"/>
          <w:sz w:val="28"/>
          <w:szCs w:val="28"/>
        </w:rPr>
        <w:t>составляет</w:t>
      </w:r>
      <w:r w:rsidRPr="00E04B44">
        <w:rPr>
          <w:rFonts w:ascii="Times New Roman" w:hAnsi="Times New Roman"/>
          <w:spacing w:val="-6"/>
          <w:sz w:val="28"/>
          <w:szCs w:val="28"/>
        </w:rPr>
        <w:t xml:space="preserve"> </w:t>
      </w:r>
      <w:r>
        <w:rPr>
          <w:rFonts w:ascii="Times New Roman" w:hAnsi="Times New Roman"/>
          <w:spacing w:val="-6"/>
          <w:sz w:val="28"/>
          <w:szCs w:val="28"/>
        </w:rPr>
        <w:t>31,8</w:t>
      </w:r>
      <w:r w:rsidRPr="00E04B44">
        <w:rPr>
          <w:rFonts w:ascii="Times New Roman" w:hAnsi="Times New Roman"/>
          <w:spacing w:val="-6"/>
          <w:sz w:val="28"/>
          <w:szCs w:val="28"/>
        </w:rPr>
        <w:t xml:space="preserve"> </w:t>
      </w:r>
      <w:r>
        <w:rPr>
          <w:rFonts w:ascii="Times New Roman" w:hAnsi="Times New Roman"/>
          <w:spacing w:val="-6"/>
          <w:sz w:val="28"/>
          <w:szCs w:val="28"/>
        </w:rPr>
        <w:t>процента</w:t>
      </w:r>
      <w:r w:rsidRPr="00E04B44">
        <w:rPr>
          <w:rFonts w:ascii="Times New Roman" w:hAnsi="Times New Roman"/>
          <w:spacing w:val="-6"/>
          <w:sz w:val="28"/>
          <w:szCs w:val="28"/>
        </w:rPr>
        <w:t>)</w:t>
      </w:r>
      <w:r>
        <w:rPr>
          <w:rFonts w:ascii="Times New Roman" w:hAnsi="Times New Roman"/>
          <w:spacing w:val="-6"/>
          <w:sz w:val="28"/>
          <w:szCs w:val="28"/>
        </w:rPr>
        <w:t>,</w:t>
      </w:r>
    </w:p>
    <w:p w:rsidR="00F807CC" w:rsidRDefault="00F807CC" w:rsidP="00124347">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том числе:</w:t>
      </w:r>
    </w:p>
    <w:p w:rsidR="00F807CC" w:rsidRDefault="00F807CC" w:rsidP="00124347">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счёт 30302 "Расчеты по страховым взносам на обязательное социальное страхование на случай временной нетрудоспособности и в связи с материнством" – 8,6 тыс. рублей;</w:t>
      </w:r>
    </w:p>
    <w:p w:rsidR="00F807CC" w:rsidRDefault="00F807CC" w:rsidP="00124347">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счёт  30306 "Расчеты по страховым взносам на обязательное социальное страхование от несчастных случаев на производстве и профессиональных заболеваний" – 0,6 тыс. рублей;</w:t>
      </w:r>
    </w:p>
    <w:p w:rsidR="00F807CC" w:rsidRDefault="00F807CC" w:rsidP="00124347">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счёт 30307 "Расчеты по страховым взносам на обязательное медицинское страхование в Федеральный ФОМС" – 15,2 тыс. рублей;</w:t>
      </w:r>
    </w:p>
    <w:p w:rsidR="00F807CC" w:rsidRDefault="00F807CC" w:rsidP="00124347">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счёт 30310 "Расчеты по страховым взносам на обязательное пенсионное страхование на выплату страховой части трудовой пенсии" – 65,5тыс. рублей. Кредиторская задолженность носит текущий характер.</w:t>
      </w:r>
    </w:p>
    <w:p w:rsidR="00F807CC" w:rsidRPr="00AE7A6D" w:rsidRDefault="00F807CC" w:rsidP="00124347">
      <w:pPr>
        <w:autoSpaceDE w:val="0"/>
        <w:autoSpaceDN w:val="0"/>
        <w:adjustRightInd w:val="0"/>
        <w:spacing w:after="0" w:line="240" w:lineRule="auto"/>
        <w:ind w:firstLine="540"/>
        <w:jc w:val="both"/>
        <w:rPr>
          <w:rFonts w:ascii="Times New Roman" w:hAnsi="Times New Roman"/>
          <w:sz w:val="28"/>
          <w:szCs w:val="28"/>
        </w:rPr>
      </w:pPr>
      <w:r w:rsidRPr="00AE7A6D">
        <w:rPr>
          <w:rFonts w:ascii="Times New Roman" w:hAnsi="Times New Roman"/>
          <w:sz w:val="28"/>
          <w:szCs w:val="28"/>
        </w:rPr>
        <w:t>Проанализирована полнота заполнения форм бюджетной отчетности, а также соответствие данных форм Инструкции о порядке составления и предоставления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 28.12.2010 № 191н.</w:t>
      </w:r>
    </w:p>
    <w:p w:rsidR="00F807CC" w:rsidRPr="00AE7A6D" w:rsidRDefault="00F807CC" w:rsidP="00124347">
      <w:pPr>
        <w:autoSpaceDE w:val="0"/>
        <w:autoSpaceDN w:val="0"/>
        <w:adjustRightInd w:val="0"/>
        <w:spacing w:after="0" w:line="240" w:lineRule="auto"/>
        <w:ind w:firstLine="708"/>
        <w:jc w:val="both"/>
        <w:outlineLvl w:val="0"/>
        <w:rPr>
          <w:rFonts w:ascii="Times New Roman" w:hAnsi="Times New Roman"/>
          <w:bCs/>
          <w:sz w:val="28"/>
          <w:szCs w:val="28"/>
        </w:rPr>
      </w:pPr>
      <w:r w:rsidRPr="00AE7A6D">
        <w:rPr>
          <w:rFonts w:ascii="Times New Roman" w:hAnsi="Times New Roman"/>
          <w:bCs/>
          <w:sz w:val="28"/>
          <w:szCs w:val="28"/>
        </w:rPr>
        <w:t xml:space="preserve">Представленная к проверке годовая бюджетная отчетность за 2019 год по составу соответствует требованиям Инструкции № 191н. </w:t>
      </w:r>
    </w:p>
    <w:p w:rsidR="00F807CC" w:rsidRDefault="00F807CC" w:rsidP="00124347">
      <w:pPr>
        <w:autoSpaceDE w:val="0"/>
        <w:autoSpaceDN w:val="0"/>
        <w:adjustRightInd w:val="0"/>
        <w:spacing w:after="0" w:line="240" w:lineRule="auto"/>
        <w:ind w:firstLine="709"/>
        <w:jc w:val="both"/>
        <w:rPr>
          <w:rFonts w:ascii="Times New Roman" w:hAnsi="Times New Roman"/>
          <w:b/>
          <w:sz w:val="28"/>
          <w:szCs w:val="28"/>
        </w:rPr>
      </w:pPr>
      <w:r w:rsidRPr="00AE7A6D">
        <w:rPr>
          <w:rFonts w:ascii="Times New Roman" w:hAnsi="Times New Roman"/>
          <w:sz w:val="28"/>
          <w:szCs w:val="28"/>
        </w:rPr>
        <w:t>Информация о не представленных таблицах по причине отсутствия показателей отражена в соответствующих разделах пояснительной записки.</w:t>
      </w:r>
    </w:p>
    <w:p w:rsidR="00F807CC" w:rsidRDefault="00F807CC" w:rsidP="00FA1E4E">
      <w:pPr>
        <w:tabs>
          <w:tab w:val="left" w:pos="9354"/>
        </w:tabs>
        <w:spacing w:after="0" w:line="240" w:lineRule="auto"/>
        <w:ind w:firstLine="720"/>
        <w:jc w:val="both"/>
        <w:rPr>
          <w:rFonts w:ascii="Times New Roman" w:hAnsi="Times New Roman"/>
          <w:sz w:val="24"/>
          <w:szCs w:val="24"/>
        </w:rPr>
      </w:pPr>
      <w:r w:rsidRPr="00DE2D0B">
        <w:rPr>
          <w:rFonts w:ascii="Times New Roman" w:hAnsi="Times New Roman"/>
          <w:b/>
          <w:sz w:val="28"/>
          <w:szCs w:val="28"/>
        </w:rPr>
        <w:t>6</w:t>
      </w:r>
      <w:r>
        <w:rPr>
          <w:rFonts w:ascii="Times New Roman" w:hAnsi="Times New Roman"/>
          <w:sz w:val="28"/>
          <w:szCs w:val="28"/>
        </w:rPr>
        <w:t xml:space="preserve">. </w:t>
      </w:r>
      <w:r w:rsidRPr="00BB5FD2">
        <w:rPr>
          <w:rFonts w:ascii="Times New Roman" w:hAnsi="Times New Roman"/>
          <w:b/>
          <w:sz w:val="28"/>
          <w:szCs w:val="28"/>
        </w:rPr>
        <w:t>Отдел</w:t>
      </w:r>
      <w:r w:rsidRPr="00E1182F">
        <w:rPr>
          <w:rFonts w:ascii="Times New Roman" w:hAnsi="Times New Roman"/>
          <w:b/>
          <w:sz w:val="28"/>
          <w:szCs w:val="28"/>
        </w:rPr>
        <w:t xml:space="preserve"> образования администрации Дубровского района</w:t>
      </w:r>
      <w:r>
        <w:rPr>
          <w:rFonts w:ascii="Times New Roman" w:hAnsi="Times New Roman"/>
          <w:sz w:val="28"/>
          <w:szCs w:val="28"/>
        </w:rPr>
        <w:t xml:space="preserve"> является структурным подразделением администрации Дубровского района, обеспечивающим организацию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организацию предоставления дополнительного образования детям в муниципальных образовательных учреждениях дополнительного образования и общедоступного бесплатного дошкольного образования на территории Дубровского района, а также организацию отдыха детей в каникулярное время</w:t>
      </w:r>
      <w:r>
        <w:rPr>
          <w:rFonts w:ascii="Times New Roman" w:hAnsi="Times New Roman"/>
          <w:sz w:val="24"/>
          <w:szCs w:val="24"/>
        </w:rPr>
        <w:t>.</w:t>
      </w:r>
    </w:p>
    <w:p w:rsidR="00F807CC" w:rsidRDefault="00F807CC" w:rsidP="00FA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outlineLvl w:val="3"/>
        <w:rPr>
          <w:rFonts w:ascii="Times New Roman" w:hAnsi="Times New Roman"/>
          <w:sz w:val="28"/>
          <w:szCs w:val="28"/>
        </w:rPr>
      </w:pPr>
      <w:r>
        <w:rPr>
          <w:rFonts w:ascii="Times New Roman" w:hAnsi="Times New Roman"/>
          <w:sz w:val="28"/>
          <w:szCs w:val="28"/>
        </w:rPr>
        <w:t>Отдел образования администрации Дубровского района наделен правами получателя средств бюджета, имеет свою централизованную бухгалтерию, которая обслуживает  бюджетные образовательные учреждения района в соответствии с заключенными договорами.</w:t>
      </w:r>
    </w:p>
    <w:p w:rsidR="00F807CC" w:rsidRDefault="00F807CC" w:rsidP="00FA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0"/>
        <w:rPr>
          <w:rFonts w:ascii="Times New Roman" w:hAnsi="Times New Roman"/>
          <w:sz w:val="28"/>
          <w:szCs w:val="28"/>
        </w:rPr>
      </w:pPr>
      <w:r>
        <w:rPr>
          <w:rFonts w:ascii="Times New Roman" w:hAnsi="Times New Roman"/>
          <w:sz w:val="28"/>
          <w:szCs w:val="28"/>
        </w:rPr>
        <w:t>Количество подведомственных участников бюджетного процесса, и учреждений составляет - 12 муниципальных бюджетных учреждений, из них:</w:t>
      </w:r>
    </w:p>
    <w:p w:rsidR="00F807CC" w:rsidRPr="00E1182F" w:rsidRDefault="00F807CC" w:rsidP="00FA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0"/>
        <w:rPr>
          <w:rFonts w:ascii="Times New Roman" w:hAnsi="Times New Roman"/>
          <w:sz w:val="28"/>
          <w:szCs w:val="28"/>
        </w:rPr>
      </w:pPr>
      <w:r w:rsidRPr="00E1182F">
        <w:rPr>
          <w:rFonts w:ascii="Times New Roman" w:hAnsi="Times New Roman"/>
          <w:sz w:val="28"/>
          <w:szCs w:val="28"/>
        </w:rPr>
        <w:t>7 – общеобразовательных,</w:t>
      </w:r>
    </w:p>
    <w:p w:rsidR="00F807CC" w:rsidRPr="00E1182F" w:rsidRDefault="00F807CC" w:rsidP="00FA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0"/>
        <w:rPr>
          <w:rFonts w:ascii="Times New Roman" w:hAnsi="Times New Roman"/>
          <w:sz w:val="28"/>
          <w:szCs w:val="28"/>
        </w:rPr>
      </w:pPr>
      <w:r w:rsidRPr="00E1182F">
        <w:rPr>
          <w:rFonts w:ascii="Times New Roman" w:hAnsi="Times New Roman"/>
          <w:sz w:val="28"/>
          <w:szCs w:val="28"/>
        </w:rPr>
        <w:t xml:space="preserve">3 - дошкольных, </w:t>
      </w:r>
    </w:p>
    <w:p w:rsidR="00F807CC" w:rsidRDefault="00F807CC" w:rsidP="00FA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0"/>
        <w:rPr>
          <w:rFonts w:ascii="Times New Roman" w:hAnsi="Times New Roman"/>
          <w:sz w:val="28"/>
          <w:szCs w:val="28"/>
        </w:rPr>
      </w:pPr>
      <w:r w:rsidRPr="00E1182F">
        <w:rPr>
          <w:rFonts w:ascii="Times New Roman" w:hAnsi="Times New Roman"/>
          <w:sz w:val="28"/>
          <w:szCs w:val="28"/>
        </w:rPr>
        <w:t>1 – центр ППМиСП.</w:t>
      </w:r>
    </w:p>
    <w:p w:rsidR="00F807CC" w:rsidRDefault="00F807CC" w:rsidP="00FA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0"/>
        <w:rPr>
          <w:rFonts w:ascii="Times New Roman" w:hAnsi="Times New Roman"/>
          <w:sz w:val="28"/>
          <w:szCs w:val="28"/>
        </w:rPr>
      </w:pPr>
      <w:r>
        <w:rPr>
          <w:rFonts w:ascii="Times New Roman" w:hAnsi="Times New Roman"/>
          <w:sz w:val="28"/>
          <w:szCs w:val="28"/>
        </w:rPr>
        <w:t>Учредителем учреждений является муниципальное образование «Дубровский район» в лице администрации Дубровского района.</w:t>
      </w:r>
    </w:p>
    <w:p w:rsidR="00F807CC" w:rsidRDefault="00F807CC" w:rsidP="00FA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0"/>
        <w:rPr>
          <w:rFonts w:ascii="Times New Roman" w:hAnsi="Times New Roman"/>
          <w:sz w:val="28"/>
          <w:szCs w:val="28"/>
        </w:rPr>
      </w:pPr>
      <w:r>
        <w:rPr>
          <w:rFonts w:ascii="Times New Roman" w:hAnsi="Times New Roman"/>
          <w:sz w:val="28"/>
          <w:szCs w:val="28"/>
        </w:rPr>
        <w:t>Муниципальные бюджетные учреждения являются юридическими лицами, имеют самостоятельный баланс, имущество, печать, штамп со своим наименование, бланки, счета открытые в органах казначейства.</w:t>
      </w:r>
    </w:p>
    <w:p w:rsidR="00F807CC" w:rsidRDefault="00F807CC" w:rsidP="00FA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Pr>
          <w:rFonts w:ascii="Times New Roman" w:hAnsi="Times New Roman"/>
          <w:sz w:val="28"/>
          <w:szCs w:val="28"/>
        </w:rPr>
        <w:t>Решением Дубровского районного Совета народных депутатов от 18.12.2018 № 466-6 «О бюджете муниципального образования «Дубровский район» на 2019 год и на плановый период 2020 и 2021 годов» отдел образования администрации Дубровского района определен главным администратором  доходов бюджета.</w:t>
      </w:r>
    </w:p>
    <w:p w:rsidR="00F807CC" w:rsidRDefault="00F807CC" w:rsidP="00FA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C22AF0">
        <w:rPr>
          <w:rFonts w:ascii="Times New Roman" w:hAnsi="Times New Roman"/>
          <w:sz w:val="28"/>
          <w:szCs w:val="28"/>
        </w:rPr>
        <w:t xml:space="preserve">По данным бюджетной отчетности утверждено доходов 134369,1 тыс. рублей, исполнено – 134113,0 тыс. рублей,  что составляет 99,8 процента к утвержденным плановым показателям. </w:t>
      </w:r>
    </w:p>
    <w:p w:rsidR="00F807CC" w:rsidRDefault="00F807CC" w:rsidP="00FA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44"/>
        <w:jc w:val="both"/>
        <w:rPr>
          <w:rFonts w:ascii="Times New Roman" w:hAnsi="Times New Roman"/>
          <w:sz w:val="28"/>
          <w:szCs w:val="28"/>
        </w:rPr>
      </w:pPr>
      <w:r w:rsidRPr="00056B2F">
        <w:rPr>
          <w:rFonts w:ascii="Times New Roman" w:hAnsi="Times New Roman"/>
          <w:sz w:val="28"/>
          <w:szCs w:val="28"/>
        </w:rPr>
        <w:t>Решением</w:t>
      </w:r>
      <w:r>
        <w:rPr>
          <w:rFonts w:ascii="Times New Roman" w:hAnsi="Times New Roman"/>
          <w:sz w:val="28"/>
          <w:szCs w:val="28"/>
        </w:rPr>
        <w:t xml:space="preserve"> о бюджете в окончательной редакции расходы отдела образования администрации Дубровского района утверждены в сумме 177417,5 тыс. рублей,   исполнены в сумме  176889,5 тыс. рублей, что составляет 99,7% утвержденных назначений. </w:t>
      </w:r>
    </w:p>
    <w:p w:rsidR="00F807CC" w:rsidRPr="00AE7A6D" w:rsidRDefault="00F807CC" w:rsidP="00C04AF8">
      <w:pPr>
        <w:autoSpaceDE w:val="0"/>
        <w:autoSpaceDN w:val="0"/>
        <w:adjustRightInd w:val="0"/>
        <w:spacing w:after="0" w:line="240" w:lineRule="auto"/>
        <w:ind w:firstLine="540"/>
        <w:jc w:val="both"/>
        <w:rPr>
          <w:rFonts w:ascii="Times New Roman" w:hAnsi="Times New Roman"/>
          <w:sz w:val="28"/>
          <w:szCs w:val="28"/>
        </w:rPr>
      </w:pPr>
      <w:r w:rsidRPr="00AE7A6D">
        <w:rPr>
          <w:rFonts w:ascii="Times New Roman" w:hAnsi="Times New Roman"/>
          <w:sz w:val="28"/>
          <w:szCs w:val="28"/>
        </w:rPr>
        <w:t>Проанализирована полнота заполнения форм бюджетной отчетности, а также соответствие данных форм Инструкции о порядке составления и предоставления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 28.12.2010 № 191н.</w:t>
      </w:r>
    </w:p>
    <w:p w:rsidR="00F807CC" w:rsidRPr="00AE7A6D" w:rsidRDefault="00F807CC" w:rsidP="00C04AF8">
      <w:pPr>
        <w:autoSpaceDE w:val="0"/>
        <w:autoSpaceDN w:val="0"/>
        <w:adjustRightInd w:val="0"/>
        <w:spacing w:after="0" w:line="240" w:lineRule="auto"/>
        <w:ind w:firstLine="708"/>
        <w:jc w:val="both"/>
        <w:outlineLvl w:val="0"/>
        <w:rPr>
          <w:rFonts w:ascii="Times New Roman" w:hAnsi="Times New Roman"/>
          <w:bCs/>
          <w:sz w:val="28"/>
          <w:szCs w:val="28"/>
        </w:rPr>
      </w:pPr>
      <w:r w:rsidRPr="00AE7A6D">
        <w:rPr>
          <w:rFonts w:ascii="Times New Roman" w:hAnsi="Times New Roman"/>
          <w:bCs/>
          <w:sz w:val="28"/>
          <w:szCs w:val="28"/>
        </w:rPr>
        <w:t xml:space="preserve">Представленная к проверке годовая бюджетная отчетность за 2019 год по составу соответствует требованиям Инструкции № 191н. </w:t>
      </w:r>
    </w:p>
    <w:p w:rsidR="00F807CC" w:rsidRDefault="00F807CC" w:rsidP="00C04AF8">
      <w:pPr>
        <w:autoSpaceDE w:val="0"/>
        <w:autoSpaceDN w:val="0"/>
        <w:adjustRightInd w:val="0"/>
        <w:spacing w:after="0" w:line="240" w:lineRule="auto"/>
        <w:ind w:firstLine="709"/>
        <w:jc w:val="both"/>
        <w:rPr>
          <w:rFonts w:ascii="Times New Roman" w:hAnsi="Times New Roman"/>
          <w:b/>
          <w:sz w:val="28"/>
          <w:szCs w:val="28"/>
        </w:rPr>
      </w:pPr>
      <w:r w:rsidRPr="00AE7A6D">
        <w:rPr>
          <w:rFonts w:ascii="Times New Roman" w:hAnsi="Times New Roman"/>
          <w:sz w:val="28"/>
          <w:szCs w:val="28"/>
        </w:rPr>
        <w:t>Информация о не представленных таблицах по причине отсутствия показателей отражена в соответствующих разделах пояснительной записки.</w:t>
      </w:r>
    </w:p>
    <w:p w:rsidR="00F807CC" w:rsidRPr="00056B2F" w:rsidRDefault="00F807CC" w:rsidP="00056B2F">
      <w:pPr>
        <w:pStyle w:val="BodyTextIndent2"/>
        <w:spacing w:after="0" w:line="240" w:lineRule="auto"/>
        <w:ind w:left="0" w:firstLine="284"/>
        <w:jc w:val="both"/>
        <w:rPr>
          <w:rFonts w:ascii="Times New Roman" w:hAnsi="Times New Roman"/>
          <w:sz w:val="28"/>
          <w:szCs w:val="28"/>
        </w:rPr>
      </w:pPr>
      <w:r>
        <w:rPr>
          <w:rFonts w:ascii="Times New Roman" w:hAnsi="Times New Roman"/>
          <w:b/>
          <w:i/>
          <w:sz w:val="28"/>
          <w:szCs w:val="28"/>
        </w:rPr>
        <w:t xml:space="preserve">     </w:t>
      </w:r>
      <w:r w:rsidRPr="00056B2F">
        <w:rPr>
          <w:rFonts w:ascii="Times New Roman" w:hAnsi="Times New Roman"/>
          <w:sz w:val="28"/>
          <w:szCs w:val="28"/>
        </w:rPr>
        <w:t>Анализируя расходы отдела образования администрации Дубровского района, сделан вывод о неэффективном использовании средств бюджета в сумме 0,7 тыс. рублей, выразившиеся в уплате штрафных санкций  за нарушение законодательства о налог и сборах, законодательства о страховых взносах.</w:t>
      </w:r>
    </w:p>
    <w:p w:rsidR="00F807CC" w:rsidRDefault="00F807CC" w:rsidP="00056B2F">
      <w:pPr>
        <w:autoSpaceDE w:val="0"/>
        <w:autoSpaceDN w:val="0"/>
        <w:adjustRightInd w:val="0"/>
        <w:spacing w:after="0" w:line="240" w:lineRule="auto"/>
        <w:ind w:firstLine="540"/>
        <w:jc w:val="both"/>
        <w:outlineLvl w:val="3"/>
        <w:rPr>
          <w:rFonts w:ascii="Times New Roman" w:hAnsi="Times New Roman"/>
          <w:color w:val="000000"/>
          <w:sz w:val="28"/>
          <w:szCs w:val="28"/>
        </w:rPr>
      </w:pPr>
      <w:r>
        <w:rPr>
          <w:rFonts w:ascii="Times New Roman" w:hAnsi="Times New Roman"/>
          <w:color w:val="000000"/>
          <w:sz w:val="28"/>
          <w:szCs w:val="28"/>
        </w:rPr>
        <w:t>Деятельность образовательные бюджетные учреждения осуществляли за счет субсидий на выполнение муниципального задания, субсидий на иные цели и собственных доходов.</w:t>
      </w:r>
    </w:p>
    <w:p w:rsidR="00F807CC" w:rsidRDefault="00F807CC" w:rsidP="00056B2F">
      <w:pPr>
        <w:pStyle w:val="ConsPlusNormal"/>
        <w:ind w:firstLine="540"/>
        <w:jc w:val="both"/>
      </w:pPr>
      <w:r>
        <w:t xml:space="preserve">Отчет об исполнении учреждением плана его финансово-хозяйственной деятельности за 2019 год (форма 0503737) составлен отдельно по каждому виду финансового обеспечения (КВФО </w:t>
      </w:r>
      <w:hyperlink r:id="rId11" w:history="1">
        <w:r>
          <w:rPr>
            <w:rStyle w:val="Hyperlink"/>
            <w:color w:val="auto"/>
          </w:rPr>
          <w:t>2</w:t>
        </w:r>
      </w:hyperlink>
      <w:r>
        <w:t xml:space="preserve">, </w:t>
      </w:r>
      <w:hyperlink r:id="rId12" w:history="1">
        <w:r>
          <w:rPr>
            <w:rStyle w:val="Hyperlink"/>
            <w:color w:val="auto"/>
          </w:rPr>
          <w:t>4</w:t>
        </w:r>
      </w:hyperlink>
      <w:r>
        <w:t xml:space="preserve">, </w:t>
      </w:r>
      <w:hyperlink r:id="rId13" w:history="1">
        <w:r>
          <w:rPr>
            <w:rStyle w:val="Hyperlink"/>
            <w:color w:val="auto"/>
          </w:rPr>
          <w:t>5</w:t>
        </w:r>
      </w:hyperlink>
      <w:r>
        <w:t xml:space="preserve">). </w:t>
      </w:r>
    </w:p>
    <w:p w:rsidR="00F807CC" w:rsidRPr="00C5711D" w:rsidRDefault="00F807CC" w:rsidP="00056B2F">
      <w:pPr>
        <w:spacing w:after="0" w:line="240" w:lineRule="auto"/>
        <w:ind w:firstLine="567"/>
        <w:jc w:val="both"/>
        <w:rPr>
          <w:rFonts w:ascii="Times New Roman" w:hAnsi="Times New Roman"/>
          <w:sz w:val="28"/>
          <w:szCs w:val="28"/>
        </w:rPr>
      </w:pPr>
      <w:r w:rsidRPr="00C5711D">
        <w:rPr>
          <w:rFonts w:ascii="Times New Roman" w:hAnsi="Times New Roman"/>
          <w:bCs/>
          <w:sz w:val="28"/>
          <w:szCs w:val="28"/>
        </w:rPr>
        <w:t>Анализируя расходы бюджетных учреждений, сделан вывод, о</w:t>
      </w:r>
      <w:r w:rsidRPr="00C5711D">
        <w:rPr>
          <w:rFonts w:ascii="Times New Roman" w:hAnsi="Times New Roman"/>
          <w:sz w:val="28"/>
          <w:szCs w:val="28"/>
        </w:rPr>
        <w:t xml:space="preserve"> неэффективном использовании бюджетных средств выразившиеся в плате штрафных санкций за нарушение законодательства о налогах и сборах, законодательства о страховых взносах в сумме 16,4 тыс. рублей, в том числе: дошкольное образование  – 8,0 тыс. рублей,   общее образование – 8,4 тыс. рублей.</w:t>
      </w:r>
    </w:p>
    <w:p w:rsidR="00F807CC" w:rsidRPr="00C5711D" w:rsidRDefault="00F807CC" w:rsidP="00135317">
      <w:pPr>
        <w:spacing w:after="0" w:line="240" w:lineRule="auto"/>
        <w:ind w:firstLine="567"/>
        <w:jc w:val="both"/>
        <w:rPr>
          <w:rFonts w:ascii="Times New Roman" w:hAnsi="Times New Roman"/>
          <w:sz w:val="28"/>
          <w:szCs w:val="28"/>
        </w:rPr>
      </w:pPr>
      <w:r w:rsidRPr="00C5711D">
        <w:rPr>
          <w:rFonts w:ascii="Times New Roman" w:hAnsi="Times New Roman"/>
          <w:bCs/>
          <w:sz w:val="28"/>
          <w:szCs w:val="28"/>
        </w:rPr>
        <w:t>Расходы за исполнение судебных актов по 9 решениям составили  136,2 тыс. рублей.</w:t>
      </w:r>
    </w:p>
    <w:p w:rsidR="00F807CC" w:rsidRDefault="00F807CC" w:rsidP="00FA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44"/>
        <w:jc w:val="both"/>
        <w:rPr>
          <w:rFonts w:ascii="Times New Roman" w:hAnsi="Times New Roman"/>
          <w:sz w:val="28"/>
          <w:szCs w:val="28"/>
        </w:rPr>
      </w:pPr>
    </w:p>
    <w:p w:rsidR="00F807CC" w:rsidRDefault="00F807CC" w:rsidP="00FA1E4E">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8"/>
          <w:szCs w:val="28"/>
        </w:rPr>
      </w:pPr>
      <w:r>
        <w:rPr>
          <w:rFonts w:ascii="Times New Roman" w:hAnsi="Times New Roman"/>
          <w:b/>
          <w:sz w:val="28"/>
          <w:szCs w:val="28"/>
        </w:rPr>
        <w:t xml:space="preserve"> Дефицит бюджета муниципального образования «Дубровский район» и источники внутреннего финансирования дефицита бюджета.</w:t>
      </w:r>
    </w:p>
    <w:p w:rsidR="00F807CC" w:rsidRDefault="00F807CC" w:rsidP="00FA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44"/>
        <w:jc w:val="both"/>
        <w:rPr>
          <w:rFonts w:ascii="Times New Roman" w:hAnsi="Times New Roman"/>
          <w:sz w:val="28"/>
          <w:szCs w:val="28"/>
        </w:rPr>
      </w:pPr>
      <w:r>
        <w:rPr>
          <w:rFonts w:ascii="Times New Roman" w:hAnsi="Times New Roman"/>
          <w:sz w:val="28"/>
          <w:szCs w:val="28"/>
        </w:rPr>
        <w:t xml:space="preserve"> При принятии решения о бюджете  на 2018 бюджет первоначально бюджет был утвержден сбалансированный по доходам и расходам в сумме 248545,4 тыс. рублей.</w:t>
      </w:r>
    </w:p>
    <w:p w:rsidR="00F807CC" w:rsidRDefault="00F807CC" w:rsidP="00FA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44"/>
        <w:jc w:val="both"/>
        <w:rPr>
          <w:rFonts w:ascii="Times New Roman" w:hAnsi="Times New Roman"/>
          <w:sz w:val="28"/>
          <w:szCs w:val="28"/>
        </w:rPr>
      </w:pPr>
      <w:r>
        <w:rPr>
          <w:rFonts w:ascii="Times New Roman" w:hAnsi="Times New Roman"/>
          <w:sz w:val="28"/>
          <w:szCs w:val="28"/>
        </w:rPr>
        <w:t>В окончательной редакции решения о бюджете на 2018 год дефицит бюджета утвержден в сумме 2835,6 тыс. рублей.</w:t>
      </w:r>
    </w:p>
    <w:p w:rsidR="00F807CC" w:rsidRDefault="00F807CC" w:rsidP="00FA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10"/>
        <w:jc w:val="both"/>
        <w:rPr>
          <w:rFonts w:ascii="Times New Roman" w:hAnsi="Times New Roman"/>
          <w:color w:val="000000"/>
          <w:sz w:val="28"/>
          <w:szCs w:val="28"/>
        </w:rPr>
      </w:pPr>
      <w:r>
        <w:rPr>
          <w:rFonts w:ascii="Times New Roman" w:hAnsi="Times New Roman"/>
          <w:color w:val="000000"/>
          <w:sz w:val="28"/>
          <w:szCs w:val="28"/>
        </w:rPr>
        <w:t>В соответствии с представленным отчетом об исполнении бюджета, муниципального образования «Дубровский район», бюджет исполнен с дефицитом в сумме 1448,1 тыс. рублей, что составляет 51,1% процента утвержденных назначений.</w:t>
      </w:r>
    </w:p>
    <w:p w:rsidR="00F807CC" w:rsidRDefault="00F807CC" w:rsidP="00C22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Pr>
          <w:rFonts w:ascii="Times New Roman" w:hAnsi="Times New Roman"/>
          <w:sz w:val="28"/>
          <w:szCs w:val="28"/>
        </w:rPr>
        <w:t xml:space="preserve">     Проверка показала, что размер дефицита, утвержденный решением и фактически сложившийся, не превысил ограничения, установленного пунктом 3 статьи 92.1 Бюджетного кодекса Российской Федерации.</w:t>
      </w:r>
    </w:p>
    <w:p w:rsidR="00F807CC" w:rsidRDefault="00F807CC" w:rsidP="00FA1E4E">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8"/>
          <w:szCs w:val="28"/>
        </w:rPr>
      </w:pPr>
      <w:r>
        <w:rPr>
          <w:rFonts w:ascii="Times New Roman" w:hAnsi="Times New Roman"/>
          <w:b/>
          <w:sz w:val="28"/>
          <w:szCs w:val="28"/>
        </w:rPr>
        <w:t xml:space="preserve"> Анализ формирования и исполнения резервного фонда.</w:t>
      </w:r>
    </w:p>
    <w:p w:rsidR="00F807CC" w:rsidRDefault="00F807CC" w:rsidP="00FA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Pr>
          <w:rFonts w:ascii="Times New Roman" w:hAnsi="Times New Roman"/>
          <w:sz w:val="28"/>
          <w:szCs w:val="28"/>
        </w:rPr>
        <w:t xml:space="preserve">   Порядок использования бюджетных ассигнований резервного фонда администрации Дубровского района установлен постановлением администрации Дубровского района от 24.08.2015 №405.</w:t>
      </w:r>
    </w:p>
    <w:p w:rsidR="00F807CC" w:rsidRDefault="00F807CC" w:rsidP="001C695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В соответствии с Порядком применения бюджетной классификации Российской Федерации, утвержденным Приказом Министерства финансов Российской Федерации от 06.06.2019 №85н, расходование средств резервного фонда отражено по разделам классификации расходов, исходя из отраслевой и ведомственной принадлежности.</w:t>
      </w:r>
      <w:r w:rsidRPr="001C6959">
        <w:rPr>
          <w:rFonts w:ascii="Times New Roman" w:hAnsi="Times New Roman"/>
          <w:sz w:val="28"/>
          <w:szCs w:val="28"/>
        </w:rPr>
        <w:t xml:space="preserve"> </w:t>
      </w:r>
    </w:p>
    <w:p w:rsidR="00F807CC" w:rsidRDefault="00F807CC" w:rsidP="00FA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Pr>
          <w:rFonts w:ascii="Times New Roman" w:hAnsi="Times New Roman"/>
          <w:sz w:val="28"/>
          <w:szCs w:val="28"/>
        </w:rPr>
        <w:t xml:space="preserve">    </w:t>
      </w:r>
      <w:r w:rsidRPr="00E05449">
        <w:rPr>
          <w:rFonts w:ascii="Times New Roman" w:hAnsi="Times New Roman"/>
          <w:sz w:val="28"/>
          <w:szCs w:val="28"/>
        </w:rPr>
        <w:t>В соответствии с решением от 18.12.2018 года</w:t>
      </w:r>
      <w:r>
        <w:rPr>
          <w:rFonts w:ascii="Times New Roman" w:hAnsi="Times New Roman"/>
          <w:sz w:val="28"/>
          <w:szCs w:val="28"/>
        </w:rPr>
        <w:t xml:space="preserve"> №466-6 «О бюджете муниципального образования «Дубровский район» на 2019 год и на плановый период 2020 и 2021 годов» резервный фонд администрации на 2019 год утвержден в сумме 100,0 тыс. рублей. </w:t>
      </w:r>
    </w:p>
    <w:p w:rsidR="00F807CC" w:rsidRDefault="00F807CC" w:rsidP="00FA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Pr>
          <w:rFonts w:ascii="Times New Roman" w:hAnsi="Times New Roman"/>
          <w:sz w:val="28"/>
          <w:szCs w:val="28"/>
        </w:rPr>
        <w:tab/>
        <w:t>Кассовое исполнение расходов резервного фонда в отчетном периоде составило 40,0 тыс. рулей, или 72,0% утвержденных годовых назначений.</w:t>
      </w:r>
    </w:p>
    <w:p w:rsidR="00F807CC" w:rsidRDefault="00F807CC" w:rsidP="00FA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pacing w:val="-6"/>
          <w:sz w:val="28"/>
          <w:szCs w:val="28"/>
        </w:rPr>
      </w:pPr>
      <w:r>
        <w:rPr>
          <w:rFonts w:ascii="Times New Roman" w:hAnsi="Times New Roman"/>
          <w:sz w:val="28"/>
          <w:szCs w:val="28"/>
        </w:rPr>
        <w:t xml:space="preserve">Распоряжениями  администрации Дубровского района оказана материальная помощь пострадавшим  в результате пожара и чрезвычайных ситуаций. </w:t>
      </w:r>
    </w:p>
    <w:p w:rsidR="00F807CC" w:rsidRDefault="00F807CC" w:rsidP="00FA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3"/>
        <w:rPr>
          <w:rFonts w:ascii="Times New Roman" w:hAnsi="Times New Roman"/>
          <w:b/>
          <w:sz w:val="28"/>
          <w:szCs w:val="28"/>
        </w:rPr>
      </w:pPr>
      <w:r>
        <w:rPr>
          <w:rFonts w:ascii="Times New Roman" w:hAnsi="Times New Roman"/>
          <w:b/>
          <w:sz w:val="28"/>
          <w:szCs w:val="28"/>
        </w:rPr>
        <w:t xml:space="preserve">9. Анализ  сводной бухгалтерской отчетности бюджетных учреждений. </w:t>
      </w:r>
    </w:p>
    <w:p w:rsidR="00F807CC" w:rsidRDefault="00F807CC" w:rsidP="00FA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0"/>
        <w:rPr>
          <w:rFonts w:ascii="Times New Roman" w:hAnsi="Times New Roman"/>
          <w:bCs/>
          <w:sz w:val="28"/>
          <w:szCs w:val="28"/>
        </w:rPr>
      </w:pPr>
      <w:r>
        <w:rPr>
          <w:rFonts w:ascii="Times New Roman" w:hAnsi="Times New Roman"/>
          <w:bCs/>
          <w:sz w:val="28"/>
          <w:szCs w:val="28"/>
        </w:rPr>
        <w:t xml:space="preserve">Финансовое управление администрации Дубровского района представило годовую бухгалтерскую отчетность, составленную в соответствии с положениями </w:t>
      </w:r>
      <w:hyperlink r:id="rId14" w:history="1">
        <w:r>
          <w:rPr>
            <w:rStyle w:val="Hyperlink"/>
            <w:rFonts w:ascii="Times New Roman" w:hAnsi="Times New Roman"/>
            <w:bCs/>
            <w:color w:val="000000"/>
            <w:sz w:val="28"/>
            <w:szCs w:val="28"/>
          </w:rPr>
          <w:t>Инструкции</w:t>
        </w:r>
      </w:hyperlink>
      <w:r>
        <w:rPr>
          <w:rFonts w:ascii="Times New Roman" w:hAnsi="Times New Roman"/>
          <w:bCs/>
          <w:sz w:val="28"/>
          <w:szCs w:val="28"/>
        </w:rPr>
        <w:t xml:space="preserve">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утвержденной Приказом Минфина России от 25.03.2011 N 33н. </w:t>
      </w:r>
    </w:p>
    <w:p w:rsidR="00F807CC" w:rsidRDefault="00F807CC" w:rsidP="00FA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3"/>
        <w:rPr>
          <w:rFonts w:ascii="Times New Roman" w:hAnsi="Times New Roman"/>
          <w:color w:val="000000"/>
          <w:sz w:val="28"/>
          <w:szCs w:val="28"/>
        </w:rPr>
      </w:pPr>
      <w:r>
        <w:rPr>
          <w:rFonts w:ascii="Times New Roman" w:hAnsi="Times New Roman"/>
          <w:color w:val="000000"/>
          <w:sz w:val="28"/>
          <w:szCs w:val="28"/>
        </w:rPr>
        <w:t>Свою деятельность учреждения осуществляли за счет субсидий на выполнение муниципального задания, субсидий на иные цели и собственных доходов.</w:t>
      </w:r>
    </w:p>
    <w:p w:rsidR="00F807CC" w:rsidRDefault="00F807CC" w:rsidP="00FA1E4E">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t xml:space="preserve">Отчет об исполнении учреждением плана ФХД за 2018 год (форма 0503737): составлен отдельно по каждому виду финансового обеспечения (КВФО </w:t>
      </w:r>
      <w:hyperlink r:id="rId15" w:history="1">
        <w:r>
          <w:rPr>
            <w:rStyle w:val="Hyperlink"/>
            <w:color w:val="auto"/>
          </w:rPr>
          <w:t>2</w:t>
        </w:r>
      </w:hyperlink>
      <w:r>
        <w:t xml:space="preserve">, </w:t>
      </w:r>
      <w:hyperlink r:id="rId16" w:history="1">
        <w:r>
          <w:rPr>
            <w:rStyle w:val="Hyperlink"/>
            <w:color w:val="auto"/>
          </w:rPr>
          <w:t>4</w:t>
        </w:r>
      </w:hyperlink>
      <w:r>
        <w:t xml:space="preserve">, </w:t>
      </w:r>
      <w:hyperlink r:id="rId17" w:history="1">
        <w:r>
          <w:rPr>
            <w:rStyle w:val="Hyperlink"/>
            <w:color w:val="auto"/>
          </w:rPr>
          <w:t>5</w:t>
        </w:r>
      </w:hyperlink>
      <w:r>
        <w:t xml:space="preserve">). </w:t>
      </w:r>
    </w:p>
    <w:p w:rsidR="00F807CC" w:rsidRDefault="00F807CC" w:rsidP="00FA1E4E">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t>Показатели исполнения плана ФХД отражены с нарастающим итогом с начала года на основании аналитических данных бухгалтерского учета учреждения в разрезе аналитических кодов вида доходов и расходов соответственно по разделам отчета:</w:t>
      </w:r>
    </w:p>
    <w:p w:rsidR="00F807CC" w:rsidRDefault="00F807CC" w:rsidP="00FA1E4E">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t xml:space="preserve">- </w:t>
      </w:r>
      <w:hyperlink r:id="rId18" w:history="1">
        <w:r>
          <w:rPr>
            <w:rStyle w:val="Hyperlink"/>
            <w:color w:val="auto"/>
          </w:rPr>
          <w:t>разд. 1</w:t>
        </w:r>
      </w:hyperlink>
      <w:r>
        <w:t xml:space="preserve"> "Доходы учреждения";</w:t>
      </w:r>
    </w:p>
    <w:p w:rsidR="00F807CC" w:rsidRDefault="00F807CC" w:rsidP="00FA1E4E">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t xml:space="preserve">- </w:t>
      </w:r>
      <w:hyperlink r:id="rId19" w:history="1">
        <w:r>
          <w:rPr>
            <w:rStyle w:val="Hyperlink"/>
            <w:color w:val="auto"/>
          </w:rPr>
          <w:t>разд. 2</w:t>
        </w:r>
      </w:hyperlink>
      <w:r>
        <w:t xml:space="preserve"> "Расходы учреждения";</w:t>
      </w:r>
    </w:p>
    <w:p w:rsidR="00F807CC" w:rsidRDefault="00F807CC" w:rsidP="00FA1E4E">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t xml:space="preserve">- </w:t>
      </w:r>
      <w:hyperlink r:id="rId20" w:history="1">
        <w:r>
          <w:rPr>
            <w:rStyle w:val="Hyperlink"/>
            <w:color w:val="auto"/>
          </w:rPr>
          <w:t>разд. 3</w:t>
        </w:r>
      </w:hyperlink>
      <w:r>
        <w:t xml:space="preserve"> "Источники финансирования дефицита средств учреждения".</w:t>
      </w:r>
    </w:p>
    <w:p w:rsidR="00F807CC" w:rsidRDefault="00F807CC" w:rsidP="00FA1E4E">
      <w:pPr>
        <w:tabs>
          <w:tab w:val="left" w:pos="4536"/>
        </w:tabs>
        <w:spacing w:after="0" w:line="240" w:lineRule="auto"/>
        <w:ind w:firstLine="540"/>
        <w:jc w:val="both"/>
        <w:rPr>
          <w:rFonts w:ascii="Times New Roman" w:hAnsi="Times New Roman"/>
          <w:sz w:val="28"/>
          <w:szCs w:val="28"/>
        </w:rPr>
      </w:pPr>
    </w:p>
    <w:p w:rsidR="00F807CC" w:rsidRDefault="00F807CC" w:rsidP="00FA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8"/>
          <w:szCs w:val="28"/>
        </w:rPr>
      </w:pPr>
      <w:r>
        <w:rPr>
          <w:rFonts w:ascii="Times New Roman" w:hAnsi="Times New Roman"/>
          <w:b/>
          <w:sz w:val="28"/>
          <w:szCs w:val="28"/>
        </w:rPr>
        <w:t>Вывод.</w:t>
      </w:r>
    </w:p>
    <w:p w:rsidR="00F807CC" w:rsidRDefault="00F807CC" w:rsidP="00FA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Pr>
          <w:rFonts w:ascii="Times New Roman" w:hAnsi="Times New Roman"/>
          <w:sz w:val="28"/>
          <w:szCs w:val="28"/>
        </w:rPr>
        <w:t>Заключение Контрольно-счётной палаты Дубровского района на отчет об исполнении бюджета муниципального образования «Дубровский район» за 2019 год подготовлено в соответствии со статьей 264.4 Бюджетного кодекса Российской Федерации, Положением о Контрольно-счётной палате Дубровского района, Стандартом внешнего муниципального финансового контроля 103 «Последующий контроль исполнения бюджета Дубровского района», Порядком составления, рассмотрения и утверждения проекта бюджета муниципального образования «Дубровский район», а также предоставления рассмотрения и утверждения отчетности об исполнении бюджета муниципального образования «Дубровский район» и его внешней проверке.</w:t>
      </w:r>
    </w:p>
    <w:p w:rsidR="00F807CC" w:rsidRDefault="00F807CC" w:rsidP="00FA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p>
    <w:p w:rsidR="00F807CC" w:rsidRDefault="00F807CC" w:rsidP="00FA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8"/>
          <w:szCs w:val="28"/>
        </w:rPr>
      </w:pPr>
      <w:r>
        <w:rPr>
          <w:rFonts w:ascii="Times New Roman" w:hAnsi="Times New Roman"/>
          <w:b/>
          <w:sz w:val="28"/>
          <w:szCs w:val="28"/>
        </w:rPr>
        <w:t>Предложения.</w:t>
      </w:r>
    </w:p>
    <w:p w:rsidR="00F807CC" w:rsidRDefault="00F807CC" w:rsidP="00FA1E4E">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8"/>
          <w:szCs w:val="28"/>
        </w:rPr>
      </w:pPr>
      <w:r>
        <w:rPr>
          <w:rFonts w:ascii="Times New Roman" w:hAnsi="Times New Roman"/>
          <w:sz w:val="28"/>
          <w:szCs w:val="28"/>
        </w:rPr>
        <w:t>Направить заключение на отчет об исполнении бюджета муниципального образования «Дубровский район» за 2019 год в Дубровский районный Совет народных депутатов с предложением рассмотреть проект решения «Об исполнении бюджета муниципального образования «Дубровский район» за 2019 год.</w:t>
      </w:r>
    </w:p>
    <w:p w:rsidR="00F807CC" w:rsidRDefault="00F807CC" w:rsidP="00FA1E4E">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8"/>
          <w:szCs w:val="28"/>
        </w:rPr>
      </w:pPr>
      <w:r>
        <w:rPr>
          <w:rFonts w:ascii="Times New Roman" w:hAnsi="Times New Roman"/>
          <w:sz w:val="28"/>
          <w:szCs w:val="28"/>
        </w:rPr>
        <w:t>Главным распорядителям средств бюджета принять действенные меры по обеспечению эффективного и своевременного использования средств, предусмотренных в расходах бюджета.</w:t>
      </w:r>
    </w:p>
    <w:p w:rsidR="00F807CC" w:rsidRDefault="00F807CC" w:rsidP="00FA1E4E">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8"/>
          <w:szCs w:val="28"/>
        </w:rPr>
      </w:pPr>
      <w:r>
        <w:rPr>
          <w:rFonts w:ascii="Times New Roman" w:hAnsi="Times New Roman"/>
          <w:sz w:val="28"/>
          <w:szCs w:val="28"/>
        </w:rPr>
        <w:t>Обеспечить контроль за эффективным управлением дебиторской и кредиторской задолженности.</w:t>
      </w:r>
    </w:p>
    <w:p w:rsidR="00F807CC" w:rsidRDefault="00F807CC" w:rsidP="00FA1E4E">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8"/>
          <w:szCs w:val="28"/>
        </w:rPr>
      </w:pPr>
      <w:r>
        <w:rPr>
          <w:rFonts w:ascii="Times New Roman" w:hAnsi="Times New Roman"/>
          <w:sz w:val="28"/>
          <w:szCs w:val="28"/>
        </w:rPr>
        <w:t xml:space="preserve">Обеспечить качество предоставляемой бюджетной отчетности и ее формирование в строгом соответствии с требованиями Инструкции о порядке составления и предоставление годовой, квартальной и месячной отчетности об исполнении бюджетов бюджетной системы Российской Федерации, утвержденной приказом Минфина России от 28.12.2010 № 191н. </w:t>
      </w:r>
    </w:p>
    <w:p w:rsidR="00F807CC" w:rsidRDefault="00F807CC" w:rsidP="00FA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p>
    <w:p w:rsidR="00F807CC" w:rsidRDefault="00F807CC" w:rsidP="00FA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p>
    <w:p w:rsidR="00F807CC" w:rsidRDefault="00F807CC" w:rsidP="00FA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p>
    <w:p w:rsidR="00F807CC" w:rsidRDefault="00F807CC" w:rsidP="00FA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p>
    <w:p w:rsidR="00F807CC" w:rsidRDefault="00F807CC" w:rsidP="00FA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p>
    <w:p w:rsidR="00F807CC" w:rsidRDefault="00F807CC" w:rsidP="00FA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Ио. председателя</w:t>
      </w:r>
    </w:p>
    <w:p w:rsidR="00F807CC" w:rsidRDefault="00F807CC" w:rsidP="00FA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 xml:space="preserve">Контрольно-счетной палаты       </w:t>
      </w:r>
    </w:p>
    <w:p w:rsidR="00F807CC" w:rsidRDefault="00F807CC" w:rsidP="00FA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Дубровского района                                                      Н.А. Дороденкова</w:t>
      </w:r>
    </w:p>
    <w:p w:rsidR="00F807CC" w:rsidRDefault="00F807CC" w:rsidP="00FA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29.04.2020</w:t>
      </w:r>
    </w:p>
    <w:p w:rsidR="00F807CC" w:rsidRDefault="00F807CC"/>
    <w:sectPr w:rsidR="00F807CC" w:rsidSect="00ED3D07">
      <w:headerReference w:type="default" r:id="rId21"/>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07CC" w:rsidRDefault="00F807CC" w:rsidP="00ED3D07">
      <w:pPr>
        <w:spacing w:after="0" w:line="240" w:lineRule="auto"/>
      </w:pPr>
      <w:r>
        <w:separator/>
      </w:r>
    </w:p>
  </w:endnote>
  <w:endnote w:type="continuationSeparator" w:id="0">
    <w:p w:rsidR="00F807CC" w:rsidRDefault="00F807CC" w:rsidP="00ED3D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07CC" w:rsidRDefault="00F807CC" w:rsidP="00ED3D07">
      <w:pPr>
        <w:spacing w:after="0" w:line="240" w:lineRule="auto"/>
      </w:pPr>
      <w:r>
        <w:separator/>
      </w:r>
    </w:p>
  </w:footnote>
  <w:footnote w:type="continuationSeparator" w:id="0">
    <w:p w:rsidR="00F807CC" w:rsidRDefault="00F807CC" w:rsidP="00ED3D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7CC" w:rsidRDefault="00F807CC">
    <w:pPr>
      <w:pStyle w:val="Header"/>
      <w:jc w:val="center"/>
    </w:pPr>
    <w:fldSimple w:instr=" PAGE   \* MERGEFORMAT ">
      <w:r>
        <w:rPr>
          <w:noProof/>
        </w:rPr>
        <w:t>39</w:t>
      </w:r>
    </w:fldSimple>
  </w:p>
  <w:p w:rsidR="00F807CC" w:rsidRDefault="00F807C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C6898"/>
    <w:multiLevelType w:val="hybridMultilevel"/>
    <w:tmpl w:val="F198004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3BE73D12"/>
    <w:multiLevelType w:val="hybridMultilevel"/>
    <w:tmpl w:val="7ADE2A28"/>
    <w:lvl w:ilvl="0" w:tplc="FE7A481A">
      <w:numFmt w:val="bullet"/>
      <w:lvlText w:val=""/>
      <w:lvlJc w:val="left"/>
      <w:pPr>
        <w:ind w:left="927" w:hanging="360"/>
      </w:pPr>
      <w:rPr>
        <w:rFonts w:ascii="Symbol" w:eastAsia="Times New Roman"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401478AD"/>
    <w:multiLevelType w:val="hybridMultilevel"/>
    <w:tmpl w:val="141A96D6"/>
    <w:lvl w:ilvl="0" w:tplc="0F520D0E">
      <w:start w:val="1"/>
      <w:numFmt w:val="decimal"/>
      <w:lvlText w:val="%1."/>
      <w:lvlJc w:val="left"/>
      <w:pPr>
        <w:ind w:left="1065" w:hanging="360"/>
      </w:pPr>
      <w:rPr>
        <w:rFonts w:cs="Times New Roman"/>
        <w:b/>
      </w:rPr>
    </w:lvl>
    <w:lvl w:ilvl="1" w:tplc="04190019">
      <w:start w:val="1"/>
      <w:numFmt w:val="lowerLetter"/>
      <w:lvlText w:val="%2."/>
      <w:lvlJc w:val="left"/>
      <w:pPr>
        <w:ind w:left="1785"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5C3767A9"/>
    <w:multiLevelType w:val="hybridMultilevel"/>
    <w:tmpl w:val="3200A524"/>
    <w:lvl w:ilvl="0" w:tplc="FF16B768">
      <w:start w:val="1"/>
      <w:numFmt w:val="decimal"/>
      <w:lvlText w:val="%1."/>
      <w:lvlJc w:val="left"/>
      <w:pPr>
        <w:ind w:left="1069"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1E4E"/>
    <w:rsid w:val="0000543A"/>
    <w:rsid w:val="00034641"/>
    <w:rsid w:val="000504CE"/>
    <w:rsid w:val="00054A8D"/>
    <w:rsid w:val="00056B2F"/>
    <w:rsid w:val="00073D67"/>
    <w:rsid w:val="00082586"/>
    <w:rsid w:val="00086C1D"/>
    <w:rsid w:val="00087E4A"/>
    <w:rsid w:val="000951AF"/>
    <w:rsid w:val="000A2880"/>
    <w:rsid w:val="000B4070"/>
    <w:rsid w:val="000B7541"/>
    <w:rsid w:val="000C6B03"/>
    <w:rsid w:val="000E012C"/>
    <w:rsid w:val="000E0BEE"/>
    <w:rsid w:val="000E3EE0"/>
    <w:rsid w:val="000F2BCB"/>
    <w:rsid w:val="000F4B2E"/>
    <w:rsid w:val="000F5C7F"/>
    <w:rsid w:val="00114CC5"/>
    <w:rsid w:val="00116172"/>
    <w:rsid w:val="00121571"/>
    <w:rsid w:val="00124347"/>
    <w:rsid w:val="00131E99"/>
    <w:rsid w:val="00135317"/>
    <w:rsid w:val="00151ADE"/>
    <w:rsid w:val="00155A1E"/>
    <w:rsid w:val="00163235"/>
    <w:rsid w:val="00175E92"/>
    <w:rsid w:val="0018030B"/>
    <w:rsid w:val="0018557A"/>
    <w:rsid w:val="00195275"/>
    <w:rsid w:val="001A2466"/>
    <w:rsid w:val="001A4F90"/>
    <w:rsid w:val="001B4A30"/>
    <w:rsid w:val="001C19CE"/>
    <w:rsid w:val="001C6959"/>
    <w:rsid w:val="001E748E"/>
    <w:rsid w:val="001F4C28"/>
    <w:rsid w:val="001F5800"/>
    <w:rsid w:val="0022720A"/>
    <w:rsid w:val="00235452"/>
    <w:rsid w:val="002620B0"/>
    <w:rsid w:val="00273A71"/>
    <w:rsid w:val="00282BC9"/>
    <w:rsid w:val="00282E45"/>
    <w:rsid w:val="00290BC5"/>
    <w:rsid w:val="00292AEB"/>
    <w:rsid w:val="002931A3"/>
    <w:rsid w:val="00293366"/>
    <w:rsid w:val="002B2341"/>
    <w:rsid w:val="002C3AE6"/>
    <w:rsid w:val="002E64B1"/>
    <w:rsid w:val="00310D4F"/>
    <w:rsid w:val="00340100"/>
    <w:rsid w:val="00345441"/>
    <w:rsid w:val="0035101D"/>
    <w:rsid w:val="00352C56"/>
    <w:rsid w:val="003760B3"/>
    <w:rsid w:val="0037672D"/>
    <w:rsid w:val="00391B93"/>
    <w:rsid w:val="003943CC"/>
    <w:rsid w:val="003B4DF0"/>
    <w:rsid w:val="003B6013"/>
    <w:rsid w:val="003D2558"/>
    <w:rsid w:val="003D41BC"/>
    <w:rsid w:val="003D6C4F"/>
    <w:rsid w:val="003D79DB"/>
    <w:rsid w:val="003E0406"/>
    <w:rsid w:val="003E3029"/>
    <w:rsid w:val="003F0E48"/>
    <w:rsid w:val="003F3DBF"/>
    <w:rsid w:val="003F6364"/>
    <w:rsid w:val="004007B6"/>
    <w:rsid w:val="00414677"/>
    <w:rsid w:val="0043141F"/>
    <w:rsid w:val="00433128"/>
    <w:rsid w:val="0043389A"/>
    <w:rsid w:val="00435CC8"/>
    <w:rsid w:val="004704D0"/>
    <w:rsid w:val="00480C4D"/>
    <w:rsid w:val="00482878"/>
    <w:rsid w:val="00483D8C"/>
    <w:rsid w:val="004A1880"/>
    <w:rsid w:val="004A669C"/>
    <w:rsid w:val="004B4B48"/>
    <w:rsid w:val="004C6A2F"/>
    <w:rsid w:val="004D1BA7"/>
    <w:rsid w:val="004D28A7"/>
    <w:rsid w:val="004E0D91"/>
    <w:rsid w:val="004F32FE"/>
    <w:rsid w:val="004F3C78"/>
    <w:rsid w:val="005055C7"/>
    <w:rsid w:val="00506772"/>
    <w:rsid w:val="00525E92"/>
    <w:rsid w:val="0052607F"/>
    <w:rsid w:val="005271AF"/>
    <w:rsid w:val="00536A9B"/>
    <w:rsid w:val="00537B13"/>
    <w:rsid w:val="005476F1"/>
    <w:rsid w:val="00547F89"/>
    <w:rsid w:val="00550B2B"/>
    <w:rsid w:val="00553618"/>
    <w:rsid w:val="00561879"/>
    <w:rsid w:val="005619E2"/>
    <w:rsid w:val="00572BDC"/>
    <w:rsid w:val="005735E5"/>
    <w:rsid w:val="005746EE"/>
    <w:rsid w:val="005751AC"/>
    <w:rsid w:val="00577658"/>
    <w:rsid w:val="00581EAD"/>
    <w:rsid w:val="005844FF"/>
    <w:rsid w:val="0058650B"/>
    <w:rsid w:val="005904E5"/>
    <w:rsid w:val="005A0422"/>
    <w:rsid w:val="005A099E"/>
    <w:rsid w:val="005C6669"/>
    <w:rsid w:val="005E499F"/>
    <w:rsid w:val="005F12B7"/>
    <w:rsid w:val="005F1D62"/>
    <w:rsid w:val="005F59BF"/>
    <w:rsid w:val="00605C1E"/>
    <w:rsid w:val="00607D4F"/>
    <w:rsid w:val="00611A65"/>
    <w:rsid w:val="006150C6"/>
    <w:rsid w:val="0063360E"/>
    <w:rsid w:val="006417F7"/>
    <w:rsid w:val="006502B8"/>
    <w:rsid w:val="00663E20"/>
    <w:rsid w:val="006A2BFF"/>
    <w:rsid w:val="006A2F5C"/>
    <w:rsid w:val="006B6891"/>
    <w:rsid w:val="006B6F63"/>
    <w:rsid w:val="006B72D9"/>
    <w:rsid w:val="006D73D7"/>
    <w:rsid w:val="006E0898"/>
    <w:rsid w:val="006F097F"/>
    <w:rsid w:val="006F2E2F"/>
    <w:rsid w:val="006F7226"/>
    <w:rsid w:val="007121B1"/>
    <w:rsid w:val="00712F42"/>
    <w:rsid w:val="007344C0"/>
    <w:rsid w:val="00735234"/>
    <w:rsid w:val="00743761"/>
    <w:rsid w:val="00750690"/>
    <w:rsid w:val="00760F25"/>
    <w:rsid w:val="00762C5F"/>
    <w:rsid w:val="00767C48"/>
    <w:rsid w:val="00772548"/>
    <w:rsid w:val="0078404D"/>
    <w:rsid w:val="00790124"/>
    <w:rsid w:val="007912AF"/>
    <w:rsid w:val="007A437D"/>
    <w:rsid w:val="007A7168"/>
    <w:rsid w:val="007B0C94"/>
    <w:rsid w:val="007D1E27"/>
    <w:rsid w:val="007D596E"/>
    <w:rsid w:val="007D599C"/>
    <w:rsid w:val="007D7EB6"/>
    <w:rsid w:val="007E3714"/>
    <w:rsid w:val="007E7FEE"/>
    <w:rsid w:val="007F440D"/>
    <w:rsid w:val="007F77D7"/>
    <w:rsid w:val="00817301"/>
    <w:rsid w:val="00817683"/>
    <w:rsid w:val="00831E8B"/>
    <w:rsid w:val="00836E05"/>
    <w:rsid w:val="008372CD"/>
    <w:rsid w:val="008460BA"/>
    <w:rsid w:val="00846C54"/>
    <w:rsid w:val="00856CE2"/>
    <w:rsid w:val="00860532"/>
    <w:rsid w:val="008607CD"/>
    <w:rsid w:val="0086170C"/>
    <w:rsid w:val="008623D4"/>
    <w:rsid w:val="008778C8"/>
    <w:rsid w:val="00882975"/>
    <w:rsid w:val="00884F9E"/>
    <w:rsid w:val="00894913"/>
    <w:rsid w:val="008A0678"/>
    <w:rsid w:val="008A4AA9"/>
    <w:rsid w:val="008B2FA0"/>
    <w:rsid w:val="008B3FE8"/>
    <w:rsid w:val="008B4481"/>
    <w:rsid w:val="008E3243"/>
    <w:rsid w:val="008E5288"/>
    <w:rsid w:val="008F4341"/>
    <w:rsid w:val="00900A6A"/>
    <w:rsid w:val="00911C16"/>
    <w:rsid w:val="00914852"/>
    <w:rsid w:val="00924D23"/>
    <w:rsid w:val="009321A3"/>
    <w:rsid w:val="00936597"/>
    <w:rsid w:val="00953918"/>
    <w:rsid w:val="0095612E"/>
    <w:rsid w:val="009572B6"/>
    <w:rsid w:val="009846C0"/>
    <w:rsid w:val="0099383A"/>
    <w:rsid w:val="009B0D36"/>
    <w:rsid w:val="009B11A4"/>
    <w:rsid w:val="009B654F"/>
    <w:rsid w:val="009C75EE"/>
    <w:rsid w:val="009D0C3F"/>
    <w:rsid w:val="00A02825"/>
    <w:rsid w:val="00A11238"/>
    <w:rsid w:val="00A2149E"/>
    <w:rsid w:val="00A23455"/>
    <w:rsid w:val="00A24F1E"/>
    <w:rsid w:val="00A34376"/>
    <w:rsid w:val="00A46DA7"/>
    <w:rsid w:val="00A47D78"/>
    <w:rsid w:val="00A506B8"/>
    <w:rsid w:val="00A539C5"/>
    <w:rsid w:val="00A6425A"/>
    <w:rsid w:val="00A8381C"/>
    <w:rsid w:val="00A84806"/>
    <w:rsid w:val="00A87548"/>
    <w:rsid w:val="00A95675"/>
    <w:rsid w:val="00AA12F4"/>
    <w:rsid w:val="00AA470A"/>
    <w:rsid w:val="00AA4729"/>
    <w:rsid w:val="00AB7472"/>
    <w:rsid w:val="00AB7D5F"/>
    <w:rsid w:val="00AC0067"/>
    <w:rsid w:val="00AC17A5"/>
    <w:rsid w:val="00AD250C"/>
    <w:rsid w:val="00AE4028"/>
    <w:rsid w:val="00AE7A6D"/>
    <w:rsid w:val="00AF4919"/>
    <w:rsid w:val="00AF6761"/>
    <w:rsid w:val="00B057DF"/>
    <w:rsid w:val="00B33D0E"/>
    <w:rsid w:val="00B350EE"/>
    <w:rsid w:val="00B55665"/>
    <w:rsid w:val="00B671FB"/>
    <w:rsid w:val="00B72715"/>
    <w:rsid w:val="00B95585"/>
    <w:rsid w:val="00B97861"/>
    <w:rsid w:val="00BB5FD2"/>
    <w:rsid w:val="00BE6EAE"/>
    <w:rsid w:val="00BF1C4C"/>
    <w:rsid w:val="00BF672F"/>
    <w:rsid w:val="00BF70DE"/>
    <w:rsid w:val="00C040BE"/>
    <w:rsid w:val="00C04AF8"/>
    <w:rsid w:val="00C072B9"/>
    <w:rsid w:val="00C114B3"/>
    <w:rsid w:val="00C16046"/>
    <w:rsid w:val="00C16FFC"/>
    <w:rsid w:val="00C20C46"/>
    <w:rsid w:val="00C22AF0"/>
    <w:rsid w:val="00C2447C"/>
    <w:rsid w:val="00C277EF"/>
    <w:rsid w:val="00C27B16"/>
    <w:rsid w:val="00C33CB6"/>
    <w:rsid w:val="00C36E20"/>
    <w:rsid w:val="00C44D5B"/>
    <w:rsid w:val="00C55B28"/>
    <w:rsid w:val="00C55F8C"/>
    <w:rsid w:val="00C56CE8"/>
    <w:rsid w:val="00C5711D"/>
    <w:rsid w:val="00C63C3E"/>
    <w:rsid w:val="00C80D51"/>
    <w:rsid w:val="00C8128B"/>
    <w:rsid w:val="00C91B43"/>
    <w:rsid w:val="00C96307"/>
    <w:rsid w:val="00C97194"/>
    <w:rsid w:val="00CA0F2F"/>
    <w:rsid w:val="00CB15D7"/>
    <w:rsid w:val="00CB1BD8"/>
    <w:rsid w:val="00CB6BBB"/>
    <w:rsid w:val="00CC4D5B"/>
    <w:rsid w:val="00CD4B44"/>
    <w:rsid w:val="00CE4351"/>
    <w:rsid w:val="00CE734B"/>
    <w:rsid w:val="00CF148F"/>
    <w:rsid w:val="00D032C9"/>
    <w:rsid w:val="00D05283"/>
    <w:rsid w:val="00D13796"/>
    <w:rsid w:val="00D13CD7"/>
    <w:rsid w:val="00D17503"/>
    <w:rsid w:val="00D26A03"/>
    <w:rsid w:val="00D45063"/>
    <w:rsid w:val="00D4633E"/>
    <w:rsid w:val="00D500BE"/>
    <w:rsid w:val="00D52FBE"/>
    <w:rsid w:val="00D53E9C"/>
    <w:rsid w:val="00D555C2"/>
    <w:rsid w:val="00D57194"/>
    <w:rsid w:val="00D571FF"/>
    <w:rsid w:val="00D74180"/>
    <w:rsid w:val="00D753AC"/>
    <w:rsid w:val="00D825C7"/>
    <w:rsid w:val="00DA48A2"/>
    <w:rsid w:val="00DA6FF6"/>
    <w:rsid w:val="00DB1736"/>
    <w:rsid w:val="00DB2A4A"/>
    <w:rsid w:val="00DB38F5"/>
    <w:rsid w:val="00DB79CD"/>
    <w:rsid w:val="00DC169A"/>
    <w:rsid w:val="00DC3F86"/>
    <w:rsid w:val="00DC5666"/>
    <w:rsid w:val="00DD5715"/>
    <w:rsid w:val="00DE2D0B"/>
    <w:rsid w:val="00E04B44"/>
    <w:rsid w:val="00E05449"/>
    <w:rsid w:val="00E06A6B"/>
    <w:rsid w:val="00E10103"/>
    <w:rsid w:val="00E1182F"/>
    <w:rsid w:val="00E16872"/>
    <w:rsid w:val="00E20E4E"/>
    <w:rsid w:val="00E214BF"/>
    <w:rsid w:val="00E24B18"/>
    <w:rsid w:val="00E4643E"/>
    <w:rsid w:val="00E46DC1"/>
    <w:rsid w:val="00E635BF"/>
    <w:rsid w:val="00E65CC6"/>
    <w:rsid w:val="00EA1AD9"/>
    <w:rsid w:val="00EA3878"/>
    <w:rsid w:val="00EC3041"/>
    <w:rsid w:val="00ED3D07"/>
    <w:rsid w:val="00ED4434"/>
    <w:rsid w:val="00EE479F"/>
    <w:rsid w:val="00EE5CA8"/>
    <w:rsid w:val="00EE68C9"/>
    <w:rsid w:val="00F008FA"/>
    <w:rsid w:val="00F02FEB"/>
    <w:rsid w:val="00F05701"/>
    <w:rsid w:val="00F16C51"/>
    <w:rsid w:val="00F1768F"/>
    <w:rsid w:val="00F216F6"/>
    <w:rsid w:val="00F30450"/>
    <w:rsid w:val="00F33FE4"/>
    <w:rsid w:val="00F42F81"/>
    <w:rsid w:val="00F43BDE"/>
    <w:rsid w:val="00F45E24"/>
    <w:rsid w:val="00F47705"/>
    <w:rsid w:val="00F509C0"/>
    <w:rsid w:val="00F516A9"/>
    <w:rsid w:val="00F53B73"/>
    <w:rsid w:val="00F53BF0"/>
    <w:rsid w:val="00F549B7"/>
    <w:rsid w:val="00F645EB"/>
    <w:rsid w:val="00F727D1"/>
    <w:rsid w:val="00F74945"/>
    <w:rsid w:val="00F75ED2"/>
    <w:rsid w:val="00F807CC"/>
    <w:rsid w:val="00F943CE"/>
    <w:rsid w:val="00F94992"/>
    <w:rsid w:val="00FA1E4E"/>
    <w:rsid w:val="00FB1A88"/>
    <w:rsid w:val="00FB60BA"/>
    <w:rsid w:val="00FC1043"/>
    <w:rsid w:val="00FC2352"/>
    <w:rsid w:val="00FE3883"/>
    <w:rsid w:val="00FF0EA7"/>
    <w:rsid w:val="00FF1C2A"/>
    <w:rsid w:val="00FF24E9"/>
    <w:rsid w:val="00FF3A74"/>
    <w:rsid w:val="00FF3FBD"/>
    <w:rsid w:val="00FF4728"/>
    <w:rsid w:val="00FF628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E4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FA1E4E"/>
    <w:rPr>
      <w:rFonts w:cs="Times New Roman"/>
      <w:color w:val="0000FF"/>
      <w:u w:val="single"/>
    </w:rPr>
  </w:style>
  <w:style w:type="paragraph" w:styleId="HTMLPreformatted">
    <w:name w:val="HTML Preformatted"/>
    <w:basedOn w:val="Normal"/>
    <w:link w:val="HTMLPreformattedChar"/>
    <w:uiPriority w:val="99"/>
    <w:semiHidden/>
    <w:rsid w:val="00FA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semiHidden/>
    <w:locked/>
    <w:rsid w:val="00FA1E4E"/>
    <w:rPr>
      <w:rFonts w:ascii="Courier New" w:hAnsi="Courier New" w:cs="Courier New"/>
      <w:sz w:val="20"/>
      <w:szCs w:val="20"/>
      <w:lang w:eastAsia="ru-RU"/>
    </w:rPr>
  </w:style>
  <w:style w:type="paragraph" w:styleId="Header">
    <w:name w:val="header"/>
    <w:basedOn w:val="Normal"/>
    <w:link w:val="HeaderChar"/>
    <w:uiPriority w:val="99"/>
    <w:rsid w:val="00FA1E4E"/>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FA1E4E"/>
    <w:rPr>
      <w:rFonts w:cs="Times New Roman"/>
    </w:rPr>
  </w:style>
  <w:style w:type="character" w:customStyle="1" w:styleId="FooterChar">
    <w:name w:val="Footer Char"/>
    <w:basedOn w:val="DefaultParagraphFont"/>
    <w:link w:val="Footer"/>
    <w:uiPriority w:val="99"/>
    <w:semiHidden/>
    <w:locked/>
    <w:rsid w:val="00FA1E4E"/>
    <w:rPr>
      <w:rFonts w:cs="Times New Roman"/>
    </w:rPr>
  </w:style>
  <w:style w:type="paragraph" w:styleId="Footer">
    <w:name w:val="footer"/>
    <w:basedOn w:val="Normal"/>
    <w:link w:val="FooterChar"/>
    <w:uiPriority w:val="99"/>
    <w:semiHidden/>
    <w:rsid w:val="00FA1E4E"/>
    <w:pPr>
      <w:tabs>
        <w:tab w:val="center" w:pos="4677"/>
        <w:tab w:val="right" w:pos="9355"/>
      </w:tabs>
      <w:spacing w:after="0" w:line="240" w:lineRule="auto"/>
    </w:pPr>
  </w:style>
  <w:style w:type="character" w:customStyle="1" w:styleId="FooterChar1">
    <w:name w:val="Footer Char1"/>
    <w:basedOn w:val="DefaultParagraphFont"/>
    <w:link w:val="Footer"/>
    <w:uiPriority w:val="99"/>
    <w:semiHidden/>
    <w:rsid w:val="009A204B"/>
    <w:rPr>
      <w:lang w:eastAsia="en-US"/>
    </w:rPr>
  </w:style>
  <w:style w:type="paragraph" w:styleId="Title">
    <w:name w:val="Title"/>
    <w:basedOn w:val="Normal"/>
    <w:link w:val="TitleChar"/>
    <w:uiPriority w:val="99"/>
    <w:qFormat/>
    <w:rsid w:val="00FA1E4E"/>
    <w:pPr>
      <w:spacing w:after="0" w:line="240" w:lineRule="auto"/>
      <w:ind w:right="-5"/>
      <w:jc w:val="center"/>
    </w:pPr>
    <w:rPr>
      <w:rFonts w:ascii="Times New Roman" w:eastAsia="Times New Roman" w:hAnsi="Times New Roman"/>
      <w:b/>
      <w:sz w:val="24"/>
      <w:szCs w:val="24"/>
      <w:lang w:eastAsia="ru-RU"/>
    </w:rPr>
  </w:style>
  <w:style w:type="character" w:customStyle="1" w:styleId="TitleChar">
    <w:name w:val="Title Char"/>
    <w:basedOn w:val="DefaultParagraphFont"/>
    <w:link w:val="Title"/>
    <w:uiPriority w:val="99"/>
    <w:locked/>
    <w:rsid w:val="00FA1E4E"/>
    <w:rPr>
      <w:rFonts w:ascii="Times New Roman" w:hAnsi="Times New Roman" w:cs="Times New Roman"/>
      <w:b/>
      <w:sz w:val="24"/>
      <w:szCs w:val="24"/>
      <w:lang w:eastAsia="ru-RU"/>
    </w:rPr>
  </w:style>
  <w:style w:type="character" w:customStyle="1" w:styleId="BodyTextChar">
    <w:name w:val="Body Text Char"/>
    <w:aliases w:val="Основной текст1 Char,Основной текст Знак Знак Char,bt Char,body text Char,contents Char"/>
    <w:link w:val="BodyText"/>
    <w:uiPriority w:val="99"/>
    <w:locked/>
    <w:rsid w:val="00FA1E4E"/>
    <w:rPr>
      <w:rFonts w:ascii="Times New Roman" w:hAnsi="Times New Roman" w:cs="Times New Roman"/>
      <w:sz w:val="24"/>
      <w:szCs w:val="24"/>
    </w:rPr>
  </w:style>
  <w:style w:type="paragraph" w:styleId="BodyText">
    <w:name w:val="Body Text"/>
    <w:aliases w:val="Основной текст1,Основной текст Знак Знак,bt,body text,contents"/>
    <w:basedOn w:val="Normal"/>
    <w:link w:val="BodyTextChar2"/>
    <w:uiPriority w:val="99"/>
    <w:rsid w:val="00FA1E4E"/>
    <w:pPr>
      <w:spacing w:after="0" w:line="240" w:lineRule="auto"/>
      <w:jc w:val="center"/>
    </w:pPr>
    <w:rPr>
      <w:rFonts w:ascii="Times New Roman" w:eastAsia="Times New Roman" w:hAnsi="Times New Roman"/>
      <w:sz w:val="28"/>
      <w:szCs w:val="24"/>
    </w:rPr>
  </w:style>
  <w:style w:type="character" w:customStyle="1" w:styleId="BodyTextChar1">
    <w:name w:val="Body Text Char1"/>
    <w:aliases w:val="Основной текст1 Char1,Основной текст Знак Знак Char1,bt Char1,body text Char1,contents Char1"/>
    <w:basedOn w:val="DefaultParagraphFont"/>
    <w:link w:val="BodyText"/>
    <w:uiPriority w:val="99"/>
    <w:semiHidden/>
    <w:rsid w:val="009A204B"/>
    <w:rPr>
      <w:lang w:eastAsia="en-US"/>
    </w:rPr>
  </w:style>
  <w:style w:type="character" w:customStyle="1" w:styleId="BodyTextChar2">
    <w:name w:val="Body Text Char2"/>
    <w:aliases w:val="Основной текст1 Char2,Основной текст Знак Знак Char2,bt Char2,body text Char2,contents Char2"/>
    <w:basedOn w:val="DefaultParagraphFont"/>
    <w:link w:val="BodyText"/>
    <w:uiPriority w:val="99"/>
    <w:semiHidden/>
    <w:locked/>
    <w:rsid w:val="00FA1E4E"/>
    <w:rPr>
      <w:rFonts w:cs="Times New Roman"/>
    </w:rPr>
  </w:style>
  <w:style w:type="paragraph" w:styleId="BodyTextIndent">
    <w:name w:val="Body Text Indent"/>
    <w:basedOn w:val="Normal"/>
    <w:link w:val="BodyTextIndentChar"/>
    <w:uiPriority w:val="99"/>
    <w:semiHidden/>
    <w:rsid w:val="00FA1E4E"/>
    <w:pPr>
      <w:spacing w:after="120"/>
      <w:ind w:left="283"/>
    </w:pPr>
  </w:style>
  <w:style w:type="character" w:customStyle="1" w:styleId="BodyTextIndentChar">
    <w:name w:val="Body Text Indent Char"/>
    <w:basedOn w:val="DefaultParagraphFont"/>
    <w:link w:val="BodyTextIndent"/>
    <w:uiPriority w:val="99"/>
    <w:semiHidden/>
    <w:locked/>
    <w:rsid w:val="00FA1E4E"/>
    <w:rPr>
      <w:rFonts w:cs="Times New Roman"/>
    </w:rPr>
  </w:style>
  <w:style w:type="paragraph" w:styleId="BodyTextIndent2">
    <w:name w:val="Body Text Indent 2"/>
    <w:basedOn w:val="Normal"/>
    <w:link w:val="BodyTextIndent2Char"/>
    <w:uiPriority w:val="99"/>
    <w:rsid w:val="00FA1E4E"/>
    <w:pPr>
      <w:spacing w:after="120" w:line="480" w:lineRule="auto"/>
      <w:ind w:left="283"/>
    </w:pPr>
  </w:style>
  <w:style w:type="character" w:customStyle="1" w:styleId="BodyTextIndent2Char">
    <w:name w:val="Body Text Indent 2 Char"/>
    <w:basedOn w:val="DefaultParagraphFont"/>
    <w:link w:val="BodyTextIndent2"/>
    <w:uiPriority w:val="99"/>
    <w:locked/>
    <w:rsid w:val="00FA1E4E"/>
    <w:rPr>
      <w:rFonts w:cs="Times New Roman"/>
    </w:rPr>
  </w:style>
  <w:style w:type="character" w:customStyle="1" w:styleId="BalloonTextChar">
    <w:name w:val="Balloon Text Char"/>
    <w:basedOn w:val="DefaultParagraphFont"/>
    <w:link w:val="BalloonText"/>
    <w:uiPriority w:val="99"/>
    <w:semiHidden/>
    <w:locked/>
    <w:rsid w:val="00FA1E4E"/>
    <w:rPr>
      <w:rFonts w:ascii="Tahoma" w:hAnsi="Tahoma" w:cs="Tahoma"/>
      <w:sz w:val="16"/>
      <w:szCs w:val="16"/>
    </w:rPr>
  </w:style>
  <w:style w:type="paragraph" w:styleId="BalloonText">
    <w:name w:val="Balloon Text"/>
    <w:basedOn w:val="Normal"/>
    <w:link w:val="BalloonTextChar"/>
    <w:uiPriority w:val="99"/>
    <w:semiHidden/>
    <w:rsid w:val="00FA1E4E"/>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rsid w:val="009A204B"/>
    <w:rPr>
      <w:rFonts w:ascii="Times New Roman" w:hAnsi="Times New Roman"/>
      <w:sz w:val="0"/>
      <w:szCs w:val="0"/>
      <w:lang w:eastAsia="en-US"/>
    </w:rPr>
  </w:style>
  <w:style w:type="paragraph" w:styleId="ListParagraph">
    <w:name w:val="List Paragraph"/>
    <w:basedOn w:val="Normal"/>
    <w:uiPriority w:val="99"/>
    <w:qFormat/>
    <w:rsid w:val="00FA1E4E"/>
    <w:pPr>
      <w:ind w:left="720"/>
      <w:contextualSpacing/>
    </w:pPr>
  </w:style>
  <w:style w:type="paragraph" w:customStyle="1" w:styleId="ConsNormal">
    <w:name w:val="ConsNormal"/>
    <w:uiPriority w:val="99"/>
    <w:semiHidden/>
    <w:rsid w:val="00FA1E4E"/>
    <w:pPr>
      <w:widowControl w:val="0"/>
      <w:autoSpaceDE w:val="0"/>
      <w:autoSpaceDN w:val="0"/>
      <w:adjustRightInd w:val="0"/>
      <w:ind w:firstLine="720"/>
    </w:pPr>
    <w:rPr>
      <w:rFonts w:ascii="Arial" w:eastAsia="Times New Roman" w:hAnsi="Arial" w:cs="Arial"/>
      <w:sz w:val="20"/>
      <w:szCs w:val="20"/>
    </w:rPr>
  </w:style>
  <w:style w:type="paragraph" w:customStyle="1" w:styleId="ConsPlusNormal">
    <w:name w:val="ConsPlusNormal"/>
    <w:uiPriority w:val="99"/>
    <w:rsid w:val="00FA1E4E"/>
    <w:pPr>
      <w:autoSpaceDE w:val="0"/>
      <w:autoSpaceDN w:val="0"/>
      <w:adjustRightInd w:val="0"/>
    </w:pPr>
    <w:rPr>
      <w:rFonts w:ascii="Times New Roman" w:hAnsi="Times New Roman"/>
      <w:sz w:val="28"/>
      <w:szCs w:val="28"/>
      <w:lang w:eastAsia="en-US"/>
    </w:rPr>
  </w:style>
  <w:style w:type="paragraph" w:customStyle="1" w:styleId="Default">
    <w:name w:val="Default"/>
    <w:uiPriority w:val="99"/>
    <w:semiHidden/>
    <w:rsid w:val="00FA1E4E"/>
    <w:pPr>
      <w:autoSpaceDE w:val="0"/>
      <w:autoSpaceDN w:val="0"/>
      <w:adjustRightInd w:val="0"/>
    </w:pPr>
    <w:rPr>
      <w:rFonts w:ascii="Times New Roman" w:eastAsia="Times New Roman" w:hAnsi="Times New Roman"/>
      <w:color w:val="000000"/>
      <w:sz w:val="24"/>
      <w:szCs w:val="24"/>
    </w:rPr>
  </w:style>
  <w:style w:type="table" w:styleId="TableGrid">
    <w:name w:val="Table Grid"/>
    <w:basedOn w:val="TableNormal"/>
    <w:uiPriority w:val="99"/>
    <w:rsid w:val="00FA1E4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4493725">
      <w:marLeft w:val="0"/>
      <w:marRight w:val="0"/>
      <w:marTop w:val="0"/>
      <w:marBottom w:val="0"/>
      <w:divBdr>
        <w:top w:val="none" w:sz="0" w:space="0" w:color="auto"/>
        <w:left w:val="none" w:sz="0" w:space="0" w:color="auto"/>
        <w:bottom w:val="none" w:sz="0" w:space="0" w:color="auto"/>
        <w:right w:val="none" w:sz="0" w:space="0" w:color="auto"/>
      </w:divBdr>
    </w:div>
    <w:div w:id="1544937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0D259327E16B6E667D210CA287D9256E31FDDD49A235AAF2EDF8BCCA538A6906308881F2F3C52499VEZ5M" TargetMode="External"/><Relationship Id="rId18" Type="http://schemas.openxmlformats.org/officeDocument/2006/relationships/hyperlink" Target="consultantplus://offline/ref=0D259327E16B6E667D210CA287D9256E31FDDD40AC35AAF2EDF8BCCA538A6906308881F2F3C52997VEZ5M"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consultantplus://offline/ref=0D259327E16B6E667D210CA287D9256E31FDDD49A235AAF2EDF8BCCA538A6906308881F2F3C52499VEZ4M" TargetMode="External"/><Relationship Id="rId17" Type="http://schemas.openxmlformats.org/officeDocument/2006/relationships/hyperlink" Target="consultantplus://offline/ref=0D259327E16B6E667D210CA287D9256E31FDDD49A235AAF2EDF8BCCA538A6906308881F2F3C52499VEZ5M" TargetMode="External"/><Relationship Id="rId2" Type="http://schemas.openxmlformats.org/officeDocument/2006/relationships/styles" Target="styles.xml"/><Relationship Id="rId16" Type="http://schemas.openxmlformats.org/officeDocument/2006/relationships/hyperlink" Target="consultantplus://offline/ref=0D259327E16B6E667D210CA287D9256E31FDDD49A235AAF2EDF8BCCA538A6906308881F2F3C52499VEZ4M" TargetMode="External"/><Relationship Id="rId20" Type="http://schemas.openxmlformats.org/officeDocument/2006/relationships/hyperlink" Target="consultantplus://offline/ref=0D259327E16B6E667D210CA287D9256E31FDDD40AC35AAF2EDF8BCCA538A6906308881F2F3C42094VEZ6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D259327E16B6E667D210CA287D9256E31FDDD49A235AAF2EDF8BCCA538A6906308881F2F3C52499VEZ6M" TargetMode="External"/><Relationship Id="rId5" Type="http://schemas.openxmlformats.org/officeDocument/2006/relationships/footnotes" Target="footnotes.xml"/><Relationship Id="rId15" Type="http://schemas.openxmlformats.org/officeDocument/2006/relationships/hyperlink" Target="consultantplus://offline/ref=0D259327E16B6E667D210CA287D9256E31FDDD49A235AAF2EDF8BCCA538A6906308881F2F3C52499VEZ6M" TargetMode="External"/><Relationship Id="rId23" Type="http://schemas.openxmlformats.org/officeDocument/2006/relationships/theme" Target="theme/theme1.xml"/><Relationship Id="rId10" Type="http://schemas.openxmlformats.org/officeDocument/2006/relationships/oleObject" Target="embeddings/__________Microsoft_Office_Excel1.xls"/><Relationship Id="rId19" Type="http://schemas.openxmlformats.org/officeDocument/2006/relationships/hyperlink" Target="consultantplus://offline/ref=0D259327E16B6E667D210CA287D9256E31FDDD40AC35AAF2EDF8BCCA538A6906308881F2F3C42090VEZ0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consultantplus://offline/ref=4CBBFCBC37DE1628098A19495A6681FBBEC30A4117F9960FDD6E1161A385FB7E2FC238C1CF1F7AF7p7T4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39</Pages>
  <Words>12111</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2020-03-12T06:17:00Z</cp:lastPrinted>
  <dcterms:created xsi:type="dcterms:W3CDTF">2020-05-11T15:37:00Z</dcterms:created>
  <dcterms:modified xsi:type="dcterms:W3CDTF">2020-04-15T09:01:00Z</dcterms:modified>
</cp:coreProperties>
</file>