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0536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A1" w:rsidRDefault="000520A1" w:rsidP="00052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91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5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0520A1" w:rsidRDefault="000520A1" w:rsidP="00052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20A1" w:rsidRDefault="000520A1" w:rsidP="00052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0A1" w:rsidRDefault="000520A1" w:rsidP="000520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852B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</w:t>
      </w:r>
      <w:r w:rsidR="00852B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2018 год.</w:t>
      </w:r>
    </w:p>
    <w:p w:rsidR="000520A1" w:rsidRDefault="000520A1" w:rsidP="0005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0520A1" w:rsidRDefault="000520A1" w:rsidP="000520A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2018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26.12.2017 года №15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и плановый период 2019 и 2020 годов», по доходам в объеме 1527,0 тыс. рублей, по расходам – 1527,0 тыс. рублей, сбалансированным.</w:t>
      </w:r>
    </w:p>
    <w:p w:rsidR="000520A1" w:rsidRDefault="000520A1" w:rsidP="000520A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852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вносились изменения,  объем  дефицита изменялся один раз.</w:t>
      </w:r>
    </w:p>
    <w:p w:rsidR="000520A1" w:rsidRDefault="000520A1" w:rsidP="000520A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2018 год утвержден по доходам в объеме 17</w:t>
      </w:r>
      <w:r w:rsidR="00852BB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,0 тыс. рублей, по расходам в объеме 17</w:t>
      </w:r>
      <w:r w:rsidR="00852B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2,6 тыс. рублей, дефицит бюджета  утвержден в сумме 4,6 тыс. рублей.</w:t>
      </w: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</w:t>
      </w:r>
      <w:r w:rsidR="00852B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исполнена в сумме </w:t>
      </w:r>
      <w:r w:rsidR="00852BB3">
        <w:rPr>
          <w:rFonts w:ascii="Times New Roman" w:hAnsi="Times New Roman" w:cs="Times New Roman"/>
          <w:sz w:val="28"/>
          <w:szCs w:val="28"/>
        </w:rPr>
        <w:t>1489,1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52BB3">
        <w:rPr>
          <w:rFonts w:ascii="Times New Roman" w:hAnsi="Times New Roman" w:cs="Times New Roman"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снизились на </w:t>
      </w:r>
      <w:r w:rsidR="00852BB3">
        <w:rPr>
          <w:rFonts w:ascii="Times New Roman" w:hAnsi="Times New Roman" w:cs="Times New Roman"/>
          <w:sz w:val="28"/>
          <w:szCs w:val="28"/>
        </w:rPr>
        <w:t>2535,1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52BB3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852BB3">
        <w:rPr>
          <w:rFonts w:ascii="Times New Roman" w:hAnsi="Times New Roman" w:cs="Times New Roman"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 xml:space="preserve">%, что выше соответствующего периода прошлого года на </w:t>
      </w:r>
      <w:r w:rsidR="00852BB3">
        <w:rPr>
          <w:rFonts w:ascii="Times New Roman" w:hAnsi="Times New Roman" w:cs="Times New Roman"/>
          <w:sz w:val="28"/>
          <w:szCs w:val="28"/>
        </w:rPr>
        <w:t>48,2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852BB3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2017 года увеличились на </w:t>
      </w:r>
      <w:r w:rsidR="00852BB3">
        <w:rPr>
          <w:rFonts w:ascii="Times New Roman" w:hAnsi="Times New Roman" w:cs="Times New Roman"/>
          <w:sz w:val="28"/>
          <w:szCs w:val="28"/>
        </w:rPr>
        <w:t>64,9</w:t>
      </w:r>
      <w:r>
        <w:rPr>
          <w:rFonts w:ascii="Times New Roman" w:hAnsi="Times New Roman" w:cs="Times New Roman"/>
          <w:sz w:val="28"/>
          <w:szCs w:val="28"/>
        </w:rPr>
        <w:t xml:space="preserve"> процента, объем безвозмездных поступлений снизился на </w:t>
      </w:r>
      <w:r w:rsidR="00852BB3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0520A1" w:rsidTr="00CE39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520A1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95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E3995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0520A1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926,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926,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71,9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93,1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74,9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 w:rsidP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85,3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Pr="005300C9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C9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Pr="005300C9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1489,1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</w:tr>
    </w:tbl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B9">
        <w:rPr>
          <w:rFonts w:ascii="Times New Roman" w:hAnsi="Times New Roman" w:cs="Times New Roman"/>
          <w:sz w:val="28"/>
          <w:szCs w:val="28"/>
        </w:rPr>
        <w:t>Поступление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 сложилось в сумме </w:t>
      </w:r>
      <w:r w:rsidR="003554A6">
        <w:rPr>
          <w:rFonts w:ascii="Times New Roman" w:hAnsi="Times New Roman" w:cs="Times New Roman"/>
          <w:sz w:val="28"/>
          <w:szCs w:val="28"/>
        </w:rPr>
        <w:t>926,3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54A6">
        <w:rPr>
          <w:rFonts w:ascii="Times New Roman" w:hAnsi="Times New Roman" w:cs="Times New Roman"/>
          <w:sz w:val="28"/>
          <w:szCs w:val="28"/>
        </w:rPr>
        <w:t>85,</w:t>
      </w:r>
      <w:r w:rsidR="00610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налогом, которым сформирована доходная часть бюджета </w:t>
      </w:r>
      <w:r w:rsidR="00B6413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года, является земельный налог. На его долю приходится </w:t>
      </w:r>
      <w:r w:rsidR="00B64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8,</w:t>
      </w:r>
      <w:r w:rsidR="00B641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B64138">
        <w:rPr>
          <w:rFonts w:ascii="Times New Roman" w:hAnsi="Times New Roman" w:cs="Times New Roman"/>
          <w:sz w:val="28"/>
          <w:szCs w:val="28"/>
        </w:rPr>
        <w:t>92,2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B64138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2017 года НДФЛ увеличился на </w:t>
      </w:r>
      <w:r w:rsidR="0068438F">
        <w:rPr>
          <w:rFonts w:ascii="Times New Roman" w:hAnsi="Times New Roman" w:cs="Times New Roman"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54">
        <w:rPr>
          <w:rFonts w:ascii="Times New Roman" w:hAnsi="Times New Roman" w:cs="Times New Roman"/>
          <w:b/>
          <w:i/>
          <w:sz w:val="28"/>
          <w:szCs w:val="28"/>
        </w:rPr>
        <w:t>Единый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уточнен и составляет минусовую сумму  </w:t>
      </w:r>
      <w:r w:rsidR="009F5A54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93692">
        <w:rPr>
          <w:rFonts w:ascii="Times New Roman" w:hAnsi="Times New Roman" w:cs="Times New Roman"/>
          <w:sz w:val="28"/>
          <w:szCs w:val="28"/>
        </w:rPr>
        <w:t>726,0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3692">
        <w:rPr>
          <w:rFonts w:ascii="Times New Roman" w:hAnsi="Times New Roman" w:cs="Times New Roman"/>
          <w:sz w:val="28"/>
          <w:szCs w:val="28"/>
        </w:rPr>
        <w:t>93,1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к аналогичному периоду прошлого года – </w:t>
      </w:r>
      <w:r w:rsidR="00C93692">
        <w:rPr>
          <w:rFonts w:ascii="Times New Roman" w:hAnsi="Times New Roman" w:cs="Times New Roman"/>
          <w:sz w:val="28"/>
          <w:szCs w:val="28"/>
        </w:rPr>
        <w:t>159,6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Налог на имущество физических лиц </w:t>
      </w:r>
      <w:r w:rsidR="00C93692" w:rsidRPr="00C93692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поступил в бюджет в сумме </w:t>
      </w:r>
      <w:r w:rsidR="00C93692">
        <w:rPr>
          <w:rFonts w:ascii="Times New Roman" w:hAnsi="Times New Roman" w:cs="Times New Roman"/>
          <w:sz w:val="28"/>
          <w:szCs w:val="28"/>
        </w:rPr>
        <w:t>115,1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доходы возросли </w:t>
      </w:r>
      <w:r w:rsidR="00C93692">
        <w:rPr>
          <w:rFonts w:ascii="Times New Roman" w:hAnsi="Times New Roman" w:cs="Times New Roman"/>
          <w:sz w:val="28"/>
          <w:szCs w:val="28"/>
        </w:rPr>
        <w:t>в 6,6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936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93692">
        <w:rPr>
          <w:rFonts w:ascii="Times New Roman" w:hAnsi="Times New Roman" w:cs="Times New Roman"/>
          <w:sz w:val="28"/>
          <w:szCs w:val="28"/>
        </w:rPr>
        <w:t>562,7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3692">
        <w:rPr>
          <w:rFonts w:ascii="Times New Roman" w:hAnsi="Times New Roman" w:cs="Times New Roman"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2017 года общий объем безвозмездных поступлений снизился   на </w:t>
      </w:r>
      <w:r w:rsidR="00C93692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93692">
        <w:rPr>
          <w:rFonts w:ascii="Times New Roman" w:hAnsi="Times New Roman" w:cs="Times New Roman"/>
          <w:sz w:val="28"/>
          <w:szCs w:val="28"/>
        </w:rPr>
        <w:t>:</w:t>
      </w:r>
    </w:p>
    <w:p w:rsidR="000520A1" w:rsidRDefault="00C93692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20A1">
        <w:rPr>
          <w:rFonts w:ascii="Times New Roman" w:hAnsi="Times New Roman" w:cs="Times New Roman"/>
          <w:sz w:val="28"/>
          <w:szCs w:val="28"/>
        </w:rPr>
        <w:t xml:space="preserve">бъем полученных </w:t>
      </w:r>
      <w:r w:rsidR="000520A1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 w:rsidR="000520A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464,7</w:t>
      </w:r>
      <w:r w:rsidR="000520A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92,0</w:t>
      </w:r>
      <w:r w:rsidR="000520A1">
        <w:rPr>
          <w:rFonts w:ascii="Times New Roman" w:hAnsi="Times New Roman" w:cs="Times New Roman"/>
          <w:sz w:val="28"/>
          <w:szCs w:val="28"/>
        </w:rPr>
        <w:t>%  годового плана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0A1" w:rsidRDefault="00C93692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0A1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за отчетный период исполнена в сумме </w:t>
      </w:r>
      <w:r>
        <w:rPr>
          <w:rFonts w:ascii="Times New Roman" w:hAnsi="Times New Roman" w:cs="Times New Roman"/>
          <w:sz w:val="28"/>
          <w:szCs w:val="28"/>
        </w:rPr>
        <w:t>63,7</w:t>
      </w:r>
      <w:r w:rsidR="000520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20A1" w:rsidRDefault="00C93692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0A1">
        <w:rPr>
          <w:rFonts w:ascii="Times New Roman" w:hAnsi="Times New Roman" w:cs="Times New Roman"/>
          <w:sz w:val="28"/>
          <w:szCs w:val="28"/>
        </w:rPr>
        <w:t xml:space="preserve">отация на поддержку мер по обеспечению сбалансированности бюджетов за отчетный период исполнена в сумме </w:t>
      </w:r>
      <w:r>
        <w:rPr>
          <w:rFonts w:ascii="Times New Roman" w:hAnsi="Times New Roman" w:cs="Times New Roman"/>
          <w:sz w:val="28"/>
          <w:szCs w:val="28"/>
        </w:rPr>
        <w:t>401,0</w:t>
      </w:r>
      <w:r w:rsidR="000520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936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что составило </w:t>
      </w:r>
      <w:r w:rsidR="00C9369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,0% плана или 97,6% к уровню 2017 года. На осуществление первичного воинского учета направлено </w:t>
      </w:r>
      <w:r w:rsidR="00C936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93692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3692">
        <w:rPr>
          <w:rFonts w:ascii="Times New Roman" w:hAnsi="Times New Roman" w:cs="Times New Roman"/>
          <w:sz w:val="28"/>
          <w:szCs w:val="28"/>
        </w:rPr>
        <w:t>82,0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2018 год, составляет </w:t>
      </w:r>
      <w:r w:rsidR="00C93692">
        <w:rPr>
          <w:rFonts w:ascii="Times New Roman" w:hAnsi="Times New Roman" w:cs="Times New Roman"/>
          <w:sz w:val="28"/>
          <w:szCs w:val="28"/>
        </w:rPr>
        <w:t>1527,0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уточненный – 1722,6 тыс. рублей. 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C936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осуществлялось по </w:t>
      </w:r>
      <w:r w:rsidR="00C936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C93692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520A1" w:rsidRDefault="000520A1" w:rsidP="000520A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520A1" w:rsidTr="00C9369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93692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0520A1" w:rsidRDefault="00C93692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05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C93692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9 месяцев  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052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20A1" w:rsidRDefault="00052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 w:rsidP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79,5</w:t>
            </w:r>
          </w:p>
        </w:tc>
      </w:tr>
    </w:tbl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6478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исполнены в сумме </w:t>
      </w:r>
      <w:r w:rsidR="0016478B">
        <w:rPr>
          <w:rFonts w:ascii="Times New Roman" w:hAnsi="Times New Roman" w:cs="Times New Roman"/>
          <w:sz w:val="28"/>
          <w:szCs w:val="28"/>
        </w:rPr>
        <w:t>1013,9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78B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утвержденной  бюджетной росписи. Доля расходов по разделу в общей структуре расходов бюджета  составила </w:t>
      </w:r>
      <w:r w:rsidR="0016478B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снижение объема кассовых расходов к аналогичному периоду 2017 года на </w:t>
      </w:r>
      <w:r w:rsidR="0016478B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16478B">
        <w:rPr>
          <w:rFonts w:ascii="Times New Roman" w:hAnsi="Times New Roman" w:cs="Times New Roman"/>
          <w:sz w:val="28"/>
          <w:szCs w:val="28"/>
        </w:rPr>
        <w:t>291,9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16478B">
        <w:rPr>
          <w:rFonts w:ascii="Times New Roman" w:hAnsi="Times New Roman" w:cs="Times New Roman"/>
          <w:sz w:val="28"/>
          <w:szCs w:val="28"/>
        </w:rPr>
        <w:t>608,2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оформление земельных участков под кладбище</w:t>
      </w:r>
      <w:r w:rsidR="0016478B">
        <w:rPr>
          <w:rFonts w:ascii="Times New Roman" w:hAnsi="Times New Roman" w:cs="Times New Roman"/>
          <w:sz w:val="28"/>
          <w:szCs w:val="28"/>
        </w:rPr>
        <w:t xml:space="preserve"> по решению суда,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8B">
        <w:rPr>
          <w:rFonts w:ascii="Times New Roman" w:hAnsi="Times New Roman" w:cs="Times New Roman"/>
          <w:sz w:val="28"/>
          <w:szCs w:val="28"/>
        </w:rPr>
        <w:t>контейнерные площадки, гаражи – 112,8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478B">
        <w:rPr>
          <w:rFonts w:ascii="Times New Roman" w:hAnsi="Times New Roman" w:cs="Times New Roman"/>
          <w:sz w:val="28"/>
          <w:szCs w:val="28"/>
        </w:rPr>
        <w:t>, обеспечение деятельности КСП – 1,0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6478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сложились в сумме</w:t>
      </w:r>
      <w:r w:rsidR="0016478B">
        <w:rPr>
          <w:rFonts w:ascii="Times New Roman" w:hAnsi="Times New Roman" w:cs="Times New Roman"/>
          <w:sz w:val="28"/>
          <w:szCs w:val="28"/>
        </w:rPr>
        <w:t xml:space="preserve"> 40,9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78B">
        <w:rPr>
          <w:rFonts w:ascii="Times New Roman" w:hAnsi="Times New Roman" w:cs="Times New Roman"/>
          <w:sz w:val="28"/>
          <w:szCs w:val="28"/>
        </w:rPr>
        <w:t>63,9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аналогичному периоду 2017 года составил </w:t>
      </w:r>
      <w:r w:rsidR="0016478B">
        <w:rPr>
          <w:rFonts w:ascii="Times New Roman" w:hAnsi="Times New Roman" w:cs="Times New Roman"/>
          <w:sz w:val="28"/>
          <w:szCs w:val="28"/>
        </w:rPr>
        <w:t>95,8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16478B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исполнены в сумме 17,0 тыс. рублей или 100,0% к объему расходов, предусмотренных уточненной бюджетной росписью.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6478B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16478B">
        <w:rPr>
          <w:rFonts w:ascii="Times New Roman" w:hAnsi="Times New Roman" w:cs="Times New Roman"/>
          <w:sz w:val="28"/>
          <w:szCs w:val="28"/>
        </w:rPr>
        <w:t>114,6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78B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росписью. Расходы представлены подразделом 05 01 «Жилищное хозяйство» - </w:t>
      </w:r>
      <w:r w:rsidR="0016478B">
        <w:rPr>
          <w:rFonts w:ascii="Times New Roman" w:hAnsi="Times New Roman" w:cs="Times New Roman"/>
          <w:sz w:val="28"/>
          <w:szCs w:val="28"/>
        </w:rPr>
        <w:t>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(оплата взносов на капитальный ремонт многоквартирных домов), подразделом 05 03 «Благоустройство» - </w:t>
      </w:r>
      <w:r w:rsidR="0016478B">
        <w:rPr>
          <w:rFonts w:ascii="Times New Roman" w:hAnsi="Times New Roman" w:cs="Times New Roman"/>
          <w:sz w:val="28"/>
          <w:szCs w:val="28"/>
        </w:rPr>
        <w:t>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(обслуживание  уличного освещения, коммунальные услуги).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2018 год  утверждены в объеме </w:t>
      </w:r>
      <w:r w:rsidR="0016478B">
        <w:rPr>
          <w:rFonts w:ascii="Times New Roman" w:hAnsi="Times New Roman" w:cs="Times New Roman"/>
          <w:sz w:val="28"/>
          <w:szCs w:val="28"/>
        </w:rPr>
        <w:t>152,2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16478B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6478B">
        <w:rPr>
          <w:rFonts w:ascii="Times New Roman" w:hAnsi="Times New Roman" w:cs="Times New Roman"/>
          <w:sz w:val="28"/>
          <w:szCs w:val="28"/>
        </w:rPr>
        <w:t>152,1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1647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направлены на оплату коммунальных услуг за декабрь 2017 года.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0F7FD8">
        <w:rPr>
          <w:rFonts w:ascii="Times New Roman" w:hAnsi="Times New Roman" w:cs="Times New Roman"/>
          <w:sz w:val="28"/>
          <w:szCs w:val="28"/>
        </w:rPr>
        <w:t>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расходов в </w:t>
      </w:r>
      <w:r w:rsidR="000F7FD8">
        <w:rPr>
          <w:rFonts w:ascii="Times New Roman" w:hAnsi="Times New Roman" w:cs="Times New Roman"/>
          <w:sz w:val="28"/>
          <w:szCs w:val="28"/>
        </w:rPr>
        <w:t>отчетном периоде сложилось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FD8">
        <w:rPr>
          <w:rFonts w:ascii="Times New Roman" w:hAnsi="Times New Roman" w:cs="Times New Roman"/>
          <w:sz w:val="28"/>
          <w:szCs w:val="28"/>
        </w:rPr>
        <w:t>в сумме 67,3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рублей. Расходы представлены одним подразделом 1001 «Пенсионное обеспечение».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0F7FD8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524F45">
        <w:rPr>
          <w:rFonts w:ascii="Times New Roman" w:hAnsi="Times New Roman" w:cs="Times New Roman"/>
          <w:sz w:val="28"/>
          <w:szCs w:val="28"/>
        </w:rPr>
        <w:t>составили 3,0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Структура раздела представлена одним подразделом – 11 02 «Массовый спорт».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</w:t>
      </w:r>
      <w:r w:rsidR="00AD5D76">
        <w:rPr>
          <w:rFonts w:ascii="Times New Roman" w:hAnsi="Times New Roman"/>
          <w:color w:val="000000"/>
          <w:sz w:val="28"/>
          <w:szCs w:val="28"/>
        </w:rPr>
        <w:t>9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года,  бюджет исполнен с </w:t>
      </w:r>
      <w:proofErr w:type="spellStart"/>
      <w:r w:rsidR="00AD5D76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AD5D76">
        <w:rPr>
          <w:rFonts w:ascii="Times New Roman" w:hAnsi="Times New Roman"/>
          <w:color w:val="000000"/>
          <w:sz w:val="28"/>
          <w:szCs w:val="28"/>
        </w:rPr>
        <w:t>80,3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520A1" w:rsidRDefault="000520A1" w:rsidP="000520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2018 года составляет  4,6  тыс. рублей, по состоянию на 1 </w:t>
      </w:r>
      <w:r w:rsidR="00AD5D7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="00AD5D76">
        <w:rPr>
          <w:rFonts w:ascii="Times New Roman" w:hAnsi="Times New Roman" w:cs="Times New Roman"/>
          <w:sz w:val="28"/>
          <w:szCs w:val="28"/>
        </w:rPr>
        <w:t>84,9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AD5D76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целевые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предназначенные на осуществление первичного воинского учета.</w:t>
      </w:r>
    </w:p>
    <w:p w:rsidR="000520A1" w:rsidRDefault="000520A1" w:rsidP="000520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муниципальной программы за </w:t>
      </w:r>
      <w:r w:rsidR="00831A13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0520A1" w:rsidRDefault="000520A1" w:rsidP="000520A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56" w:rsidRDefault="008E6856" w:rsidP="008E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– 2020 годы» утверждена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26.12.2017 года № 48 с объемом финансирования на 2018 год в сумме 1527,0 тыс. рублей, в том числе 1463,0 тыс. рублей средства местного бюджета, 64,0 тыс. рублей средства областного бюджета.</w:t>
      </w:r>
    </w:p>
    <w:p w:rsidR="008E6856" w:rsidRDefault="008E6856" w:rsidP="008E685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в Постановление 3 раза вносились изменения.</w:t>
      </w:r>
    </w:p>
    <w:p w:rsidR="008E6856" w:rsidRDefault="008E6856" w:rsidP="008E685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расходов на 2018 год утвержден в сумме 1762,6 тыс. рублей, в том числе 1698,6 тыс. рублей средства местного бюджета, 64,0 тыс. рублей средства областного бюджета.</w:t>
      </w:r>
    </w:p>
    <w:p w:rsidR="008E6856" w:rsidRDefault="008E6856" w:rsidP="008E685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параметров бюджета к первоначально утвержденным значениям составил 16,2 процента или  245,6 тыс. рублей.</w:t>
      </w:r>
    </w:p>
    <w:p w:rsidR="008E6856" w:rsidRDefault="008E6856" w:rsidP="008E685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9 месяцев 2018 года расходы муниципальной программы исполнены на 1408,8 тыс. рублей, что составляет 79,5 процента годового плана.</w:t>
      </w:r>
    </w:p>
    <w:p w:rsidR="008E6856" w:rsidRDefault="008E6856" w:rsidP="008E6856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1474"/>
        <w:gridCol w:w="1426"/>
        <w:gridCol w:w="1412"/>
        <w:gridCol w:w="810"/>
      </w:tblGrid>
      <w:tr w:rsidR="008E6856" w:rsidTr="008E6856">
        <w:trPr>
          <w:cantSplit/>
          <w:trHeight w:val="300"/>
          <w:tblHeader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Уточнено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9 месяцев 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«Обеспечение 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Пеклинское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1762,6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 w:rsidP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79,9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63,9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1698,6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1367,9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80,5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</w:tr>
      <w:tr w:rsidR="008E6856" w:rsidTr="008E6856">
        <w:trPr>
          <w:cantSplit/>
          <w:trHeight w:val="50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E6856" w:rsidRDefault="008E6856" w:rsidP="008E6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запланирован в объеме 10,0 тыс. рублей.  В отчетном периоде изменения в объем резервного фонда не вносились.</w:t>
      </w:r>
    </w:p>
    <w:p w:rsidR="000520A1" w:rsidRDefault="000520A1" w:rsidP="000520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0520A1" w:rsidRDefault="000520A1" w:rsidP="0005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0520A1" w:rsidRDefault="000520A1" w:rsidP="000520A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FE" w:rsidRPr="00BC2BA6" w:rsidRDefault="000520A1" w:rsidP="00EA37F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7FE">
        <w:rPr>
          <w:rFonts w:ascii="Times New Roman" w:hAnsi="Times New Roman" w:cs="Times New Roman"/>
          <w:b/>
          <w:sz w:val="28"/>
          <w:szCs w:val="28"/>
        </w:rPr>
        <w:tab/>
      </w:r>
      <w:r w:rsidR="00EA37FE" w:rsidRPr="00BC2BA6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EA37FE" w:rsidRDefault="00EA37FE" w:rsidP="00EA37FE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Главе муниципального образования.</w:t>
      </w:r>
    </w:p>
    <w:p w:rsidR="00EA37FE" w:rsidRDefault="00EA37FE" w:rsidP="00EA37FE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объемах.</w:t>
      </w:r>
    </w:p>
    <w:p w:rsidR="00EA37FE" w:rsidRDefault="00EA37FE" w:rsidP="00EA37FE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исполнению мероприятий муниципальной программы.</w:t>
      </w:r>
    </w:p>
    <w:p w:rsidR="000520A1" w:rsidRDefault="000520A1" w:rsidP="00052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852BB3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</w:p>
    <w:p w:rsidR="000520A1" w:rsidRDefault="000520A1" w:rsidP="000520A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В.И. Гайдуков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Т.П. Кузнецова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  <w:r w:rsidR="009727D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0520A1" w:rsidRDefault="009727D0" w:rsidP="000520A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60917">
        <w:rPr>
          <w:rFonts w:ascii="Times New Roman" w:hAnsi="Times New Roman" w:cs="Times New Roman"/>
          <w:sz w:val="28"/>
          <w:szCs w:val="28"/>
        </w:rPr>
        <w:t>П</w:t>
      </w:r>
      <w:r w:rsidR="000520A1">
        <w:rPr>
          <w:rFonts w:ascii="Times New Roman" w:hAnsi="Times New Roman" w:cs="Times New Roman"/>
          <w:sz w:val="28"/>
          <w:szCs w:val="28"/>
        </w:rPr>
        <w:t>одпись</w:t>
      </w:r>
      <w:r w:rsidR="0016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BA5" w:rsidRDefault="002D6BA5"/>
    <w:sectPr w:rsidR="002D6BA5" w:rsidSect="005B4B3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47" w:rsidRDefault="00702047" w:rsidP="005B4B3A">
      <w:pPr>
        <w:spacing w:after="0" w:line="240" w:lineRule="auto"/>
      </w:pPr>
      <w:r>
        <w:separator/>
      </w:r>
    </w:p>
  </w:endnote>
  <w:endnote w:type="continuationSeparator" w:id="0">
    <w:p w:rsidR="00702047" w:rsidRDefault="00702047" w:rsidP="005B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47" w:rsidRDefault="00702047" w:rsidP="005B4B3A">
      <w:pPr>
        <w:spacing w:after="0" w:line="240" w:lineRule="auto"/>
      </w:pPr>
      <w:r>
        <w:separator/>
      </w:r>
    </w:p>
  </w:footnote>
  <w:footnote w:type="continuationSeparator" w:id="0">
    <w:p w:rsidR="00702047" w:rsidRDefault="00702047" w:rsidP="005B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0205"/>
      <w:docPartObj>
        <w:docPartGallery w:val="Page Numbers (Top of Page)"/>
        <w:docPartUnique/>
      </w:docPartObj>
    </w:sdtPr>
    <w:sdtContent>
      <w:p w:rsidR="005B4B3A" w:rsidRDefault="002259E9">
        <w:pPr>
          <w:pStyle w:val="a5"/>
          <w:jc w:val="center"/>
        </w:pPr>
        <w:fldSimple w:instr=" PAGE   \* MERGEFORMAT ">
          <w:r w:rsidR="00AC69D5">
            <w:rPr>
              <w:noProof/>
            </w:rPr>
            <w:t>7</w:t>
          </w:r>
        </w:fldSimple>
      </w:p>
    </w:sdtContent>
  </w:sdt>
  <w:p w:rsidR="005B4B3A" w:rsidRDefault="005B4B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0B1D"/>
    <w:multiLevelType w:val="hybridMultilevel"/>
    <w:tmpl w:val="E35A9366"/>
    <w:lvl w:ilvl="0" w:tplc="202A6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520A1"/>
    <w:rsid w:val="000158DA"/>
    <w:rsid w:val="000520A1"/>
    <w:rsid w:val="000F7FD8"/>
    <w:rsid w:val="00160917"/>
    <w:rsid w:val="0016478B"/>
    <w:rsid w:val="002259E9"/>
    <w:rsid w:val="002D6BA5"/>
    <w:rsid w:val="003554A6"/>
    <w:rsid w:val="00513FC7"/>
    <w:rsid w:val="00524F45"/>
    <w:rsid w:val="005300C9"/>
    <w:rsid w:val="005B0536"/>
    <w:rsid w:val="005B4B3A"/>
    <w:rsid w:val="005C56A1"/>
    <w:rsid w:val="00610A4A"/>
    <w:rsid w:val="0068438F"/>
    <w:rsid w:val="00702047"/>
    <w:rsid w:val="00831A13"/>
    <w:rsid w:val="00852BB3"/>
    <w:rsid w:val="008E6856"/>
    <w:rsid w:val="009211FC"/>
    <w:rsid w:val="009727D0"/>
    <w:rsid w:val="009F5A54"/>
    <w:rsid w:val="00AC69D5"/>
    <w:rsid w:val="00AD5D76"/>
    <w:rsid w:val="00B354B9"/>
    <w:rsid w:val="00B64138"/>
    <w:rsid w:val="00C93692"/>
    <w:rsid w:val="00CB744C"/>
    <w:rsid w:val="00CD20C9"/>
    <w:rsid w:val="00CE3995"/>
    <w:rsid w:val="00DE3178"/>
    <w:rsid w:val="00DF59E5"/>
    <w:rsid w:val="00E75F2F"/>
    <w:rsid w:val="00EA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7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B3A"/>
  </w:style>
  <w:style w:type="paragraph" w:styleId="a7">
    <w:name w:val="footer"/>
    <w:basedOn w:val="a"/>
    <w:link w:val="a8"/>
    <w:uiPriority w:val="99"/>
    <w:semiHidden/>
    <w:unhideWhenUsed/>
    <w:rsid w:val="005B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4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A9648-4740-4A18-AD25-961C5023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2018-10-16T08:03:00Z</dcterms:created>
  <dcterms:modified xsi:type="dcterms:W3CDTF">2018-10-31T09:19:00Z</dcterms:modified>
</cp:coreProperties>
</file>