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6F" w:rsidRDefault="00AB576F" w:rsidP="00AB5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B576F" w:rsidRDefault="00AB576F" w:rsidP="00AB5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:rsidR="00AB576F" w:rsidRDefault="00AB576F" w:rsidP="00AB5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«Сергеевское сельское поселение» за 201</w:t>
      </w:r>
      <w:r w:rsidR="007E5C6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B576F" w:rsidRDefault="00AB576F" w:rsidP="00AB5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76F" w:rsidRDefault="00C03422" w:rsidP="0058127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C6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E5C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1276">
        <w:rPr>
          <w:rFonts w:ascii="Times New Roman" w:hAnsi="Times New Roman" w:cs="Times New Roman"/>
          <w:sz w:val="28"/>
          <w:szCs w:val="28"/>
        </w:rPr>
        <w:t>201</w:t>
      </w:r>
      <w:r w:rsidR="007E5C6B">
        <w:rPr>
          <w:rFonts w:ascii="Times New Roman" w:hAnsi="Times New Roman" w:cs="Times New Roman"/>
          <w:sz w:val="28"/>
          <w:szCs w:val="28"/>
        </w:rPr>
        <w:t>8</w:t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</w:r>
      <w:r w:rsidR="00581276">
        <w:rPr>
          <w:rFonts w:ascii="Times New Roman" w:hAnsi="Times New Roman" w:cs="Times New Roman"/>
          <w:sz w:val="28"/>
          <w:szCs w:val="28"/>
        </w:rPr>
        <w:tab/>
        <w:t>п. Дубровка</w:t>
      </w:r>
    </w:p>
    <w:p w:rsidR="00C03422" w:rsidRDefault="00C03422" w:rsidP="0058127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03422" w:rsidRDefault="00C03422" w:rsidP="0058127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B576F" w:rsidRDefault="00AB576F" w:rsidP="006A4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47E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6A47E8">
        <w:rPr>
          <w:rFonts w:ascii="Times New Roman" w:hAnsi="Times New Roman" w:cs="Times New Roman"/>
          <w:sz w:val="28"/>
          <w:szCs w:val="28"/>
        </w:rPr>
        <w:t xml:space="preserve"> пункт 3.7. плана работы Контрольно-счётной палаты Дубровского района на 201</w:t>
      </w:r>
      <w:r w:rsidR="00C46CE8">
        <w:rPr>
          <w:rFonts w:ascii="Times New Roman" w:hAnsi="Times New Roman" w:cs="Times New Roman"/>
          <w:sz w:val="28"/>
          <w:szCs w:val="28"/>
        </w:rPr>
        <w:t>8</w:t>
      </w:r>
      <w:r w:rsidRPr="006A47E8">
        <w:rPr>
          <w:rFonts w:ascii="Times New Roman" w:hAnsi="Times New Roman" w:cs="Times New Roman"/>
          <w:sz w:val="28"/>
          <w:szCs w:val="28"/>
        </w:rPr>
        <w:t xml:space="preserve"> год, утвержденный приказом председателя Контрольно-счётной палаты Дубровского района от </w:t>
      </w:r>
      <w:r w:rsidR="007E5C6B">
        <w:rPr>
          <w:rFonts w:ascii="Times New Roman" w:hAnsi="Times New Roman" w:cs="Times New Roman"/>
          <w:sz w:val="28"/>
          <w:szCs w:val="28"/>
        </w:rPr>
        <w:t>29</w:t>
      </w:r>
      <w:r w:rsidRPr="006A47E8">
        <w:rPr>
          <w:rFonts w:ascii="Times New Roman" w:hAnsi="Times New Roman" w:cs="Times New Roman"/>
          <w:sz w:val="28"/>
          <w:szCs w:val="28"/>
        </w:rPr>
        <w:t>.12.201</w:t>
      </w:r>
      <w:r w:rsidR="007E5C6B">
        <w:rPr>
          <w:rFonts w:ascii="Times New Roman" w:hAnsi="Times New Roman" w:cs="Times New Roman"/>
          <w:sz w:val="28"/>
          <w:szCs w:val="28"/>
        </w:rPr>
        <w:t>7</w:t>
      </w:r>
      <w:r w:rsidRPr="006A47E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A47E8" w:rsidRPr="006A47E8">
        <w:rPr>
          <w:rFonts w:ascii="Times New Roman" w:hAnsi="Times New Roman" w:cs="Times New Roman"/>
          <w:sz w:val="28"/>
          <w:szCs w:val="28"/>
        </w:rPr>
        <w:t>6</w:t>
      </w:r>
      <w:r w:rsidR="007E5C6B">
        <w:rPr>
          <w:rFonts w:ascii="Times New Roman" w:hAnsi="Times New Roman" w:cs="Times New Roman"/>
          <w:sz w:val="28"/>
          <w:szCs w:val="28"/>
        </w:rPr>
        <w:t>7</w:t>
      </w:r>
      <w:r w:rsidRPr="006A47E8">
        <w:rPr>
          <w:rFonts w:ascii="Times New Roman" w:hAnsi="Times New Roman" w:cs="Times New Roman"/>
          <w:sz w:val="28"/>
          <w:szCs w:val="28"/>
        </w:rPr>
        <w:t>.</w:t>
      </w:r>
    </w:p>
    <w:p w:rsidR="006A47E8" w:rsidRPr="006A47E8" w:rsidRDefault="006A47E8" w:rsidP="006A4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</w:t>
      </w:r>
      <w:r w:rsidR="0006546D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4B3E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  <w:r>
        <w:t xml:space="preserve"> </w:t>
      </w:r>
    </w:p>
    <w:p w:rsidR="004A4466" w:rsidRDefault="004A4466" w:rsidP="004A4466">
      <w:pPr>
        <w:pStyle w:val="a5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r w:rsidR="0006546D">
        <w:rPr>
          <w:szCs w:val="28"/>
        </w:rPr>
        <w:t>Сергеев</w:t>
      </w:r>
      <w:r w:rsidR="009B1FDF">
        <w:rPr>
          <w:szCs w:val="28"/>
        </w:rPr>
        <w:t>с</w:t>
      </w:r>
      <w:r w:rsidR="0006546D">
        <w:rPr>
          <w:szCs w:val="28"/>
        </w:rPr>
        <w:t>кое</w:t>
      </w:r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>об исполнении бюджета за 201</w:t>
      </w:r>
      <w:r w:rsidR="007E5C6B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 пред</w:t>
      </w:r>
      <w:r w:rsidR="008E0299">
        <w:rPr>
          <w:color w:val="000000"/>
          <w:szCs w:val="28"/>
        </w:rPr>
        <w:t>о</w:t>
      </w:r>
      <w:r>
        <w:rPr>
          <w:color w:val="000000"/>
          <w:szCs w:val="28"/>
        </w:rPr>
        <w:t>ставлена до 1 апреля 201</w:t>
      </w:r>
      <w:r w:rsidR="004A4CF2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года в Контрольно-счётную палату</w:t>
      </w:r>
      <w:r w:rsidR="00C533AE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4A4466" w:rsidRDefault="004A4466" w:rsidP="004A446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B17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ставленный к внешней проверке годовой отчет муниципального образования «</w:t>
      </w:r>
      <w:r w:rsidR="0006546D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445E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4A4466" w:rsidRDefault="004A4466" w:rsidP="0016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12E80">
        <w:rPr>
          <w:rFonts w:ascii="Times New Roman" w:hAnsi="Times New Roman" w:cs="Times New Roman"/>
          <w:b/>
          <w:sz w:val="28"/>
          <w:szCs w:val="28"/>
        </w:rPr>
        <w:t>Хар</w:t>
      </w:r>
      <w:r w:rsidRPr="00CF27FD">
        <w:rPr>
          <w:rFonts w:ascii="Times New Roman" w:hAnsi="Times New Roman" w:cs="Times New Roman"/>
          <w:b/>
          <w:sz w:val="28"/>
          <w:szCs w:val="28"/>
        </w:rPr>
        <w:t>актерис</w:t>
      </w:r>
      <w:r>
        <w:rPr>
          <w:rFonts w:ascii="Times New Roman" w:hAnsi="Times New Roman" w:cs="Times New Roman"/>
          <w:b/>
          <w:sz w:val="28"/>
          <w:szCs w:val="28"/>
        </w:rPr>
        <w:t>тика основных показателей исполнения бюджета муниципального образования «</w:t>
      </w:r>
      <w:r w:rsidR="0006546D">
        <w:rPr>
          <w:rFonts w:ascii="Times New Roman" w:hAnsi="Times New Roman" w:cs="Times New Roman"/>
          <w:b/>
          <w:sz w:val="28"/>
          <w:szCs w:val="28"/>
        </w:rPr>
        <w:t>Сергеевское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бюджета.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154D6F">
        <w:rPr>
          <w:rFonts w:ascii="Times New Roman" w:hAnsi="Times New Roman" w:cs="Times New Roman"/>
          <w:sz w:val="28"/>
          <w:szCs w:val="28"/>
        </w:rPr>
        <w:t>7</w:t>
      </w:r>
      <w:r w:rsidR="00C0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первоначально утверждены решением </w:t>
      </w:r>
      <w:proofErr w:type="spellStart"/>
      <w:r w:rsidR="0006546D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D75711">
        <w:rPr>
          <w:rFonts w:ascii="Times New Roman" w:hAnsi="Times New Roman" w:cs="Times New Roman"/>
          <w:sz w:val="28"/>
          <w:szCs w:val="28"/>
        </w:rPr>
        <w:t xml:space="preserve">от </w:t>
      </w:r>
      <w:r w:rsidR="00D75711" w:rsidRPr="00D75711">
        <w:rPr>
          <w:rFonts w:ascii="Times New Roman" w:hAnsi="Times New Roman" w:cs="Times New Roman"/>
          <w:sz w:val="28"/>
          <w:szCs w:val="28"/>
        </w:rPr>
        <w:t>2</w:t>
      </w:r>
      <w:r w:rsidR="00154D6F">
        <w:rPr>
          <w:rFonts w:ascii="Times New Roman" w:hAnsi="Times New Roman" w:cs="Times New Roman"/>
          <w:sz w:val="28"/>
          <w:szCs w:val="28"/>
        </w:rPr>
        <w:t>8</w:t>
      </w:r>
      <w:r w:rsidRPr="00D75711">
        <w:rPr>
          <w:rFonts w:ascii="Times New Roman" w:hAnsi="Times New Roman" w:cs="Times New Roman"/>
          <w:sz w:val="28"/>
          <w:szCs w:val="28"/>
        </w:rPr>
        <w:t>.12.201</w:t>
      </w:r>
      <w:r w:rsidR="00154D6F">
        <w:rPr>
          <w:rFonts w:ascii="Times New Roman" w:hAnsi="Times New Roman" w:cs="Times New Roman"/>
          <w:sz w:val="28"/>
          <w:szCs w:val="28"/>
        </w:rPr>
        <w:t>6</w:t>
      </w:r>
      <w:r w:rsidRPr="000D1AC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4D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09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575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6546D">
        <w:rPr>
          <w:rFonts w:ascii="Times New Roman" w:hAnsi="Times New Roman" w:cs="Times New Roman"/>
          <w:sz w:val="28"/>
          <w:szCs w:val="28"/>
        </w:rPr>
        <w:t>Сергеевско</w:t>
      </w:r>
      <w:r w:rsidR="00154D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54D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54D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445E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45E38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 xml:space="preserve">» по доходам в объеме </w:t>
      </w:r>
      <w:r w:rsidR="00445E38">
        <w:rPr>
          <w:rFonts w:ascii="Times New Roman" w:hAnsi="Times New Roman" w:cs="Times New Roman"/>
          <w:sz w:val="28"/>
          <w:szCs w:val="28"/>
        </w:rPr>
        <w:t>899,4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445E38">
        <w:rPr>
          <w:rFonts w:ascii="Times New Roman" w:hAnsi="Times New Roman" w:cs="Times New Roman"/>
          <w:sz w:val="28"/>
          <w:szCs w:val="28"/>
        </w:rPr>
        <w:t>899,4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213F">
        <w:rPr>
          <w:rFonts w:ascii="Times New Roman" w:hAnsi="Times New Roman" w:cs="Times New Roman"/>
          <w:sz w:val="28"/>
          <w:szCs w:val="28"/>
        </w:rPr>
        <w:t>сбалансированный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 </w:t>
      </w:r>
      <w:r w:rsidR="009A21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0654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изменения,  объем  дефицита изменялся один раз.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445E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445E38">
        <w:rPr>
          <w:rFonts w:ascii="Times New Roman" w:hAnsi="Times New Roman" w:cs="Times New Roman"/>
          <w:sz w:val="28"/>
          <w:szCs w:val="28"/>
        </w:rPr>
        <w:t>1336,6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445E38">
        <w:rPr>
          <w:rFonts w:ascii="Times New Roman" w:hAnsi="Times New Roman" w:cs="Times New Roman"/>
          <w:sz w:val="28"/>
          <w:szCs w:val="28"/>
        </w:rPr>
        <w:t>1336,9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размере  </w:t>
      </w:r>
      <w:r w:rsidR="00445E38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 утвержденные доходы бюджета были увеличены на   </w:t>
      </w:r>
      <w:r w:rsidR="00534FA9">
        <w:rPr>
          <w:rFonts w:ascii="Times New Roman" w:hAnsi="Times New Roman" w:cs="Times New Roman"/>
          <w:sz w:val="28"/>
          <w:szCs w:val="28"/>
        </w:rPr>
        <w:t>437,2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F2CCA">
        <w:rPr>
          <w:rFonts w:ascii="Times New Roman" w:hAnsi="Times New Roman" w:cs="Times New Roman"/>
          <w:sz w:val="28"/>
          <w:szCs w:val="28"/>
        </w:rPr>
        <w:t xml:space="preserve">на </w:t>
      </w:r>
      <w:r w:rsidR="00534FA9">
        <w:rPr>
          <w:rFonts w:ascii="Times New Roman" w:hAnsi="Times New Roman" w:cs="Times New Roman"/>
          <w:sz w:val="28"/>
          <w:szCs w:val="28"/>
        </w:rPr>
        <w:t>48,6</w:t>
      </w:r>
      <w:r w:rsidR="001F2CC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 </w:t>
      </w:r>
      <w:r w:rsidR="00534FA9">
        <w:rPr>
          <w:rFonts w:ascii="Times New Roman" w:hAnsi="Times New Roman" w:cs="Times New Roman"/>
          <w:sz w:val="28"/>
          <w:szCs w:val="28"/>
        </w:rPr>
        <w:t>437,5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F2CCA">
        <w:rPr>
          <w:rFonts w:ascii="Times New Roman" w:hAnsi="Times New Roman" w:cs="Times New Roman"/>
          <w:sz w:val="28"/>
          <w:szCs w:val="28"/>
        </w:rPr>
        <w:t xml:space="preserve">на </w:t>
      </w:r>
      <w:r w:rsidR="00534FA9">
        <w:rPr>
          <w:rFonts w:ascii="Times New Roman" w:hAnsi="Times New Roman" w:cs="Times New Roman"/>
          <w:sz w:val="28"/>
          <w:szCs w:val="28"/>
        </w:rPr>
        <w:t>48</w:t>
      </w:r>
      <w:r w:rsidR="009A213F">
        <w:rPr>
          <w:rFonts w:ascii="Times New Roman" w:hAnsi="Times New Roman" w:cs="Times New Roman"/>
          <w:sz w:val="28"/>
          <w:szCs w:val="28"/>
        </w:rPr>
        <w:t>,6</w:t>
      </w:r>
      <w:r w:rsidR="001F2CC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534F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534FA9">
        <w:rPr>
          <w:rFonts w:ascii="Times New Roman" w:hAnsi="Times New Roman" w:cs="Times New Roman"/>
          <w:sz w:val="28"/>
          <w:szCs w:val="28"/>
        </w:rPr>
        <w:t>1336,6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34FA9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534F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534FA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B4E">
        <w:rPr>
          <w:rFonts w:ascii="Times New Roman" w:hAnsi="Times New Roman" w:cs="Times New Roman"/>
          <w:sz w:val="28"/>
          <w:szCs w:val="28"/>
        </w:rPr>
        <w:t xml:space="preserve">на </w:t>
      </w:r>
      <w:r w:rsidR="00534FA9">
        <w:rPr>
          <w:rFonts w:ascii="Times New Roman" w:hAnsi="Times New Roman" w:cs="Times New Roman"/>
          <w:sz w:val="28"/>
          <w:szCs w:val="28"/>
        </w:rPr>
        <w:t>392,5</w:t>
      </w:r>
      <w:r w:rsidRPr="00647B4E">
        <w:rPr>
          <w:rFonts w:ascii="Times New Roman" w:hAnsi="Times New Roman" w:cs="Times New Roman"/>
          <w:sz w:val="28"/>
          <w:szCs w:val="28"/>
        </w:rPr>
        <w:t xml:space="preserve"> 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647B4E">
        <w:rPr>
          <w:rFonts w:ascii="Times New Roman" w:hAnsi="Times New Roman" w:cs="Times New Roman"/>
          <w:sz w:val="28"/>
          <w:szCs w:val="28"/>
        </w:rPr>
        <w:t xml:space="preserve">на </w:t>
      </w:r>
      <w:r w:rsidR="00534FA9">
        <w:rPr>
          <w:rFonts w:ascii="Times New Roman" w:hAnsi="Times New Roman" w:cs="Times New Roman"/>
          <w:sz w:val="28"/>
          <w:szCs w:val="28"/>
        </w:rPr>
        <w:t>41</w:t>
      </w:r>
      <w:r w:rsidR="009A213F">
        <w:rPr>
          <w:rFonts w:ascii="Times New Roman" w:hAnsi="Times New Roman" w:cs="Times New Roman"/>
          <w:sz w:val="28"/>
          <w:szCs w:val="28"/>
        </w:rPr>
        <w:t>,6</w:t>
      </w:r>
      <w:r w:rsidR="00647B4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201</w:t>
      </w:r>
      <w:r w:rsidR="00534F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34FA9">
        <w:rPr>
          <w:rFonts w:ascii="Times New Roman" w:hAnsi="Times New Roman" w:cs="Times New Roman"/>
          <w:sz w:val="28"/>
          <w:szCs w:val="28"/>
        </w:rPr>
        <w:t>1336,9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534FA9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534F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534FA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B4E">
        <w:rPr>
          <w:rFonts w:ascii="Times New Roman" w:hAnsi="Times New Roman" w:cs="Times New Roman"/>
          <w:sz w:val="28"/>
          <w:szCs w:val="28"/>
        </w:rPr>
        <w:t xml:space="preserve">на </w:t>
      </w:r>
      <w:r w:rsidR="00534FA9">
        <w:rPr>
          <w:rFonts w:ascii="Times New Roman" w:hAnsi="Times New Roman" w:cs="Times New Roman"/>
          <w:sz w:val="28"/>
          <w:szCs w:val="28"/>
        </w:rPr>
        <w:t>41,5</w:t>
      </w:r>
      <w:r w:rsidR="00647B4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</w:t>
      </w:r>
      <w:r w:rsidR="00534F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 </w:t>
      </w:r>
      <w:r w:rsidR="00534FA9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</w:t>
      </w:r>
      <w:r w:rsidR="00217D08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FA9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9C301E">
        <w:rPr>
          <w:rFonts w:ascii="Times New Roman" w:hAnsi="Times New Roman" w:cs="Times New Roman"/>
          <w:sz w:val="28"/>
          <w:szCs w:val="28"/>
        </w:rPr>
        <w:t>100,0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8A4" w:rsidRDefault="00C118A4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образования.</w:t>
      </w:r>
    </w:p>
    <w:p w:rsidR="00C118A4" w:rsidRPr="00C118A4" w:rsidRDefault="00C118A4" w:rsidP="00C118A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16740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от </w:t>
      </w:r>
      <w:r w:rsidR="00476282">
        <w:rPr>
          <w:rFonts w:ascii="Times New Roman" w:hAnsi="Times New Roman" w:cs="Times New Roman"/>
          <w:sz w:val="28"/>
          <w:szCs w:val="28"/>
        </w:rPr>
        <w:t>28.</w:t>
      </w:r>
      <w:r w:rsidR="00CB3B34">
        <w:rPr>
          <w:rFonts w:ascii="Times New Roman" w:hAnsi="Times New Roman" w:cs="Times New Roman"/>
          <w:sz w:val="28"/>
          <w:szCs w:val="28"/>
        </w:rPr>
        <w:t xml:space="preserve">12.2016 №9, </w:t>
      </w:r>
      <w:r w:rsidR="00476282">
        <w:rPr>
          <w:rFonts w:ascii="Times New Roman" w:hAnsi="Times New Roman" w:cs="Times New Roman"/>
          <w:sz w:val="28"/>
          <w:szCs w:val="28"/>
        </w:rPr>
        <w:t>в окончательной редакции доходы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CF27FD">
        <w:rPr>
          <w:rFonts w:ascii="Times New Roman" w:hAnsi="Times New Roman" w:cs="Times New Roman"/>
          <w:sz w:val="28"/>
          <w:szCs w:val="28"/>
        </w:rPr>
        <w:t>94</w:t>
      </w:r>
      <w:r w:rsidR="00CB3B34">
        <w:rPr>
          <w:rFonts w:ascii="Times New Roman" w:hAnsi="Times New Roman" w:cs="Times New Roman"/>
          <w:sz w:val="28"/>
          <w:szCs w:val="28"/>
        </w:rPr>
        <w:t xml:space="preserve">4,3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4A4466" w:rsidRDefault="004A4466" w:rsidP="004A446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6258">
        <w:rPr>
          <w:rFonts w:ascii="Times New Roman" w:hAnsi="Times New Roman" w:cs="Times New Roman"/>
          <w:sz w:val="28"/>
          <w:szCs w:val="28"/>
        </w:rPr>
        <w:t>Увеличение связано с 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8A4">
        <w:rPr>
          <w:rFonts w:ascii="Times New Roman" w:hAnsi="Times New Roman" w:cs="Times New Roman"/>
          <w:sz w:val="28"/>
          <w:szCs w:val="28"/>
        </w:rPr>
        <w:t>собственных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8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C118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B34">
        <w:rPr>
          <w:rFonts w:ascii="Times New Roman" w:hAnsi="Times New Roman" w:cs="Times New Roman"/>
          <w:sz w:val="28"/>
          <w:szCs w:val="28"/>
        </w:rPr>
        <w:t>6</w:t>
      </w:r>
      <w:r w:rsidR="00C118A4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3B3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8A4">
        <w:rPr>
          <w:rFonts w:ascii="Times New Roman" w:hAnsi="Times New Roman" w:cs="Times New Roman"/>
          <w:sz w:val="28"/>
          <w:szCs w:val="28"/>
        </w:rPr>
        <w:t>безвозмездны</w:t>
      </w:r>
      <w:r w:rsidR="00CB3B34">
        <w:rPr>
          <w:rFonts w:ascii="Times New Roman" w:hAnsi="Times New Roman" w:cs="Times New Roman"/>
          <w:sz w:val="28"/>
          <w:szCs w:val="28"/>
        </w:rPr>
        <w:t>х</w:t>
      </w:r>
      <w:r w:rsidR="00C118A4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CB3B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B34">
        <w:rPr>
          <w:rFonts w:ascii="Times New Roman" w:hAnsi="Times New Roman" w:cs="Times New Roman"/>
          <w:sz w:val="28"/>
          <w:szCs w:val="28"/>
        </w:rPr>
        <w:t>на 287,6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CB3B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r w:rsidR="0034045F">
        <w:rPr>
          <w:rFonts w:ascii="Times New Roman" w:hAnsi="Times New Roman" w:cs="Times New Roman"/>
          <w:sz w:val="28"/>
          <w:szCs w:val="28"/>
        </w:rPr>
        <w:t xml:space="preserve">Сергеевское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CB3B34">
        <w:rPr>
          <w:rFonts w:ascii="Times New Roman" w:hAnsi="Times New Roman" w:cs="Times New Roman"/>
          <w:sz w:val="28"/>
          <w:szCs w:val="28"/>
        </w:rPr>
        <w:t>944,1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34045F">
        <w:rPr>
          <w:rFonts w:ascii="Times New Roman" w:hAnsi="Times New Roman" w:cs="Times New Roman"/>
          <w:sz w:val="28"/>
          <w:szCs w:val="28"/>
        </w:rPr>
        <w:t>1</w:t>
      </w:r>
      <w:r w:rsidR="00CB3B34">
        <w:rPr>
          <w:rFonts w:ascii="Times New Roman" w:hAnsi="Times New Roman" w:cs="Times New Roman"/>
          <w:sz w:val="28"/>
          <w:szCs w:val="28"/>
        </w:rPr>
        <w:t>58,4</w:t>
      </w:r>
      <w:r w:rsidR="0034045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первоначально утвержденным плановым назначениям и</w:t>
      </w:r>
      <w:r w:rsidR="00C118A4">
        <w:rPr>
          <w:rFonts w:ascii="Times New Roman" w:hAnsi="Times New Roman" w:cs="Times New Roman"/>
          <w:sz w:val="28"/>
          <w:szCs w:val="28"/>
        </w:rPr>
        <w:t xml:space="preserve"> </w:t>
      </w:r>
      <w:r w:rsidR="00CB3B34">
        <w:rPr>
          <w:rFonts w:ascii="Times New Roman" w:hAnsi="Times New Roman" w:cs="Times New Roman"/>
          <w:sz w:val="28"/>
          <w:szCs w:val="28"/>
        </w:rPr>
        <w:t>99,97</w:t>
      </w:r>
      <w:r>
        <w:rPr>
          <w:rFonts w:ascii="Times New Roman" w:hAnsi="Times New Roman" w:cs="Times New Roman"/>
          <w:sz w:val="28"/>
          <w:szCs w:val="28"/>
        </w:rPr>
        <w:t>% к утвержденному прогнозу.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92">
        <w:rPr>
          <w:rFonts w:ascii="Times New Roman" w:hAnsi="Times New Roman" w:cs="Times New Roman"/>
          <w:sz w:val="28"/>
          <w:szCs w:val="28"/>
        </w:rPr>
        <w:t>Динамика доходной</w:t>
      </w:r>
      <w:r>
        <w:rPr>
          <w:rFonts w:ascii="Times New Roman" w:hAnsi="Times New Roman" w:cs="Times New Roman"/>
          <w:sz w:val="28"/>
          <w:szCs w:val="28"/>
        </w:rPr>
        <w:t xml:space="preserve"> части бюджета муниципального образования за 201</w:t>
      </w:r>
      <w:r w:rsidR="009C01F8">
        <w:rPr>
          <w:rFonts w:ascii="Times New Roman" w:hAnsi="Times New Roman" w:cs="Times New Roman"/>
          <w:sz w:val="28"/>
          <w:szCs w:val="28"/>
        </w:rPr>
        <w:t>2</w:t>
      </w:r>
      <w:r w:rsidR="00C118A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C01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1591"/>
        <w:gridCol w:w="851"/>
        <w:gridCol w:w="992"/>
        <w:gridCol w:w="709"/>
        <w:gridCol w:w="992"/>
        <w:gridCol w:w="746"/>
        <w:gridCol w:w="955"/>
        <w:gridCol w:w="709"/>
        <w:gridCol w:w="850"/>
        <w:gridCol w:w="815"/>
      </w:tblGrid>
      <w:tr w:rsidR="004A4466" w:rsidTr="00CC1C0F">
        <w:trPr>
          <w:trHeight w:val="24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5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58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58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58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58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A4466" w:rsidTr="00A92176">
        <w:trPr>
          <w:trHeight w:val="200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CB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CB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CB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  <w:r w:rsidR="00A92176">
              <w:rPr>
                <w:rFonts w:ascii="Times New Roman" w:hAnsi="Times New Roman" w:cs="Times New Roman"/>
                <w:sz w:val="20"/>
                <w:szCs w:val="20"/>
              </w:rPr>
              <w:t xml:space="preserve"> 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CB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</w:t>
            </w:r>
            <w:r w:rsidR="00A92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2176">
              <w:rPr>
                <w:rFonts w:ascii="Times New Roman" w:hAnsi="Times New Roman" w:cs="Times New Roman"/>
                <w:sz w:val="20"/>
                <w:szCs w:val="20"/>
              </w:rPr>
              <w:t>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.%</w:t>
            </w:r>
            <w:proofErr w:type="spellEnd"/>
          </w:p>
        </w:tc>
      </w:tr>
      <w:tr w:rsidR="00205836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36" w:rsidRDefault="00205836" w:rsidP="004A44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Pr="006E389C" w:rsidRDefault="00205836" w:rsidP="00205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89C">
              <w:rPr>
                <w:rFonts w:ascii="Times New Roman" w:hAnsi="Times New Roman" w:cs="Times New Roman"/>
                <w:b/>
                <w:sz w:val="20"/>
                <w:szCs w:val="20"/>
              </w:rPr>
              <w:t>1 243,0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Pr="006E389C" w:rsidRDefault="00205836" w:rsidP="00205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89C">
              <w:rPr>
                <w:rFonts w:ascii="Times New Roman" w:hAnsi="Times New Roman" w:cs="Times New Roman"/>
                <w:b/>
                <w:sz w:val="20"/>
                <w:szCs w:val="20"/>
              </w:rPr>
              <w:t>1 506,2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Pr="006E389C" w:rsidRDefault="00205836" w:rsidP="00205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Pr="006E389C" w:rsidRDefault="00205836" w:rsidP="00205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1188,7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Pr="006E389C" w:rsidRDefault="00205836" w:rsidP="00205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Pr="006E389C" w:rsidRDefault="00205836" w:rsidP="00205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Pr="006E389C" w:rsidRDefault="00205836" w:rsidP="00205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Pr="006E389C" w:rsidRDefault="00205836" w:rsidP="00802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1336,6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Pr="006E389C" w:rsidRDefault="001B142A" w:rsidP="00802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141,6</w:t>
            </w:r>
          </w:p>
        </w:tc>
      </w:tr>
      <w:tr w:rsidR="00205836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36" w:rsidRDefault="00205836" w:rsidP="004A44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Собственные, из них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1B142A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205836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36" w:rsidRDefault="00205836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1B142A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205836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36" w:rsidRDefault="00205836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2,7 раза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1B142A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5836" w:rsidTr="008023F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36" w:rsidRDefault="00205836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36" w:rsidRDefault="00205836" w:rsidP="0020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205836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36" w:rsidRDefault="001B142A" w:rsidP="0080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</w:tr>
    </w:tbl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3F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веденные данные свидетельствуют, что за 201</w:t>
      </w:r>
      <w:r w:rsidR="002D10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r w:rsidR="00FE1D53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</w:t>
      </w:r>
      <w:r w:rsidR="002D1050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E74">
        <w:rPr>
          <w:rFonts w:ascii="Times New Roman" w:hAnsi="Times New Roman" w:cs="Times New Roman"/>
          <w:sz w:val="28"/>
          <w:szCs w:val="28"/>
        </w:rPr>
        <w:t>на</w:t>
      </w:r>
      <w:r w:rsidR="00FE1D53">
        <w:rPr>
          <w:rFonts w:ascii="Times New Roman" w:hAnsi="Times New Roman" w:cs="Times New Roman"/>
          <w:sz w:val="28"/>
          <w:szCs w:val="28"/>
        </w:rPr>
        <w:t xml:space="preserve"> </w:t>
      </w:r>
      <w:r w:rsidR="002D1050">
        <w:rPr>
          <w:rFonts w:ascii="Times New Roman" w:hAnsi="Times New Roman" w:cs="Times New Roman"/>
          <w:sz w:val="28"/>
          <w:szCs w:val="28"/>
        </w:rPr>
        <w:t>41</w:t>
      </w:r>
      <w:r w:rsidR="00E36E74">
        <w:rPr>
          <w:rFonts w:ascii="Times New Roman" w:hAnsi="Times New Roman" w:cs="Times New Roman"/>
          <w:sz w:val="28"/>
          <w:szCs w:val="28"/>
        </w:rPr>
        <w:t>,</w:t>
      </w:r>
      <w:r w:rsidR="008023F5">
        <w:rPr>
          <w:rFonts w:ascii="Times New Roman" w:hAnsi="Times New Roman" w:cs="Times New Roman"/>
          <w:sz w:val="28"/>
          <w:szCs w:val="28"/>
        </w:rPr>
        <w:t>6</w:t>
      </w:r>
      <w:r w:rsidR="00E36E74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Темп роста </w:t>
      </w:r>
      <w:r w:rsidR="00FE1D53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уровнем 201</w:t>
      </w:r>
      <w:r w:rsidR="002D1050">
        <w:rPr>
          <w:rFonts w:ascii="Times New Roman" w:hAnsi="Times New Roman" w:cs="Times New Roman"/>
          <w:sz w:val="28"/>
          <w:szCs w:val="28"/>
        </w:rPr>
        <w:t>5</w:t>
      </w:r>
      <w:r w:rsidR="00FE1D5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050">
        <w:rPr>
          <w:rFonts w:ascii="Times New Roman" w:hAnsi="Times New Roman" w:cs="Times New Roman"/>
          <w:sz w:val="28"/>
          <w:szCs w:val="28"/>
        </w:rPr>
        <w:t>составляет 150,8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F19" w:rsidRDefault="00FB18A3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4A4466">
        <w:rPr>
          <w:rFonts w:ascii="Times New Roman" w:hAnsi="Times New Roman" w:cs="Times New Roman"/>
          <w:sz w:val="28"/>
          <w:szCs w:val="28"/>
        </w:rPr>
        <w:t xml:space="preserve"> темпов роста </w:t>
      </w:r>
      <w:r w:rsidR="00066F19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4A4466">
        <w:rPr>
          <w:rFonts w:ascii="Times New Roman" w:hAnsi="Times New Roman" w:cs="Times New Roman"/>
          <w:sz w:val="28"/>
          <w:szCs w:val="28"/>
        </w:rPr>
        <w:t xml:space="preserve"> над темпами роста </w:t>
      </w:r>
      <w:r w:rsidR="00066F19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4A4466">
        <w:rPr>
          <w:rFonts w:ascii="Times New Roman" w:hAnsi="Times New Roman" w:cs="Times New Roman"/>
          <w:sz w:val="28"/>
          <w:szCs w:val="28"/>
        </w:rPr>
        <w:t xml:space="preserve"> сложи</w:t>
      </w:r>
      <w:r w:rsidR="00066F19">
        <w:rPr>
          <w:rFonts w:ascii="Times New Roman" w:hAnsi="Times New Roman" w:cs="Times New Roman"/>
          <w:sz w:val="28"/>
          <w:szCs w:val="28"/>
        </w:rPr>
        <w:t>лось</w:t>
      </w:r>
      <w:r w:rsidR="004A4466">
        <w:rPr>
          <w:rFonts w:ascii="Times New Roman" w:hAnsi="Times New Roman" w:cs="Times New Roman"/>
          <w:sz w:val="28"/>
          <w:szCs w:val="28"/>
        </w:rPr>
        <w:t xml:space="preserve"> </w:t>
      </w:r>
      <w:r w:rsidR="000B7E0C">
        <w:rPr>
          <w:rFonts w:ascii="Times New Roman" w:hAnsi="Times New Roman" w:cs="Times New Roman"/>
          <w:sz w:val="28"/>
          <w:szCs w:val="28"/>
        </w:rPr>
        <w:t>в 201</w:t>
      </w:r>
      <w:r w:rsidR="002D1050">
        <w:rPr>
          <w:rFonts w:ascii="Times New Roman" w:hAnsi="Times New Roman" w:cs="Times New Roman"/>
          <w:sz w:val="28"/>
          <w:szCs w:val="28"/>
        </w:rPr>
        <w:t>7</w:t>
      </w:r>
      <w:r w:rsidR="000B7E0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61DAD">
        <w:rPr>
          <w:rFonts w:ascii="Times New Roman" w:hAnsi="Times New Roman" w:cs="Times New Roman"/>
          <w:sz w:val="28"/>
          <w:szCs w:val="28"/>
        </w:rPr>
        <w:t>3</w:t>
      </w:r>
      <w:r w:rsidR="002D1050">
        <w:rPr>
          <w:rFonts w:ascii="Times New Roman" w:hAnsi="Times New Roman" w:cs="Times New Roman"/>
          <w:sz w:val="28"/>
          <w:szCs w:val="28"/>
        </w:rPr>
        <w:t>7,3</w:t>
      </w:r>
      <w:r w:rsidR="000B7E0C">
        <w:rPr>
          <w:rFonts w:ascii="Times New Roman" w:hAnsi="Times New Roman" w:cs="Times New Roman"/>
          <w:sz w:val="28"/>
          <w:szCs w:val="28"/>
        </w:rPr>
        <w:t xml:space="preserve"> процентного пункта</w:t>
      </w:r>
      <w:r w:rsidR="00066F19"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собственным доходам исполнен в объеме  </w:t>
      </w:r>
      <w:r w:rsidR="002D1050">
        <w:rPr>
          <w:rFonts w:ascii="Times New Roman" w:hAnsi="Times New Roman" w:cs="Times New Roman"/>
          <w:sz w:val="28"/>
          <w:szCs w:val="28"/>
        </w:rPr>
        <w:t>264,4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FB18A3">
        <w:rPr>
          <w:rFonts w:ascii="Times New Roman" w:hAnsi="Times New Roman" w:cs="Times New Roman"/>
          <w:sz w:val="28"/>
          <w:szCs w:val="28"/>
        </w:rPr>
        <w:t>100,</w:t>
      </w:r>
      <w:r w:rsidR="002D1050">
        <w:rPr>
          <w:rFonts w:ascii="Times New Roman" w:hAnsi="Times New Roman" w:cs="Times New Roman"/>
          <w:sz w:val="28"/>
          <w:szCs w:val="28"/>
        </w:rPr>
        <w:t>0</w:t>
      </w:r>
      <w:r w:rsidR="00066F1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D1050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муниципального образования «</w:t>
      </w:r>
      <w:r w:rsidR="00B24648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2D10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2D10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p w:rsidR="004A4466" w:rsidRDefault="004A4466" w:rsidP="004A4466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/>
      </w:tblPr>
      <w:tblGrid>
        <w:gridCol w:w="1627"/>
        <w:gridCol w:w="1514"/>
        <w:gridCol w:w="1514"/>
        <w:gridCol w:w="1518"/>
        <w:gridCol w:w="1518"/>
        <w:gridCol w:w="1519"/>
      </w:tblGrid>
      <w:tr w:rsidR="004A4466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97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70D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97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70D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97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70D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97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70D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97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70D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70D41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41" w:rsidRDefault="00970D41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:rsidR="00970D41" w:rsidRDefault="00970D41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70D41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41" w:rsidRDefault="00970D41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1" w:rsidRDefault="005C378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</w:tr>
      <w:tr w:rsidR="00970D41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41" w:rsidRDefault="00970D41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1" w:rsidRDefault="005C378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</w:tr>
      <w:tr w:rsidR="00970D41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41" w:rsidRDefault="00970D41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1" w:rsidRDefault="005C378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70D41" w:rsidTr="00FB18A3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41" w:rsidRDefault="00970D41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41" w:rsidRDefault="00970D41" w:rsidP="00D4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1" w:rsidRDefault="005C378D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</w:tr>
    </w:tbl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392A77">
        <w:rPr>
          <w:rFonts w:ascii="Times New Roman" w:hAnsi="Times New Roman" w:cs="Times New Roman"/>
          <w:sz w:val="28"/>
          <w:szCs w:val="28"/>
        </w:rPr>
        <w:t>понижении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8134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813453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813453">
        <w:rPr>
          <w:rFonts w:ascii="Times New Roman" w:hAnsi="Times New Roman" w:cs="Times New Roman"/>
          <w:sz w:val="28"/>
          <w:szCs w:val="28"/>
        </w:rPr>
        <w:t>4,9</w:t>
      </w:r>
      <w:r w:rsidR="00E12EB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доходам обеспечено на </w:t>
      </w:r>
      <w:r w:rsidR="00AD3C7E">
        <w:rPr>
          <w:rFonts w:ascii="Times New Roman" w:hAnsi="Times New Roman" w:cs="Times New Roman"/>
          <w:sz w:val="28"/>
          <w:szCs w:val="28"/>
        </w:rPr>
        <w:t>100,</w:t>
      </w:r>
      <w:r w:rsidR="008134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E12E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</w:t>
      </w:r>
      <w:r w:rsidR="00E12E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</w:t>
      </w:r>
      <w:r w:rsidR="00E12EB7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налоговые доходы.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собственных доходов бюджета муниципального образования «</w:t>
      </w:r>
      <w:r w:rsidR="00282540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8134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82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134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2834"/>
        <w:gridCol w:w="1309"/>
        <w:gridCol w:w="817"/>
        <w:gridCol w:w="1309"/>
        <w:gridCol w:w="817"/>
        <w:gridCol w:w="1167"/>
        <w:gridCol w:w="957"/>
      </w:tblGrid>
      <w:tr w:rsidR="004A4466" w:rsidTr="007B46DA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81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134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81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134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81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1345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A4466" w:rsidTr="007B46DA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Исполнено, 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813453" w:rsidTr="007B46D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4A44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B46DA"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2712">
              <w:rPr>
                <w:rFonts w:ascii="Times New Roman" w:hAnsi="Times New Roman" w:cs="Times New Roman"/>
                <w:b/>
                <w:sz w:val="24"/>
                <w:szCs w:val="24"/>
              </w:rPr>
              <w:t>232,9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4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3453">
              <w:rPr>
                <w:rFonts w:ascii="Times New Roman" w:hAnsi="Times New Roman" w:cs="Times New Roman"/>
                <w:b/>
                <w:sz w:val="24"/>
                <w:szCs w:val="24"/>
              </w:rPr>
              <w:t>264,4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BF1201" w:rsidP="004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813453" w:rsidTr="007B46D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4A4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4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C413A5" w:rsidP="004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13453" w:rsidTr="007B46D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4A4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4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C413A5" w:rsidP="004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13453" w:rsidTr="007B46D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4A4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4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C413A5" w:rsidP="004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13453" w:rsidTr="007B46D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4A4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4F7BEE" w:rsidRDefault="00813453" w:rsidP="004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C413A5" w:rsidP="0000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813453" w:rsidTr="007B46D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4A4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7B46DA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DA">
              <w:rPr>
                <w:rFonts w:ascii="Times New Roman" w:hAnsi="Times New Roman" w:cs="Times New Roman"/>
                <w:b/>
                <w:sz w:val="24"/>
                <w:szCs w:val="24"/>
              </w:rPr>
              <w:t>235,0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7B46DA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Pr="007B46DA" w:rsidRDefault="00813453" w:rsidP="004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C413A5" w:rsidP="004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13453" w:rsidTr="007B46D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7B4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4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C413A5" w:rsidP="004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3453" w:rsidTr="007B46D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4A44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D42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813453" w:rsidP="007B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53" w:rsidRDefault="00C413A5" w:rsidP="007B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1E5260" w:rsidRDefault="001E5260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565">
        <w:rPr>
          <w:rFonts w:ascii="Times New Roman" w:hAnsi="Times New Roman" w:cs="Times New Roman"/>
          <w:sz w:val="28"/>
          <w:szCs w:val="28"/>
        </w:rPr>
        <w:t>В 201</w:t>
      </w:r>
      <w:r w:rsidR="00C413A5">
        <w:rPr>
          <w:rFonts w:ascii="Times New Roman" w:hAnsi="Times New Roman" w:cs="Times New Roman"/>
          <w:sz w:val="28"/>
          <w:szCs w:val="28"/>
        </w:rPr>
        <w:t>7</w:t>
      </w:r>
      <w:r w:rsidRPr="00FA656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основным доходным источником, сформировавшим  </w:t>
      </w:r>
      <w:r w:rsidR="00FA6565">
        <w:rPr>
          <w:rFonts w:ascii="Times New Roman" w:hAnsi="Times New Roman" w:cs="Times New Roman"/>
          <w:sz w:val="28"/>
          <w:szCs w:val="28"/>
        </w:rPr>
        <w:t>9</w:t>
      </w:r>
      <w:r w:rsidR="00C413A5">
        <w:rPr>
          <w:rFonts w:ascii="Times New Roman" w:hAnsi="Times New Roman" w:cs="Times New Roman"/>
          <w:sz w:val="28"/>
          <w:szCs w:val="28"/>
        </w:rPr>
        <w:t>2</w:t>
      </w:r>
      <w:r w:rsidR="00FA6565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r w:rsidR="008C3A3B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E821B8">
        <w:rPr>
          <w:rFonts w:ascii="Times New Roman" w:hAnsi="Times New Roman" w:cs="Times New Roman"/>
          <w:sz w:val="28"/>
          <w:szCs w:val="28"/>
        </w:rPr>
        <w:t>е</w:t>
      </w:r>
      <w:r w:rsidR="002C5F1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65">
        <w:rPr>
          <w:rFonts w:ascii="Times New Roman" w:hAnsi="Times New Roman" w:cs="Times New Roman"/>
          <w:sz w:val="28"/>
          <w:szCs w:val="28"/>
        </w:rPr>
        <w:t>земельный налог</w:t>
      </w:r>
      <w:r w:rsidR="002C5F10"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 муниципального образования.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A48">
        <w:rPr>
          <w:rFonts w:ascii="Times New Roman" w:hAnsi="Times New Roman" w:cs="Times New Roman"/>
          <w:sz w:val="28"/>
          <w:szCs w:val="28"/>
        </w:rPr>
        <w:t>За 201</w:t>
      </w:r>
      <w:r w:rsidR="00C413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 </w:t>
      </w:r>
      <w:r w:rsidR="00C413A5">
        <w:rPr>
          <w:rFonts w:ascii="Times New Roman" w:hAnsi="Times New Roman" w:cs="Times New Roman"/>
          <w:sz w:val="28"/>
          <w:szCs w:val="28"/>
        </w:rPr>
        <w:t>264,4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E66D0">
        <w:rPr>
          <w:rFonts w:ascii="Times New Roman" w:hAnsi="Times New Roman" w:cs="Times New Roman"/>
          <w:sz w:val="28"/>
          <w:szCs w:val="28"/>
        </w:rPr>
        <w:t>100,</w:t>
      </w:r>
      <w:r w:rsidR="00C413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4A4466" w:rsidRDefault="00B53954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466">
        <w:rPr>
          <w:rFonts w:ascii="Times New Roman" w:hAnsi="Times New Roman" w:cs="Times New Roman"/>
          <w:sz w:val="28"/>
          <w:szCs w:val="28"/>
        </w:rPr>
        <w:t xml:space="preserve">о группе налоговых доходов выполнение плановых назначений  обеспечено по </w:t>
      </w:r>
      <w:r w:rsidR="00C413A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466">
        <w:rPr>
          <w:rFonts w:ascii="Times New Roman" w:hAnsi="Times New Roman" w:cs="Times New Roman"/>
          <w:sz w:val="28"/>
          <w:szCs w:val="28"/>
        </w:rPr>
        <w:t>источникам.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налоговых доходов наибольший удельный вес занимает земельный налог – </w:t>
      </w:r>
      <w:r w:rsidR="00BE66D0">
        <w:rPr>
          <w:rFonts w:ascii="Times New Roman" w:hAnsi="Times New Roman" w:cs="Times New Roman"/>
          <w:sz w:val="28"/>
          <w:szCs w:val="28"/>
        </w:rPr>
        <w:t>9</w:t>
      </w:r>
      <w:r w:rsidR="00C413A5">
        <w:rPr>
          <w:rFonts w:ascii="Times New Roman" w:hAnsi="Times New Roman" w:cs="Times New Roman"/>
          <w:sz w:val="28"/>
          <w:szCs w:val="28"/>
        </w:rPr>
        <w:t>2</w:t>
      </w:r>
      <w:r w:rsidR="00C21527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21527" w:rsidRDefault="00C21527" w:rsidP="00C2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413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C413A5">
        <w:rPr>
          <w:rFonts w:ascii="Times New Roman" w:hAnsi="Times New Roman" w:cs="Times New Roman"/>
          <w:sz w:val="28"/>
          <w:szCs w:val="28"/>
        </w:rPr>
        <w:t>243,8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1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Темп роста поступления налога к уровню 201</w:t>
      </w:r>
      <w:r w:rsidR="00C413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13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3A5">
        <w:rPr>
          <w:rFonts w:ascii="Times New Roman" w:hAnsi="Times New Roman" w:cs="Times New Roman"/>
          <w:sz w:val="28"/>
          <w:szCs w:val="28"/>
        </w:rPr>
        <w:t>116,0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69E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C413A5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E66D0">
        <w:rPr>
          <w:rFonts w:ascii="Times New Roman" w:hAnsi="Times New Roman" w:cs="Times New Roman"/>
          <w:sz w:val="28"/>
          <w:szCs w:val="28"/>
        </w:rPr>
        <w:t>1</w:t>
      </w:r>
      <w:r w:rsidR="00C413A5">
        <w:rPr>
          <w:rFonts w:ascii="Times New Roman" w:hAnsi="Times New Roman" w:cs="Times New Roman"/>
          <w:sz w:val="28"/>
          <w:szCs w:val="28"/>
        </w:rPr>
        <w:t>45</w:t>
      </w:r>
      <w:r w:rsidR="00BE66D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C41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Темп роста поступления налога к уровню 201</w:t>
      </w:r>
      <w:r w:rsidR="00C413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413A5">
        <w:rPr>
          <w:rFonts w:ascii="Times New Roman" w:hAnsi="Times New Roman" w:cs="Times New Roman"/>
          <w:sz w:val="28"/>
          <w:szCs w:val="28"/>
        </w:rPr>
        <w:t>131,8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21621" w:rsidRDefault="004A4466" w:rsidP="00121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9">
        <w:rPr>
          <w:rFonts w:ascii="Times New Roman" w:hAnsi="Times New Roman" w:cs="Times New Roman"/>
          <w:b/>
          <w:sz w:val="28"/>
          <w:szCs w:val="28"/>
        </w:rPr>
        <w:t>Единый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   </w:t>
      </w:r>
      <w:r w:rsidR="00C413A5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46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621">
        <w:rPr>
          <w:rFonts w:ascii="Times New Roman" w:hAnsi="Times New Roman" w:cs="Times New Roman"/>
          <w:sz w:val="28"/>
          <w:szCs w:val="28"/>
        </w:rPr>
        <w:t xml:space="preserve">Первоначальный план увеличен на </w:t>
      </w:r>
      <w:r w:rsidR="00C413A5">
        <w:rPr>
          <w:rFonts w:ascii="Times New Roman" w:hAnsi="Times New Roman" w:cs="Times New Roman"/>
          <w:sz w:val="28"/>
          <w:szCs w:val="28"/>
        </w:rPr>
        <w:t>4</w:t>
      </w:r>
      <w:r w:rsidR="00121621">
        <w:rPr>
          <w:rFonts w:ascii="Times New Roman" w:hAnsi="Times New Roman" w:cs="Times New Roman"/>
          <w:sz w:val="28"/>
          <w:szCs w:val="28"/>
        </w:rPr>
        <w:t xml:space="preserve">,0 тыс. рублей, исполнение к первоначальным плановым показателям составило </w:t>
      </w:r>
      <w:r w:rsidR="00C413A5">
        <w:rPr>
          <w:rFonts w:ascii="Times New Roman" w:hAnsi="Times New Roman" w:cs="Times New Roman"/>
          <w:sz w:val="28"/>
          <w:szCs w:val="28"/>
        </w:rPr>
        <w:t>2</w:t>
      </w:r>
      <w:r w:rsidR="00121621">
        <w:rPr>
          <w:rFonts w:ascii="Times New Roman" w:hAnsi="Times New Roman" w:cs="Times New Roman"/>
          <w:sz w:val="28"/>
          <w:szCs w:val="28"/>
        </w:rPr>
        <w:t>5</w:t>
      </w:r>
      <w:r w:rsidR="00C413A5">
        <w:rPr>
          <w:rFonts w:ascii="Times New Roman" w:hAnsi="Times New Roman" w:cs="Times New Roman"/>
          <w:sz w:val="28"/>
          <w:szCs w:val="28"/>
        </w:rPr>
        <w:t>3</w:t>
      </w:r>
      <w:r w:rsidR="00121621">
        <w:rPr>
          <w:rFonts w:ascii="Times New Roman" w:hAnsi="Times New Roman" w:cs="Times New Roman"/>
          <w:sz w:val="28"/>
          <w:szCs w:val="28"/>
        </w:rPr>
        <w:t>,</w:t>
      </w:r>
      <w:r w:rsidR="00C413A5">
        <w:rPr>
          <w:rFonts w:ascii="Times New Roman" w:hAnsi="Times New Roman" w:cs="Times New Roman"/>
          <w:sz w:val="28"/>
          <w:szCs w:val="28"/>
        </w:rPr>
        <w:t>3</w:t>
      </w:r>
      <w:r w:rsidR="00121621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21621" w:rsidRPr="00A32044">
        <w:rPr>
          <w:rFonts w:ascii="Times New Roman" w:hAnsi="Times New Roman" w:cs="Times New Roman"/>
          <w:sz w:val="28"/>
          <w:szCs w:val="28"/>
        </w:rPr>
        <w:t xml:space="preserve"> </w:t>
      </w:r>
      <w:r w:rsidR="00121621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C413A5">
        <w:rPr>
          <w:rFonts w:ascii="Times New Roman" w:hAnsi="Times New Roman" w:cs="Times New Roman"/>
          <w:sz w:val="28"/>
          <w:szCs w:val="28"/>
        </w:rPr>
        <w:t>6</w:t>
      </w:r>
      <w:r w:rsidR="0012162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13A5">
        <w:rPr>
          <w:rFonts w:ascii="Times New Roman" w:hAnsi="Times New Roman" w:cs="Times New Roman"/>
          <w:sz w:val="28"/>
          <w:szCs w:val="28"/>
        </w:rPr>
        <w:t>увеличился в</w:t>
      </w:r>
      <w:r w:rsidR="00121621">
        <w:rPr>
          <w:rFonts w:ascii="Times New Roman" w:hAnsi="Times New Roman" w:cs="Times New Roman"/>
          <w:sz w:val="28"/>
          <w:szCs w:val="28"/>
        </w:rPr>
        <w:t xml:space="preserve"> 2,</w:t>
      </w:r>
      <w:r w:rsidR="00C413A5">
        <w:rPr>
          <w:rFonts w:ascii="Times New Roman" w:hAnsi="Times New Roman" w:cs="Times New Roman"/>
          <w:sz w:val="28"/>
          <w:szCs w:val="28"/>
        </w:rPr>
        <w:t>4</w:t>
      </w:r>
      <w:r w:rsidR="00121621">
        <w:rPr>
          <w:rFonts w:ascii="Times New Roman" w:hAnsi="Times New Roman" w:cs="Times New Roman"/>
          <w:sz w:val="28"/>
          <w:szCs w:val="28"/>
        </w:rPr>
        <w:t xml:space="preserve"> раза.  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4C1A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F7E78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7E78">
        <w:rPr>
          <w:rFonts w:ascii="Times New Roman" w:hAnsi="Times New Roman" w:cs="Times New Roman"/>
          <w:sz w:val="28"/>
          <w:szCs w:val="28"/>
        </w:rPr>
        <w:t>102,9</w:t>
      </w:r>
      <w:r>
        <w:rPr>
          <w:rFonts w:ascii="Times New Roman" w:hAnsi="Times New Roman" w:cs="Times New Roman"/>
          <w:sz w:val="28"/>
          <w:szCs w:val="28"/>
        </w:rPr>
        <w:t>% плана.</w:t>
      </w:r>
      <w:r w:rsidRPr="0011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6F7E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7E78">
        <w:rPr>
          <w:rFonts w:ascii="Times New Roman" w:hAnsi="Times New Roman" w:cs="Times New Roman"/>
          <w:sz w:val="28"/>
          <w:szCs w:val="28"/>
        </w:rPr>
        <w:t>составляет 47,4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14A" w:rsidRDefault="0095514A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Pr="00F64FC9" w:rsidRDefault="004A4466" w:rsidP="004A446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4FC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E5260" w:rsidRPr="001E5260" w:rsidRDefault="001E5260" w:rsidP="001E5260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201</w:t>
      </w:r>
      <w:r w:rsidR="009901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990196">
        <w:rPr>
          <w:rFonts w:ascii="Times New Roman" w:hAnsi="Times New Roman" w:cs="Times New Roman"/>
          <w:sz w:val="28"/>
          <w:szCs w:val="28"/>
        </w:rPr>
        <w:t>731,4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0BEB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</w:t>
      </w:r>
      <w:r w:rsidR="00B26C4E">
        <w:rPr>
          <w:rFonts w:ascii="Times New Roman" w:hAnsi="Times New Roman" w:cs="Times New Roman"/>
          <w:sz w:val="28"/>
          <w:szCs w:val="28"/>
        </w:rPr>
        <w:t xml:space="preserve">на </w:t>
      </w:r>
      <w:r w:rsidR="00990196">
        <w:rPr>
          <w:rFonts w:ascii="Times New Roman" w:hAnsi="Times New Roman" w:cs="Times New Roman"/>
          <w:sz w:val="28"/>
          <w:szCs w:val="28"/>
        </w:rPr>
        <w:t>46,6</w:t>
      </w:r>
      <w:r w:rsidR="00B26C4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990196">
        <w:rPr>
          <w:rFonts w:ascii="Times New Roman" w:hAnsi="Times New Roman" w:cs="Times New Roman"/>
          <w:sz w:val="28"/>
          <w:szCs w:val="28"/>
        </w:rPr>
        <w:t>1072,2</w:t>
      </w:r>
      <w:r w:rsidR="0019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Фактический объем поступлений составил </w:t>
      </w:r>
      <w:r w:rsidR="00990196">
        <w:rPr>
          <w:rFonts w:ascii="Times New Roman" w:hAnsi="Times New Roman" w:cs="Times New Roman"/>
          <w:sz w:val="28"/>
          <w:szCs w:val="28"/>
        </w:rPr>
        <w:t>1072,2</w:t>
      </w:r>
      <w:r w:rsidR="0095514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9019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:rsidR="00B26C4E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9901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990196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90196">
        <w:rPr>
          <w:rFonts w:ascii="Times New Roman" w:hAnsi="Times New Roman" w:cs="Times New Roman"/>
          <w:sz w:val="28"/>
          <w:szCs w:val="28"/>
        </w:rPr>
        <w:t>361,0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90BEB">
        <w:rPr>
          <w:rFonts w:ascii="Times New Roman" w:hAnsi="Times New Roman" w:cs="Times New Roman"/>
          <w:sz w:val="28"/>
          <w:szCs w:val="28"/>
        </w:rPr>
        <w:t xml:space="preserve">на </w:t>
      </w:r>
      <w:r w:rsidR="00990196">
        <w:rPr>
          <w:rFonts w:ascii="Times New Roman" w:hAnsi="Times New Roman" w:cs="Times New Roman"/>
          <w:sz w:val="28"/>
          <w:szCs w:val="28"/>
        </w:rPr>
        <w:t>50,8</w:t>
      </w:r>
      <w:r w:rsidR="00190BE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за 201</w:t>
      </w:r>
      <w:r w:rsidR="009901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85F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на диаграмме</w:t>
      </w:r>
    </w:p>
    <w:p w:rsidR="004A4466" w:rsidRDefault="004A4466" w:rsidP="004A44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7051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4466" w:rsidRDefault="004A4466" w:rsidP="004A44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15">
        <w:rPr>
          <w:rFonts w:ascii="Times New Roman" w:hAnsi="Times New Roman" w:cs="Times New Roman"/>
          <w:sz w:val="28"/>
          <w:szCs w:val="28"/>
        </w:rPr>
        <w:lastRenderedPageBreak/>
        <w:t>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безвозмездных поступлений на долю </w:t>
      </w:r>
      <w:r>
        <w:rPr>
          <w:rFonts w:ascii="Times New Roman" w:hAnsi="Times New Roman" w:cs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990196">
        <w:rPr>
          <w:rFonts w:ascii="Times New Roman" w:hAnsi="Times New Roman" w:cs="Times New Roman"/>
          <w:sz w:val="28"/>
          <w:szCs w:val="28"/>
        </w:rPr>
        <w:t>94,5</w:t>
      </w:r>
      <w:r>
        <w:rPr>
          <w:rFonts w:ascii="Times New Roman" w:hAnsi="Times New Roman" w:cs="Times New Roman"/>
          <w:sz w:val="28"/>
          <w:szCs w:val="28"/>
        </w:rPr>
        <w:t xml:space="preserve"> процента. Утвержденный решением о бюджете объем  исполнен </w:t>
      </w:r>
      <w:r w:rsidR="009901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100,0% плановых назначений, темп роста к уровню 201</w:t>
      </w:r>
      <w:r w:rsidR="009901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0196">
        <w:rPr>
          <w:rFonts w:ascii="Times New Roman" w:hAnsi="Times New Roman" w:cs="Times New Roman"/>
          <w:sz w:val="28"/>
          <w:szCs w:val="28"/>
        </w:rPr>
        <w:t>увеличился в 2,4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956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A3">
        <w:rPr>
          <w:rFonts w:ascii="Times New Roman" w:hAnsi="Times New Roman" w:cs="Times New Roman"/>
          <w:i/>
          <w:sz w:val="28"/>
          <w:szCs w:val="28"/>
        </w:rPr>
        <w:t>Дотации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выравнивание уровня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объеме плановых назначений в сумме  </w:t>
      </w:r>
      <w:r w:rsidR="002942A3">
        <w:rPr>
          <w:rFonts w:ascii="Times New Roman" w:hAnsi="Times New Roman" w:cs="Times New Roman"/>
          <w:sz w:val="28"/>
          <w:szCs w:val="28"/>
        </w:rPr>
        <w:t>39</w:t>
      </w:r>
      <w:r w:rsidR="00956B6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 уровню 201</w:t>
      </w:r>
      <w:r w:rsidR="002942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E2471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942A3">
        <w:rPr>
          <w:rFonts w:ascii="Times New Roman" w:hAnsi="Times New Roman" w:cs="Times New Roman"/>
          <w:sz w:val="28"/>
          <w:szCs w:val="28"/>
        </w:rPr>
        <w:t>86,3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 xml:space="preserve"> в бюджет поступила в сумме </w:t>
      </w:r>
      <w:r w:rsidR="002942A3">
        <w:rPr>
          <w:rFonts w:ascii="Times New Roman" w:hAnsi="Times New Roman" w:cs="Times New Roman"/>
          <w:sz w:val="28"/>
          <w:szCs w:val="28"/>
        </w:rPr>
        <w:t>974</w:t>
      </w:r>
      <w:r w:rsidR="00E2471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годовой утвержденный план исполнен на 100,0% процента. К уровню 201</w:t>
      </w:r>
      <w:r w:rsidR="002942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2942A3">
        <w:rPr>
          <w:rFonts w:ascii="Times New Roman" w:hAnsi="Times New Roman" w:cs="Times New Roman"/>
          <w:sz w:val="28"/>
          <w:szCs w:val="28"/>
        </w:rPr>
        <w:t>увеличились в 6,8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C53" w:rsidRDefault="004A4466" w:rsidP="008F4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безвозмездных поступлений составили </w:t>
      </w:r>
      <w:r w:rsidR="00CB39A3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CB39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B39A3">
        <w:rPr>
          <w:rFonts w:ascii="Times New Roman" w:hAnsi="Times New Roman" w:cs="Times New Roman"/>
          <w:sz w:val="28"/>
          <w:szCs w:val="28"/>
        </w:rPr>
        <w:t>59,2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B39A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плановых назначений.</w:t>
      </w:r>
      <w:r w:rsidR="008F4C53" w:rsidRPr="008F4C53">
        <w:rPr>
          <w:rFonts w:ascii="Times New Roman" w:hAnsi="Times New Roman" w:cs="Times New Roman"/>
          <w:sz w:val="28"/>
          <w:szCs w:val="28"/>
        </w:rPr>
        <w:t xml:space="preserve"> </w:t>
      </w:r>
      <w:r w:rsidR="008F4C53">
        <w:rPr>
          <w:rFonts w:ascii="Times New Roman" w:hAnsi="Times New Roman" w:cs="Times New Roman"/>
          <w:sz w:val="28"/>
          <w:szCs w:val="28"/>
        </w:rPr>
        <w:t>К уровню 201</w:t>
      </w:r>
      <w:r w:rsidR="00CB39A3">
        <w:rPr>
          <w:rFonts w:ascii="Times New Roman" w:hAnsi="Times New Roman" w:cs="Times New Roman"/>
          <w:sz w:val="28"/>
          <w:szCs w:val="28"/>
        </w:rPr>
        <w:t>6</w:t>
      </w:r>
      <w:r w:rsidR="008F4C53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B39A3">
        <w:rPr>
          <w:rFonts w:ascii="Times New Roman" w:hAnsi="Times New Roman" w:cs="Times New Roman"/>
          <w:sz w:val="28"/>
          <w:szCs w:val="28"/>
        </w:rPr>
        <w:t>снизились</w:t>
      </w:r>
      <w:r w:rsidR="008F4C53">
        <w:rPr>
          <w:rFonts w:ascii="Times New Roman" w:hAnsi="Times New Roman" w:cs="Times New Roman"/>
          <w:sz w:val="28"/>
          <w:szCs w:val="28"/>
        </w:rPr>
        <w:t xml:space="preserve"> </w:t>
      </w:r>
      <w:r w:rsidR="00CB39A3">
        <w:rPr>
          <w:rFonts w:ascii="Times New Roman" w:hAnsi="Times New Roman" w:cs="Times New Roman"/>
          <w:sz w:val="28"/>
          <w:szCs w:val="28"/>
        </w:rPr>
        <w:t>на</w:t>
      </w:r>
      <w:r w:rsidR="008F4C53">
        <w:rPr>
          <w:rFonts w:ascii="Times New Roman" w:hAnsi="Times New Roman" w:cs="Times New Roman"/>
          <w:sz w:val="28"/>
          <w:szCs w:val="28"/>
        </w:rPr>
        <w:t xml:space="preserve"> </w:t>
      </w:r>
      <w:r w:rsidR="00CB39A3">
        <w:rPr>
          <w:rFonts w:ascii="Times New Roman" w:hAnsi="Times New Roman" w:cs="Times New Roman"/>
          <w:sz w:val="28"/>
          <w:szCs w:val="28"/>
        </w:rPr>
        <w:t>5,7</w:t>
      </w:r>
      <w:r w:rsidR="008F4C5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DF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80">
        <w:rPr>
          <w:rFonts w:ascii="Times New Roman" w:hAnsi="Times New Roman" w:cs="Times New Roman"/>
          <w:b/>
          <w:sz w:val="28"/>
          <w:szCs w:val="28"/>
        </w:rPr>
        <w:t>исполнения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от </w:t>
      </w:r>
      <w:r w:rsidR="00EE0F78">
        <w:rPr>
          <w:rFonts w:ascii="Times New Roman" w:hAnsi="Times New Roman" w:cs="Times New Roman"/>
          <w:sz w:val="28"/>
          <w:szCs w:val="28"/>
        </w:rPr>
        <w:t>2</w:t>
      </w:r>
      <w:r w:rsidR="00252808">
        <w:rPr>
          <w:rFonts w:ascii="Times New Roman" w:hAnsi="Times New Roman" w:cs="Times New Roman"/>
          <w:sz w:val="28"/>
          <w:szCs w:val="28"/>
        </w:rPr>
        <w:t>8</w:t>
      </w:r>
      <w:r w:rsidRPr="009A39AE">
        <w:rPr>
          <w:rFonts w:ascii="Times New Roman" w:hAnsi="Times New Roman"/>
          <w:bCs/>
          <w:sz w:val="28"/>
          <w:szCs w:val="28"/>
        </w:rPr>
        <w:t>.12.201</w:t>
      </w:r>
      <w:r w:rsidR="00DA0B46">
        <w:rPr>
          <w:rFonts w:ascii="Times New Roman" w:hAnsi="Times New Roman"/>
          <w:bCs/>
          <w:sz w:val="28"/>
          <w:szCs w:val="28"/>
        </w:rPr>
        <w:t>6</w:t>
      </w:r>
      <w:r w:rsidRPr="009A39AE">
        <w:rPr>
          <w:rFonts w:ascii="Times New Roman" w:hAnsi="Times New Roman"/>
          <w:bCs/>
          <w:sz w:val="28"/>
          <w:szCs w:val="28"/>
        </w:rPr>
        <w:t xml:space="preserve"> №</w:t>
      </w:r>
      <w:r w:rsidR="00252808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252808">
        <w:rPr>
          <w:rFonts w:ascii="Times New Roman" w:hAnsi="Times New Roman" w:cs="Times New Roman"/>
          <w:sz w:val="28"/>
          <w:szCs w:val="28"/>
        </w:rPr>
        <w:t>945,4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</w:t>
      </w:r>
      <w:r w:rsidR="00E311C4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E311C4">
        <w:rPr>
          <w:rFonts w:ascii="Times New Roman" w:hAnsi="Times New Roman" w:cs="Times New Roman"/>
          <w:sz w:val="28"/>
          <w:szCs w:val="28"/>
        </w:rPr>
        <w:t xml:space="preserve">на </w:t>
      </w:r>
      <w:r w:rsidR="00252808">
        <w:rPr>
          <w:rFonts w:ascii="Times New Roman" w:hAnsi="Times New Roman" w:cs="Times New Roman"/>
          <w:sz w:val="28"/>
          <w:szCs w:val="28"/>
        </w:rPr>
        <w:t>349,3</w:t>
      </w:r>
      <w:r w:rsidR="00E311C4">
        <w:rPr>
          <w:rFonts w:ascii="Times New Roman" w:hAnsi="Times New Roman" w:cs="Times New Roman"/>
          <w:sz w:val="28"/>
          <w:szCs w:val="28"/>
        </w:rPr>
        <w:t xml:space="preserve"> </w:t>
      </w:r>
      <w:r w:rsidR="00EE0F78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252808">
        <w:rPr>
          <w:rFonts w:ascii="Times New Roman" w:hAnsi="Times New Roman" w:cs="Times New Roman"/>
          <w:sz w:val="28"/>
          <w:szCs w:val="28"/>
        </w:rPr>
        <w:t>58,6</w:t>
      </w:r>
      <w:r w:rsidR="00EE0F78">
        <w:rPr>
          <w:rFonts w:ascii="Times New Roman" w:hAnsi="Times New Roman" w:cs="Times New Roman"/>
          <w:sz w:val="28"/>
          <w:szCs w:val="28"/>
        </w:rPr>
        <w:t xml:space="preserve"> </w:t>
      </w:r>
      <w:r w:rsidR="00E311C4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201</w:t>
      </w:r>
      <w:r w:rsidR="002528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52808">
        <w:rPr>
          <w:rFonts w:ascii="Times New Roman" w:hAnsi="Times New Roman" w:cs="Times New Roman"/>
          <w:sz w:val="28"/>
          <w:szCs w:val="28"/>
        </w:rPr>
        <w:t>944,9</w:t>
      </w:r>
      <w:r w:rsidR="00EE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E0F78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201</w:t>
      </w:r>
      <w:r w:rsidR="002528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E0F78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2808">
        <w:rPr>
          <w:rFonts w:ascii="Times New Roman" w:hAnsi="Times New Roman" w:cs="Times New Roman"/>
          <w:sz w:val="28"/>
          <w:szCs w:val="28"/>
        </w:rPr>
        <w:t>393,0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E311C4">
        <w:rPr>
          <w:rFonts w:ascii="Times New Roman" w:hAnsi="Times New Roman" w:cs="Times New Roman"/>
          <w:sz w:val="28"/>
          <w:szCs w:val="28"/>
        </w:rPr>
        <w:t xml:space="preserve">на </w:t>
      </w:r>
      <w:r w:rsidR="00252808">
        <w:rPr>
          <w:rFonts w:ascii="Times New Roman" w:hAnsi="Times New Roman" w:cs="Times New Roman"/>
          <w:sz w:val="28"/>
          <w:szCs w:val="28"/>
        </w:rPr>
        <w:t xml:space="preserve">29,4 </w:t>
      </w:r>
      <w:r w:rsidR="00E311C4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 муниципального образования за 201</w:t>
      </w:r>
      <w:r w:rsidR="00252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2528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p w:rsidR="004A4466" w:rsidRDefault="004A4466" w:rsidP="004A446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2303"/>
        <w:gridCol w:w="2331"/>
        <w:gridCol w:w="2348"/>
        <w:gridCol w:w="2304"/>
      </w:tblGrid>
      <w:tr w:rsidR="004A4466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</w:tr>
      <w:tr w:rsidR="00581E8A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A" w:rsidRDefault="00581E8A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A" w:rsidRDefault="00581E8A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A" w:rsidRDefault="00581E8A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8A" w:rsidRDefault="00581E8A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252808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08" w:rsidRDefault="0025280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08" w:rsidRDefault="0025280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08" w:rsidRDefault="0025280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08" w:rsidRDefault="0025280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</w:tr>
      <w:tr w:rsidR="00EE0F78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8" w:rsidRDefault="00EE0F7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8" w:rsidRDefault="00EE0F7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1 337,9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8" w:rsidRDefault="00EE0F7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8" w:rsidRDefault="00EE0F7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4A4466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E311C4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1 359,2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E311C4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66" w:rsidRDefault="00DA3FDF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</w:tr>
      <w:tr w:rsidR="004A4466" w:rsidTr="004A446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E311C4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1 305,7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DA3FDF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DA3FDF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</w:tbl>
    <w:p w:rsidR="004A4466" w:rsidRDefault="004A4466" w:rsidP="004A44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423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FF6C42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</w:t>
      </w:r>
      <w:r w:rsidR="00252808">
        <w:rPr>
          <w:rFonts w:ascii="Times New Roman" w:hAnsi="Times New Roman" w:cs="Times New Roman"/>
          <w:sz w:val="28"/>
          <w:szCs w:val="28"/>
        </w:rPr>
        <w:t xml:space="preserve"> на </w:t>
      </w:r>
      <w:r w:rsidR="00FF6C42">
        <w:rPr>
          <w:rFonts w:ascii="Times New Roman" w:hAnsi="Times New Roman" w:cs="Times New Roman"/>
          <w:sz w:val="28"/>
          <w:szCs w:val="28"/>
        </w:rPr>
        <w:t>70,9</w:t>
      </w:r>
      <w:r w:rsidR="0025280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За </w:t>
      </w:r>
      <w:r w:rsidR="007E4011">
        <w:rPr>
          <w:rFonts w:ascii="Times New Roman" w:hAnsi="Times New Roman" w:cs="Times New Roman"/>
          <w:sz w:val="28"/>
          <w:szCs w:val="28"/>
        </w:rPr>
        <w:t>201</w:t>
      </w:r>
      <w:r w:rsidR="00FF6C42">
        <w:rPr>
          <w:rFonts w:ascii="Times New Roman" w:hAnsi="Times New Roman" w:cs="Times New Roman"/>
          <w:sz w:val="28"/>
          <w:szCs w:val="28"/>
        </w:rPr>
        <w:t>6</w:t>
      </w:r>
      <w:r w:rsidR="007E401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процент исполнения по кассовым расходам имеет самый низкий показатель.</w:t>
      </w:r>
    </w:p>
    <w:p w:rsidR="004A4466" w:rsidRDefault="004A4466" w:rsidP="004A446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80C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разделам и подразделам  классификации расходов бюджета муниципального образования.</w:t>
      </w:r>
    </w:p>
    <w:p w:rsidR="004A4466" w:rsidRDefault="004A4466" w:rsidP="004A44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66" w:rsidRDefault="004A4466" w:rsidP="004A44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Исполнение расходов осуществлялось в 201</w:t>
      </w:r>
      <w:r w:rsidR="005869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B402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4A4466" w:rsidRDefault="004A4466" w:rsidP="004A4466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рублей)</w:t>
      </w:r>
    </w:p>
    <w:p w:rsidR="004A4466" w:rsidRDefault="004A4466" w:rsidP="004A446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66"/>
        <w:gridCol w:w="547"/>
        <w:gridCol w:w="1348"/>
        <w:gridCol w:w="1514"/>
        <w:gridCol w:w="1349"/>
        <w:gridCol w:w="1148"/>
        <w:gridCol w:w="1275"/>
      </w:tblGrid>
      <w:tr w:rsidR="004A4466" w:rsidTr="00375B7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Pr="00375B72" w:rsidRDefault="004A4466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  <w:p w:rsidR="004A4466" w:rsidRPr="00375B72" w:rsidRDefault="004A4466" w:rsidP="004A4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  <w:p w:rsidR="004A4466" w:rsidRPr="00375B72" w:rsidRDefault="004A4466" w:rsidP="004A44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Pr="00375B72" w:rsidRDefault="004A4466" w:rsidP="004A4466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201</w:t>
            </w:r>
            <w:r w:rsidR="008B0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 план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8B0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в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8B0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роста,</w:t>
            </w:r>
          </w:p>
          <w:p w:rsidR="004A4466" w:rsidRPr="00375B72" w:rsidRDefault="004A4466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B0BD2" w:rsidTr="0098241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2" w:rsidRPr="00375B72" w:rsidRDefault="008B0BD2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8B0BD2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8B0BD2" w:rsidP="00586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430E62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430E62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430E62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D780C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8B0BD2" w:rsidTr="0098241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2" w:rsidRPr="00375B72" w:rsidRDefault="008B0BD2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8B0BD2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8B0BD2" w:rsidP="00586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430E62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430E62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430E62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D780C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8B0BD2" w:rsidTr="0098241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2" w:rsidRPr="00375B72" w:rsidRDefault="008B0BD2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2" w:rsidRPr="00375B72" w:rsidRDefault="008B0BD2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BD2" w:rsidRPr="00375B72" w:rsidRDefault="008B0BD2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2" w:rsidRPr="00375B72" w:rsidRDefault="008B0BD2" w:rsidP="005869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2" w:rsidRPr="00375B72" w:rsidRDefault="00430E62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2" w:rsidRPr="00375B72" w:rsidRDefault="00430E62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2" w:rsidRPr="00375B72" w:rsidRDefault="00430E62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2" w:rsidRPr="00375B72" w:rsidRDefault="007D780C" w:rsidP="00375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0BD2" w:rsidTr="0098241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2" w:rsidRPr="00375B72" w:rsidRDefault="008B0BD2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8B0BD2" w:rsidP="00982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8B0BD2" w:rsidP="00586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D780C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D780C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D780C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D780C" w:rsidP="00375B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0BD2" w:rsidTr="00375B7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D2" w:rsidRPr="00375B72" w:rsidRDefault="008B0BD2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B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D2" w:rsidRPr="00375B72" w:rsidRDefault="008B0BD2" w:rsidP="004A44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8B0BD2" w:rsidP="005869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944,9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47618" w:rsidP="00375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47618" w:rsidP="00982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D780C" w:rsidP="00375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D2" w:rsidRPr="00375B72" w:rsidRDefault="007D780C" w:rsidP="00375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141,5</w:t>
            </w:r>
          </w:p>
        </w:tc>
      </w:tr>
    </w:tbl>
    <w:p w:rsidR="004A4466" w:rsidRDefault="004A4466" w:rsidP="004A4466">
      <w:p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</w:p>
    <w:p w:rsidR="00586908" w:rsidRDefault="00586908" w:rsidP="0058690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1045,2  тыс. рублей, или 100,0% от утвержденных сводной бюджетной росписью назначений.</w:t>
      </w:r>
    </w:p>
    <w:p w:rsidR="00586908" w:rsidRDefault="00586908" w:rsidP="0058690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27,2 процента. Доля расходов раздела в общем объеме составила 78,2%, что на 8,7 процентных пункта </w:t>
      </w:r>
      <w:r w:rsidR="007E19ED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прошлого года.</w:t>
      </w:r>
    </w:p>
    <w:p w:rsidR="00586908" w:rsidRDefault="00586908" w:rsidP="0058690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586908" w:rsidRDefault="00586908" w:rsidP="0058690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42" w:type="dxa"/>
        <w:tblLook w:val="04A0"/>
      </w:tblPr>
      <w:tblGrid>
        <w:gridCol w:w="2487"/>
        <w:gridCol w:w="1001"/>
        <w:gridCol w:w="1447"/>
        <w:gridCol w:w="1597"/>
        <w:gridCol w:w="1447"/>
        <w:gridCol w:w="1449"/>
      </w:tblGrid>
      <w:tr w:rsidR="00586908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586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10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 расходов в 201</w:t>
            </w:r>
            <w:r w:rsidR="001058B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08" w:rsidRDefault="00586908" w:rsidP="0010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на 201</w:t>
            </w:r>
            <w:r w:rsidR="001058B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10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исполнение расходов в 201</w:t>
            </w:r>
            <w:r w:rsidR="001058B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08" w:rsidRDefault="0058690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исполнения</w:t>
            </w:r>
          </w:p>
          <w:p w:rsidR="00586908" w:rsidRDefault="0058690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</w:tr>
      <w:tr w:rsidR="001058B8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Pr="005E471B" w:rsidRDefault="001058B8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71B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0A6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3214CD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1045,2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3214CD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1045,2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1058B8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Pr="005E471B" w:rsidRDefault="001058B8" w:rsidP="00586908">
            <w:pPr>
              <w:pStyle w:val="ConsPlusNormal"/>
              <w:rPr>
                <w:rFonts w:ascii="Times New Roman" w:hAnsi="Times New Roman" w:cs="Times New Roman"/>
              </w:rPr>
            </w:pPr>
            <w:r w:rsidRPr="005E471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1058B8" w:rsidRPr="005E471B" w:rsidRDefault="001058B8" w:rsidP="00586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0A6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3214CD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3214CD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58B8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 Правительства РФ, высших исполнительных </w:t>
            </w:r>
            <w:r>
              <w:rPr>
                <w:rFonts w:ascii="Times New Roman" w:hAnsi="Times New Roman" w:cs="Times New Roman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0A6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3214CD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3214CD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58B8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B8" w:rsidRDefault="001058B8" w:rsidP="000A6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3214CD" w:rsidP="00321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3214CD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8" w:rsidRDefault="001058B8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214CD" w:rsidTr="00586908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CD" w:rsidRDefault="003214CD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CD" w:rsidRDefault="003214CD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CD" w:rsidRDefault="003214CD" w:rsidP="000A6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CD" w:rsidRDefault="003214CD" w:rsidP="00321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CD" w:rsidRDefault="003214CD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CD" w:rsidRDefault="003214CD" w:rsidP="00586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86908" w:rsidRDefault="00586908" w:rsidP="0058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данным, представленным  в таблице, расходы по всем подразделам исполнены на 100,0 процента. Расходы на ф</w:t>
      </w:r>
      <w:r w:rsidRPr="00474F20">
        <w:rPr>
          <w:rFonts w:ascii="Times New Roman" w:hAnsi="Times New Roman" w:cs="Times New Roman"/>
          <w:sz w:val="28"/>
          <w:szCs w:val="28"/>
        </w:rPr>
        <w:t>ункционирование высшего должностного лица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2153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215304">
        <w:rPr>
          <w:rFonts w:ascii="Times New Roman" w:hAnsi="Times New Roman" w:cs="Times New Roman"/>
          <w:sz w:val="28"/>
          <w:szCs w:val="28"/>
        </w:rPr>
        <w:t>452,9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7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уровнем 201</w:t>
      </w:r>
      <w:r w:rsidR="002153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15304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15304">
        <w:rPr>
          <w:rFonts w:ascii="Times New Roman" w:hAnsi="Times New Roman" w:cs="Times New Roman"/>
          <w:sz w:val="28"/>
          <w:szCs w:val="28"/>
        </w:rPr>
        <w:t>28,4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86908" w:rsidRPr="00474F20" w:rsidRDefault="00586908" w:rsidP="0058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центрального аппарата составили </w:t>
      </w:r>
      <w:r w:rsidR="00215304">
        <w:rPr>
          <w:rFonts w:ascii="Times New Roman" w:hAnsi="Times New Roman" w:cs="Times New Roman"/>
          <w:sz w:val="28"/>
          <w:szCs w:val="28"/>
        </w:rPr>
        <w:t>531,0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15304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2153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6908" w:rsidRDefault="00586908" w:rsidP="0058690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402F4" w:rsidRDefault="00B402F4" w:rsidP="00B402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по разделу 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объеме </w:t>
      </w:r>
      <w:r w:rsidR="00593DB1">
        <w:rPr>
          <w:rFonts w:ascii="Times New Roman" w:hAnsi="Times New Roman" w:cs="Times New Roman"/>
          <w:sz w:val="28"/>
          <w:szCs w:val="28"/>
        </w:rPr>
        <w:t>59,2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исполнены на 100,0% к утвержденным плановым назначениям. К уровню 201</w:t>
      </w:r>
      <w:r w:rsidR="00593D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593DB1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3DB1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B402F4" w:rsidRDefault="00B402F4" w:rsidP="00B402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об объемах расходов муниципального образования в 2016 и 201</w:t>
      </w:r>
      <w:r w:rsidR="00593D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представлена в диаграмме.</w:t>
      </w:r>
    </w:p>
    <w:p w:rsidR="00B402F4" w:rsidRDefault="00FC6E07" w:rsidP="00B402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540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02F4" w:rsidRDefault="00B402F4" w:rsidP="00B402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93DB1" w:rsidRDefault="00593DB1" w:rsidP="004A4466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3DB1" w:rsidRDefault="00593DB1" w:rsidP="00593DB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232,5  тыс. рублей, или 100,0% от утвержденных сводной бюджетной росписью назначений.</w:t>
      </w:r>
    </w:p>
    <w:p w:rsidR="007F61AF" w:rsidRDefault="007F61AF" w:rsidP="007F61AF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  <w:r w:rsidRPr="000F74B8">
        <w:rPr>
          <w:rFonts w:ascii="Times New Roman" w:hAnsi="Times New Roman" w:cs="Times New Roman"/>
          <w:b/>
          <w:i/>
          <w:sz w:val="28"/>
          <w:szCs w:val="28"/>
        </w:rPr>
        <w:t>Анализируя</w:t>
      </w:r>
      <w:r w:rsidRPr="006972B7">
        <w:rPr>
          <w:rFonts w:ascii="Times New Roman" w:hAnsi="Times New Roman" w:cs="Times New Roman"/>
          <w:b/>
          <w:i/>
          <w:sz w:val="28"/>
          <w:szCs w:val="28"/>
        </w:rPr>
        <w:t xml:space="preserve"> исполнение бюджета, сделан вывод о неэффективном использовании средств бюджета в сумме </w:t>
      </w:r>
      <w:r w:rsidR="000F74B8">
        <w:rPr>
          <w:rFonts w:ascii="Times New Roman" w:hAnsi="Times New Roman" w:cs="Times New Roman"/>
          <w:b/>
          <w:i/>
          <w:sz w:val="28"/>
          <w:szCs w:val="28"/>
        </w:rPr>
        <w:t>12,9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72B7">
        <w:rPr>
          <w:rFonts w:ascii="Times New Roman" w:hAnsi="Times New Roman" w:cs="Times New Roman"/>
          <w:b/>
          <w:i/>
          <w:sz w:val="28"/>
          <w:szCs w:val="28"/>
        </w:rPr>
        <w:t>тыс. рублей, уплата иных платежей (пени) ко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6972B7">
        <w:rPr>
          <w:rFonts w:ascii="Times New Roman" w:hAnsi="Times New Roman" w:cs="Times New Roman"/>
          <w:b/>
          <w:i/>
          <w:sz w:val="28"/>
          <w:szCs w:val="28"/>
        </w:rPr>
        <w:t xml:space="preserve"> 853. </w:t>
      </w:r>
    </w:p>
    <w:p w:rsidR="007F61AF" w:rsidRDefault="007F61AF" w:rsidP="004A4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A4466" w:rsidRPr="00BE0467" w:rsidRDefault="004A4466" w:rsidP="004A44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38B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BE0467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принятии решения о бюджете  на 201</w:t>
      </w:r>
      <w:r w:rsidR="003B65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бюджет первоначально бюджет был утвержден </w:t>
      </w:r>
      <w:r w:rsidR="004A56F3">
        <w:rPr>
          <w:rFonts w:ascii="Times New Roman" w:hAnsi="Times New Roman" w:cs="Times New Roman"/>
          <w:sz w:val="28"/>
          <w:szCs w:val="28"/>
        </w:rPr>
        <w:t xml:space="preserve">сбалансированный, по доходам и расходам в объеме </w:t>
      </w:r>
      <w:r w:rsidR="003B65ED">
        <w:rPr>
          <w:rFonts w:ascii="Times New Roman" w:hAnsi="Times New Roman" w:cs="Times New Roman"/>
          <w:sz w:val="28"/>
          <w:szCs w:val="28"/>
        </w:rPr>
        <w:t>899,4</w:t>
      </w:r>
      <w:r w:rsidR="004A56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66" w:rsidRDefault="004A4466" w:rsidP="004A446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окончательной редакции решения о бюджете дефицит утвержден в сумме </w:t>
      </w:r>
      <w:r w:rsidR="003B65ED">
        <w:rPr>
          <w:rFonts w:ascii="Times New Roman" w:hAnsi="Times New Roman" w:cs="Times New Roman"/>
          <w:sz w:val="28"/>
          <w:szCs w:val="28"/>
        </w:rPr>
        <w:t>0,3</w:t>
      </w:r>
      <w:r w:rsidR="004A56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A4466" w:rsidRDefault="004A4466" w:rsidP="004A44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</w:t>
      </w:r>
      <w:r w:rsidR="00E879D7">
        <w:rPr>
          <w:rFonts w:ascii="Times New Roman" w:hAnsi="Times New Roman"/>
          <w:color w:val="000000"/>
          <w:sz w:val="28"/>
          <w:szCs w:val="28"/>
        </w:rPr>
        <w:t>Сергеевское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бюджет исполнен с </w:t>
      </w:r>
      <w:r w:rsidR="00427358">
        <w:rPr>
          <w:rFonts w:ascii="Times New Roman" w:hAnsi="Times New Roman"/>
          <w:color w:val="000000"/>
          <w:sz w:val="28"/>
          <w:szCs w:val="28"/>
        </w:rPr>
        <w:t>дефицитом в</w:t>
      </w:r>
      <w:r>
        <w:rPr>
          <w:rFonts w:ascii="Times New Roman" w:hAnsi="Times New Roman"/>
          <w:color w:val="000000"/>
          <w:sz w:val="28"/>
          <w:szCs w:val="28"/>
        </w:rPr>
        <w:t xml:space="preserve"> сумме </w:t>
      </w:r>
      <w:r w:rsidR="004A56F3">
        <w:rPr>
          <w:rFonts w:ascii="Times New Roman" w:hAnsi="Times New Roman"/>
          <w:color w:val="000000"/>
          <w:sz w:val="28"/>
          <w:szCs w:val="28"/>
        </w:rPr>
        <w:t>0,</w:t>
      </w:r>
      <w:r w:rsidR="003B65E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4A4466" w:rsidRDefault="004A4466" w:rsidP="004A4466">
      <w:pPr>
        <w:spacing w:after="0" w:line="240" w:lineRule="auto"/>
        <w:ind w:left="284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284" w:type="dxa"/>
        <w:tblLook w:val="04A0"/>
      </w:tblPr>
      <w:tblGrid>
        <w:gridCol w:w="1667"/>
        <w:gridCol w:w="1843"/>
        <w:gridCol w:w="1701"/>
        <w:gridCol w:w="1701"/>
        <w:gridCol w:w="2374"/>
      </w:tblGrid>
      <w:tr w:rsidR="004A4466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4A4466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8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(-)6</w:t>
            </w:r>
            <w:r w:rsidR="00E879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C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  <w:r w:rsidR="00C54CEF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C54CEF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</w:tr>
      <w:tr w:rsidR="004A4466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8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</w:t>
            </w:r>
            <w:r w:rsidR="00E879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4A4466" w:rsidP="00E8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879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)14</w:t>
            </w:r>
            <w:r w:rsidR="00E879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6" w:rsidRDefault="00E879D7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7358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="004A56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="004A56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8" w:rsidRDefault="00427358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4A56F3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(-)0,8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F3" w:rsidRDefault="004A56F3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3B65ED" w:rsidTr="004A446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(-)0,3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ED" w:rsidRDefault="003B65ED" w:rsidP="004A4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4A4466" w:rsidRDefault="004A4466" w:rsidP="004A4466">
      <w:pPr>
        <w:spacing w:after="0" w:line="240" w:lineRule="auto"/>
        <w:ind w:left="284" w:firstLine="360"/>
        <w:rPr>
          <w:rFonts w:ascii="Times New Roman" w:hAnsi="Times New Roman" w:cs="Times New Roman"/>
          <w:sz w:val="28"/>
          <w:szCs w:val="28"/>
        </w:rPr>
      </w:pPr>
    </w:p>
    <w:p w:rsidR="004A4466" w:rsidRDefault="004A4466" w:rsidP="004A446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Проверка показала,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дефицита, утвержденный решением не превысил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ограничения, установленного пунктом 3 статьи 92,1 Бюджетного кодекса Российской Федерации.</w:t>
      </w:r>
    </w:p>
    <w:p w:rsidR="004A4466" w:rsidRDefault="004A4466" w:rsidP="004A446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3AE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января 201</w:t>
      </w:r>
      <w:r w:rsidR="003B65ED">
        <w:rPr>
          <w:rFonts w:ascii="Times New Roman" w:hAnsi="Times New Roman" w:cs="Times New Roman"/>
          <w:sz w:val="28"/>
          <w:szCs w:val="28"/>
        </w:rPr>
        <w:t>7</w:t>
      </w:r>
      <w:r w:rsidRPr="00C533AE"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3B65ED">
        <w:rPr>
          <w:rFonts w:ascii="Times New Roman" w:hAnsi="Times New Roman" w:cs="Times New Roman"/>
          <w:sz w:val="28"/>
          <w:szCs w:val="28"/>
        </w:rPr>
        <w:t>0,3</w:t>
      </w:r>
      <w:r w:rsidR="00427358">
        <w:rPr>
          <w:rFonts w:ascii="Times New Roman" w:hAnsi="Times New Roman" w:cs="Times New Roman"/>
          <w:sz w:val="28"/>
          <w:szCs w:val="28"/>
        </w:rPr>
        <w:t xml:space="preserve"> </w:t>
      </w:r>
      <w:r w:rsidRPr="00C533AE">
        <w:rPr>
          <w:rFonts w:ascii="Times New Roman" w:hAnsi="Times New Roman" w:cs="Times New Roman"/>
          <w:sz w:val="28"/>
          <w:szCs w:val="28"/>
        </w:rPr>
        <w:t>тыс. рублей, по состоянию на 1 января 201</w:t>
      </w:r>
      <w:r w:rsidR="003B65ED">
        <w:rPr>
          <w:rFonts w:ascii="Times New Roman" w:hAnsi="Times New Roman" w:cs="Times New Roman"/>
          <w:sz w:val="28"/>
          <w:szCs w:val="28"/>
        </w:rPr>
        <w:t>8</w:t>
      </w:r>
      <w:r w:rsidRPr="00C533A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56F3">
        <w:rPr>
          <w:rFonts w:ascii="Times New Roman" w:hAnsi="Times New Roman" w:cs="Times New Roman"/>
          <w:sz w:val="28"/>
          <w:szCs w:val="28"/>
        </w:rPr>
        <w:t>0,</w:t>
      </w:r>
      <w:r w:rsidR="003B65ED">
        <w:rPr>
          <w:rFonts w:ascii="Times New Roman" w:hAnsi="Times New Roman" w:cs="Times New Roman"/>
          <w:sz w:val="28"/>
          <w:szCs w:val="28"/>
        </w:rPr>
        <w:t>0</w:t>
      </w:r>
      <w:r w:rsidRPr="00C533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A4466" w:rsidRDefault="004A4466" w:rsidP="004A446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по состоянию на 01.01.201</w:t>
      </w:r>
      <w:r w:rsidR="003B65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на 01.01.201</w:t>
      </w:r>
      <w:r w:rsidR="003B65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отсутствует.</w:t>
      </w:r>
    </w:p>
    <w:p w:rsidR="004A4466" w:rsidRDefault="004A4466" w:rsidP="004A446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4466" w:rsidRPr="00AC5973" w:rsidRDefault="004A4466" w:rsidP="004A446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44">
        <w:rPr>
          <w:rFonts w:ascii="Times New Roman" w:hAnsi="Times New Roman" w:cs="Times New Roman"/>
          <w:b/>
          <w:sz w:val="28"/>
          <w:szCs w:val="28"/>
        </w:rPr>
        <w:t>Анализ</w:t>
      </w:r>
      <w:r w:rsidRPr="00BD4FDC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AC5973">
        <w:rPr>
          <w:rFonts w:ascii="Times New Roman" w:hAnsi="Times New Roman" w:cs="Times New Roman"/>
          <w:b/>
          <w:sz w:val="28"/>
          <w:szCs w:val="28"/>
        </w:rPr>
        <w:t>ормирования и исполнения резервного фонда.</w:t>
      </w:r>
    </w:p>
    <w:p w:rsidR="004A4466" w:rsidRDefault="004A4466" w:rsidP="004A4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использования бюджетных ассигнований резервного фонда установлен постановлением </w:t>
      </w:r>
      <w:proofErr w:type="spellStart"/>
      <w:r w:rsidR="00C54CEF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191303">
        <w:rPr>
          <w:rFonts w:ascii="Times New Roman" w:hAnsi="Times New Roman" w:cs="Times New Roman"/>
          <w:sz w:val="28"/>
          <w:szCs w:val="28"/>
        </w:rPr>
        <w:t>13</w:t>
      </w:r>
      <w:r w:rsidRPr="00191303">
        <w:rPr>
          <w:rFonts w:ascii="Times New Roman" w:hAnsi="Times New Roman" w:cs="Times New Roman"/>
          <w:sz w:val="28"/>
          <w:szCs w:val="28"/>
        </w:rPr>
        <w:t>.</w:t>
      </w:r>
      <w:r w:rsidR="00191303">
        <w:rPr>
          <w:rFonts w:ascii="Times New Roman" w:hAnsi="Times New Roman" w:cs="Times New Roman"/>
          <w:sz w:val="28"/>
          <w:szCs w:val="28"/>
        </w:rPr>
        <w:t>11</w:t>
      </w:r>
      <w:r w:rsidRPr="00191303">
        <w:rPr>
          <w:rFonts w:ascii="Times New Roman" w:hAnsi="Times New Roman" w:cs="Times New Roman"/>
          <w:sz w:val="28"/>
          <w:szCs w:val="28"/>
        </w:rPr>
        <w:t>.2010</w:t>
      </w:r>
      <w:r>
        <w:rPr>
          <w:rFonts w:ascii="Times New Roman" w:hAnsi="Times New Roman" w:cs="Times New Roman"/>
          <w:sz w:val="28"/>
          <w:szCs w:val="28"/>
        </w:rPr>
        <w:t>. года №</w:t>
      </w:r>
      <w:r w:rsidR="0019130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FDB" w:rsidRPr="00E549D3" w:rsidRDefault="004A4466" w:rsidP="00366FDB">
      <w:pPr>
        <w:spacing w:after="0" w:line="240" w:lineRule="auto"/>
        <w:ind w:right="-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C54CEF"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proofErr w:type="spellEnd"/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gramStart"/>
      <w:r w:rsidRPr="00E549D3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E549D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муниципального образования «</w:t>
      </w:r>
      <w:r w:rsidR="00C54CEF">
        <w:rPr>
          <w:rFonts w:ascii="Times New Roman" w:hAnsi="Times New Roman" w:cs="Times New Roman"/>
          <w:color w:val="000000"/>
          <w:sz w:val="28"/>
          <w:szCs w:val="28"/>
        </w:rPr>
        <w:t xml:space="preserve">Сергеевское 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>сельское поселение» на 201</w:t>
      </w:r>
      <w:r w:rsidR="00120C4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A783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размер резервного фонда </w:t>
      </w:r>
      <w:proofErr w:type="spellStart"/>
      <w:r w:rsidR="00C54CEF">
        <w:rPr>
          <w:rFonts w:ascii="Times New Roman" w:hAnsi="Times New Roman" w:cs="Times New Roman"/>
          <w:color w:val="000000"/>
          <w:sz w:val="28"/>
          <w:szCs w:val="28"/>
        </w:rPr>
        <w:t>Сергееской</w:t>
      </w:r>
      <w:proofErr w:type="spellEnd"/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в сумме </w:t>
      </w:r>
      <w:r w:rsidR="00C54C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49D3">
        <w:rPr>
          <w:rFonts w:ascii="Times New Roman" w:hAnsi="Times New Roman" w:cs="Times New Roman"/>
          <w:color w:val="000000"/>
          <w:sz w:val="28"/>
          <w:szCs w:val="28"/>
        </w:rPr>
        <w:t xml:space="preserve">,0 тыс. рублей. </w:t>
      </w:r>
      <w:r w:rsidR="00366FDB" w:rsidRPr="00E549D3">
        <w:rPr>
          <w:rFonts w:ascii="Times New Roman" w:hAnsi="Times New Roman" w:cs="Times New Roman"/>
          <w:color w:val="000000"/>
          <w:sz w:val="28"/>
          <w:szCs w:val="28"/>
        </w:rPr>
        <w:t>В течение отчетного периода средства резервного фонда не использовались</w:t>
      </w:r>
      <w:r w:rsidR="00366FDB">
        <w:rPr>
          <w:rFonts w:ascii="Times New Roman" w:hAnsi="Times New Roman" w:cs="Times New Roman"/>
          <w:color w:val="000000"/>
          <w:sz w:val="28"/>
          <w:szCs w:val="28"/>
        </w:rPr>
        <w:t xml:space="preserve"> и были перераспределены на другие виды расходов путем внесения изменений в решение о бюджете.</w:t>
      </w:r>
    </w:p>
    <w:p w:rsidR="004A4466" w:rsidRDefault="004A4466" w:rsidP="00366FDB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466" w:rsidRDefault="004A4466" w:rsidP="004A4466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A86">
        <w:rPr>
          <w:rFonts w:ascii="Times New Roman" w:hAnsi="Times New Roman" w:cs="Times New Roman"/>
          <w:b/>
          <w:sz w:val="28"/>
          <w:szCs w:val="28"/>
        </w:rPr>
        <w:t>Анализ д</w:t>
      </w:r>
      <w:r>
        <w:rPr>
          <w:rFonts w:ascii="Times New Roman" w:hAnsi="Times New Roman" w:cs="Times New Roman"/>
          <w:b/>
          <w:sz w:val="28"/>
          <w:szCs w:val="28"/>
        </w:rPr>
        <w:t>ебиторской и кредиторской задолженности</w:t>
      </w:r>
    </w:p>
    <w:p w:rsidR="004A4466" w:rsidRDefault="004A4466" w:rsidP="004A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Дебиторская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7E2C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4FB1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FB1" w:rsidRDefault="00C45A86" w:rsidP="00C4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B1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sz w:val="28"/>
          <w:szCs w:val="28"/>
        </w:rPr>
        <w:t>данным формы 0503169 к</w:t>
      </w:r>
      <w:r w:rsidR="004A4466" w:rsidRPr="007210E7">
        <w:rPr>
          <w:rFonts w:ascii="Times New Roman" w:hAnsi="Times New Roman" w:cs="Times New Roman"/>
          <w:sz w:val="28"/>
          <w:szCs w:val="28"/>
        </w:rPr>
        <w:t xml:space="preserve">редиторская задолженность </w:t>
      </w:r>
      <w:r w:rsidR="007E2CED">
        <w:rPr>
          <w:rFonts w:ascii="Times New Roman" w:hAnsi="Times New Roman" w:cs="Times New Roman"/>
          <w:sz w:val="28"/>
          <w:szCs w:val="28"/>
        </w:rPr>
        <w:t xml:space="preserve">по состоянию на 01.01.2018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13,8 тыс. рублей </w:t>
      </w:r>
      <w:r w:rsidR="004A4466" w:rsidRPr="00045544">
        <w:rPr>
          <w:rFonts w:ascii="Times New Roman" w:hAnsi="Times New Roman" w:cs="Times New Roman"/>
          <w:sz w:val="28"/>
          <w:szCs w:val="28"/>
        </w:rPr>
        <w:t>по счету</w:t>
      </w:r>
      <w:r w:rsidR="004A4466">
        <w:rPr>
          <w:rFonts w:ascii="Times New Roman" w:hAnsi="Times New Roman" w:cs="Times New Roman"/>
          <w:sz w:val="28"/>
          <w:szCs w:val="28"/>
        </w:rPr>
        <w:t xml:space="preserve"> </w:t>
      </w:r>
      <w:r w:rsidR="004A4466" w:rsidRPr="00045544">
        <w:rPr>
          <w:rFonts w:ascii="Times New Roman" w:hAnsi="Times New Roman" w:cs="Times New Roman"/>
          <w:sz w:val="28"/>
          <w:szCs w:val="28"/>
        </w:rPr>
        <w:t xml:space="preserve"> </w:t>
      </w:r>
      <w:r w:rsidR="004A4466">
        <w:rPr>
          <w:rFonts w:ascii="Times New Roman" w:hAnsi="Times New Roman" w:cs="Times New Roman"/>
          <w:sz w:val="28"/>
          <w:szCs w:val="28"/>
        </w:rPr>
        <w:t>1</w:t>
      </w:r>
      <w:r w:rsidR="004A4466" w:rsidRPr="00045544">
        <w:rPr>
          <w:rFonts w:ascii="Times New Roman" w:hAnsi="Times New Roman" w:cs="Times New Roman"/>
          <w:sz w:val="28"/>
          <w:szCs w:val="28"/>
        </w:rPr>
        <w:t> 303 «Расчеты по платежам в бюджет»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4FB1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нет.</w:t>
      </w:r>
    </w:p>
    <w:p w:rsidR="00A04FB1" w:rsidRPr="00A04FB1" w:rsidRDefault="00A04FB1" w:rsidP="00571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483" w:rsidRDefault="001E550F" w:rsidP="001614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161483" w:rsidRPr="00C533AE">
        <w:rPr>
          <w:rFonts w:ascii="Times New Roman" w:hAnsi="Times New Roman" w:cs="Times New Roman"/>
          <w:b/>
          <w:sz w:val="28"/>
          <w:szCs w:val="28"/>
        </w:rPr>
        <w:t>.</w:t>
      </w:r>
    </w:p>
    <w:p w:rsidR="000A6B50" w:rsidRDefault="000A6B50" w:rsidP="000A6B50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4577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ставленный к внешней проверке годовой отчет муниципального образования «Сергеевское сельское поселение» за 2017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FB2D84" w:rsidRDefault="00FB2D84" w:rsidP="00FB2D8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2017 год в окончательной редакции утвержден по доходам в объеме  1336,6 тыс. рублей, по расходам в объеме  1336,9 тыс. рублей, дефицит бюджета утвержден в размере  0,3 тыс. рублей.</w:t>
      </w:r>
    </w:p>
    <w:p w:rsidR="00FB2D84" w:rsidRDefault="00FB2D84" w:rsidP="00FB2D8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утвержденные доходы бюджета были увеличены на   437,2 тыс. рублей, или на 48,6 процента, расходы – на  437,5 тыс. рублей, или на 48,6 процента.</w:t>
      </w:r>
    </w:p>
    <w:p w:rsidR="00FB2D84" w:rsidRDefault="00FB2D84" w:rsidP="00FB2D8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доходная часть бюджета исполнена в сумме 1336,6  тыс. рублей, или 100,0% плановых назначений отчетного периода. К уровню 2016 года доходы увеличились </w:t>
      </w:r>
      <w:r w:rsidRPr="00647B4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392,5</w:t>
      </w:r>
      <w:r w:rsidRPr="00647B4E">
        <w:rPr>
          <w:rFonts w:ascii="Times New Roman" w:hAnsi="Times New Roman" w:cs="Times New Roman"/>
          <w:sz w:val="28"/>
          <w:szCs w:val="28"/>
        </w:rPr>
        <w:t xml:space="preserve">  тыс</w:t>
      </w:r>
      <w:r>
        <w:rPr>
          <w:rFonts w:ascii="Times New Roman" w:hAnsi="Times New Roman" w:cs="Times New Roman"/>
          <w:sz w:val="28"/>
          <w:szCs w:val="28"/>
        </w:rPr>
        <w:t>. рублей, или на 41,6 процента.</w:t>
      </w:r>
    </w:p>
    <w:p w:rsidR="00FB2D84" w:rsidRDefault="00FB2D84" w:rsidP="00FB2D8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2017 году составили 1336,9 тыс. рублей, плановые назначения исполнены на 100,0 процента. К уровню 2016 года расходы увеличились на 41,5 процента.</w:t>
      </w:r>
    </w:p>
    <w:p w:rsidR="00FB2D84" w:rsidRDefault="00FB2D84" w:rsidP="00FB2D8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в 2017 году  при уточненном плановом показателе дефицита бюджета  в объеме  0,3 тыс. рублей, фактически дефицит сложился 100,0 утвержденных назначений. </w:t>
      </w:r>
    </w:p>
    <w:p w:rsidR="00FB2D84" w:rsidRPr="0042431C" w:rsidRDefault="00FB2D84" w:rsidP="00FB2D8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2431C">
        <w:rPr>
          <w:rFonts w:ascii="Times New Roman" w:hAnsi="Times New Roman" w:cs="Times New Roman"/>
          <w:sz w:val="28"/>
          <w:szCs w:val="28"/>
        </w:rPr>
        <w:t>Анализируя исполнение бюджета, сделан вывод о неэффективном использовании средств бюджета в сумме 12,9 тыс. рублей, уплата иных платежей (пени) код 853.</w:t>
      </w:r>
    </w:p>
    <w:p w:rsidR="00FB2D84" w:rsidRDefault="00FB2D84" w:rsidP="00FB2D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Проверка показала,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дефицита, утвержденный решением не превысил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ограничения, установленного пунктом 3 статьи 92,1 Бюджетного кодекса Российской Федерации.</w:t>
      </w:r>
    </w:p>
    <w:p w:rsidR="00FB2D84" w:rsidRDefault="00FB2D84" w:rsidP="00FB2D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3AE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33AE"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>
        <w:rPr>
          <w:rFonts w:ascii="Times New Roman" w:hAnsi="Times New Roman" w:cs="Times New Roman"/>
          <w:sz w:val="28"/>
          <w:szCs w:val="28"/>
        </w:rPr>
        <w:t xml:space="preserve">0,3 </w:t>
      </w:r>
      <w:r w:rsidRPr="00C533AE">
        <w:rPr>
          <w:rFonts w:ascii="Times New Roman" w:hAnsi="Times New Roman" w:cs="Times New Roman"/>
          <w:sz w:val="28"/>
          <w:szCs w:val="28"/>
        </w:rPr>
        <w:t>тыс. рублей,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533AE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533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2D84" w:rsidRDefault="00FB2D84" w:rsidP="00FB2D84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по состоянию на 01.01.2017 года и на 01.01.2018 года – отсутствует.</w:t>
      </w:r>
    </w:p>
    <w:p w:rsidR="00261778" w:rsidRDefault="00261778" w:rsidP="00261778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CFD" w:rsidRDefault="00651CFD" w:rsidP="00651CFD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1E550F" w:rsidRDefault="001E550F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33E" w:rsidRPr="001B57EC" w:rsidRDefault="00DC433E" w:rsidP="00DC43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7EC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нении бюджета муниципального образования «Сергеевское сельское поселение» за 201</w:t>
      </w:r>
      <w:r w:rsidR="00651D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57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Сергеевский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</w:t>
      </w:r>
      <w:r w:rsidRPr="001B57EC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рекомендацией </w:t>
      </w:r>
      <w:r w:rsidRPr="001B57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рассмотреть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нении бюджета муниципального образования «Сергеевское сельское поселение» за 201</w:t>
      </w:r>
      <w:r w:rsidR="00EC1F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57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C433E" w:rsidRDefault="00FB2D84" w:rsidP="00DC4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Контрольно-счетная палата рекомендует более эффективно управлять средствами бюджета, своевременно производить оплату обязательств, не допускать неэффективного отвлечения бюджетных средств. </w:t>
      </w:r>
    </w:p>
    <w:p w:rsidR="00651CFD" w:rsidRDefault="00651CFD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CFD" w:rsidRDefault="00651CFD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BDE" w:rsidRDefault="005B4BDE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5B4BDE" w:rsidRDefault="005B4BDE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5B4BDE" w:rsidRDefault="005B4BDE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5B4BDE" w:rsidRDefault="005B4BDE" w:rsidP="005B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BDE" w:rsidRDefault="005B4BDE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651D66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4BDE" w:rsidRDefault="005B4BDE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B4BDE" w:rsidRDefault="005B4BDE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</w:p>
    <w:p w:rsidR="005B4BDE" w:rsidRDefault="005B4BDE" w:rsidP="005B4BDE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62347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562347">
        <w:rPr>
          <w:rFonts w:ascii="Times New Roman" w:hAnsi="Times New Roman" w:cs="Times New Roman"/>
          <w:sz w:val="28"/>
          <w:szCs w:val="28"/>
        </w:rPr>
        <w:t>Ломаков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DE" w:rsidRDefault="005B4BDE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BDE" w:rsidRDefault="005B4BDE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562347">
        <w:rPr>
          <w:rFonts w:ascii="Times New Roman" w:hAnsi="Times New Roman" w:cs="Times New Roman"/>
          <w:sz w:val="28"/>
          <w:szCs w:val="28"/>
        </w:rPr>
        <w:t xml:space="preserve">специалист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9550B7">
        <w:rPr>
          <w:rFonts w:ascii="Times New Roman" w:hAnsi="Times New Roman" w:cs="Times New Roman"/>
          <w:sz w:val="28"/>
          <w:szCs w:val="28"/>
        </w:rPr>
        <w:t>А</w:t>
      </w:r>
      <w:r w:rsidR="005475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Опойкова</w:t>
      </w:r>
      <w:proofErr w:type="spellEnd"/>
    </w:p>
    <w:p w:rsidR="005B4BDE" w:rsidRDefault="005B4BDE" w:rsidP="005B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BDE" w:rsidRDefault="005B4BDE" w:rsidP="005B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5B4BDE" w:rsidRDefault="00F11046" w:rsidP="005B4BD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D1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D6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1D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90E9C">
        <w:rPr>
          <w:rFonts w:ascii="Times New Roman" w:hAnsi="Times New Roman" w:cs="Times New Roman"/>
          <w:sz w:val="28"/>
          <w:szCs w:val="28"/>
        </w:rPr>
        <w:t>8</w:t>
      </w:r>
      <w:r w:rsidR="005B4BDE">
        <w:rPr>
          <w:rFonts w:ascii="Times New Roman" w:hAnsi="Times New Roman" w:cs="Times New Roman"/>
          <w:sz w:val="28"/>
          <w:szCs w:val="28"/>
        </w:rPr>
        <w:t xml:space="preserve"> _______</w:t>
      </w:r>
      <w:r w:rsidR="00C93D11">
        <w:rPr>
          <w:rFonts w:ascii="Times New Roman" w:hAnsi="Times New Roman" w:cs="Times New Roman"/>
          <w:sz w:val="28"/>
          <w:szCs w:val="28"/>
        </w:rPr>
        <w:t xml:space="preserve"> </w:t>
      </w:r>
      <w:r w:rsidR="005B4BDE">
        <w:rPr>
          <w:rFonts w:ascii="Times New Roman" w:hAnsi="Times New Roman" w:cs="Times New Roman"/>
          <w:sz w:val="28"/>
          <w:szCs w:val="28"/>
        </w:rPr>
        <w:t>подпись</w:t>
      </w:r>
    </w:p>
    <w:p w:rsidR="00502D0E" w:rsidRDefault="00502D0E"/>
    <w:sectPr w:rsidR="00502D0E" w:rsidSect="0058127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0B" w:rsidRDefault="004B1B0B" w:rsidP="00581276">
      <w:pPr>
        <w:spacing w:after="0" w:line="240" w:lineRule="auto"/>
      </w:pPr>
      <w:r>
        <w:separator/>
      </w:r>
    </w:p>
  </w:endnote>
  <w:endnote w:type="continuationSeparator" w:id="0">
    <w:p w:rsidR="004B1B0B" w:rsidRDefault="004B1B0B" w:rsidP="0058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0B" w:rsidRDefault="004B1B0B" w:rsidP="00581276">
      <w:pPr>
        <w:spacing w:after="0" w:line="240" w:lineRule="auto"/>
      </w:pPr>
      <w:r>
        <w:separator/>
      </w:r>
    </w:p>
  </w:footnote>
  <w:footnote w:type="continuationSeparator" w:id="0">
    <w:p w:rsidR="004B1B0B" w:rsidRDefault="004B1B0B" w:rsidP="0058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4499"/>
      <w:docPartObj>
        <w:docPartGallery w:val="Page Numbers (Top of Page)"/>
        <w:docPartUnique/>
      </w:docPartObj>
    </w:sdtPr>
    <w:sdtContent>
      <w:p w:rsidR="000A6B50" w:rsidRDefault="009C2C33">
        <w:pPr>
          <w:pStyle w:val="a9"/>
          <w:jc w:val="center"/>
        </w:pPr>
        <w:fldSimple w:instr=" PAGE   \* MERGEFORMAT ">
          <w:r w:rsidR="008E0299">
            <w:rPr>
              <w:noProof/>
            </w:rPr>
            <w:t>10</w:t>
          </w:r>
        </w:fldSimple>
      </w:p>
    </w:sdtContent>
  </w:sdt>
  <w:p w:rsidR="000A6B50" w:rsidRDefault="000A6B5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52" w:hanging="720"/>
      </w:pPr>
    </w:lvl>
    <w:lvl w:ilvl="3">
      <w:start w:val="1"/>
      <w:numFmt w:val="decimal"/>
      <w:isLgl/>
      <w:lvlText w:val="%1.%2.%3.%4."/>
      <w:lvlJc w:val="left"/>
      <w:pPr>
        <w:ind w:left="2636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44" w:hanging="1440"/>
      </w:pPr>
    </w:lvl>
    <w:lvl w:ilvl="6">
      <w:start w:val="1"/>
      <w:numFmt w:val="decimal"/>
      <w:isLgl/>
      <w:lvlText w:val="%1.%2.%3.%4.%5.%6.%7."/>
      <w:lvlJc w:val="left"/>
      <w:pPr>
        <w:ind w:left="4628" w:hanging="1800"/>
      </w:p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</w:lvl>
  </w:abstractNum>
  <w:abstractNum w:abstractNumId="1">
    <w:nsid w:val="1ED0487D"/>
    <w:multiLevelType w:val="hybridMultilevel"/>
    <w:tmpl w:val="D9BCA308"/>
    <w:lvl w:ilvl="0" w:tplc="19A8AA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AB576F"/>
    <w:rsid w:val="00000E00"/>
    <w:rsid w:val="00011F6F"/>
    <w:rsid w:val="0003125D"/>
    <w:rsid w:val="000323B0"/>
    <w:rsid w:val="0003412A"/>
    <w:rsid w:val="0005751D"/>
    <w:rsid w:val="0006546D"/>
    <w:rsid w:val="00066F19"/>
    <w:rsid w:val="000751A0"/>
    <w:rsid w:val="00076190"/>
    <w:rsid w:val="00090E9C"/>
    <w:rsid w:val="000A6B50"/>
    <w:rsid w:val="000B1788"/>
    <w:rsid w:val="000B654E"/>
    <w:rsid w:val="000B7E0C"/>
    <w:rsid w:val="000D63D0"/>
    <w:rsid w:val="000F0669"/>
    <w:rsid w:val="000F74B8"/>
    <w:rsid w:val="001058B8"/>
    <w:rsid w:val="00120C44"/>
    <w:rsid w:val="00121621"/>
    <w:rsid w:val="00122B65"/>
    <w:rsid w:val="0012338B"/>
    <w:rsid w:val="00154D6F"/>
    <w:rsid w:val="00155CBA"/>
    <w:rsid w:val="00161483"/>
    <w:rsid w:val="00164863"/>
    <w:rsid w:val="00167406"/>
    <w:rsid w:val="00171D90"/>
    <w:rsid w:val="00172DA9"/>
    <w:rsid w:val="00175E9F"/>
    <w:rsid w:val="00190BEB"/>
    <w:rsid w:val="00191303"/>
    <w:rsid w:val="001B142A"/>
    <w:rsid w:val="001B2794"/>
    <w:rsid w:val="001D2062"/>
    <w:rsid w:val="001E5260"/>
    <w:rsid w:val="001E550F"/>
    <w:rsid w:val="001F2C97"/>
    <w:rsid w:val="001F2CCA"/>
    <w:rsid w:val="0020415C"/>
    <w:rsid w:val="00205836"/>
    <w:rsid w:val="0020632A"/>
    <w:rsid w:val="0021340C"/>
    <w:rsid w:val="00215304"/>
    <w:rsid w:val="00217D08"/>
    <w:rsid w:val="00235ACD"/>
    <w:rsid w:val="002363CE"/>
    <w:rsid w:val="0024262D"/>
    <w:rsid w:val="00252808"/>
    <w:rsid w:val="00261778"/>
    <w:rsid w:val="00282540"/>
    <w:rsid w:val="0029210B"/>
    <w:rsid w:val="002942A3"/>
    <w:rsid w:val="002A0EC1"/>
    <w:rsid w:val="002A3609"/>
    <w:rsid w:val="002B0787"/>
    <w:rsid w:val="002C5F10"/>
    <w:rsid w:val="002C6288"/>
    <w:rsid w:val="002D1050"/>
    <w:rsid w:val="002D560C"/>
    <w:rsid w:val="002E23CF"/>
    <w:rsid w:val="002E66B5"/>
    <w:rsid w:val="002F4271"/>
    <w:rsid w:val="00304BD9"/>
    <w:rsid w:val="003121C4"/>
    <w:rsid w:val="003214CD"/>
    <w:rsid w:val="00330539"/>
    <w:rsid w:val="0034045F"/>
    <w:rsid w:val="00366FDB"/>
    <w:rsid w:val="00375B72"/>
    <w:rsid w:val="00392A77"/>
    <w:rsid w:val="003A5DF1"/>
    <w:rsid w:val="003B3F40"/>
    <w:rsid w:val="003B65ED"/>
    <w:rsid w:val="003C1EB9"/>
    <w:rsid w:val="003C788E"/>
    <w:rsid w:val="003D778E"/>
    <w:rsid w:val="003E1F73"/>
    <w:rsid w:val="003F4BE6"/>
    <w:rsid w:val="00400A04"/>
    <w:rsid w:val="00414661"/>
    <w:rsid w:val="0042431C"/>
    <w:rsid w:val="00427358"/>
    <w:rsid w:val="00430E62"/>
    <w:rsid w:val="00440DE0"/>
    <w:rsid w:val="00442631"/>
    <w:rsid w:val="00445E38"/>
    <w:rsid w:val="0045385E"/>
    <w:rsid w:val="0045778F"/>
    <w:rsid w:val="00461DAD"/>
    <w:rsid w:val="0046463E"/>
    <w:rsid w:val="00467CEC"/>
    <w:rsid w:val="00476282"/>
    <w:rsid w:val="0048310F"/>
    <w:rsid w:val="00484609"/>
    <w:rsid w:val="00494A62"/>
    <w:rsid w:val="00497CE9"/>
    <w:rsid w:val="004A4466"/>
    <w:rsid w:val="004A4CF2"/>
    <w:rsid w:val="004A4FCF"/>
    <w:rsid w:val="004A56F3"/>
    <w:rsid w:val="004B0924"/>
    <w:rsid w:val="004B1B0B"/>
    <w:rsid w:val="004B3E73"/>
    <w:rsid w:val="004B7AD1"/>
    <w:rsid w:val="004C1A60"/>
    <w:rsid w:val="004C7EAB"/>
    <w:rsid w:val="004D1042"/>
    <w:rsid w:val="004D3D69"/>
    <w:rsid w:val="00502D0E"/>
    <w:rsid w:val="00507C7D"/>
    <w:rsid w:val="00521DFC"/>
    <w:rsid w:val="00534FA9"/>
    <w:rsid w:val="00536221"/>
    <w:rsid w:val="005370D4"/>
    <w:rsid w:val="005445A9"/>
    <w:rsid w:val="00547580"/>
    <w:rsid w:val="00562347"/>
    <w:rsid w:val="00571C6F"/>
    <w:rsid w:val="005746DB"/>
    <w:rsid w:val="00581276"/>
    <w:rsid w:val="00581E8A"/>
    <w:rsid w:val="00586908"/>
    <w:rsid w:val="00592D05"/>
    <w:rsid w:val="00593DB1"/>
    <w:rsid w:val="005B4BDE"/>
    <w:rsid w:val="005C378D"/>
    <w:rsid w:val="005D3FFE"/>
    <w:rsid w:val="005D7B4F"/>
    <w:rsid w:val="005E2A2A"/>
    <w:rsid w:val="005F1A05"/>
    <w:rsid w:val="005F3915"/>
    <w:rsid w:val="0062287E"/>
    <w:rsid w:val="00623D89"/>
    <w:rsid w:val="00632BBB"/>
    <w:rsid w:val="00632E59"/>
    <w:rsid w:val="00647742"/>
    <w:rsid w:val="00647B4E"/>
    <w:rsid w:val="00651CFD"/>
    <w:rsid w:val="00651D66"/>
    <w:rsid w:val="00651F52"/>
    <w:rsid w:val="00652339"/>
    <w:rsid w:val="006802B6"/>
    <w:rsid w:val="00694E68"/>
    <w:rsid w:val="006A47E8"/>
    <w:rsid w:val="006B269E"/>
    <w:rsid w:val="006E389C"/>
    <w:rsid w:val="006F7E78"/>
    <w:rsid w:val="00731DA3"/>
    <w:rsid w:val="00742A47"/>
    <w:rsid w:val="00747618"/>
    <w:rsid w:val="007573A7"/>
    <w:rsid w:val="007661FF"/>
    <w:rsid w:val="00782D3F"/>
    <w:rsid w:val="00783A0C"/>
    <w:rsid w:val="00790B79"/>
    <w:rsid w:val="00793C36"/>
    <w:rsid w:val="007979FA"/>
    <w:rsid w:val="007A6711"/>
    <w:rsid w:val="007A7838"/>
    <w:rsid w:val="007B271F"/>
    <w:rsid w:val="007B46DA"/>
    <w:rsid w:val="007B598A"/>
    <w:rsid w:val="007C123B"/>
    <w:rsid w:val="007C460C"/>
    <w:rsid w:val="007C4810"/>
    <w:rsid w:val="007D0B09"/>
    <w:rsid w:val="007D780C"/>
    <w:rsid w:val="007E19ED"/>
    <w:rsid w:val="007E2712"/>
    <w:rsid w:val="007E2CED"/>
    <w:rsid w:val="007E4011"/>
    <w:rsid w:val="007E5C6B"/>
    <w:rsid w:val="007F515B"/>
    <w:rsid w:val="007F61AF"/>
    <w:rsid w:val="008023F5"/>
    <w:rsid w:val="00811DA5"/>
    <w:rsid w:val="00813453"/>
    <w:rsid w:val="00816FFF"/>
    <w:rsid w:val="00833814"/>
    <w:rsid w:val="00867100"/>
    <w:rsid w:val="008744E0"/>
    <w:rsid w:val="00876450"/>
    <w:rsid w:val="008836F6"/>
    <w:rsid w:val="00885FD7"/>
    <w:rsid w:val="00893D4A"/>
    <w:rsid w:val="0089761B"/>
    <w:rsid w:val="008A73EA"/>
    <w:rsid w:val="008A7403"/>
    <w:rsid w:val="008B0BD2"/>
    <w:rsid w:val="008B215C"/>
    <w:rsid w:val="008C3A3B"/>
    <w:rsid w:val="008D669A"/>
    <w:rsid w:val="008E0299"/>
    <w:rsid w:val="008E7CF6"/>
    <w:rsid w:val="008F4C53"/>
    <w:rsid w:val="00915931"/>
    <w:rsid w:val="00922456"/>
    <w:rsid w:val="00926C36"/>
    <w:rsid w:val="00936192"/>
    <w:rsid w:val="009407CF"/>
    <w:rsid w:val="009475E6"/>
    <w:rsid w:val="009550B7"/>
    <w:rsid w:val="0095514A"/>
    <w:rsid w:val="00955C8A"/>
    <w:rsid w:val="00956B67"/>
    <w:rsid w:val="00960B44"/>
    <w:rsid w:val="00970D41"/>
    <w:rsid w:val="00982412"/>
    <w:rsid w:val="009844C5"/>
    <w:rsid w:val="00990196"/>
    <w:rsid w:val="009A213F"/>
    <w:rsid w:val="009B1FDF"/>
    <w:rsid w:val="009C01F8"/>
    <w:rsid w:val="009C2C33"/>
    <w:rsid w:val="009C2CF0"/>
    <w:rsid w:val="009C301E"/>
    <w:rsid w:val="009D5DF7"/>
    <w:rsid w:val="009E4F88"/>
    <w:rsid w:val="009E5D43"/>
    <w:rsid w:val="009E6B7D"/>
    <w:rsid w:val="009F376B"/>
    <w:rsid w:val="009F5120"/>
    <w:rsid w:val="009F5C9E"/>
    <w:rsid w:val="00A04FB1"/>
    <w:rsid w:val="00A10D4F"/>
    <w:rsid w:val="00A12E80"/>
    <w:rsid w:val="00A30EF9"/>
    <w:rsid w:val="00A36176"/>
    <w:rsid w:val="00A3641D"/>
    <w:rsid w:val="00A36762"/>
    <w:rsid w:val="00A57371"/>
    <w:rsid w:val="00A655C1"/>
    <w:rsid w:val="00A74787"/>
    <w:rsid w:val="00A7520D"/>
    <w:rsid w:val="00A76AB3"/>
    <w:rsid w:val="00A92176"/>
    <w:rsid w:val="00AB576F"/>
    <w:rsid w:val="00AC2308"/>
    <w:rsid w:val="00AC7F0D"/>
    <w:rsid w:val="00AD3C7E"/>
    <w:rsid w:val="00AD4B73"/>
    <w:rsid w:val="00AE0FBD"/>
    <w:rsid w:val="00AE1A48"/>
    <w:rsid w:val="00AE2DAD"/>
    <w:rsid w:val="00AF048E"/>
    <w:rsid w:val="00AF1317"/>
    <w:rsid w:val="00AF360B"/>
    <w:rsid w:val="00B001B4"/>
    <w:rsid w:val="00B1769E"/>
    <w:rsid w:val="00B22E80"/>
    <w:rsid w:val="00B24648"/>
    <w:rsid w:val="00B26C4E"/>
    <w:rsid w:val="00B348F9"/>
    <w:rsid w:val="00B402F4"/>
    <w:rsid w:val="00B40688"/>
    <w:rsid w:val="00B53954"/>
    <w:rsid w:val="00B655BB"/>
    <w:rsid w:val="00B82619"/>
    <w:rsid w:val="00BE66D0"/>
    <w:rsid w:val="00BE73E5"/>
    <w:rsid w:val="00BF1201"/>
    <w:rsid w:val="00BF2643"/>
    <w:rsid w:val="00BF6BBE"/>
    <w:rsid w:val="00C00412"/>
    <w:rsid w:val="00C03422"/>
    <w:rsid w:val="00C051F1"/>
    <w:rsid w:val="00C118A4"/>
    <w:rsid w:val="00C21527"/>
    <w:rsid w:val="00C413A5"/>
    <w:rsid w:val="00C45A86"/>
    <w:rsid w:val="00C46CE8"/>
    <w:rsid w:val="00C533AE"/>
    <w:rsid w:val="00C54CEF"/>
    <w:rsid w:val="00C564A2"/>
    <w:rsid w:val="00C72383"/>
    <w:rsid w:val="00C74B1F"/>
    <w:rsid w:val="00C8171D"/>
    <w:rsid w:val="00C879CC"/>
    <w:rsid w:val="00C93D11"/>
    <w:rsid w:val="00CA30D0"/>
    <w:rsid w:val="00CB39A3"/>
    <w:rsid w:val="00CB3B34"/>
    <w:rsid w:val="00CB74FC"/>
    <w:rsid w:val="00CC1C0F"/>
    <w:rsid w:val="00CD7342"/>
    <w:rsid w:val="00CD7CC8"/>
    <w:rsid w:val="00CE2C43"/>
    <w:rsid w:val="00CE4385"/>
    <w:rsid w:val="00CF27FD"/>
    <w:rsid w:val="00CF3E67"/>
    <w:rsid w:val="00CF6A95"/>
    <w:rsid w:val="00D0594C"/>
    <w:rsid w:val="00D134C4"/>
    <w:rsid w:val="00D160A4"/>
    <w:rsid w:val="00D16F28"/>
    <w:rsid w:val="00D21AD9"/>
    <w:rsid w:val="00D22FE6"/>
    <w:rsid w:val="00D279D4"/>
    <w:rsid w:val="00D423F2"/>
    <w:rsid w:val="00D50525"/>
    <w:rsid w:val="00D523CE"/>
    <w:rsid w:val="00D75711"/>
    <w:rsid w:val="00D7585E"/>
    <w:rsid w:val="00D838DD"/>
    <w:rsid w:val="00D847E9"/>
    <w:rsid w:val="00DA0B46"/>
    <w:rsid w:val="00DA3FDF"/>
    <w:rsid w:val="00DA7B78"/>
    <w:rsid w:val="00DB469A"/>
    <w:rsid w:val="00DC433E"/>
    <w:rsid w:val="00DE5446"/>
    <w:rsid w:val="00DF6B65"/>
    <w:rsid w:val="00E12EB7"/>
    <w:rsid w:val="00E20D15"/>
    <w:rsid w:val="00E2471A"/>
    <w:rsid w:val="00E30AED"/>
    <w:rsid w:val="00E311C4"/>
    <w:rsid w:val="00E36E74"/>
    <w:rsid w:val="00E56F67"/>
    <w:rsid w:val="00E71CF0"/>
    <w:rsid w:val="00E72A76"/>
    <w:rsid w:val="00E821B8"/>
    <w:rsid w:val="00E83CD8"/>
    <w:rsid w:val="00E84820"/>
    <w:rsid w:val="00E87768"/>
    <w:rsid w:val="00E879D7"/>
    <w:rsid w:val="00E91534"/>
    <w:rsid w:val="00E93DC3"/>
    <w:rsid w:val="00EA00B1"/>
    <w:rsid w:val="00EA5F47"/>
    <w:rsid w:val="00EB1647"/>
    <w:rsid w:val="00EB40B7"/>
    <w:rsid w:val="00EB49B7"/>
    <w:rsid w:val="00EC1F9D"/>
    <w:rsid w:val="00EE0F78"/>
    <w:rsid w:val="00EF666E"/>
    <w:rsid w:val="00F076B7"/>
    <w:rsid w:val="00F11046"/>
    <w:rsid w:val="00F25CBD"/>
    <w:rsid w:val="00F413E8"/>
    <w:rsid w:val="00F43FDE"/>
    <w:rsid w:val="00F64FC9"/>
    <w:rsid w:val="00F73D26"/>
    <w:rsid w:val="00F95F71"/>
    <w:rsid w:val="00FA6565"/>
    <w:rsid w:val="00FB18A3"/>
    <w:rsid w:val="00FB2D84"/>
    <w:rsid w:val="00FC6E07"/>
    <w:rsid w:val="00FD1A1E"/>
    <w:rsid w:val="00FD78A0"/>
    <w:rsid w:val="00FE1D53"/>
    <w:rsid w:val="00FE40E5"/>
    <w:rsid w:val="00FE78BD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6F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4A446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4A44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4A4466"/>
  </w:style>
  <w:style w:type="paragraph" w:styleId="2">
    <w:name w:val="Body Text Indent 2"/>
    <w:basedOn w:val="a"/>
    <w:link w:val="20"/>
    <w:uiPriority w:val="99"/>
    <w:unhideWhenUsed/>
    <w:rsid w:val="004A4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A4466"/>
  </w:style>
  <w:style w:type="table" w:styleId="a6">
    <w:name w:val="Table Grid"/>
    <w:basedOn w:val="a1"/>
    <w:uiPriority w:val="59"/>
    <w:rsid w:val="004A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466"/>
  </w:style>
  <w:style w:type="paragraph" w:styleId="ab">
    <w:name w:val="footer"/>
    <w:basedOn w:val="a"/>
    <w:link w:val="ac"/>
    <w:uiPriority w:val="99"/>
    <w:semiHidden/>
    <w:unhideWhenUsed/>
    <w:rsid w:val="004A4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4466"/>
  </w:style>
  <w:style w:type="paragraph" w:customStyle="1" w:styleId="ConsPlusNormal">
    <w:name w:val="ConsPlusNormal"/>
    <w:rsid w:val="004A4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A44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1140237678623748"/>
          <c:y val="5.9930633670792606E-2"/>
          <c:w val="0.87933836395450571"/>
          <c:h val="0.6234011373578306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Дотации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1013</c:v>
                </c:pt>
                <c:pt idx="2">
                  <c:v>427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Прочие субсидии</c:v>
                </c:pt>
              </c:strCache>
            </c:strRef>
          </c:tx>
          <c:dLbls>
            <c:dLbl>
              <c:idx val="2"/>
              <c:layout>
                <c:manualLayout>
                  <c:x val="1.8518518518518812E-2"/>
                  <c:y val="4.3650793650793794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221.4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Субвенции</c:v>
                </c:pt>
              </c:strCache>
            </c:strRef>
          </c:tx>
          <c:dLbls>
            <c:dLbl>
              <c:idx val="2"/>
              <c:layout>
                <c:manualLayout>
                  <c:x val="5.5555555555555455E-2"/>
                  <c:y val="1.9841269841270184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59.2</c:v>
                </c:pt>
                <c:pt idx="2">
                  <c:v>62.8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hape val="box"/>
        <c:axId val="26050944"/>
        <c:axId val="26052480"/>
        <c:axId val="26024128"/>
      </c:bar3DChart>
      <c:catAx>
        <c:axId val="26050944"/>
        <c:scaling>
          <c:orientation val="minMax"/>
        </c:scaling>
        <c:axPos val="b"/>
        <c:numFmt formatCode="General" sourceLinked="1"/>
        <c:tickLblPos val="nextTo"/>
        <c:crossAx val="26052480"/>
        <c:crosses val="autoZero"/>
        <c:auto val="1"/>
        <c:lblAlgn val="ctr"/>
        <c:lblOffset val="100"/>
      </c:catAx>
      <c:valAx>
        <c:axId val="26052480"/>
        <c:scaling>
          <c:orientation val="minMax"/>
        </c:scaling>
        <c:axPos val="l"/>
        <c:majorGridlines/>
        <c:numFmt formatCode="General" sourceLinked="1"/>
        <c:tickLblPos val="nextTo"/>
        <c:crossAx val="26050944"/>
        <c:crosses val="autoZero"/>
        <c:crossBetween val="between"/>
      </c:valAx>
      <c:serAx>
        <c:axId val="26024128"/>
        <c:scaling>
          <c:orientation val="minMax"/>
        </c:scaling>
        <c:delete val="1"/>
        <c:axPos val="b"/>
        <c:tickLblPos val="none"/>
        <c:crossAx val="26052480"/>
        <c:crosses val="autoZero"/>
      </c:serAx>
    </c:plotArea>
    <c:legend>
      <c:legendPos val="b"/>
      <c:legendEntry>
        <c:idx val="3"/>
        <c:delete val="1"/>
      </c:legendEntry>
      <c:legendEntry>
        <c:idx val="4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60.4</c:v>
                </c:pt>
                <c:pt idx="1">
                  <c:v>57.6</c:v>
                </c:pt>
              </c:numCache>
            </c:numRef>
          </c:val>
        </c:ser>
      </c:pie3DChart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FA67E-2824-494B-96E2-33276179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10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2015-04-22T12:02:00Z</cp:lastPrinted>
  <dcterms:created xsi:type="dcterms:W3CDTF">2015-01-14T11:47:00Z</dcterms:created>
  <dcterms:modified xsi:type="dcterms:W3CDTF">2018-04-25T06:04:00Z</dcterms:modified>
</cp:coreProperties>
</file>