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D5" w:rsidRDefault="009F59D5" w:rsidP="009F5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F59D5" w:rsidRDefault="009F59D5" w:rsidP="009F5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:rsidR="009F59D5" w:rsidRDefault="009F59D5" w:rsidP="009F5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за 201</w:t>
      </w:r>
      <w:r w:rsidR="006162E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F59D5" w:rsidRDefault="009F59D5" w:rsidP="009F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DF2" w:rsidRDefault="004B1DF2" w:rsidP="009F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9D5" w:rsidRDefault="002A2BFB" w:rsidP="009F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381AA0">
        <w:rPr>
          <w:rFonts w:ascii="Times New Roman" w:hAnsi="Times New Roman" w:cs="Times New Roman"/>
          <w:sz w:val="28"/>
          <w:szCs w:val="28"/>
        </w:rPr>
        <w:t>1</w:t>
      </w:r>
      <w:r w:rsidR="006162E4">
        <w:rPr>
          <w:rFonts w:ascii="Times New Roman" w:hAnsi="Times New Roman" w:cs="Times New Roman"/>
          <w:sz w:val="28"/>
          <w:szCs w:val="28"/>
        </w:rPr>
        <w:t>9</w:t>
      </w:r>
      <w:r w:rsidR="00C06800">
        <w:rPr>
          <w:rFonts w:ascii="Times New Roman" w:hAnsi="Times New Roman" w:cs="Times New Roman"/>
          <w:sz w:val="28"/>
          <w:szCs w:val="28"/>
        </w:rPr>
        <w:t>.0</w:t>
      </w:r>
      <w:r w:rsidR="006162E4">
        <w:rPr>
          <w:rFonts w:ascii="Times New Roman" w:hAnsi="Times New Roman" w:cs="Times New Roman"/>
          <w:sz w:val="28"/>
          <w:szCs w:val="28"/>
        </w:rPr>
        <w:t>2</w:t>
      </w:r>
      <w:r w:rsidRPr="000C5C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162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A2BFB" w:rsidRDefault="002A2BFB" w:rsidP="009F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9D5" w:rsidRDefault="009F59D5" w:rsidP="00E47C7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7C74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 w:rsidRPr="00E47C74">
        <w:rPr>
          <w:rFonts w:ascii="Times New Roman" w:hAnsi="Times New Roman" w:cs="Times New Roman"/>
          <w:sz w:val="28"/>
          <w:szCs w:val="28"/>
        </w:rPr>
        <w:t xml:space="preserve"> пункт 3.</w:t>
      </w:r>
      <w:r w:rsidR="00EF2DC7" w:rsidRPr="00E47C74">
        <w:rPr>
          <w:rFonts w:ascii="Times New Roman" w:hAnsi="Times New Roman" w:cs="Times New Roman"/>
          <w:sz w:val="28"/>
          <w:szCs w:val="28"/>
        </w:rPr>
        <w:t>3</w:t>
      </w:r>
      <w:r w:rsidRPr="00E47C74">
        <w:rPr>
          <w:rFonts w:ascii="Times New Roman" w:hAnsi="Times New Roman" w:cs="Times New Roman"/>
          <w:sz w:val="28"/>
          <w:szCs w:val="28"/>
        </w:rPr>
        <w:t>. плана работы Контрольно-счётной палаты Дубровского района на 201</w:t>
      </w:r>
      <w:r w:rsidR="005356F5">
        <w:rPr>
          <w:rFonts w:ascii="Times New Roman" w:hAnsi="Times New Roman" w:cs="Times New Roman"/>
          <w:sz w:val="28"/>
          <w:szCs w:val="28"/>
        </w:rPr>
        <w:t>8</w:t>
      </w:r>
      <w:r w:rsidRPr="00E47C74">
        <w:rPr>
          <w:rFonts w:ascii="Times New Roman" w:hAnsi="Times New Roman" w:cs="Times New Roman"/>
          <w:sz w:val="28"/>
          <w:szCs w:val="28"/>
        </w:rPr>
        <w:t xml:space="preserve"> год, утвержденный приказом </w:t>
      </w:r>
      <w:r w:rsidR="005356F5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5356F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5356F5">
        <w:rPr>
          <w:rFonts w:ascii="Times New Roman" w:hAnsi="Times New Roman" w:cs="Times New Roman"/>
          <w:sz w:val="28"/>
          <w:szCs w:val="28"/>
        </w:rPr>
        <w:t xml:space="preserve"> </w:t>
      </w:r>
      <w:r w:rsidRPr="00E47C74">
        <w:rPr>
          <w:rFonts w:ascii="Times New Roman" w:hAnsi="Times New Roman" w:cs="Times New Roman"/>
          <w:sz w:val="28"/>
          <w:szCs w:val="28"/>
        </w:rPr>
        <w:t xml:space="preserve">председателя Контрольно-счётной палаты Дубровского района от </w:t>
      </w:r>
      <w:r w:rsidR="005356F5">
        <w:rPr>
          <w:rFonts w:ascii="Times New Roman" w:hAnsi="Times New Roman" w:cs="Times New Roman"/>
          <w:sz w:val="28"/>
          <w:szCs w:val="28"/>
        </w:rPr>
        <w:t>29</w:t>
      </w:r>
      <w:r w:rsidRPr="00E47C74">
        <w:rPr>
          <w:rFonts w:ascii="Times New Roman" w:hAnsi="Times New Roman" w:cs="Times New Roman"/>
          <w:sz w:val="28"/>
          <w:szCs w:val="28"/>
        </w:rPr>
        <w:t>.12.201</w:t>
      </w:r>
      <w:r w:rsidR="005356F5">
        <w:rPr>
          <w:rFonts w:ascii="Times New Roman" w:hAnsi="Times New Roman" w:cs="Times New Roman"/>
          <w:sz w:val="28"/>
          <w:szCs w:val="28"/>
        </w:rPr>
        <w:t>7</w:t>
      </w:r>
      <w:r w:rsidRPr="00E47C7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47C74">
        <w:rPr>
          <w:rFonts w:ascii="Times New Roman" w:hAnsi="Times New Roman" w:cs="Times New Roman"/>
          <w:sz w:val="28"/>
          <w:szCs w:val="28"/>
        </w:rPr>
        <w:t>6</w:t>
      </w:r>
      <w:r w:rsidR="005356F5">
        <w:rPr>
          <w:rFonts w:ascii="Times New Roman" w:hAnsi="Times New Roman" w:cs="Times New Roman"/>
          <w:sz w:val="28"/>
          <w:szCs w:val="28"/>
        </w:rPr>
        <w:t>7</w:t>
      </w:r>
      <w:r w:rsidRPr="00E47C74">
        <w:rPr>
          <w:rFonts w:ascii="Times New Roman" w:hAnsi="Times New Roman" w:cs="Times New Roman"/>
          <w:sz w:val="28"/>
          <w:szCs w:val="28"/>
        </w:rPr>
        <w:t>.</w:t>
      </w:r>
    </w:p>
    <w:p w:rsidR="00E47C74" w:rsidRPr="00E47C74" w:rsidRDefault="00E47C74" w:rsidP="00E47C7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 w:rsidR="00A23C9C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 w:rsidR="00A23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 за 201</w:t>
      </w:r>
      <w:r w:rsidR="00FC74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</w:p>
    <w:p w:rsidR="007341CF" w:rsidRDefault="007341CF" w:rsidP="007341CF">
      <w:pPr>
        <w:pStyle w:val="ab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 w:rsidR="00A23C9C">
        <w:rPr>
          <w:szCs w:val="28"/>
        </w:rPr>
        <w:t>Сещинское</w:t>
      </w:r>
      <w:proofErr w:type="spellEnd"/>
      <w:r>
        <w:rPr>
          <w:szCs w:val="28"/>
        </w:rPr>
        <w:t xml:space="preserve"> сельское поселение»  </w:t>
      </w:r>
      <w:r>
        <w:rPr>
          <w:color w:val="000000"/>
          <w:szCs w:val="28"/>
        </w:rPr>
        <w:t>об исполнении бюджета  за 201</w:t>
      </w:r>
      <w:r w:rsidR="00FC749B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год пред</w:t>
      </w:r>
      <w:r w:rsidR="00D7021D"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ставлена в Контрольно-счётную палату, </w:t>
      </w:r>
      <w:r w:rsidR="00FC749B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соответств</w:t>
      </w:r>
      <w:r w:rsidR="00FC749B">
        <w:rPr>
          <w:color w:val="000000"/>
          <w:szCs w:val="28"/>
        </w:rPr>
        <w:t>ии с</w:t>
      </w:r>
      <w:r>
        <w:rPr>
          <w:color w:val="000000"/>
          <w:szCs w:val="28"/>
        </w:rPr>
        <w:t xml:space="preserve">  </w:t>
      </w:r>
      <w:r>
        <w:rPr>
          <w:szCs w:val="28"/>
        </w:rPr>
        <w:t>Положени</w:t>
      </w:r>
      <w:r w:rsidR="00FC749B">
        <w:rPr>
          <w:szCs w:val="28"/>
        </w:rPr>
        <w:t>ем</w:t>
      </w:r>
      <w:r>
        <w:rPr>
          <w:szCs w:val="28"/>
        </w:rPr>
        <w:t xml:space="preserve"> о бюджетном процессе в муниципальном образовании «</w:t>
      </w:r>
      <w:proofErr w:type="spellStart"/>
      <w:r w:rsidR="00A23C9C">
        <w:rPr>
          <w:szCs w:val="28"/>
        </w:rPr>
        <w:t>Сещинское</w:t>
      </w:r>
      <w:proofErr w:type="spellEnd"/>
      <w:r>
        <w:rPr>
          <w:szCs w:val="28"/>
        </w:rPr>
        <w:t xml:space="preserve"> сельское поселение». </w:t>
      </w:r>
    </w:p>
    <w:p w:rsidR="007341CF" w:rsidRDefault="007341CF" w:rsidP="007341CF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2E0C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ставленный к внешней проверке годовой отчет муниципального образования «</w:t>
      </w:r>
      <w:proofErr w:type="spellStart"/>
      <w:r w:rsidR="00A23C9C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210F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84D35">
        <w:rPr>
          <w:rFonts w:ascii="Times New Roman" w:hAnsi="Times New Roman"/>
          <w:b/>
          <w:sz w:val="28"/>
          <w:szCs w:val="28"/>
        </w:rPr>
        <w:t xml:space="preserve">2. </w:t>
      </w:r>
      <w:r w:rsidRPr="00A84D35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основных показателей исполнения бюджета муниципального образования «</w:t>
      </w:r>
      <w:proofErr w:type="spellStart"/>
      <w:r w:rsidR="00A23C9C">
        <w:rPr>
          <w:rFonts w:ascii="Times New Roman" w:hAnsi="Times New Roman" w:cs="Times New Roman"/>
          <w:b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поселение»: доходов, расходов, дефицита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бюджета.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201</w:t>
      </w:r>
      <w:r w:rsidR="00210F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proofErr w:type="spellStart"/>
      <w:r w:rsidR="00A23C9C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11533B">
        <w:rPr>
          <w:rFonts w:ascii="Times New Roman" w:hAnsi="Times New Roman" w:cs="Times New Roman"/>
          <w:sz w:val="28"/>
          <w:szCs w:val="28"/>
        </w:rPr>
        <w:t>2</w:t>
      </w:r>
      <w:r w:rsidR="00837598">
        <w:rPr>
          <w:rFonts w:ascii="Times New Roman" w:hAnsi="Times New Roman" w:cs="Times New Roman"/>
          <w:sz w:val="28"/>
          <w:szCs w:val="28"/>
        </w:rPr>
        <w:t>8</w:t>
      </w:r>
      <w:r w:rsidRPr="0011533B">
        <w:rPr>
          <w:rFonts w:ascii="Times New Roman" w:hAnsi="Times New Roman" w:cs="Times New Roman"/>
          <w:sz w:val="28"/>
          <w:szCs w:val="28"/>
        </w:rPr>
        <w:t>.12.201</w:t>
      </w:r>
      <w:r w:rsidR="008375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37598">
        <w:rPr>
          <w:rFonts w:ascii="Times New Roman" w:hAnsi="Times New Roman" w:cs="Times New Roman"/>
          <w:sz w:val="28"/>
          <w:szCs w:val="28"/>
        </w:rPr>
        <w:t>130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885068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850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850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 на 201</w:t>
      </w:r>
      <w:r w:rsidR="0083759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37598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» по доходам в объеме </w:t>
      </w:r>
      <w:r w:rsidR="004A39E3">
        <w:rPr>
          <w:rFonts w:ascii="Times New Roman" w:hAnsi="Times New Roman" w:cs="Times New Roman"/>
          <w:sz w:val="28"/>
          <w:szCs w:val="28"/>
        </w:rPr>
        <w:t>6575,6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4A39E3">
        <w:rPr>
          <w:rFonts w:ascii="Times New Roman" w:hAnsi="Times New Roman" w:cs="Times New Roman"/>
          <w:sz w:val="28"/>
          <w:szCs w:val="28"/>
        </w:rPr>
        <w:t>6575,6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4A39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изменения,  объем  дефицита изменялся один раз.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</w:t>
      </w:r>
      <w:r w:rsidR="004A39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в окончательной редакции утвержден по доходам в объеме  </w:t>
      </w:r>
      <w:r w:rsidR="004A39E3">
        <w:rPr>
          <w:rFonts w:ascii="Times New Roman" w:hAnsi="Times New Roman" w:cs="Times New Roman"/>
          <w:sz w:val="28"/>
          <w:szCs w:val="28"/>
        </w:rPr>
        <w:t>7333,6</w:t>
      </w:r>
      <w:r w:rsidR="00A84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в объеме  </w:t>
      </w:r>
      <w:r w:rsidR="004A39E3">
        <w:rPr>
          <w:rFonts w:ascii="Times New Roman" w:hAnsi="Times New Roman" w:cs="Times New Roman"/>
          <w:sz w:val="28"/>
          <w:szCs w:val="28"/>
        </w:rPr>
        <w:t>7622,3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</w:t>
      </w:r>
      <w:r w:rsidR="0032157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39E3">
        <w:rPr>
          <w:rFonts w:ascii="Times New Roman" w:hAnsi="Times New Roman" w:cs="Times New Roman"/>
          <w:sz w:val="28"/>
          <w:szCs w:val="28"/>
        </w:rPr>
        <w:t>288,</w:t>
      </w:r>
      <w:r w:rsidR="003215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Первоначально утвержденные доходы бюджета были увеличены на   </w:t>
      </w:r>
      <w:r w:rsidR="007C6132">
        <w:rPr>
          <w:rFonts w:ascii="Times New Roman" w:hAnsi="Times New Roman" w:cs="Times New Roman"/>
          <w:sz w:val="28"/>
          <w:szCs w:val="28"/>
        </w:rPr>
        <w:t>758,0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878DE">
        <w:rPr>
          <w:rFonts w:ascii="Times New Roman" w:hAnsi="Times New Roman" w:cs="Times New Roman"/>
          <w:sz w:val="28"/>
          <w:szCs w:val="28"/>
        </w:rPr>
        <w:t xml:space="preserve">на </w:t>
      </w:r>
      <w:r w:rsidR="007C6132">
        <w:rPr>
          <w:rFonts w:ascii="Times New Roman" w:hAnsi="Times New Roman" w:cs="Times New Roman"/>
          <w:sz w:val="28"/>
          <w:szCs w:val="28"/>
        </w:rPr>
        <w:t>1</w:t>
      </w:r>
      <w:r w:rsidR="00321575">
        <w:rPr>
          <w:rFonts w:ascii="Times New Roman" w:hAnsi="Times New Roman" w:cs="Times New Roman"/>
          <w:sz w:val="28"/>
          <w:szCs w:val="28"/>
        </w:rPr>
        <w:t>1,</w:t>
      </w:r>
      <w:r w:rsidR="007C6132">
        <w:rPr>
          <w:rFonts w:ascii="Times New Roman" w:hAnsi="Times New Roman" w:cs="Times New Roman"/>
          <w:sz w:val="28"/>
          <w:szCs w:val="28"/>
        </w:rPr>
        <w:t>5</w:t>
      </w:r>
      <w:r w:rsidR="00E878D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расходы – на   </w:t>
      </w:r>
      <w:r w:rsidR="007C6132">
        <w:rPr>
          <w:rFonts w:ascii="Times New Roman" w:hAnsi="Times New Roman" w:cs="Times New Roman"/>
          <w:sz w:val="28"/>
          <w:szCs w:val="28"/>
        </w:rPr>
        <w:t>946,7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21575">
        <w:rPr>
          <w:rFonts w:ascii="Times New Roman" w:hAnsi="Times New Roman" w:cs="Times New Roman"/>
          <w:sz w:val="28"/>
          <w:szCs w:val="28"/>
        </w:rPr>
        <w:t xml:space="preserve">на </w:t>
      </w:r>
      <w:r w:rsidR="007C6132">
        <w:rPr>
          <w:rFonts w:ascii="Times New Roman" w:hAnsi="Times New Roman" w:cs="Times New Roman"/>
          <w:sz w:val="28"/>
          <w:szCs w:val="28"/>
        </w:rPr>
        <w:t>15,9</w:t>
      </w:r>
      <w:r w:rsidR="00321575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7C613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</w:t>
      </w:r>
      <w:r w:rsidRPr="003F149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565B1B">
        <w:rPr>
          <w:rFonts w:ascii="Times New Roman" w:hAnsi="Times New Roman" w:cs="Times New Roman"/>
          <w:sz w:val="28"/>
          <w:szCs w:val="28"/>
        </w:rPr>
        <w:t>7590,5</w:t>
      </w:r>
      <w:r w:rsidRPr="003F149D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 xml:space="preserve">. рублей, или </w:t>
      </w:r>
      <w:r w:rsidR="00CF512E">
        <w:rPr>
          <w:rFonts w:ascii="Times New Roman" w:hAnsi="Times New Roman" w:cs="Times New Roman"/>
          <w:sz w:val="28"/>
          <w:szCs w:val="28"/>
        </w:rPr>
        <w:t>1</w:t>
      </w:r>
      <w:r w:rsidR="00565B1B">
        <w:rPr>
          <w:rFonts w:ascii="Times New Roman" w:hAnsi="Times New Roman" w:cs="Times New Roman"/>
          <w:sz w:val="28"/>
          <w:szCs w:val="28"/>
        </w:rPr>
        <w:t>03</w:t>
      </w:r>
      <w:r w:rsidR="00CF512E">
        <w:rPr>
          <w:rFonts w:ascii="Times New Roman" w:hAnsi="Times New Roman" w:cs="Times New Roman"/>
          <w:sz w:val="28"/>
          <w:szCs w:val="28"/>
        </w:rPr>
        <w:t>,5</w:t>
      </w:r>
      <w:r w:rsidR="00B01DF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плановых назначений отчетного периода. К уровню 201</w:t>
      </w:r>
      <w:r w:rsidR="00CF512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200016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565B1B">
        <w:rPr>
          <w:rFonts w:ascii="Times New Roman" w:hAnsi="Times New Roman" w:cs="Times New Roman"/>
          <w:sz w:val="28"/>
          <w:szCs w:val="28"/>
        </w:rPr>
        <w:t>79,3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00016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565B1B">
        <w:rPr>
          <w:rFonts w:ascii="Times New Roman" w:hAnsi="Times New Roman" w:cs="Times New Roman"/>
          <w:sz w:val="28"/>
          <w:szCs w:val="28"/>
        </w:rPr>
        <w:t>1,0</w:t>
      </w:r>
      <w:r w:rsidR="00200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51452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в 201</w:t>
      </w:r>
      <w:r w:rsidR="00F101E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 </w:t>
      </w:r>
      <w:r w:rsidR="00F101E7">
        <w:rPr>
          <w:rFonts w:ascii="Times New Roman" w:hAnsi="Times New Roman" w:cs="Times New Roman"/>
          <w:sz w:val="28"/>
          <w:szCs w:val="28"/>
        </w:rPr>
        <w:t>7622,4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B01DF5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</w:t>
      </w:r>
      <w:r w:rsidR="00F101E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F101E7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101E7">
        <w:rPr>
          <w:rFonts w:ascii="Times New Roman" w:hAnsi="Times New Roman" w:cs="Times New Roman"/>
          <w:sz w:val="28"/>
          <w:szCs w:val="28"/>
        </w:rPr>
        <w:t>185,7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</w:t>
      </w:r>
      <w:r w:rsidR="00200016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F101E7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F2901" w:rsidRDefault="007341CF" w:rsidP="000F290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201</w:t>
      </w:r>
      <w:r w:rsidR="00F101E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 при уточненном плановом показателе дефицита бюджета  в объеме </w:t>
      </w:r>
      <w:r w:rsidR="00F101E7">
        <w:rPr>
          <w:rFonts w:ascii="Times New Roman" w:hAnsi="Times New Roman" w:cs="Times New Roman"/>
          <w:sz w:val="28"/>
          <w:szCs w:val="28"/>
        </w:rPr>
        <w:t>288,7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  </w:t>
      </w:r>
      <w:r w:rsidR="00F101E7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B01DF5">
        <w:rPr>
          <w:rFonts w:ascii="Times New Roman" w:hAnsi="Times New Roman" w:cs="Times New Roman"/>
          <w:sz w:val="28"/>
          <w:szCs w:val="28"/>
        </w:rPr>
        <w:t xml:space="preserve">сложился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F101E7">
        <w:rPr>
          <w:rFonts w:ascii="Times New Roman" w:hAnsi="Times New Roman" w:cs="Times New Roman"/>
          <w:sz w:val="28"/>
          <w:szCs w:val="28"/>
        </w:rPr>
        <w:t>31,9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F2901"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EB5BCE" w:rsidP="000F2901">
      <w:pPr>
        <w:spacing w:after="0" w:line="240" w:lineRule="auto"/>
        <w:ind w:firstLine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1CF" w:rsidRPr="00D10569">
        <w:rPr>
          <w:rFonts w:ascii="Times New Roman" w:hAnsi="Times New Roman" w:cs="Times New Roman"/>
          <w:b/>
          <w:sz w:val="28"/>
          <w:szCs w:val="28"/>
        </w:rPr>
        <w:t>Анализ</w:t>
      </w:r>
      <w:r w:rsidR="007341CF">
        <w:rPr>
          <w:rFonts w:ascii="Times New Roman" w:hAnsi="Times New Roman" w:cs="Times New Roman"/>
          <w:b/>
          <w:sz w:val="28"/>
          <w:szCs w:val="28"/>
        </w:rPr>
        <w:t xml:space="preserve"> исполнения доходов бюджета муниципального образования «</w:t>
      </w:r>
      <w:proofErr w:type="spellStart"/>
      <w:r w:rsidR="003F149D">
        <w:rPr>
          <w:rFonts w:ascii="Times New Roman" w:hAnsi="Times New Roman" w:cs="Times New Roman"/>
          <w:b/>
          <w:sz w:val="28"/>
          <w:szCs w:val="28"/>
        </w:rPr>
        <w:t>Сещинское</w:t>
      </w:r>
      <w:proofErr w:type="spellEnd"/>
      <w:r w:rsidR="003F1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1CF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3F149D">
        <w:rPr>
          <w:rFonts w:ascii="Times New Roman" w:hAnsi="Times New Roman" w:cs="Times New Roman"/>
          <w:b/>
          <w:sz w:val="28"/>
          <w:szCs w:val="28"/>
        </w:rPr>
        <w:t>е</w:t>
      </w:r>
      <w:r w:rsidR="007341CF">
        <w:rPr>
          <w:rFonts w:ascii="Times New Roman" w:hAnsi="Times New Roman" w:cs="Times New Roman"/>
          <w:b/>
          <w:sz w:val="28"/>
          <w:szCs w:val="28"/>
        </w:rPr>
        <w:t xml:space="preserve"> поселение».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3F149D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были внесены изменения, первоначально утвержденные параметры доходной части бюджета увеличены на </w:t>
      </w:r>
      <w:r w:rsidR="00B21EF1">
        <w:rPr>
          <w:rFonts w:ascii="Times New Roman" w:hAnsi="Times New Roman" w:cs="Times New Roman"/>
          <w:sz w:val="28"/>
          <w:szCs w:val="28"/>
        </w:rPr>
        <w:t>11,5%</w:t>
      </w:r>
      <w:r>
        <w:rPr>
          <w:rFonts w:ascii="Times New Roman" w:hAnsi="Times New Roman" w:cs="Times New Roman"/>
          <w:sz w:val="28"/>
          <w:szCs w:val="28"/>
        </w:rPr>
        <w:t xml:space="preserve"> и составили   </w:t>
      </w:r>
      <w:r w:rsidR="000F2901">
        <w:rPr>
          <w:rFonts w:ascii="Times New Roman" w:hAnsi="Times New Roman" w:cs="Times New Roman"/>
          <w:sz w:val="28"/>
          <w:szCs w:val="28"/>
        </w:rPr>
        <w:t>7</w:t>
      </w:r>
      <w:r w:rsidR="00B21EF1">
        <w:rPr>
          <w:rFonts w:ascii="Times New Roman" w:hAnsi="Times New Roman" w:cs="Times New Roman"/>
          <w:sz w:val="28"/>
          <w:szCs w:val="28"/>
        </w:rPr>
        <w:t>590,5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41CF" w:rsidRDefault="007341CF" w:rsidP="007341C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E4EB7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 xml:space="preserve">еличение связано с ростом безвозмездных поступлений </w:t>
      </w:r>
      <w:r w:rsidR="00D1216E">
        <w:rPr>
          <w:rFonts w:ascii="Times New Roman" w:hAnsi="Times New Roman" w:cs="Times New Roman"/>
          <w:sz w:val="28"/>
          <w:szCs w:val="28"/>
        </w:rPr>
        <w:t>на</w:t>
      </w:r>
      <w:r w:rsidR="005A6BFF">
        <w:rPr>
          <w:rFonts w:ascii="Times New Roman" w:hAnsi="Times New Roman" w:cs="Times New Roman"/>
          <w:sz w:val="28"/>
          <w:szCs w:val="28"/>
        </w:rPr>
        <w:t xml:space="preserve"> </w:t>
      </w:r>
      <w:r w:rsidR="002253FC">
        <w:rPr>
          <w:rFonts w:ascii="Times New Roman" w:hAnsi="Times New Roman" w:cs="Times New Roman"/>
          <w:sz w:val="28"/>
          <w:szCs w:val="28"/>
        </w:rPr>
        <w:t>17,4%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216E">
        <w:rPr>
          <w:rFonts w:ascii="Times New Roman" w:hAnsi="Times New Roman" w:cs="Times New Roman"/>
          <w:sz w:val="28"/>
          <w:szCs w:val="28"/>
        </w:rPr>
        <w:t xml:space="preserve">собственные доходы </w:t>
      </w:r>
      <w:r w:rsidR="002253FC">
        <w:rPr>
          <w:rFonts w:ascii="Times New Roman" w:hAnsi="Times New Roman" w:cs="Times New Roman"/>
          <w:sz w:val="28"/>
          <w:szCs w:val="28"/>
        </w:rPr>
        <w:t>увеличены</w:t>
      </w:r>
      <w:r w:rsidR="00D1216E">
        <w:rPr>
          <w:rFonts w:ascii="Times New Roman" w:hAnsi="Times New Roman" w:cs="Times New Roman"/>
          <w:sz w:val="28"/>
          <w:szCs w:val="28"/>
        </w:rPr>
        <w:t xml:space="preserve"> на </w:t>
      </w:r>
      <w:r w:rsidR="002253FC">
        <w:rPr>
          <w:rFonts w:ascii="Times New Roman" w:hAnsi="Times New Roman" w:cs="Times New Roman"/>
          <w:sz w:val="28"/>
          <w:szCs w:val="28"/>
        </w:rPr>
        <w:t>4,5 процента</w:t>
      </w:r>
      <w:r w:rsidR="00D1216E"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D1216E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2253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муниципального образования «</w:t>
      </w:r>
      <w:proofErr w:type="spellStart"/>
      <w:r w:rsidR="00287565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исполнена в сумме  </w:t>
      </w:r>
      <w:r w:rsidR="0096712D">
        <w:rPr>
          <w:rFonts w:ascii="Times New Roman" w:hAnsi="Times New Roman" w:cs="Times New Roman"/>
          <w:sz w:val="28"/>
          <w:szCs w:val="28"/>
        </w:rPr>
        <w:t>7590,5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</w:t>
      </w:r>
      <w:r w:rsidR="00D1216E">
        <w:rPr>
          <w:rFonts w:ascii="Times New Roman" w:hAnsi="Times New Roman" w:cs="Times New Roman"/>
          <w:sz w:val="28"/>
          <w:szCs w:val="28"/>
        </w:rPr>
        <w:t xml:space="preserve"> </w:t>
      </w:r>
      <w:r w:rsidR="0096712D">
        <w:rPr>
          <w:rFonts w:ascii="Times New Roman" w:hAnsi="Times New Roman" w:cs="Times New Roman"/>
          <w:sz w:val="28"/>
          <w:szCs w:val="28"/>
        </w:rPr>
        <w:t>115,4</w:t>
      </w:r>
      <w:r>
        <w:rPr>
          <w:rFonts w:ascii="Times New Roman" w:hAnsi="Times New Roman" w:cs="Times New Roman"/>
          <w:sz w:val="28"/>
          <w:szCs w:val="28"/>
        </w:rPr>
        <w:t>% к первоначально утвержденным плановым назначениям</w:t>
      </w:r>
      <w:r w:rsidR="0096712D">
        <w:rPr>
          <w:rFonts w:ascii="Times New Roman" w:hAnsi="Times New Roman" w:cs="Times New Roman"/>
          <w:sz w:val="28"/>
          <w:szCs w:val="28"/>
        </w:rPr>
        <w:t xml:space="preserve"> и 103,5% к уточненным </w:t>
      </w:r>
      <w:proofErr w:type="spellStart"/>
      <w:r w:rsidR="0096712D">
        <w:rPr>
          <w:rFonts w:ascii="Times New Roman" w:hAnsi="Times New Roman" w:cs="Times New Roman"/>
          <w:sz w:val="28"/>
          <w:szCs w:val="28"/>
        </w:rPr>
        <w:t>назанчениям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 плана в бюджет муниципального образования «</w:t>
      </w:r>
      <w:proofErr w:type="spellStart"/>
      <w:r w:rsidR="00287565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 w:rsidR="00287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поступило </w:t>
      </w:r>
      <w:r w:rsidR="0096712D">
        <w:rPr>
          <w:rFonts w:ascii="Times New Roman" w:hAnsi="Times New Roman" w:cs="Times New Roman"/>
          <w:sz w:val="28"/>
          <w:szCs w:val="28"/>
        </w:rPr>
        <w:t>256,9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6712D">
        <w:rPr>
          <w:rFonts w:ascii="Times New Roman" w:hAnsi="Times New Roman" w:cs="Times New Roman"/>
          <w:sz w:val="28"/>
          <w:szCs w:val="28"/>
        </w:rPr>
        <w:t>.</w:t>
      </w:r>
      <w:r w:rsidR="00D1216E">
        <w:rPr>
          <w:rFonts w:ascii="Times New Roman" w:hAnsi="Times New Roman" w:cs="Times New Roman"/>
          <w:sz w:val="28"/>
          <w:szCs w:val="28"/>
        </w:rPr>
        <w:t xml:space="preserve"> Исполнение </w:t>
      </w:r>
      <w:r>
        <w:rPr>
          <w:rFonts w:ascii="Times New Roman" w:hAnsi="Times New Roman" w:cs="Times New Roman"/>
          <w:sz w:val="28"/>
          <w:szCs w:val="28"/>
        </w:rPr>
        <w:t>к уровню 201</w:t>
      </w:r>
      <w:r w:rsidR="0096712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D121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12D">
        <w:rPr>
          <w:rFonts w:ascii="Times New Roman" w:hAnsi="Times New Roman" w:cs="Times New Roman"/>
          <w:sz w:val="28"/>
          <w:szCs w:val="28"/>
        </w:rPr>
        <w:t>99,0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651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намика доходной части бюджета муниципального образования «</w:t>
      </w:r>
      <w:proofErr w:type="spellStart"/>
      <w:r w:rsidR="00287565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9671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96712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e"/>
        <w:tblW w:w="0" w:type="auto"/>
        <w:tblInd w:w="360" w:type="dxa"/>
        <w:tblLayout w:type="fixed"/>
        <w:tblLook w:val="04A0"/>
      </w:tblPr>
      <w:tblGrid>
        <w:gridCol w:w="1308"/>
        <w:gridCol w:w="935"/>
        <w:gridCol w:w="966"/>
        <w:gridCol w:w="856"/>
        <w:gridCol w:w="928"/>
        <w:gridCol w:w="888"/>
        <w:gridCol w:w="996"/>
        <w:gridCol w:w="668"/>
        <w:gridCol w:w="992"/>
        <w:gridCol w:w="673"/>
      </w:tblGrid>
      <w:tr w:rsidR="007341CF" w:rsidTr="007341CF">
        <w:trPr>
          <w:trHeight w:val="240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57D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A57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57D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A57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57D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A57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57D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A57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57D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341CF" w:rsidTr="001A0D0D">
        <w:trPr>
          <w:trHeight w:val="200"/>
        </w:trPr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E5AC1" w:rsidTr="001A0D0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1" w:rsidRDefault="001E5A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12 925,8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15 996,2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8 862,6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7669,8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CA7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7590,5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D2" w:rsidRDefault="00361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16D2" w:rsidRDefault="003616D2" w:rsidP="00361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D2" w:rsidRDefault="00CA7092" w:rsidP="00361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  <w:p w:rsidR="001E5AC1" w:rsidRPr="003616D2" w:rsidRDefault="001E5AC1" w:rsidP="00361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1" w:rsidTr="001A0D0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1" w:rsidRDefault="001E5AC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Собственные, из них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9 500,1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10 980,4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2 976,8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3298,5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CA7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3403,8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CA7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</w:tr>
      <w:tr w:rsidR="001E5AC1" w:rsidTr="001A0D0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1" w:rsidRDefault="001E5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8 643,7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9 991,4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2 564,4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2822,8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CA7092" w:rsidP="00D85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3192,6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CA7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</w:tr>
      <w:tr w:rsidR="001E5AC1" w:rsidTr="001A0D0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1" w:rsidRDefault="001E5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CA7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CA7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</w:tr>
      <w:tr w:rsidR="001E5AC1" w:rsidTr="001A0D0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1" w:rsidRDefault="001E5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3 425,7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5 015,8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5 885,8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4371,3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CA7092" w:rsidP="00E8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4186,7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CA7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</w:tr>
    </w:tbl>
    <w:p w:rsidR="007341CF" w:rsidRDefault="007341CF" w:rsidP="00EE249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58C">
        <w:rPr>
          <w:rFonts w:ascii="Times New Roman" w:hAnsi="Times New Roman" w:cs="Times New Roman"/>
          <w:sz w:val="28"/>
          <w:szCs w:val="28"/>
        </w:rPr>
        <w:lastRenderedPageBreak/>
        <w:t>Приведенные д</w:t>
      </w:r>
      <w:r>
        <w:rPr>
          <w:rFonts w:ascii="Times New Roman" w:hAnsi="Times New Roman" w:cs="Times New Roman"/>
          <w:sz w:val="28"/>
          <w:szCs w:val="28"/>
        </w:rPr>
        <w:t>анные свидетельствуют, что за 201</w:t>
      </w:r>
      <w:r w:rsidR="004D2B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муниципального образования «</w:t>
      </w:r>
      <w:proofErr w:type="spellStart"/>
      <w:r w:rsidR="0074558C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 w:rsidR="00745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по отношению к уровню предыдущего отчетного периода </w:t>
      </w:r>
      <w:r w:rsidR="000640EA">
        <w:rPr>
          <w:rFonts w:ascii="Times New Roman" w:hAnsi="Times New Roman" w:cs="Times New Roman"/>
          <w:sz w:val="28"/>
          <w:szCs w:val="28"/>
        </w:rPr>
        <w:t>снизил</w:t>
      </w:r>
      <w:r w:rsidR="00480E35">
        <w:rPr>
          <w:rFonts w:ascii="Times New Roman" w:hAnsi="Times New Roman" w:cs="Times New Roman"/>
          <w:sz w:val="28"/>
          <w:szCs w:val="28"/>
        </w:rPr>
        <w:t>и</w:t>
      </w:r>
      <w:r w:rsidR="000640EA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B05">
        <w:rPr>
          <w:rFonts w:ascii="Times New Roman" w:hAnsi="Times New Roman" w:cs="Times New Roman"/>
          <w:sz w:val="28"/>
          <w:szCs w:val="28"/>
        </w:rPr>
        <w:t xml:space="preserve">незначительно,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D2B05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C67B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темп роста безвозмездных поступлений </w:t>
      </w:r>
      <w:r w:rsidR="00C67B6B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собственных доходов на </w:t>
      </w:r>
      <w:r w:rsidR="00C67B6B">
        <w:rPr>
          <w:rFonts w:ascii="Times New Roman" w:hAnsi="Times New Roman" w:cs="Times New Roman"/>
          <w:sz w:val="28"/>
          <w:szCs w:val="28"/>
        </w:rPr>
        <w:t>7,4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C67B6B">
        <w:rPr>
          <w:rFonts w:ascii="Times New Roman" w:hAnsi="Times New Roman" w:cs="Times New Roman"/>
          <w:sz w:val="28"/>
          <w:szCs w:val="28"/>
        </w:rPr>
        <w:t>3403,8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</w:t>
      </w:r>
      <w:r w:rsidR="00C67B6B">
        <w:rPr>
          <w:rFonts w:ascii="Times New Roman" w:hAnsi="Times New Roman" w:cs="Times New Roman"/>
          <w:sz w:val="28"/>
          <w:szCs w:val="28"/>
        </w:rPr>
        <w:t xml:space="preserve">на </w:t>
      </w:r>
      <w:r w:rsidR="00480E35">
        <w:rPr>
          <w:rFonts w:ascii="Times New Roman" w:hAnsi="Times New Roman" w:cs="Times New Roman"/>
          <w:sz w:val="28"/>
          <w:szCs w:val="28"/>
        </w:rPr>
        <w:t>1</w:t>
      </w:r>
      <w:r w:rsidR="00BE2D69">
        <w:rPr>
          <w:rFonts w:ascii="Times New Roman" w:hAnsi="Times New Roman" w:cs="Times New Roman"/>
          <w:sz w:val="28"/>
          <w:szCs w:val="28"/>
        </w:rPr>
        <w:t>0</w:t>
      </w:r>
      <w:r w:rsidR="00C67B6B">
        <w:rPr>
          <w:rFonts w:ascii="Times New Roman" w:hAnsi="Times New Roman" w:cs="Times New Roman"/>
          <w:sz w:val="28"/>
          <w:szCs w:val="28"/>
        </w:rPr>
        <w:t>8</w:t>
      </w:r>
      <w:r w:rsidR="00BE2D69">
        <w:rPr>
          <w:rFonts w:ascii="Times New Roman" w:hAnsi="Times New Roman" w:cs="Times New Roman"/>
          <w:sz w:val="28"/>
          <w:szCs w:val="28"/>
        </w:rPr>
        <w:t>,</w:t>
      </w:r>
      <w:r w:rsidR="00C67B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480E35">
        <w:rPr>
          <w:rFonts w:ascii="Times New Roman" w:hAnsi="Times New Roman" w:cs="Times New Roman"/>
          <w:sz w:val="28"/>
          <w:szCs w:val="28"/>
        </w:rPr>
        <w:t xml:space="preserve">, или </w:t>
      </w:r>
      <w:r w:rsidR="00C67B6B">
        <w:rPr>
          <w:rFonts w:ascii="Times New Roman" w:hAnsi="Times New Roman" w:cs="Times New Roman"/>
          <w:sz w:val="28"/>
          <w:szCs w:val="28"/>
        </w:rPr>
        <w:t>103,2</w:t>
      </w:r>
      <w:r w:rsidR="00480E35">
        <w:rPr>
          <w:rFonts w:ascii="Times New Roman" w:hAnsi="Times New Roman" w:cs="Times New Roman"/>
          <w:sz w:val="28"/>
          <w:szCs w:val="28"/>
        </w:rPr>
        <w:t>% к уровню 20</w:t>
      </w:r>
      <w:r w:rsidR="00497B05">
        <w:rPr>
          <w:rFonts w:ascii="Times New Roman" w:hAnsi="Times New Roman" w:cs="Times New Roman"/>
          <w:sz w:val="28"/>
          <w:szCs w:val="28"/>
        </w:rPr>
        <w:t>1</w:t>
      </w:r>
      <w:r w:rsidR="00C67B6B">
        <w:rPr>
          <w:rFonts w:ascii="Times New Roman" w:hAnsi="Times New Roman" w:cs="Times New Roman"/>
          <w:sz w:val="28"/>
          <w:szCs w:val="28"/>
        </w:rPr>
        <w:t>6</w:t>
      </w:r>
      <w:r w:rsidR="00480E3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доходов бюджета муниципального образования «</w:t>
      </w:r>
      <w:proofErr w:type="spellStart"/>
      <w:r w:rsidR="0074558C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показал, что удельный вес собственных доходов в 201</w:t>
      </w:r>
      <w:r w:rsidR="00C67B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497B05">
        <w:rPr>
          <w:rFonts w:ascii="Times New Roman" w:hAnsi="Times New Roman" w:cs="Times New Roman"/>
          <w:sz w:val="28"/>
          <w:szCs w:val="28"/>
        </w:rPr>
        <w:t>4</w:t>
      </w:r>
      <w:r w:rsidR="00C67B6B">
        <w:rPr>
          <w:rFonts w:ascii="Times New Roman" w:hAnsi="Times New Roman" w:cs="Times New Roman"/>
          <w:sz w:val="28"/>
          <w:szCs w:val="28"/>
        </w:rPr>
        <w:t>4</w:t>
      </w:r>
      <w:r w:rsidR="00497B05">
        <w:rPr>
          <w:rFonts w:ascii="Times New Roman" w:hAnsi="Times New Roman" w:cs="Times New Roman"/>
          <w:sz w:val="28"/>
          <w:szCs w:val="28"/>
        </w:rPr>
        <w:t>,</w:t>
      </w:r>
      <w:r w:rsidR="00C67B6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497B05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на </w:t>
      </w:r>
      <w:r w:rsidR="00C67B6B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F1C">
        <w:rPr>
          <w:rFonts w:ascii="Times New Roman" w:hAnsi="Times New Roman" w:cs="Times New Roman"/>
          <w:sz w:val="28"/>
          <w:szCs w:val="28"/>
        </w:rPr>
        <w:t>Динамика</w:t>
      </w:r>
      <w:r w:rsidRPr="003724CE">
        <w:rPr>
          <w:rFonts w:ascii="Times New Roman" w:hAnsi="Times New Roman" w:cs="Times New Roman"/>
          <w:sz w:val="28"/>
          <w:szCs w:val="28"/>
        </w:rPr>
        <w:t xml:space="preserve"> структуры</w:t>
      </w:r>
      <w:r>
        <w:rPr>
          <w:rFonts w:ascii="Times New Roman" w:hAnsi="Times New Roman" w:cs="Times New Roman"/>
          <w:sz w:val="28"/>
          <w:szCs w:val="28"/>
        </w:rPr>
        <w:t xml:space="preserve"> доходов бюджета муниципального образования «</w:t>
      </w:r>
      <w:proofErr w:type="spellStart"/>
      <w:r w:rsidR="0074558C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487D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487D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приведена в таблице.</w:t>
      </w:r>
    </w:p>
    <w:p w:rsidR="007341CF" w:rsidRDefault="007341CF" w:rsidP="007341CF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(%)</w:t>
      </w:r>
    </w:p>
    <w:tbl>
      <w:tblPr>
        <w:tblStyle w:val="ae"/>
        <w:tblW w:w="0" w:type="auto"/>
        <w:tblInd w:w="360" w:type="dxa"/>
        <w:tblLook w:val="04A0"/>
      </w:tblPr>
      <w:tblGrid>
        <w:gridCol w:w="1710"/>
        <w:gridCol w:w="1497"/>
        <w:gridCol w:w="1501"/>
        <w:gridCol w:w="1500"/>
        <w:gridCol w:w="1500"/>
        <w:gridCol w:w="1502"/>
      </w:tblGrid>
      <w:tr w:rsidR="007341CF" w:rsidTr="00497B0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47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727B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47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727B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47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727B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47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727B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47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727B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727B4" w:rsidRPr="00497B05" w:rsidTr="00497B0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B4" w:rsidRPr="00497B05" w:rsidRDefault="004727B4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Доходы всего,</w:t>
            </w:r>
          </w:p>
          <w:p w:rsidR="004727B4" w:rsidRPr="00497B05" w:rsidRDefault="004727B4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Pr="00497B05" w:rsidRDefault="004727B4" w:rsidP="009D73DB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Default="004727B4" w:rsidP="009D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Pr="00497B05" w:rsidRDefault="004727B4" w:rsidP="009D73DB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Pr="00497B05" w:rsidRDefault="004727B4" w:rsidP="009D73DB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Pr="00497B05" w:rsidRDefault="00423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727B4" w:rsidRPr="00497B05" w:rsidTr="00497B0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B4" w:rsidRPr="00497B05" w:rsidRDefault="004727B4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Pr="00497B05" w:rsidRDefault="004727B4" w:rsidP="009D73DB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Default="004727B4" w:rsidP="009D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Pr="00497B05" w:rsidRDefault="004727B4" w:rsidP="009D73DB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Pr="00497B05" w:rsidRDefault="004727B4" w:rsidP="009D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Pr="00497B05" w:rsidRDefault="00423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</w:tr>
      <w:tr w:rsidR="004727B4" w:rsidRPr="00497B05" w:rsidTr="00497B0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B4" w:rsidRPr="00497B05" w:rsidRDefault="004727B4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Pr="00497B05" w:rsidRDefault="004727B4" w:rsidP="009D73DB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Default="004727B4" w:rsidP="009D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Pr="00497B05" w:rsidRDefault="004727B4" w:rsidP="009D73DB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Pr="00497B05" w:rsidRDefault="004727B4" w:rsidP="009D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Pr="00497B05" w:rsidRDefault="00423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</w:tr>
      <w:tr w:rsidR="004727B4" w:rsidRPr="00497B05" w:rsidTr="00497B0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B4" w:rsidRPr="00497B05" w:rsidRDefault="004727B4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Pr="00497B05" w:rsidRDefault="004727B4" w:rsidP="009D73DB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Default="004727B4" w:rsidP="009D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Pr="00497B05" w:rsidRDefault="004727B4" w:rsidP="009D73DB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Pr="00497B05" w:rsidRDefault="004727B4" w:rsidP="009D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Pr="00497B05" w:rsidRDefault="00423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4727B4" w:rsidRPr="00497B05" w:rsidTr="00497B0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B4" w:rsidRPr="00497B05" w:rsidRDefault="004727B4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Pr="00497B05" w:rsidRDefault="004727B4" w:rsidP="009D73DB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Default="004727B4" w:rsidP="009D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Pr="00497B05" w:rsidRDefault="004727B4" w:rsidP="009D73DB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Pr="00497B05" w:rsidRDefault="004727B4" w:rsidP="009D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Pr="00497B05" w:rsidRDefault="00423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</w:tr>
    </w:tbl>
    <w:p w:rsidR="00CA40E4" w:rsidRDefault="00CA40E4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DDF">
        <w:rPr>
          <w:rFonts w:ascii="Times New Roman" w:hAnsi="Times New Roman" w:cs="Times New Roman"/>
          <w:sz w:val="28"/>
          <w:szCs w:val="28"/>
        </w:rPr>
        <w:t>Данные таблицы свидетельствуют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85C2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D1C">
        <w:rPr>
          <w:rFonts w:ascii="Times New Roman" w:hAnsi="Times New Roman" w:cs="Times New Roman"/>
          <w:sz w:val="28"/>
          <w:szCs w:val="28"/>
        </w:rPr>
        <w:t>увеличении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285C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285C2A">
        <w:rPr>
          <w:rFonts w:ascii="Times New Roman" w:hAnsi="Times New Roman" w:cs="Times New Roman"/>
          <w:sz w:val="28"/>
          <w:szCs w:val="28"/>
        </w:rPr>
        <w:t>снижении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из областного бюджета на </w:t>
      </w:r>
      <w:r w:rsidR="00285C2A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установленных заданий  по налоговым и неналоговым доходам обеспечено на 10</w:t>
      </w:r>
      <w:r w:rsidR="00285C2A">
        <w:rPr>
          <w:rFonts w:ascii="Times New Roman" w:hAnsi="Times New Roman" w:cs="Times New Roman"/>
          <w:sz w:val="28"/>
          <w:szCs w:val="28"/>
        </w:rPr>
        <w:t>8,2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285C2A">
        <w:rPr>
          <w:rFonts w:ascii="Times New Roman" w:hAnsi="Times New Roman" w:cs="Times New Roman"/>
          <w:sz w:val="28"/>
          <w:szCs w:val="28"/>
        </w:rPr>
        <w:t>93,8</w:t>
      </w:r>
      <w:r>
        <w:rPr>
          <w:rFonts w:ascii="Times New Roman" w:hAnsi="Times New Roman" w:cs="Times New Roman"/>
          <w:sz w:val="28"/>
          <w:szCs w:val="28"/>
        </w:rPr>
        <w:t xml:space="preserve">% процентов, неналоговые доходы составляют </w:t>
      </w:r>
      <w:r w:rsidR="00285C2A">
        <w:rPr>
          <w:rFonts w:ascii="Times New Roman" w:hAnsi="Times New Roman" w:cs="Times New Roman"/>
          <w:sz w:val="28"/>
          <w:szCs w:val="28"/>
        </w:rPr>
        <w:t>6,2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:rsidR="00104A2B" w:rsidRDefault="00104A2B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9DA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 бюджета муниципального образования «</w:t>
      </w:r>
      <w:proofErr w:type="spellStart"/>
      <w:r w:rsidR="00885BEA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0463B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04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463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e"/>
        <w:tblW w:w="0" w:type="auto"/>
        <w:tblInd w:w="360" w:type="dxa"/>
        <w:tblLook w:val="04A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7341CF" w:rsidTr="007341CF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 w:rsidP="00046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463B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 w:rsidP="00046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463B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 w:rsidP="00046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463B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341CF" w:rsidTr="007341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8D3EB0" w:rsidTr="007341C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8D3E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Pr="00244EA8" w:rsidRDefault="008D3EB0" w:rsidP="00AA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2 564,4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8D3EB0" w:rsidP="00AA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Pr="00244EA8" w:rsidRDefault="008D3EB0" w:rsidP="00AA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2822,8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8D3EB0" w:rsidP="00AA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Pr="00244EA8" w:rsidRDefault="00AA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3192,6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6F0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93,8</w:t>
            </w:r>
          </w:p>
        </w:tc>
      </w:tr>
      <w:tr w:rsidR="008D3EB0" w:rsidTr="007341C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8D3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Pr="00244EA8" w:rsidRDefault="008D3EB0" w:rsidP="00AA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1 682,3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8D3EB0" w:rsidP="00AA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Pr="00244EA8" w:rsidRDefault="008D3EB0" w:rsidP="00AA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8D3EB0" w:rsidP="00AA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Pr="00244EA8" w:rsidRDefault="00DC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DC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</w:tr>
      <w:tr w:rsidR="008D3EB0" w:rsidTr="007341C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8D3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Pr="00244EA8" w:rsidRDefault="008D3EB0" w:rsidP="00AA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8D3EB0" w:rsidP="00AA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Pr="00244EA8" w:rsidRDefault="008D3EB0" w:rsidP="00AA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8D3EB0" w:rsidP="00AA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Pr="00244EA8" w:rsidRDefault="00DC75FC" w:rsidP="0024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DC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D3EB0" w:rsidTr="007341C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8D3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физ.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Pr="00244EA8" w:rsidRDefault="008D3EB0" w:rsidP="00AA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8D3EB0" w:rsidP="00AA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Pr="00244EA8" w:rsidRDefault="008D3EB0" w:rsidP="00AA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8D3EB0" w:rsidP="00AA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Pr="00244EA8" w:rsidRDefault="00DC75FC" w:rsidP="0053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DC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8D3EB0" w:rsidTr="007341C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8D3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Pr="00244EA8" w:rsidRDefault="008D3EB0" w:rsidP="00AA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8D3EB0" w:rsidP="00AA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Pr="00244EA8" w:rsidRDefault="008D3EB0" w:rsidP="00AA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8D3EB0" w:rsidP="00AA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Pr="00244EA8" w:rsidRDefault="00DC75FC" w:rsidP="0024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DC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</w:tr>
      <w:tr w:rsidR="008D3EB0" w:rsidTr="007341C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8D3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Государственная пошлина</w:t>
            </w:r>
          </w:p>
          <w:p w:rsidR="008D3EB0" w:rsidRDefault="008D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Pr="00DD6D75" w:rsidRDefault="008D3EB0" w:rsidP="00AA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Pr="00DD6D75" w:rsidRDefault="008D3EB0" w:rsidP="00AA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Pr="00DD6D75" w:rsidRDefault="008D3EB0" w:rsidP="00AA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Pr="00DD6D75" w:rsidRDefault="008D3EB0" w:rsidP="00AA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Pr="00DD6D75" w:rsidRDefault="00DC75FC" w:rsidP="00D3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Pr="00DD6D75" w:rsidRDefault="00DC75FC" w:rsidP="00D3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D3EB0" w:rsidTr="007341C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8D3E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8D3EB0" w:rsidP="00AA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8D3EB0" w:rsidP="00AA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8D3EB0" w:rsidP="00AA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8D3EB0" w:rsidP="00AA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6F0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6F0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6,2</w:t>
            </w:r>
          </w:p>
        </w:tc>
      </w:tr>
      <w:tr w:rsidR="008D3EB0" w:rsidTr="007341CF">
        <w:trPr>
          <w:trHeight w:val="93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8D3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аренды муниципального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8D3EB0" w:rsidP="00AA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8D3EB0" w:rsidP="00AA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8D3EB0" w:rsidP="00AA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8D3EB0" w:rsidP="00AA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DC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DC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8D3EB0" w:rsidTr="007341C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8D3EB0">
            <w:pPr>
              <w:rPr>
                <w:rFonts w:ascii="Times New Roman" w:hAnsi="Times New Roman" w:cs="Times New Roman"/>
              </w:rPr>
            </w:pPr>
          </w:p>
          <w:p w:rsidR="008D3EB0" w:rsidRDefault="008D3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оказания платных услуг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8D3EB0" w:rsidP="00AA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8D3EB0" w:rsidP="00AA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8D3EB0" w:rsidP="00AA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8D3EB0" w:rsidP="00AA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DC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DC75FC" w:rsidP="009D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D3EB0" w:rsidTr="007341C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8D3EB0">
            <w:pPr>
              <w:rPr>
                <w:rFonts w:ascii="Times New Roman" w:hAnsi="Times New Roman" w:cs="Times New Roman"/>
              </w:rPr>
            </w:pPr>
          </w:p>
          <w:p w:rsidR="008D3EB0" w:rsidRDefault="008D3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Невыясненные поступления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8D3EB0" w:rsidP="00AA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8D3EB0" w:rsidP="00AA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8D3EB0" w:rsidP="00AA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8D3EB0" w:rsidP="00AA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DC75FC" w:rsidP="005A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DC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D3EB0" w:rsidTr="007341C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8D3E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собственных доходов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8D3EB0" w:rsidP="00AA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2976,8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8D3EB0" w:rsidP="00AA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8D3EB0" w:rsidP="00AA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3298,5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8D3EB0" w:rsidP="00AA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6F0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3403,8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0" w:rsidRDefault="006F0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A33D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доходными источниками, сформировавшими </w:t>
      </w:r>
      <w:r w:rsidR="00A33D0C">
        <w:rPr>
          <w:rFonts w:ascii="Times New Roman" w:hAnsi="Times New Roman" w:cs="Times New Roman"/>
          <w:sz w:val="28"/>
          <w:szCs w:val="28"/>
        </w:rPr>
        <w:t>46,2</w:t>
      </w:r>
      <w:r w:rsidR="004B1DF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объема собственных доходов бюджета муниципального образования «</w:t>
      </w:r>
      <w:proofErr w:type="spellStart"/>
      <w:r w:rsidR="009D7B9F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является налог на доходы физических лиц</w:t>
      </w:r>
      <w:r w:rsidR="00A33D0C">
        <w:rPr>
          <w:rFonts w:ascii="Times New Roman" w:hAnsi="Times New Roman" w:cs="Times New Roman"/>
          <w:sz w:val="28"/>
          <w:szCs w:val="28"/>
        </w:rPr>
        <w:t xml:space="preserve"> и земельный налог – 39,7 процента</w:t>
      </w:r>
      <w:r w:rsidR="009D7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1CF" w:rsidRDefault="007341CF" w:rsidP="007341C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 муниципального образования «</w:t>
      </w:r>
      <w:proofErr w:type="spellStart"/>
      <w:r w:rsidR="009D7B9F">
        <w:rPr>
          <w:rFonts w:ascii="Times New Roman" w:hAnsi="Times New Roman" w:cs="Times New Roman"/>
          <w:b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3409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340997">
        <w:rPr>
          <w:rFonts w:ascii="Times New Roman" w:hAnsi="Times New Roman" w:cs="Times New Roman"/>
          <w:sz w:val="28"/>
          <w:szCs w:val="28"/>
        </w:rPr>
        <w:t>3192,6</w:t>
      </w:r>
      <w:r w:rsidR="009D7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или 10</w:t>
      </w:r>
      <w:r w:rsidR="00340997">
        <w:rPr>
          <w:rFonts w:ascii="Times New Roman" w:hAnsi="Times New Roman" w:cs="Times New Roman"/>
          <w:sz w:val="28"/>
          <w:szCs w:val="28"/>
        </w:rPr>
        <w:t>8</w:t>
      </w:r>
      <w:r w:rsidR="004B1DF2">
        <w:rPr>
          <w:rFonts w:ascii="Times New Roman" w:hAnsi="Times New Roman" w:cs="Times New Roman"/>
          <w:sz w:val="28"/>
          <w:szCs w:val="28"/>
        </w:rPr>
        <w:t>,</w:t>
      </w:r>
      <w:r w:rsidR="003409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В бюджет  сверх плана поступило   </w:t>
      </w:r>
      <w:r w:rsidR="004B1DF2">
        <w:rPr>
          <w:rFonts w:ascii="Times New Roman" w:hAnsi="Times New Roman" w:cs="Times New Roman"/>
          <w:sz w:val="28"/>
          <w:szCs w:val="28"/>
        </w:rPr>
        <w:t>24</w:t>
      </w:r>
      <w:r w:rsidR="00340997">
        <w:rPr>
          <w:rFonts w:ascii="Times New Roman" w:hAnsi="Times New Roman" w:cs="Times New Roman"/>
          <w:sz w:val="28"/>
          <w:szCs w:val="28"/>
        </w:rPr>
        <w:t>4</w:t>
      </w:r>
      <w:r w:rsidR="004B1DF2">
        <w:rPr>
          <w:rFonts w:ascii="Times New Roman" w:hAnsi="Times New Roman" w:cs="Times New Roman"/>
          <w:sz w:val="28"/>
          <w:szCs w:val="28"/>
        </w:rPr>
        <w:t>,</w:t>
      </w:r>
      <w:r w:rsidR="003409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налоговых платежей.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группе налоговых доходов </w:t>
      </w:r>
      <w:r w:rsidR="009839DA">
        <w:rPr>
          <w:rFonts w:ascii="Times New Roman" w:hAnsi="Times New Roman" w:cs="Times New Roman"/>
          <w:sz w:val="28"/>
          <w:szCs w:val="28"/>
        </w:rPr>
        <w:t xml:space="preserve">выполнение и </w:t>
      </w:r>
      <w:r>
        <w:rPr>
          <w:rFonts w:ascii="Times New Roman" w:hAnsi="Times New Roman" w:cs="Times New Roman"/>
          <w:sz w:val="28"/>
          <w:szCs w:val="28"/>
        </w:rPr>
        <w:t xml:space="preserve">перевыполнение плановых назначений  обеспечено по </w:t>
      </w:r>
      <w:r w:rsidR="004B1DF2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источникам.</w:t>
      </w:r>
    </w:p>
    <w:p w:rsidR="00CC3FB9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налог на доходы физических лиц </w:t>
      </w:r>
      <w:r w:rsidR="003409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997">
        <w:rPr>
          <w:rFonts w:ascii="Times New Roman" w:hAnsi="Times New Roman" w:cs="Times New Roman"/>
          <w:sz w:val="28"/>
          <w:szCs w:val="28"/>
        </w:rPr>
        <w:t>49,2</w:t>
      </w:r>
      <w:r w:rsidR="00CC3FB9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поступил в бюджет в сумме </w:t>
      </w:r>
      <w:r w:rsidR="00843330">
        <w:rPr>
          <w:rFonts w:ascii="Times New Roman" w:hAnsi="Times New Roman" w:cs="Times New Roman"/>
          <w:sz w:val="28"/>
          <w:szCs w:val="28"/>
        </w:rPr>
        <w:t>1571,6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 w:rsidR="004B1DF2">
        <w:rPr>
          <w:rFonts w:ascii="Times New Roman" w:hAnsi="Times New Roman" w:cs="Times New Roman"/>
          <w:sz w:val="28"/>
          <w:szCs w:val="28"/>
        </w:rPr>
        <w:t>7,</w:t>
      </w:r>
      <w:r w:rsidR="008433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 плана,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поступления составили  </w:t>
      </w:r>
      <w:r w:rsidR="00843330">
        <w:rPr>
          <w:rFonts w:ascii="Times New Roman" w:hAnsi="Times New Roman" w:cs="Times New Roman"/>
          <w:sz w:val="28"/>
          <w:szCs w:val="28"/>
        </w:rPr>
        <w:t>113,6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Первоначальный план по НДФЛ был </w:t>
      </w:r>
      <w:r w:rsidR="00843330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843330">
        <w:rPr>
          <w:rFonts w:ascii="Times New Roman" w:hAnsi="Times New Roman" w:cs="Times New Roman"/>
          <w:sz w:val="28"/>
          <w:szCs w:val="28"/>
        </w:rPr>
        <w:t>16,0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843330">
        <w:rPr>
          <w:rFonts w:ascii="Times New Roman" w:hAnsi="Times New Roman" w:cs="Times New Roman"/>
          <w:sz w:val="28"/>
          <w:szCs w:val="28"/>
        </w:rPr>
        <w:t>109,0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</w:t>
      </w:r>
      <w:r w:rsidR="008433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843330">
        <w:rPr>
          <w:rFonts w:ascii="Times New Roman" w:hAnsi="Times New Roman" w:cs="Times New Roman"/>
          <w:sz w:val="28"/>
          <w:szCs w:val="28"/>
        </w:rPr>
        <w:t>– 102,5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CC3FB9" w:rsidRDefault="007341CF" w:rsidP="00CC3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   </w:t>
      </w:r>
      <w:r w:rsidR="0091127B">
        <w:rPr>
          <w:rFonts w:ascii="Times New Roman" w:hAnsi="Times New Roman" w:cs="Times New Roman"/>
          <w:sz w:val="28"/>
          <w:szCs w:val="28"/>
        </w:rPr>
        <w:t>13,4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100,</w:t>
      </w:r>
      <w:r w:rsidR="0091127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уточненных плановых назначений. </w:t>
      </w:r>
      <w:r w:rsidR="00CC3FB9">
        <w:rPr>
          <w:rFonts w:ascii="Times New Roman" w:hAnsi="Times New Roman" w:cs="Times New Roman"/>
          <w:sz w:val="28"/>
          <w:szCs w:val="28"/>
        </w:rPr>
        <w:t>Темп роста поступления налога к уровню 201</w:t>
      </w:r>
      <w:r w:rsidR="0091127B">
        <w:rPr>
          <w:rFonts w:ascii="Times New Roman" w:hAnsi="Times New Roman" w:cs="Times New Roman"/>
          <w:sz w:val="28"/>
          <w:szCs w:val="28"/>
        </w:rPr>
        <w:t>6</w:t>
      </w:r>
      <w:r w:rsidR="00CC3FB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1127B">
        <w:rPr>
          <w:rFonts w:ascii="Times New Roman" w:hAnsi="Times New Roman" w:cs="Times New Roman"/>
          <w:sz w:val="28"/>
          <w:szCs w:val="28"/>
        </w:rPr>
        <w:t>снизился 39,4 процента</w:t>
      </w:r>
      <w:r w:rsidR="00CC3F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Налог на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t>поступил в 201</w:t>
      </w:r>
      <w:r w:rsidR="0091127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91127B">
        <w:rPr>
          <w:rFonts w:ascii="Times New Roman" w:hAnsi="Times New Roman" w:cs="Times New Roman"/>
          <w:sz w:val="28"/>
          <w:szCs w:val="28"/>
        </w:rPr>
        <w:t>246,8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F46AB">
        <w:rPr>
          <w:rFonts w:ascii="Times New Roman" w:hAnsi="Times New Roman" w:cs="Times New Roman"/>
          <w:sz w:val="28"/>
          <w:szCs w:val="28"/>
        </w:rPr>
        <w:t>1</w:t>
      </w:r>
      <w:r w:rsidR="0091127B">
        <w:rPr>
          <w:rFonts w:ascii="Times New Roman" w:hAnsi="Times New Roman" w:cs="Times New Roman"/>
          <w:sz w:val="28"/>
          <w:szCs w:val="28"/>
        </w:rPr>
        <w:t>08,9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</w:t>
      </w:r>
      <w:r w:rsidR="0091127B">
        <w:rPr>
          <w:rFonts w:ascii="Times New Roman" w:hAnsi="Times New Roman" w:cs="Times New Roman"/>
          <w:sz w:val="28"/>
          <w:szCs w:val="28"/>
        </w:rPr>
        <w:t>увеличен</w:t>
      </w:r>
      <w:r w:rsidR="00B54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1127B">
        <w:rPr>
          <w:rFonts w:ascii="Times New Roman" w:hAnsi="Times New Roman" w:cs="Times New Roman"/>
          <w:sz w:val="28"/>
          <w:szCs w:val="28"/>
        </w:rPr>
        <w:t>110,7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исполнение к первоначальным плановым показателям </w:t>
      </w:r>
      <w:r w:rsidR="0091127B">
        <w:rPr>
          <w:rFonts w:ascii="Times New Roman" w:hAnsi="Times New Roman" w:cs="Times New Roman"/>
          <w:sz w:val="28"/>
          <w:szCs w:val="28"/>
        </w:rPr>
        <w:t>увеличилось в 2,2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взимается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F913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F91365">
        <w:rPr>
          <w:rFonts w:ascii="Times New Roman" w:hAnsi="Times New Roman" w:cs="Times New Roman"/>
          <w:sz w:val="28"/>
          <w:szCs w:val="28"/>
        </w:rPr>
        <w:t>1350,5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F46AB">
        <w:rPr>
          <w:rFonts w:ascii="Times New Roman" w:hAnsi="Times New Roman" w:cs="Times New Roman"/>
          <w:sz w:val="28"/>
          <w:szCs w:val="28"/>
        </w:rPr>
        <w:t>10</w:t>
      </w:r>
      <w:r w:rsidR="00F91365">
        <w:rPr>
          <w:rFonts w:ascii="Times New Roman" w:hAnsi="Times New Roman" w:cs="Times New Roman"/>
          <w:sz w:val="28"/>
          <w:szCs w:val="28"/>
        </w:rPr>
        <w:t>9</w:t>
      </w:r>
      <w:r w:rsidR="005F46AB">
        <w:rPr>
          <w:rFonts w:ascii="Times New Roman" w:hAnsi="Times New Roman" w:cs="Times New Roman"/>
          <w:sz w:val="28"/>
          <w:szCs w:val="28"/>
        </w:rPr>
        <w:t>,</w:t>
      </w:r>
      <w:r w:rsidR="00F913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увеличен на </w:t>
      </w:r>
      <w:r w:rsidR="00F91365">
        <w:rPr>
          <w:rFonts w:ascii="Times New Roman" w:hAnsi="Times New Roman" w:cs="Times New Roman"/>
          <w:sz w:val="28"/>
          <w:szCs w:val="28"/>
        </w:rPr>
        <w:t>284,3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</w:t>
      </w:r>
      <w:r w:rsidR="00F91365">
        <w:rPr>
          <w:rFonts w:ascii="Times New Roman" w:hAnsi="Times New Roman" w:cs="Times New Roman"/>
          <w:sz w:val="28"/>
          <w:szCs w:val="28"/>
        </w:rPr>
        <w:t>-141,4</w:t>
      </w:r>
      <w:r w:rsidR="00B54EBE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B43C1">
        <w:rPr>
          <w:rFonts w:ascii="Times New Roman" w:hAnsi="Times New Roman" w:cs="Times New Roman"/>
          <w:sz w:val="28"/>
          <w:szCs w:val="28"/>
        </w:rPr>
        <w:t>.</w:t>
      </w:r>
    </w:p>
    <w:p w:rsidR="00D1694F" w:rsidRDefault="00D1694F" w:rsidP="00D16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Государственная пошлина</w:t>
      </w:r>
      <w:r w:rsidRPr="00044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поступила   в сумме  </w:t>
      </w:r>
      <w:r w:rsidR="007C020D">
        <w:rPr>
          <w:rFonts w:ascii="Times New Roman" w:hAnsi="Times New Roman" w:cs="Times New Roman"/>
          <w:sz w:val="28"/>
          <w:szCs w:val="28"/>
        </w:rPr>
        <w:t>10,3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</w:t>
      </w:r>
      <w:r w:rsidR="005F46A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,0% уточненного годового плана и </w:t>
      </w:r>
      <w:r w:rsidR="007C020D">
        <w:rPr>
          <w:rFonts w:ascii="Times New Roman" w:hAnsi="Times New Roman" w:cs="Times New Roman"/>
          <w:sz w:val="28"/>
          <w:szCs w:val="28"/>
        </w:rPr>
        <w:t>112,0</w:t>
      </w:r>
      <w:r>
        <w:rPr>
          <w:rFonts w:ascii="Times New Roman" w:hAnsi="Times New Roman" w:cs="Times New Roman"/>
          <w:sz w:val="28"/>
          <w:szCs w:val="28"/>
        </w:rPr>
        <w:t>% к уровню 201</w:t>
      </w:r>
      <w:r w:rsidR="007C02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 К первоначально утвержденному плану исполнение составило </w:t>
      </w:r>
      <w:r w:rsidR="007C020D">
        <w:rPr>
          <w:rFonts w:ascii="Times New Roman" w:hAnsi="Times New Roman" w:cs="Times New Roman"/>
          <w:sz w:val="28"/>
          <w:szCs w:val="28"/>
        </w:rPr>
        <w:t>147,1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5F46AB" w:rsidRDefault="005F46AB" w:rsidP="005F46A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налоговых доходов представлена на диаграмме, тыс. рублей.</w:t>
      </w:r>
    </w:p>
    <w:p w:rsidR="005F46AB" w:rsidRDefault="005F46AB" w:rsidP="007341C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6AB" w:rsidRDefault="005F46AB" w:rsidP="007341C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64150" cy="3200400"/>
            <wp:effectExtent l="19050" t="0" r="127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F46AB" w:rsidRDefault="005F46AB" w:rsidP="007341C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114" w:rsidRDefault="00742114" w:rsidP="007341C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1CF" w:rsidRDefault="007341CF" w:rsidP="007341C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5A0">
        <w:rPr>
          <w:rFonts w:ascii="Times New Roman" w:hAnsi="Times New Roman" w:cs="Times New Roman"/>
          <w:b/>
          <w:sz w:val="28"/>
          <w:szCs w:val="28"/>
        </w:rPr>
        <w:t>Неналоговые</w:t>
      </w:r>
      <w:r w:rsidRPr="00E95215">
        <w:rPr>
          <w:rFonts w:ascii="Times New Roman" w:hAnsi="Times New Roman" w:cs="Times New Roman"/>
          <w:b/>
          <w:sz w:val="28"/>
          <w:szCs w:val="28"/>
        </w:rPr>
        <w:t xml:space="preserve"> доходы бюджета муниципального образования «</w:t>
      </w:r>
      <w:proofErr w:type="spellStart"/>
      <w:r w:rsidR="006B43C1" w:rsidRPr="00E95215">
        <w:rPr>
          <w:rFonts w:ascii="Times New Roman" w:hAnsi="Times New Roman" w:cs="Times New Roman"/>
          <w:b/>
          <w:sz w:val="28"/>
          <w:szCs w:val="28"/>
        </w:rPr>
        <w:t>Сещинское</w:t>
      </w:r>
      <w:proofErr w:type="spellEnd"/>
      <w:r w:rsidRPr="00E95215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поселение».</w:t>
      </w:r>
    </w:p>
    <w:p w:rsidR="00742114" w:rsidRDefault="00742114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9D73D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в бюджет поступило </w:t>
      </w:r>
      <w:r w:rsidR="009D73DB">
        <w:rPr>
          <w:rFonts w:ascii="Times New Roman" w:hAnsi="Times New Roman" w:cs="Times New Roman"/>
          <w:sz w:val="28"/>
          <w:szCs w:val="28"/>
        </w:rPr>
        <w:t>211,2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доходов. Уточненный годовой план исполнен на 1</w:t>
      </w:r>
      <w:r w:rsidR="009D73DB">
        <w:rPr>
          <w:rFonts w:ascii="Times New Roman" w:hAnsi="Times New Roman" w:cs="Times New Roman"/>
          <w:sz w:val="28"/>
          <w:szCs w:val="28"/>
        </w:rPr>
        <w:t>06,0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прошлого года объем неналоговых поступлений составил </w:t>
      </w:r>
      <w:r w:rsidR="009D73DB">
        <w:rPr>
          <w:rFonts w:ascii="Times New Roman" w:hAnsi="Times New Roman" w:cs="Times New Roman"/>
          <w:sz w:val="28"/>
          <w:szCs w:val="28"/>
        </w:rPr>
        <w:t>44,4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неналоговые доходы составляют </w:t>
      </w:r>
      <w:r w:rsidR="009D73DB">
        <w:rPr>
          <w:rFonts w:ascii="Times New Roman" w:hAnsi="Times New Roman" w:cs="Times New Roman"/>
          <w:sz w:val="28"/>
          <w:szCs w:val="28"/>
        </w:rPr>
        <w:t xml:space="preserve">6,2 </w:t>
      </w:r>
      <w:r w:rsidR="00DD619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9D73DB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321F3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D73D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21F3B">
        <w:rPr>
          <w:rFonts w:ascii="Times New Roman" w:hAnsi="Times New Roman" w:cs="Times New Roman"/>
          <w:sz w:val="28"/>
          <w:szCs w:val="28"/>
        </w:rPr>
        <w:t xml:space="preserve"> на </w:t>
      </w:r>
      <w:r w:rsidR="009D73DB">
        <w:rPr>
          <w:rFonts w:ascii="Times New Roman" w:hAnsi="Times New Roman" w:cs="Times New Roman"/>
          <w:sz w:val="28"/>
          <w:szCs w:val="28"/>
        </w:rPr>
        <w:t>8,2</w:t>
      </w:r>
      <w:r w:rsidR="00321F3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625E6" w:rsidRDefault="004625E6" w:rsidP="007341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неналоговых доходов представлена на диаграмме</w:t>
      </w:r>
      <w:r w:rsidR="006141B4">
        <w:rPr>
          <w:rFonts w:ascii="Times New Roman" w:hAnsi="Times New Roman" w:cs="Times New Roman"/>
          <w:sz w:val="28"/>
          <w:szCs w:val="28"/>
        </w:rPr>
        <w:t>,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625E6" w:rsidRDefault="004755A0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сдачи в аренду имущества </w:t>
      </w:r>
      <w:r>
        <w:rPr>
          <w:rFonts w:ascii="Times New Roman" w:hAnsi="Times New Roman" w:cs="Times New Roman"/>
          <w:sz w:val="28"/>
          <w:szCs w:val="28"/>
        </w:rPr>
        <w:t xml:space="preserve">поступили   в сумме  </w:t>
      </w:r>
      <w:r w:rsidR="00B05279">
        <w:rPr>
          <w:rFonts w:ascii="Times New Roman" w:hAnsi="Times New Roman" w:cs="Times New Roman"/>
          <w:sz w:val="28"/>
          <w:szCs w:val="28"/>
        </w:rPr>
        <w:t>62,7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05279">
        <w:rPr>
          <w:rFonts w:ascii="Times New Roman" w:hAnsi="Times New Roman" w:cs="Times New Roman"/>
          <w:sz w:val="28"/>
          <w:szCs w:val="28"/>
        </w:rPr>
        <w:t>99,8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годового плана и </w:t>
      </w:r>
      <w:r w:rsidR="00B05279">
        <w:rPr>
          <w:rFonts w:ascii="Times New Roman" w:hAnsi="Times New Roman" w:cs="Times New Roman"/>
          <w:sz w:val="28"/>
          <w:szCs w:val="28"/>
        </w:rPr>
        <w:t>27,4</w:t>
      </w:r>
      <w:r>
        <w:rPr>
          <w:rFonts w:ascii="Times New Roman" w:hAnsi="Times New Roman" w:cs="Times New Roman"/>
          <w:sz w:val="28"/>
          <w:szCs w:val="28"/>
        </w:rPr>
        <w:t>% к уровню 201</w:t>
      </w:r>
      <w:r w:rsidR="00B052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 К первоначально утвержденному плану исполнение составило </w:t>
      </w:r>
      <w:r w:rsidR="00B05279">
        <w:rPr>
          <w:rFonts w:ascii="Times New Roman" w:hAnsi="Times New Roman" w:cs="Times New Roman"/>
          <w:sz w:val="28"/>
          <w:szCs w:val="28"/>
        </w:rPr>
        <w:t>28,4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35939" w:rsidRDefault="00D35939" w:rsidP="00D35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939">
        <w:rPr>
          <w:rFonts w:ascii="Times New Roman" w:hAnsi="Times New Roman" w:cs="Times New Roman"/>
          <w:b/>
          <w:sz w:val="28"/>
          <w:szCs w:val="28"/>
        </w:rPr>
        <w:t>Прочие доходы от оказания платных услуг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B0527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B05279">
        <w:rPr>
          <w:rFonts w:ascii="Times New Roman" w:hAnsi="Times New Roman" w:cs="Times New Roman"/>
          <w:sz w:val="28"/>
          <w:szCs w:val="28"/>
        </w:rPr>
        <w:t>146,2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D35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B05279">
        <w:rPr>
          <w:rFonts w:ascii="Times New Roman" w:hAnsi="Times New Roman" w:cs="Times New Roman"/>
          <w:sz w:val="28"/>
          <w:szCs w:val="28"/>
        </w:rPr>
        <w:t>107,3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годового плана и </w:t>
      </w:r>
      <w:r w:rsidR="00B05279">
        <w:rPr>
          <w:rFonts w:ascii="Times New Roman" w:hAnsi="Times New Roman" w:cs="Times New Roman"/>
          <w:sz w:val="28"/>
          <w:szCs w:val="28"/>
        </w:rPr>
        <w:t>59,3</w:t>
      </w:r>
      <w:r>
        <w:rPr>
          <w:rFonts w:ascii="Times New Roman" w:hAnsi="Times New Roman" w:cs="Times New Roman"/>
          <w:sz w:val="28"/>
          <w:szCs w:val="28"/>
        </w:rPr>
        <w:t>% к уровню 201</w:t>
      </w:r>
      <w:r w:rsidR="00B052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 К первоначально утвержденному плану исполнение составило </w:t>
      </w:r>
      <w:r w:rsidR="00B05279">
        <w:rPr>
          <w:rFonts w:ascii="Times New Roman" w:hAnsi="Times New Roman" w:cs="Times New Roman"/>
          <w:sz w:val="28"/>
          <w:szCs w:val="28"/>
        </w:rPr>
        <w:t>58,5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42114" w:rsidRDefault="0026618F" w:rsidP="002661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конец отчетного года невыясненные поступления составили 2,3 тыс. рублей.</w:t>
      </w:r>
    </w:p>
    <w:p w:rsidR="0026618F" w:rsidRDefault="0026618F" w:rsidP="002661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55">
        <w:rPr>
          <w:rFonts w:ascii="Times New Roman" w:hAnsi="Times New Roman" w:cs="Times New Roman"/>
          <w:b/>
          <w:sz w:val="28"/>
          <w:szCs w:val="28"/>
        </w:rPr>
        <w:t>Безвозмездные п</w:t>
      </w:r>
      <w:r>
        <w:rPr>
          <w:rFonts w:ascii="Times New Roman" w:hAnsi="Times New Roman" w:cs="Times New Roman"/>
          <w:b/>
          <w:sz w:val="28"/>
          <w:szCs w:val="28"/>
        </w:rPr>
        <w:t>оступления</w:t>
      </w:r>
    </w:p>
    <w:p w:rsidR="004625E6" w:rsidRDefault="004625E6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201</w:t>
      </w:r>
      <w:r w:rsidR="005B09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были запланированы в доходной части бюджета в объеме </w:t>
      </w:r>
      <w:r w:rsidR="005B093F">
        <w:rPr>
          <w:rFonts w:ascii="Times New Roman" w:hAnsi="Times New Roman" w:cs="Times New Roman"/>
          <w:sz w:val="28"/>
          <w:szCs w:val="28"/>
        </w:rPr>
        <w:t>3564,6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 и утверждены решением о бюджете в окончательной редакции в сумме </w:t>
      </w:r>
      <w:r w:rsidR="005B093F">
        <w:rPr>
          <w:rFonts w:ascii="Times New Roman" w:hAnsi="Times New Roman" w:cs="Times New Roman"/>
          <w:sz w:val="28"/>
          <w:szCs w:val="28"/>
        </w:rPr>
        <w:t>4186,7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 </w:t>
      </w:r>
      <w:r w:rsidR="00076AFB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утвержденного плана. 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B4B">
        <w:rPr>
          <w:rFonts w:ascii="Times New Roman" w:hAnsi="Times New Roman" w:cs="Times New Roman"/>
          <w:sz w:val="28"/>
          <w:szCs w:val="28"/>
        </w:rPr>
        <w:t>К уровню 201</w:t>
      </w:r>
      <w:r w:rsidR="005B093F" w:rsidRPr="00B85B4B">
        <w:rPr>
          <w:rFonts w:ascii="Times New Roman" w:hAnsi="Times New Roman" w:cs="Times New Roman"/>
          <w:sz w:val="28"/>
          <w:szCs w:val="28"/>
        </w:rPr>
        <w:t>6</w:t>
      </w:r>
      <w:r w:rsidRPr="00B85B4B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742114" w:rsidRPr="00B85B4B">
        <w:rPr>
          <w:rFonts w:ascii="Times New Roman" w:hAnsi="Times New Roman" w:cs="Times New Roman"/>
          <w:sz w:val="28"/>
          <w:szCs w:val="28"/>
        </w:rPr>
        <w:t>снизился</w:t>
      </w:r>
      <w:r w:rsidRPr="00B85B4B">
        <w:rPr>
          <w:rFonts w:ascii="Times New Roman" w:hAnsi="Times New Roman" w:cs="Times New Roman"/>
          <w:sz w:val="28"/>
          <w:szCs w:val="28"/>
        </w:rPr>
        <w:t xml:space="preserve"> на </w:t>
      </w:r>
      <w:r w:rsidR="005B093F" w:rsidRPr="00B85B4B">
        <w:rPr>
          <w:rFonts w:ascii="Times New Roman" w:hAnsi="Times New Roman" w:cs="Times New Roman"/>
          <w:sz w:val="28"/>
          <w:szCs w:val="28"/>
        </w:rPr>
        <w:t>184,6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5B093F">
        <w:rPr>
          <w:rFonts w:ascii="Times New Roman" w:hAnsi="Times New Roman" w:cs="Times New Roman"/>
          <w:sz w:val="28"/>
          <w:szCs w:val="28"/>
        </w:rPr>
        <w:t>4,2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93F">
        <w:rPr>
          <w:rFonts w:ascii="Times New Roman" w:hAnsi="Times New Roman" w:cs="Times New Roman"/>
          <w:sz w:val="28"/>
          <w:szCs w:val="28"/>
        </w:rPr>
        <w:t xml:space="preserve">Дотации снижены на </w:t>
      </w:r>
      <w:r w:rsidR="00155EF8">
        <w:rPr>
          <w:rFonts w:ascii="Times New Roman" w:hAnsi="Times New Roman" w:cs="Times New Roman"/>
          <w:sz w:val="28"/>
          <w:szCs w:val="28"/>
        </w:rPr>
        <w:t>76,4% или 3023,0 тыс. рублей, тогда как в 2017 году поступили прочие межбюджетные трансферты в сумме 3011,0 тыс. рублей.</w:t>
      </w:r>
    </w:p>
    <w:p w:rsidR="004625E6" w:rsidRDefault="004625E6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25E6" w:rsidRDefault="004625E6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безвозмездных поступлений за 201</w:t>
      </w:r>
      <w:r w:rsidR="00D521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D5215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на диаграмме</w:t>
      </w:r>
    </w:p>
    <w:p w:rsidR="007341CF" w:rsidRDefault="007341CF" w:rsidP="007341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4625E6" w:rsidP="007341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067F0" w:rsidRDefault="00C067F0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B95" w:rsidRDefault="00E34196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7341CF">
        <w:rPr>
          <w:rFonts w:ascii="Times New Roman" w:hAnsi="Times New Roman" w:cs="Times New Roman"/>
          <w:b/>
          <w:sz w:val="28"/>
          <w:szCs w:val="28"/>
        </w:rPr>
        <w:t>отаци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E34196">
        <w:rPr>
          <w:rFonts w:ascii="Times New Roman" w:hAnsi="Times New Roman" w:cs="Times New Roman"/>
          <w:sz w:val="28"/>
          <w:szCs w:val="28"/>
        </w:rPr>
        <w:t>в 201</w:t>
      </w:r>
      <w:r w:rsidR="00D5215E">
        <w:rPr>
          <w:rFonts w:ascii="Times New Roman" w:hAnsi="Times New Roman" w:cs="Times New Roman"/>
          <w:sz w:val="28"/>
          <w:szCs w:val="28"/>
        </w:rPr>
        <w:t>7</w:t>
      </w:r>
      <w:r w:rsidRPr="00E34196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D5215E">
        <w:rPr>
          <w:rFonts w:ascii="Times New Roman" w:hAnsi="Times New Roman" w:cs="Times New Roman"/>
          <w:sz w:val="28"/>
          <w:szCs w:val="28"/>
        </w:rPr>
        <w:t>поступили</w:t>
      </w:r>
      <w:r w:rsidR="00C067F0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D5215E">
        <w:rPr>
          <w:rFonts w:ascii="Times New Roman" w:hAnsi="Times New Roman" w:cs="Times New Roman"/>
          <w:sz w:val="28"/>
          <w:szCs w:val="28"/>
        </w:rPr>
        <w:t>935,0</w:t>
      </w:r>
      <w:r w:rsidR="003E4B95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4B95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E34196" w:rsidRDefault="003E4B95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1CF">
        <w:rPr>
          <w:rFonts w:ascii="Times New Roman" w:hAnsi="Times New Roman" w:cs="Times New Roman"/>
          <w:sz w:val="28"/>
          <w:szCs w:val="28"/>
        </w:rPr>
        <w:t xml:space="preserve"> </w:t>
      </w:r>
      <w:r w:rsidR="007341CF">
        <w:rPr>
          <w:rFonts w:ascii="Times New Roman" w:hAnsi="Times New Roman" w:cs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 w:rsidR="007341CF">
        <w:rPr>
          <w:rFonts w:ascii="Times New Roman" w:hAnsi="Times New Roman" w:cs="Times New Roman"/>
          <w:sz w:val="28"/>
          <w:szCs w:val="28"/>
        </w:rPr>
        <w:t xml:space="preserve"> </w:t>
      </w:r>
      <w:r w:rsidR="00E34196" w:rsidRPr="003E4B95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7341CF" w:rsidRPr="003E4B95">
        <w:rPr>
          <w:rFonts w:ascii="Times New Roman" w:hAnsi="Times New Roman" w:cs="Times New Roman"/>
          <w:i/>
          <w:sz w:val="28"/>
          <w:szCs w:val="28"/>
        </w:rPr>
        <w:t xml:space="preserve"> сумме </w:t>
      </w:r>
      <w:r w:rsidR="00C067F0">
        <w:rPr>
          <w:rFonts w:ascii="Times New Roman" w:hAnsi="Times New Roman" w:cs="Times New Roman"/>
          <w:i/>
          <w:sz w:val="28"/>
          <w:szCs w:val="28"/>
        </w:rPr>
        <w:t>5</w:t>
      </w:r>
      <w:r w:rsidR="00D5215E">
        <w:rPr>
          <w:rFonts w:ascii="Times New Roman" w:hAnsi="Times New Roman" w:cs="Times New Roman"/>
          <w:i/>
          <w:sz w:val="28"/>
          <w:szCs w:val="28"/>
        </w:rPr>
        <w:t>84</w:t>
      </w:r>
      <w:r w:rsidR="00C067F0">
        <w:rPr>
          <w:rFonts w:ascii="Times New Roman" w:hAnsi="Times New Roman" w:cs="Times New Roman"/>
          <w:i/>
          <w:sz w:val="28"/>
          <w:szCs w:val="28"/>
        </w:rPr>
        <w:t>,0</w:t>
      </w:r>
      <w:r w:rsidR="007341CF" w:rsidRPr="003E4B95">
        <w:rPr>
          <w:rFonts w:ascii="Times New Roman" w:hAnsi="Times New Roman" w:cs="Times New Roman"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3E4B95" w:rsidRDefault="003E4B95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Дотация на выравнивание уровня бюджетной обеспеченности – </w:t>
      </w:r>
      <w:r w:rsidR="00D5215E">
        <w:rPr>
          <w:rFonts w:ascii="Times New Roman" w:hAnsi="Times New Roman" w:cs="Times New Roman"/>
          <w:i/>
          <w:sz w:val="28"/>
          <w:szCs w:val="28"/>
        </w:rPr>
        <w:t>351</w:t>
      </w:r>
      <w:r w:rsidR="00C067F0">
        <w:rPr>
          <w:rFonts w:ascii="Times New Roman" w:hAnsi="Times New Roman" w:cs="Times New Roman"/>
          <w:i/>
          <w:sz w:val="28"/>
          <w:szCs w:val="28"/>
        </w:rPr>
        <w:t>,0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рублей.</w:t>
      </w:r>
    </w:p>
    <w:p w:rsidR="00C067F0" w:rsidRDefault="00C067F0" w:rsidP="00C0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безвозмездных поступлений составили 17</w:t>
      </w:r>
      <w:r w:rsidR="00D5215E">
        <w:rPr>
          <w:rFonts w:ascii="Times New Roman" w:hAnsi="Times New Roman" w:cs="Times New Roman"/>
          <w:sz w:val="28"/>
          <w:szCs w:val="28"/>
        </w:rPr>
        <w:t>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5215E">
        <w:rPr>
          <w:rFonts w:ascii="Times New Roman" w:hAnsi="Times New Roman" w:cs="Times New Roman"/>
          <w:sz w:val="28"/>
          <w:szCs w:val="28"/>
        </w:rPr>
        <w:t>4,1</w:t>
      </w:r>
      <w:r>
        <w:rPr>
          <w:rFonts w:ascii="Times New Roman" w:hAnsi="Times New Roman" w:cs="Times New Roman"/>
          <w:sz w:val="28"/>
          <w:szCs w:val="28"/>
        </w:rPr>
        <w:t xml:space="preserve"> процента. Объем полученных из областного бюджета субвенций в 201</w:t>
      </w:r>
      <w:r w:rsidR="00D5215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 100,0% плановых назначений:</w:t>
      </w:r>
    </w:p>
    <w:p w:rsidR="00C067F0" w:rsidRDefault="00C067F0" w:rsidP="00C0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субвенции бюджетам поселений на осуществление воинского учета – </w:t>
      </w:r>
      <w:r w:rsidR="00D5215E">
        <w:rPr>
          <w:rFonts w:ascii="Times New Roman" w:hAnsi="Times New Roman" w:cs="Times New Roman"/>
          <w:sz w:val="28"/>
          <w:szCs w:val="28"/>
        </w:rPr>
        <w:t>148,1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067F0" w:rsidRDefault="00C067F0" w:rsidP="00C0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субвенции бюджетам поселений на выполнении передаваемых полномочий -</w:t>
      </w:r>
      <w:r w:rsidR="00525298">
        <w:rPr>
          <w:rFonts w:ascii="Times New Roman" w:hAnsi="Times New Roman" w:cs="Times New Roman"/>
          <w:sz w:val="28"/>
          <w:szCs w:val="28"/>
        </w:rPr>
        <w:t xml:space="preserve">  25,4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067F0" w:rsidRDefault="00C067F0" w:rsidP="00C0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201</w:t>
      </w:r>
      <w:r w:rsidR="005252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25298">
        <w:rPr>
          <w:rFonts w:ascii="Times New Roman" w:hAnsi="Times New Roman" w:cs="Times New Roman"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увеличились на </w:t>
      </w:r>
      <w:r w:rsidR="00525298">
        <w:rPr>
          <w:rFonts w:ascii="Times New Roman" w:hAnsi="Times New Roman" w:cs="Times New Roman"/>
          <w:sz w:val="28"/>
          <w:szCs w:val="28"/>
        </w:rPr>
        <w:t>0,7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341CF" w:rsidRDefault="003E4B95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Межбюджетные трансферты</w:t>
      </w:r>
      <w:r w:rsidR="00E34196">
        <w:rPr>
          <w:rFonts w:ascii="Times New Roman" w:hAnsi="Times New Roman" w:cs="Times New Roman"/>
          <w:sz w:val="28"/>
          <w:szCs w:val="28"/>
        </w:rPr>
        <w:t xml:space="preserve"> в 201</w:t>
      </w:r>
      <w:r w:rsidR="00974835">
        <w:rPr>
          <w:rFonts w:ascii="Times New Roman" w:hAnsi="Times New Roman" w:cs="Times New Roman"/>
          <w:sz w:val="28"/>
          <w:szCs w:val="28"/>
        </w:rPr>
        <w:t>7</w:t>
      </w:r>
      <w:r w:rsidR="00E34196">
        <w:rPr>
          <w:rFonts w:ascii="Times New Roman" w:hAnsi="Times New Roman" w:cs="Times New Roman"/>
          <w:sz w:val="28"/>
          <w:szCs w:val="28"/>
        </w:rPr>
        <w:t xml:space="preserve"> году утверждены в объеме </w:t>
      </w:r>
      <w:r w:rsidR="00974835">
        <w:rPr>
          <w:rFonts w:ascii="Times New Roman" w:hAnsi="Times New Roman" w:cs="Times New Roman"/>
          <w:sz w:val="28"/>
          <w:szCs w:val="28"/>
        </w:rPr>
        <w:t>67,2</w:t>
      </w:r>
      <w:r w:rsidR="00E34196">
        <w:rPr>
          <w:rFonts w:ascii="Times New Roman" w:hAnsi="Times New Roman" w:cs="Times New Roman"/>
          <w:sz w:val="28"/>
          <w:szCs w:val="28"/>
        </w:rPr>
        <w:t xml:space="preserve"> тыс. рублей, исполнены </w:t>
      </w:r>
      <w:r>
        <w:rPr>
          <w:rFonts w:ascii="Times New Roman" w:hAnsi="Times New Roman" w:cs="Times New Roman"/>
          <w:sz w:val="28"/>
          <w:szCs w:val="28"/>
        </w:rPr>
        <w:t>на 100,0</w:t>
      </w:r>
      <w:r w:rsidR="00E34196">
        <w:rPr>
          <w:rFonts w:ascii="Times New Roman" w:hAnsi="Times New Roman" w:cs="Times New Roman"/>
          <w:sz w:val="28"/>
          <w:szCs w:val="28"/>
        </w:rPr>
        <w:t xml:space="preserve"> процента. В структуре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="00A55455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974835">
        <w:rPr>
          <w:rFonts w:ascii="Times New Roman" w:hAnsi="Times New Roman" w:cs="Times New Roman"/>
          <w:sz w:val="28"/>
          <w:szCs w:val="28"/>
        </w:rPr>
        <w:t>1,6</w:t>
      </w:r>
      <w:r w:rsidR="00A5545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954FA">
        <w:rPr>
          <w:rFonts w:ascii="Times New Roman" w:hAnsi="Times New Roman" w:cs="Times New Roman"/>
          <w:sz w:val="28"/>
          <w:szCs w:val="28"/>
        </w:rPr>
        <w:t>.</w:t>
      </w:r>
    </w:p>
    <w:p w:rsidR="00974835" w:rsidRDefault="00974835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CEC">
        <w:rPr>
          <w:rFonts w:ascii="Times New Roman" w:hAnsi="Times New Roman" w:cs="Times New Roman"/>
          <w:b/>
          <w:sz w:val="28"/>
          <w:szCs w:val="28"/>
        </w:rPr>
        <w:t>Прочие межбюджетные трансферты</w:t>
      </w:r>
      <w:r>
        <w:rPr>
          <w:rFonts w:ascii="Times New Roman" w:hAnsi="Times New Roman" w:cs="Times New Roman"/>
          <w:sz w:val="28"/>
          <w:szCs w:val="28"/>
        </w:rPr>
        <w:t xml:space="preserve"> поступили в сумме 3011,0 тыс. рублей.</w:t>
      </w:r>
    </w:p>
    <w:p w:rsidR="004954FA" w:rsidRDefault="004954FA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55F9">
        <w:rPr>
          <w:rFonts w:ascii="Times New Roman" w:hAnsi="Times New Roman" w:cs="Times New Roman"/>
          <w:b/>
          <w:sz w:val="28"/>
          <w:szCs w:val="28"/>
        </w:rPr>
        <w:t>Анали</w:t>
      </w:r>
      <w:r>
        <w:rPr>
          <w:rFonts w:ascii="Times New Roman" w:hAnsi="Times New Roman" w:cs="Times New Roman"/>
          <w:b/>
          <w:sz w:val="28"/>
          <w:szCs w:val="28"/>
        </w:rPr>
        <w:t>з исполнения расходов бюджета муниципального образования «</w:t>
      </w:r>
      <w:proofErr w:type="spellStart"/>
      <w:r w:rsidR="009F4D23">
        <w:rPr>
          <w:rFonts w:ascii="Times New Roman" w:hAnsi="Times New Roman" w:cs="Times New Roman"/>
          <w:b/>
          <w:sz w:val="28"/>
          <w:szCs w:val="28"/>
        </w:rPr>
        <w:t>Сещинское</w:t>
      </w:r>
      <w:proofErr w:type="spellEnd"/>
      <w:r w:rsidR="009F4D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сельское поселение».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от </w:t>
      </w:r>
      <w:r w:rsidR="002104A3">
        <w:rPr>
          <w:rFonts w:ascii="Times New Roman" w:hAnsi="Times New Roman" w:cs="Times New Roman"/>
          <w:sz w:val="28"/>
          <w:szCs w:val="28"/>
        </w:rPr>
        <w:t>2</w:t>
      </w:r>
      <w:r w:rsidR="00B11003">
        <w:rPr>
          <w:rFonts w:ascii="Times New Roman" w:hAnsi="Times New Roman" w:cs="Times New Roman"/>
          <w:sz w:val="28"/>
          <w:szCs w:val="28"/>
        </w:rPr>
        <w:t>8</w:t>
      </w:r>
      <w:r w:rsidR="009F4D23">
        <w:rPr>
          <w:rFonts w:ascii="Times New Roman" w:hAnsi="Times New Roman"/>
          <w:bCs/>
          <w:sz w:val="28"/>
          <w:szCs w:val="28"/>
        </w:rPr>
        <w:t>.12.201</w:t>
      </w:r>
      <w:r w:rsidR="00B11003">
        <w:rPr>
          <w:rFonts w:ascii="Times New Roman" w:hAnsi="Times New Roman"/>
          <w:bCs/>
          <w:sz w:val="28"/>
          <w:szCs w:val="28"/>
        </w:rPr>
        <w:t>6</w:t>
      </w:r>
      <w:r w:rsidR="009F4D23">
        <w:rPr>
          <w:rFonts w:ascii="Times New Roman" w:hAnsi="Times New Roman"/>
          <w:bCs/>
          <w:sz w:val="28"/>
          <w:szCs w:val="28"/>
        </w:rPr>
        <w:t xml:space="preserve"> №</w:t>
      </w:r>
      <w:r w:rsidR="00B11003">
        <w:rPr>
          <w:rFonts w:ascii="Times New Roman" w:hAnsi="Times New Roman"/>
          <w:bCs/>
          <w:sz w:val="28"/>
          <w:szCs w:val="28"/>
        </w:rPr>
        <w:t>13</w:t>
      </w:r>
      <w:r w:rsidR="00686B09">
        <w:rPr>
          <w:rFonts w:ascii="Times New Roman" w:hAnsi="Times New Roman"/>
          <w:bCs/>
          <w:sz w:val="28"/>
          <w:szCs w:val="28"/>
        </w:rPr>
        <w:t>0</w:t>
      </w:r>
      <w:r w:rsidR="009F4D2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в сумме </w:t>
      </w:r>
      <w:r w:rsidR="00686B09">
        <w:rPr>
          <w:rFonts w:ascii="Times New Roman" w:hAnsi="Times New Roman" w:cs="Times New Roman"/>
          <w:sz w:val="28"/>
          <w:szCs w:val="28"/>
        </w:rPr>
        <w:t>7622,4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расходы увеличены на </w:t>
      </w:r>
      <w:r w:rsidR="00427D8F">
        <w:rPr>
          <w:rFonts w:ascii="Times New Roman" w:hAnsi="Times New Roman" w:cs="Times New Roman"/>
          <w:sz w:val="28"/>
          <w:szCs w:val="28"/>
        </w:rPr>
        <w:t>1046,7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4A3">
        <w:rPr>
          <w:rFonts w:ascii="Times New Roman" w:hAnsi="Times New Roman" w:cs="Times New Roman"/>
          <w:sz w:val="28"/>
          <w:szCs w:val="28"/>
        </w:rPr>
        <w:t>рублей</w:t>
      </w:r>
      <w:r w:rsidR="00427D8F">
        <w:rPr>
          <w:rFonts w:ascii="Times New Roman" w:hAnsi="Times New Roman" w:cs="Times New Roman"/>
          <w:sz w:val="28"/>
          <w:szCs w:val="28"/>
        </w:rPr>
        <w:t xml:space="preserve"> или на 15,9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Расходы бюджета исполнены в 201</w:t>
      </w:r>
      <w:r w:rsidR="00427D8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427D8F">
        <w:rPr>
          <w:rFonts w:ascii="Times New Roman" w:hAnsi="Times New Roman" w:cs="Times New Roman"/>
          <w:sz w:val="28"/>
          <w:szCs w:val="28"/>
        </w:rPr>
        <w:t>7622,3</w:t>
      </w:r>
      <w:r w:rsidRPr="005355F9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рублей, что составляет </w:t>
      </w:r>
      <w:r w:rsidR="00B11003">
        <w:rPr>
          <w:rFonts w:ascii="Times New Roman" w:hAnsi="Times New Roman" w:cs="Times New Roman"/>
          <w:sz w:val="28"/>
          <w:szCs w:val="28"/>
        </w:rPr>
        <w:t>100,0%</w:t>
      </w:r>
      <w:r>
        <w:rPr>
          <w:rFonts w:ascii="Times New Roman" w:hAnsi="Times New Roman" w:cs="Times New Roman"/>
          <w:sz w:val="28"/>
          <w:szCs w:val="28"/>
        </w:rPr>
        <w:t xml:space="preserve"> к уточненным бюджетным ассигнованиям. К уровню 201</w:t>
      </w:r>
      <w:r w:rsidR="00427D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427D8F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427D8F">
        <w:rPr>
          <w:rFonts w:ascii="Times New Roman" w:hAnsi="Times New Roman" w:cs="Times New Roman"/>
          <w:sz w:val="28"/>
          <w:szCs w:val="28"/>
        </w:rPr>
        <w:t>185,6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11003">
        <w:rPr>
          <w:rFonts w:ascii="Times New Roman" w:hAnsi="Times New Roman" w:cs="Times New Roman"/>
          <w:sz w:val="28"/>
          <w:szCs w:val="28"/>
        </w:rPr>
        <w:t xml:space="preserve">на </w:t>
      </w:r>
      <w:r w:rsidR="00427D8F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341CF" w:rsidRDefault="007341CF" w:rsidP="007341C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341CF" w:rsidRDefault="007341CF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исполнения расходной части бюджета  муниципального образования «</w:t>
      </w:r>
      <w:proofErr w:type="spellStart"/>
      <w:r w:rsidR="00417B55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427D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427D8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таблице.</w:t>
      </w:r>
    </w:p>
    <w:tbl>
      <w:tblPr>
        <w:tblStyle w:val="ae"/>
        <w:tblW w:w="0" w:type="auto"/>
        <w:tblInd w:w="284" w:type="dxa"/>
        <w:tblLook w:val="04A0"/>
      </w:tblPr>
      <w:tblGrid>
        <w:gridCol w:w="2303"/>
        <w:gridCol w:w="2331"/>
        <w:gridCol w:w="2348"/>
        <w:gridCol w:w="2304"/>
      </w:tblGrid>
      <w:tr w:rsidR="007341CF" w:rsidTr="007341C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</w:tr>
      <w:tr w:rsidR="007D5BFD" w:rsidTr="007341C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FD" w:rsidRDefault="007D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FD" w:rsidRDefault="0068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7 622,3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FD" w:rsidRDefault="0068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FD" w:rsidRDefault="0068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</w:tr>
      <w:tr w:rsidR="00B11003" w:rsidTr="007341C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03" w:rsidRDefault="00B1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03" w:rsidRDefault="00B1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7 436,7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03" w:rsidRDefault="00B1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03" w:rsidRDefault="00B1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</w:tr>
      <w:tr w:rsidR="002104A3" w:rsidTr="007341C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A3" w:rsidRDefault="00210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A3" w:rsidRDefault="002104A3" w:rsidP="00210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13 112,7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A3" w:rsidRDefault="00210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A3" w:rsidRDefault="00210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</w:tr>
      <w:tr w:rsidR="007341CF" w:rsidTr="007341C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417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13 418,3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417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366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</w:tc>
      </w:tr>
      <w:tr w:rsidR="007341CF" w:rsidTr="007341C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417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66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211,5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417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366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105,1</w:t>
            </w:r>
          </w:p>
        </w:tc>
      </w:tr>
      <w:tr w:rsidR="007341CF" w:rsidTr="007341C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1CF" w:rsidTr="007341C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rPr>
                <w:rFonts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rPr>
                <w:rFonts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rPr>
                <w:rFonts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rPr>
                <w:rFonts w:cs="Times New Roman"/>
              </w:rPr>
            </w:pPr>
          </w:p>
        </w:tc>
      </w:tr>
    </w:tbl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Предоставленные в таблице данные свидетельствуют, что в 201</w:t>
      </w:r>
      <w:r w:rsidR="003763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году отмечается </w:t>
      </w:r>
      <w:r w:rsidR="00376301">
        <w:rPr>
          <w:rFonts w:ascii="Times New Roman" w:hAnsi="Times New Roman" w:cs="Times New Roman"/>
          <w:sz w:val="28"/>
          <w:szCs w:val="28"/>
        </w:rPr>
        <w:t>увеличение</w:t>
      </w:r>
      <w:r w:rsidR="00366C7D">
        <w:rPr>
          <w:rFonts w:ascii="Times New Roman" w:hAnsi="Times New Roman" w:cs="Times New Roman"/>
          <w:sz w:val="28"/>
          <w:szCs w:val="28"/>
        </w:rPr>
        <w:t xml:space="preserve"> темпа роста</w:t>
      </w:r>
      <w:r>
        <w:rPr>
          <w:rFonts w:ascii="Times New Roman" w:hAnsi="Times New Roman" w:cs="Times New Roman"/>
          <w:sz w:val="28"/>
          <w:szCs w:val="28"/>
        </w:rPr>
        <w:t xml:space="preserve"> расходной части бюджета </w:t>
      </w:r>
      <w:r w:rsidR="00366C7D">
        <w:rPr>
          <w:rFonts w:ascii="Times New Roman" w:hAnsi="Times New Roman" w:cs="Times New Roman"/>
          <w:sz w:val="28"/>
          <w:szCs w:val="28"/>
        </w:rPr>
        <w:t xml:space="preserve">к уровню </w:t>
      </w:r>
      <w:r w:rsidR="001831EE">
        <w:rPr>
          <w:rFonts w:ascii="Times New Roman" w:hAnsi="Times New Roman" w:cs="Times New Roman"/>
          <w:sz w:val="28"/>
          <w:szCs w:val="28"/>
        </w:rPr>
        <w:t>прошлых лет</w:t>
      </w:r>
      <w:r>
        <w:rPr>
          <w:rFonts w:ascii="Times New Roman" w:hAnsi="Times New Roman" w:cs="Times New Roman"/>
          <w:sz w:val="28"/>
          <w:szCs w:val="28"/>
        </w:rPr>
        <w:t>. В 201</w:t>
      </w:r>
      <w:r w:rsidR="006522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366C7D">
        <w:rPr>
          <w:rFonts w:ascii="Times New Roman" w:hAnsi="Times New Roman" w:cs="Times New Roman"/>
          <w:sz w:val="28"/>
          <w:szCs w:val="28"/>
        </w:rPr>
        <w:t xml:space="preserve">самый низкий </w:t>
      </w:r>
      <w:r w:rsidR="006522E0">
        <w:rPr>
          <w:rFonts w:ascii="Times New Roman" w:hAnsi="Times New Roman" w:cs="Times New Roman"/>
          <w:sz w:val="28"/>
          <w:szCs w:val="28"/>
        </w:rPr>
        <w:t>показатель</w:t>
      </w:r>
      <w:r w:rsidR="00366C7D">
        <w:rPr>
          <w:rFonts w:ascii="Times New Roman" w:hAnsi="Times New Roman" w:cs="Times New Roman"/>
          <w:sz w:val="28"/>
          <w:szCs w:val="28"/>
        </w:rPr>
        <w:t xml:space="preserve"> </w:t>
      </w:r>
      <w:r w:rsidR="006522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2E0">
        <w:rPr>
          <w:rFonts w:ascii="Times New Roman" w:hAnsi="Times New Roman" w:cs="Times New Roman"/>
          <w:sz w:val="28"/>
          <w:szCs w:val="28"/>
        </w:rPr>
        <w:t>56,7</w:t>
      </w:r>
      <w:r>
        <w:rPr>
          <w:rFonts w:ascii="Times New Roman" w:hAnsi="Times New Roman" w:cs="Times New Roman"/>
          <w:sz w:val="28"/>
          <w:szCs w:val="28"/>
        </w:rPr>
        <w:t xml:space="preserve"> процента. При этом отмечено, что за 201</w:t>
      </w:r>
      <w:r w:rsidR="003763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процент исполнения по кассовым расходам составляет </w:t>
      </w:r>
      <w:r w:rsidR="00366C7D">
        <w:rPr>
          <w:rFonts w:ascii="Times New Roman" w:hAnsi="Times New Roman" w:cs="Times New Roman"/>
          <w:sz w:val="28"/>
          <w:szCs w:val="28"/>
        </w:rPr>
        <w:t>78,2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341CF" w:rsidRDefault="007341CF" w:rsidP="007341CF">
      <w:pPr>
        <w:spacing w:after="0" w:line="240" w:lineRule="auto"/>
        <w:ind w:left="142" w:firstLine="93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по разделам и подразделам  классификации расходов бюджета муниципального образования «</w:t>
      </w:r>
      <w:proofErr w:type="spellStart"/>
      <w:r w:rsidR="00677025">
        <w:rPr>
          <w:rFonts w:ascii="Times New Roman" w:hAnsi="Times New Roman" w:cs="Times New Roman"/>
          <w:b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7341CF" w:rsidRDefault="007341CF" w:rsidP="007341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Исполнение расходов осуществлялось в 201</w:t>
      </w:r>
      <w:r w:rsidR="0030094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по </w:t>
      </w:r>
      <w:r w:rsidR="00432B8B">
        <w:rPr>
          <w:rFonts w:ascii="Times New Roman" w:hAnsi="Times New Roman" w:cs="Times New Roman"/>
          <w:sz w:val="28"/>
          <w:szCs w:val="28"/>
        </w:rPr>
        <w:t>7</w:t>
      </w:r>
      <w:r w:rsidR="00677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разделам бюджетной классификации. Информация об исполнении расходов бюджета по разделам  классификации бюджета представлена в таблице.</w:t>
      </w:r>
    </w:p>
    <w:p w:rsidR="007341CF" w:rsidRDefault="007341CF" w:rsidP="007341CF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509"/>
        <w:gridCol w:w="1701"/>
        <w:gridCol w:w="1560"/>
        <w:gridCol w:w="1559"/>
      </w:tblGrid>
      <w:tr w:rsidR="00B60760" w:rsidTr="00B6076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60" w:rsidRDefault="00B607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B60760" w:rsidRDefault="00B607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B60760" w:rsidRDefault="00B607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60" w:rsidRDefault="00B60760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60" w:rsidRDefault="00B607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2015 г</w:t>
            </w:r>
          </w:p>
          <w:p w:rsidR="00B60760" w:rsidRDefault="00B607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60" w:rsidRDefault="00B60760" w:rsidP="001066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B60760" w:rsidRDefault="00B60760" w:rsidP="001066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</w:t>
            </w:r>
          </w:p>
          <w:p w:rsidR="00B60760" w:rsidRDefault="00B607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60" w:rsidRDefault="00B60760" w:rsidP="00D0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B60760" w:rsidRDefault="00B60760" w:rsidP="00D0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2017 г</w:t>
            </w:r>
          </w:p>
          <w:p w:rsidR="00B60760" w:rsidRDefault="00B60760" w:rsidP="00D0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60" w:rsidRDefault="00B607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% исполнения </w:t>
            </w:r>
          </w:p>
        </w:tc>
      </w:tr>
      <w:tr w:rsidR="00B60760" w:rsidTr="00B6076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60" w:rsidRDefault="00B607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60" w:rsidRDefault="00B607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584C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584C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D642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60760" w:rsidTr="00B6076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60" w:rsidRDefault="00B607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60" w:rsidRDefault="00B607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584C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584C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A55B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60760" w:rsidTr="00B6076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60" w:rsidRDefault="00B60760" w:rsidP="007D55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1831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584C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584C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A55B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523E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60760" w:rsidTr="00B6076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60" w:rsidRDefault="00B60760" w:rsidP="007D55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60" w:rsidRDefault="00B60760" w:rsidP="007D55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584C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584C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A55B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60760" w:rsidTr="00B6076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60" w:rsidRDefault="00B607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B60760" w:rsidRDefault="00B607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60" w:rsidRDefault="00B60760" w:rsidP="001831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60760" w:rsidRDefault="00B60760" w:rsidP="001831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584C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584C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A55B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60760" w:rsidTr="00B6076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60" w:rsidRDefault="00B607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60" w:rsidRPr="007D55DC" w:rsidRDefault="00B607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5DC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584C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584C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A55B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60760" w:rsidTr="00B6076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536F2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584C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584C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A55B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60760" w:rsidTr="00B6076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60" w:rsidRDefault="00B607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60" w:rsidRDefault="00B607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584C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584C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A55B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B60760" w:rsidTr="00B6076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60" w:rsidRDefault="00B607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60" w:rsidRDefault="00B607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584C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13112,7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584C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7436,7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3009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7622,</w:t>
            </w:r>
            <w:r w:rsidR="0030094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</w:tbl>
    <w:p w:rsidR="00051DD3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100,0% исполнены обязательства по </w:t>
      </w:r>
      <w:r w:rsidR="00051DD3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разделам</w:t>
      </w:r>
      <w:r w:rsidR="00051DD3">
        <w:rPr>
          <w:rFonts w:ascii="Times New Roman" w:hAnsi="Times New Roman" w:cs="Times New Roman"/>
          <w:sz w:val="28"/>
          <w:szCs w:val="28"/>
        </w:rPr>
        <w:t>.</w:t>
      </w:r>
    </w:p>
    <w:p w:rsidR="000B0550" w:rsidRDefault="000B0550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Наибольший удельный вес в расходах бюджета занимают  </w:t>
      </w:r>
      <w:r w:rsidR="00051DD3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раздела, это «Общегосударственные расходы»</w:t>
      </w:r>
      <w:r w:rsidR="00051DD3">
        <w:rPr>
          <w:rFonts w:ascii="Times New Roman" w:hAnsi="Times New Roman" w:cs="Times New Roman"/>
          <w:sz w:val="28"/>
          <w:szCs w:val="28"/>
        </w:rPr>
        <w:t xml:space="preserve"> (</w:t>
      </w:r>
      <w:r w:rsidR="0035194D">
        <w:rPr>
          <w:rFonts w:ascii="Times New Roman" w:hAnsi="Times New Roman" w:cs="Times New Roman"/>
          <w:sz w:val="28"/>
          <w:szCs w:val="28"/>
        </w:rPr>
        <w:t>27,6</w:t>
      </w:r>
      <w:r w:rsidR="00051DD3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, «Культура, кинематография»</w:t>
      </w:r>
      <w:r w:rsidR="00051DD3">
        <w:rPr>
          <w:rFonts w:ascii="Times New Roman" w:hAnsi="Times New Roman" w:cs="Times New Roman"/>
          <w:sz w:val="28"/>
          <w:szCs w:val="28"/>
        </w:rPr>
        <w:t xml:space="preserve"> (4</w:t>
      </w:r>
      <w:r w:rsidR="0035194D">
        <w:rPr>
          <w:rFonts w:ascii="Times New Roman" w:hAnsi="Times New Roman" w:cs="Times New Roman"/>
          <w:sz w:val="28"/>
          <w:szCs w:val="28"/>
        </w:rPr>
        <w:t>5,1</w:t>
      </w:r>
      <w:r w:rsidR="00051DD3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55B3C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 xml:space="preserve">ы  бюджета 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в проверяемом периоде исполнены в объеме   </w:t>
      </w:r>
      <w:r w:rsidR="0035194D">
        <w:rPr>
          <w:rFonts w:ascii="Times New Roman" w:hAnsi="Times New Roman" w:cs="Times New Roman"/>
          <w:sz w:val="28"/>
          <w:szCs w:val="28"/>
        </w:rPr>
        <w:t>2099,6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периодом расходы по данному разделу </w:t>
      </w:r>
      <w:r w:rsidR="00906733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5194D">
        <w:rPr>
          <w:rFonts w:ascii="Times New Roman" w:hAnsi="Times New Roman" w:cs="Times New Roman"/>
          <w:sz w:val="28"/>
          <w:szCs w:val="28"/>
        </w:rPr>
        <w:t>8,2</w:t>
      </w:r>
      <w:r w:rsidR="00906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Доля расходов раздела в общем объеме составила </w:t>
      </w:r>
      <w:r w:rsidR="00935D0D">
        <w:rPr>
          <w:rFonts w:ascii="Times New Roman" w:hAnsi="Times New Roman" w:cs="Times New Roman"/>
          <w:sz w:val="28"/>
          <w:szCs w:val="28"/>
        </w:rPr>
        <w:t>27,6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935D0D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 </w:t>
      </w:r>
      <w:r w:rsidR="00935D0D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55B3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прошлого года.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представлено в таблице </w:t>
      </w:r>
    </w:p>
    <w:tbl>
      <w:tblPr>
        <w:tblStyle w:val="ae"/>
        <w:tblW w:w="0" w:type="auto"/>
        <w:tblInd w:w="142" w:type="dxa"/>
        <w:tblLook w:val="04A0"/>
      </w:tblPr>
      <w:tblGrid>
        <w:gridCol w:w="2487"/>
        <w:gridCol w:w="1001"/>
        <w:gridCol w:w="1447"/>
        <w:gridCol w:w="1597"/>
        <w:gridCol w:w="1447"/>
        <w:gridCol w:w="1449"/>
      </w:tblGrid>
      <w:tr w:rsidR="007341CF" w:rsidTr="007341C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 w:rsidP="00F30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 201</w:t>
            </w:r>
            <w:r w:rsidR="00F3009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33" w:rsidRDefault="007341CF" w:rsidP="00906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0673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твержден</w:t>
            </w:r>
            <w:r w:rsidR="0090673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6733">
              <w:rPr>
                <w:rFonts w:ascii="Times New Roman" w:hAnsi="Times New Roman" w:cs="Times New Roman"/>
              </w:rPr>
              <w:t>201</w:t>
            </w:r>
            <w:r w:rsidR="00F3009D">
              <w:rPr>
                <w:rFonts w:ascii="Times New Roman" w:hAnsi="Times New Roman" w:cs="Times New Roman"/>
              </w:rPr>
              <w:t>7</w:t>
            </w:r>
            <w:r w:rsidR="00906733">
              <w:rPr>
                <w:rFonts w:ascii="Times New Roman" w:hAnsi="Times New Roman" w:cs="Times New Roman"/>
              </w:rPr>
              <w:t xml:space="preserve"> год</w:t>
            </w:r>
          </w:p>
          <w:p w:rsidR="007341CF" w:rsidRDefault="007341CF" w:rsidP="00906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 w:rsidP="00F30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201</w:t>
            </w:r>
            <w:r w:rsidR="00F3009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</w:p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A321BF" w:rsidTr="007341C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 w:rsidP="00E126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2287,2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2035,6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 w:rsidP="00E126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2035,6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A321BF" w:rsidTr="007341C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 w:rsidP="00E1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1114,6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 w:rsidP="00E1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321BF" w:rsidTr="007341C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 w:rsidP="00E1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 w:rsidP="00E1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321BF" w:rsidTr="007341C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 w:rsidP="00E1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 w:rsidP="00E1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321BF" w:rsidTr="007341C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 w:rsidP="00C2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 w:rsidP="00E1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 w:rsidP="00E1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D2293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данным, представленным  в таблице, расходы по всем подразделам исполнены  в полном объеме. </w:t>
      </w:r>
    </w:p>
    <w:p w:rsidR="00E46E89" w:rsidRDefault="00E46E89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36335">
        <w:rPr>
          <w:rFonts w:ascii="Times New Roman" w:hAnsi="Times New Roman" w:cs="Times New Roman"/>
          <w:sz w:val="28"/>
          <w:szCs w:val="28"/>
        </w:rPr>
        <w:t>Расхода</w:t>
      </w:r>
      <w:r>
        <w:rPr>
          <w:rFonts w:ascii="Times New Roman" w:hAnsi="Times New Roman" w:cs="Times New Roman"/>
          <w:sz w:val="28"/>
          <w:szCs w:val="28"/>
        </w:rPr>
        <w:t xml:space="preserve"> на обеспечение деятельности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r w:rsidR="00A55B3C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 администрации составили </w:t>
      </w:r>
      <w:r w:rsidR="001678C5">
        <w:rPr>
          <w:rFonts w:ascii="Times New Roman" w:hAnsi="Times New Roman" w:cs="Times New Roman"/>
          <w:sz w:val="28"/>
          <w:szCs w:val="28"/>
        </w:rPr>
        <w:t>440,3</w:t>
      </w:r>
      <w:r w:rsidR="00702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  <w:bookmarkStart w:id="0" w:name="OLE_LINK1"/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периодом расходы </w:t>
      </w:r>
      <w:r w:rsidR="001678C5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678C5">
        <w:rPr>
          <w:rFonts w:ascii="Times New Roman" w:hAnsi="Times New Roman" w:cs="Times New Roman"/>
          <w:sz w:val="28"/>
          <w:szCs w:val="28"/>
        </w:rPr>
        <w:t>3,5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536335" w:rsidRDefault="00E46E89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центрального аппарата по сравнению с предшествующим периодом </w:t>
      </w:r>
      <w:r w:rsidR="00536335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55B3C">
        <w:rPr>
          <w:rFonts w:ascii="Times New Roman" w:hAnsi="Times New Roman" w:cs="Times New Roman"/>
          <w:sz w:val="28"/>
          <w:szCs w:val="28"/>
        </w:rPr>
        <w:t>39,</w:t>
      </w:r>
      <w:r w:rsidR="008B0C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536335">
        <w:rPr>
          <w:rFonts w:ascii="Times New Roman" w:hAnsi="Times New Roman" w:cs="Times New Roman"/>
          <w:sz w:val="28"/>
          <w:szCs w:val="28"/>
        </w:rPr>
        <w:t>.</w:t>
      </w:r>
      <w:r w:rsidR="00533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400" w:rsidRDefault="004D4400" w:rsidP="004D4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- 01 11 «Резервные фонды» кассовое исполнение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использованию расходов</w:t>
      </w:r>
      <w:r w:rsidR="001115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C09" w:rsidRPr="0000360B" w:rsidRDefault="008B0C09" w:rsidP="008B0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0360B">
        <w:rPr>
          <w:rFonts w:ascii="Times New Roman" w:hAnsi="Times New Roman" w:cs="Times New Roman"/>
          <w:sz w:val="28"/>
          <w:szCs w:val="28"/>
        </w:rPr>
        <w:t xml:space="preserve"> «Другие общегосударственные вопросы» </w:t>
      </w:r>
      <w:r>
        <w:rPr>
          <w:rFonts w:ascii="Times New Roman" w:hAnsi="Times New Roman" w:cs="Times New Roman"/>
          <w:sz w:val="28"/>
          <w:szCs w:val="28"/>
        </w:rPr>
        <w:t>направлено 61,6 тыс.</w:t>
      </w:r>
      <w:r w:rsidRPr="0000360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или 0,8 </w:t>
      </w:r>
      <w:r w:rsidRPr="00B10576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 xml:space="preserve"> от общих расходов, (28,9 тыс. рублей межевание земель расположенных под кладбищами и 32,7 тыс. рублей межеваний земель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D4400" w:rsidRDefault="004D4400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разделу 02 «Национальная оборона»  </w:t>
      </w:r>
      <w:r>
        <w:rPr>
          <w:rFonts w:ascii="Times New Roman" w:hAnsi="Times New Roman" w:cs="Times New Roman"/>
          <w:sz w:val="28"/>
          <w:szCs w:val="28"/>
        </w:rPr>
        <w:t xml:space="preserve">расходы исполнены в объеме  </w:t>
      </w:r>
      <w:r w:rsidR="001F0C54">
        <w:rPr>
          <w:rFonts w:ascii="Times New Roman" w:hAnsi="Times New Roman" w:cs="Times New Roman"/>
          <w:sz w:val="28"/>
          <w:szCs w:val="28"/>
        </w:rPr>
        <w:t>148,1</w:t>
      </w:r>
      <w:r w:rsidR="00792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или 100,0% к плану</w:t>
      </w:r>
      <w:r w:rsidR="00533A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1F0C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1F0C54">
        <w:rPr>
          <w:rFonts w:ascii="Times New Roman" w:hAnsi="Times New Roman" w:cs="Times New Roman"/>
          <w:sz w:val="28"/>
          <w:szCs w:val="28"/>
        </w:rPr>
        <w:lastRenderedPageBreak/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F0C54">
        <w:rPr>
          <w:rFonts w:ascii="Times New Roman" w:hAnsi="Times New Roman" w:cs="Times New Roman"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533A7E">
        <w:rPr>
          <w:rFonts w:ascii="Times New Roman" w:hAnsi="Times New Roman" w:cs="Times New Roman"/>
          <w:sz w:val="28"/>
          <w:szCs w:val="28"/>
        </w:rPr>
        <w:t>Расход</w:t>
      </w:r>
      <w:r w:rsidR="00536335">
        <w:rPr>
          <w:rFonts w:ascii="Times New Roman" w:hAnsi="Times New Roman" w:cs="Times New Roman"/>
          <w:sz w:val="28"/>
          <w:szCs w:val="28"/>
        </w:rPr>
        <w:t>ы</w:t>
      </w:r>
      <w:r w:rsidR="00533A7E">
        <w:rPr>
          <w:rFonts w:ascii="Times New Roman" w:hAnsi="Times New Roman" w:cs="Times New Roman"/>
          <w:sz w:val="28"/>
          <w:szCs w:val="28"/>
        </w:rPr>
        <w:t xml:space="preserve"> направлены на осуществление полномочий по первичному воинскому учету.</w:t>
      </w:r>
    </w:p>
    <w:p w:rsidR="007341CF" w:rsidRDefault="00533A7E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434542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A7E">
        <w:rPr>
          <w:rFonts w:ascii="Times New Roman" w:hAnsi="Times New Roman" w:cs="Times New Roman"/>
          <w:b/>
          <w:sz w:val="28"/>
          <w:szCs w:val="28"/>
        </w:rPr>
        <w:t xml:space="preserve">«Национальная безопасность и правоохранительная деятельность»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1F0C5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E57360">
        <w:rPr>
          <w:rFonts w:ascii="Times New Roman" w:hAnsi="Times New Roman" w:cs="Times New Roman"/>
          <w:sz w:val="28"/>
          <w:szCs w:val="28"/>
        </w:rPr>
        <w:t>15,6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21ABE">
        <w:rPr>
          <w:rFonts w:ascii="Times New Roman" w:hAnsi="Times New Roman" w:cs="Times New Roman"/>
          <w:sz w:val="28"/>
          <w:szCs w:val="28"/>
        </w:rPr>
        <w:t xml:space="preserve">, или 100,0% к уточненному плану, </w:t>
      </w:r>
      <w:r w:rsidR="00BA1FA7">
        <w:rPr>
          <w:rFonts w:ascii="Times New Roman" w:hAnsi="Times New Roman" w:cs="Times New Roman"/>
          <w:sz w:val="28"/>
          <w:szCs w:val="28"/>
        </w:rPr>
        <w:t>средства направлены</w:t>
      </w:r>
      <w:r w:rsidR="00521ABE">
        <w:rPr>
          <w:rFonts w:ascii="Times New Roman" w:hAnsi="Times New Roman" w:cs="Times New Roman"/>
          <w:sz w:val="28"/>
          <w:szCs w:val="28"/>
        </w:rPr>
        <w:t xml:space="preserve"> по подразделу 0310 «Обеспечение пожарной безопасности». По сравнению с предшествующим периодом расходы </w:t>
      </w:r>
      <w:r w:rsidR="00201F12">
        <w:rPr>
          <w:rFonts w:ascii="Times New Roman" w:hAnsi="Times New Roman" w:cs="Times New Roman"/>
          <w:sz w:val="28"/>
          <w:szCs w:val="28"/>
        </w:rPr>
        <w:t>увеличились</w:t>
      </w:r>
      <w:r w:rsidR="00521ABE">
        <w:rPr>
          <w:rFonts w:ascii="Times New Roman" w:hAnsi="Times New Roman" w:cs="Times New Roman"/>
          <w:sz w:val="28"/>
          <w:szCs w:val="28"/>
        </w:rPr>
        <w:t xml:space="preserve"> </w:t>
      </w:r>
      <w:r w:rsidR="00201F12">
        <w:rPr>
          <w:rFonts w:ascii="Times New Roman" w:hAnsi="Times New Roman" w:cs="Times New Roman"/>
          <w:sz w:val="28"/>
          <w:szCs w:val="28"/>
        </w:rPr>
        <w:t>в 3,1 раза</w:t>
      </w:r>
      <w:r w:rsidR="00521ABE"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назначения по разделу </w:t>
      </w:r>
      <w:r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исполнены на </w:t>
      </w:r>
      <w:r w:rsidR="00CB4058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 </w:t>
      </w:r>
      <w:r w:rsidR="00A55B3C">
        <w:rPr>
          <w:rFonts w:ascii="Times New Roman" w:hAnsi="Times New Roman" w:cs="Times New Roman"/>
          <w:sz w:val="28"/>
          <w:szCs w:val="28"/>
        </w:rPr>
        <w:t>28,8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К уровню 201</w:t>
      </w:r>
      <w:r w:rsidR="000822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0822B7">
        <w:rPr>
          <w:rFonts w:ascii="Times New Roman" w:hAnsi="Times New Roman" w:cs="Times New Roman"/>
          <w:sz w:val="28"/>
          <w:szCs w:val="28"/>
        </w:rPr>
        <w:t>равны 100,0 процента</w:t>
      </w:r>
      <w:r w:rsidR="00CB40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05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Жилищно-коммунальное хозяйство»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023F4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расходные обязательства бюджетом предусмотрены в объеме  </w:t>
      </w:r>
      <w:r w:rsidR="00023F4B">
        <w:rPr>
          <w:rFonts w:ascii="Times New Roman" w:eastAsia="Times New Roman" w:hAnsi="Times New Roman"/>
          <w:sz w:val="28"/>
          <w:szCs w:val="28"/>
          <w:lang w:eastAsia="ru-RU"/>
        </w:rPr>
        <w:t>1850,3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</w:t>
      </w:r>
      <w:r w:rsidR="0079269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23F4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исполнены на </w:t>
      </w:r>
      <w:r w:rsidR="00CB4058">
        <w:rPr>
          <w:rFonts w:ascii="Times New Roman" w:eastAsia="Times New Roman" w:hAnsi="Times New Roman"/>
          <w:sz w:val="28"/>
          <w:szCs w:val="28"/>
          <w:lang w:eastAsia="ru-RU"/>
        </w:rPr>
        <w:t>100,0</w:t>
      </w:r>
      <w:r w:rsidR="00023F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динамики расходов бюджета по данному разделу показал, что по сравнению с 201</w:t>
      </w:r>
      <w:r w:rsidR="00023F4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объем расходов </w:t>
      </w:r>
      <w:r w:rsidR="00023F4B">
        <w:rPr>
          <w:rFonts w:ascii="Times New Roman" w:eastAsia="Times New Roman" w:hAnsi="Times New Roman"/>
          <w:sz w:val="28"/>
          <w:szCs w:val="28"/>
          <w:lang w:eastAsia="ru-RU"/>
        </w:rPr>
        <w:t>увеличился</w:t>
      </w:r>
      <w:r w:rsidR="00890124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023F4B">
        <w:rPr>
          <w:rFonts w:ascii="Times New Roman" w:eastAsia="Times New Roman" w:hAnsi="Times New Roman"/>
          <w:sz w:val="28"/>
          <w:szCs w:val="28"/>
          <w:lang w:eastAsia="ru-RU"/>
        </w:rPr>
        <w:t>35,4</w:t>
      </w:r>
      <w:r w:rsidR="008901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 общем объеме бюджета доля расходов по разделу составляет </w:t>
      </w:r>
      <w:r w:rsidR="00023F4B">
        <w:rPr>
          <w:rFonts w:ascii="Times New Roman" w:eastAsia="Times New Roman" w:hAnsi="Times New Roman"/>
          <w:sz w:val="28"/>
          <w:szCs w:val="28"/>
          <w:lang w:eastAsia="ru-RU"/>
        </w:rPr>
        <w:t>24,3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об объемах расходов бюджета в разрезе подразделов раздела 05 «Жилищно-коммунальное хозяйство» в 201</w:t>
      </w:r>
      <w:r w:rsidR="00F9574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201</w:t>
      </w:r>
      <w:r w:rsidR="00942D8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представлена в диаграмме.</w:t>
      </w:r>
    </w:p>
    <w:p w:rsidR="007341CF" w:rsidRDefault="00890124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Наибольший удельный вес в структуре раздела занимают расходы по подразделу 05 0</w:t>
      </w:r>
      <w:r w:rsidR="00F9574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95748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что составляет </w:t>
      </w:r>
      <w:r w:rsidR="00942D89">
        <w:rPr>
          <w:rFonts w:ascii="Times New Roman" w:eastAsia="Times New Roman" w:hAnsi="Times New Roman"/>
          <w:sz w:val="28"/>
          <w:szCs w:val="28"/>
          <w:lang w:eastAsia="ru-RU"/>
        </w:rPr>
        <w:t>96,4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в общем объеме  расходов раздела.</w:t>
      </w:r>
    </w:p>
    <w:p w:rsidR="005D760C" w:rsidRDefault="005D760C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7D064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95748">
        <w:rPr>
          <w:rFonts w:ascii="Times New Roman" w:eastAsia="Times New Roman" w:hAnsi="Times New Roman"/>
          <w:sz w:val="28"/>
          <w:szCs w:val="28"/>
          <w:lang w:eastAsia="ru-RU"/>
        </w:rPr>
        <w:t>Жилищное хозяйство</w:t>
      </w:r>
      <w:r w:rsidR="007D064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направлено </w:t>
      </w:r>
      <w:r w:rsidR="00942D89">
        <w:rPr>
          <w:rFonts w:ascii="Times New Roman" w:eastAsia="Times New Roman" w:hAnsi="Times New Roman"/>
          <w:sz w:val="28"/>
          <w:szCs w:val="28"/>
          <w:lang w:eastAsia="ru-RU"/>
        </w:rPr>
        <w:t>3,6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 расходов раздела, или </w:t>
      </w:r>
      <w:r w:rsidR="00942D8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95748">
        <w:rPr>
          <w:rFonts w:ascii="Times New Roman" w:eastAsia="Times New Roman" w:hAnsi="Times New Roman"/>
          <w:sz w:val="28"/>
          <w:szCs w:val="28"/>
          <w:lang w:eastAsia="ru-RU"/>
        </w:rPr>
        <w:t>7,2</w:t>
      </w:r>
      <w:r w:rsidR="008874A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разделу 08 «Культура, кинематография»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B2540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расходы бюджета с учетом внесенных изменений утверждены в объеме  </w:t>
      </w:r>
      <w:r w:rsidR="00B2540A">
        <w:rPr>
          <w:rFonts w:ascii="Times New Roman" w:eastAsia="Times New Roman" w:hAnsi="Times New Roman"/>
          <w:sz w:val="28"/>
          <w:szCs w:val="28"/>
          <w:lang w:eastAsia="ru-RU"/>
        </w:rPr>
        <w:t>3439,9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Исполнены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C16233">
        <w:rPr>
          <w:rFonts w:ascii="Times New Roman" w:eastAsia="Times New Roman" w:hAnsi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%, в общем объеме бюджета доля расходов по разделу </w:t>
      </w:r>
      <w:r w:rsidR="00C1623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2540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16233">
        <w:rPr>
          <w:rFonts w:ascii="Times New Roman" w:eastAsia="Times New Roman" w:hAnsi="Times New Roman"/>
          <w:sz w:val="28"/>
          <w:szCs w:val="28"/>
          <w:lang w:eastAsia="ru-RU"/>
        </w:rPr>
        <w:t>,1</w:t>
      </w:r>
      <w:r w:rsidR="00C62D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процента.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AA72C8">
        <w:rPr>
          <w:rFonts w:ascii="Times New Roman" w:eastAsia="Times New Roman" w:hAnsi="Times New Roman"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динамики расходов бюджета по данному разделу показал, что по сравнению с 201</w:t>
      </w:r>
      <w:r w:rsidR="00863B1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объемы расходов </w:t>
      </w:r>
      <w:r w:rsidR="00C16233">
        <w:rPr>
          <w:rFonts w:ascii="Times New Roman" w:eastAsia="Times New Roman" w:hAnsi="Times New Roman"/>
          <w:sz w:val="28"/>
          <w:szCs w:val="28"/>
          <w:lang w:eastAsia="ru-RU"/>
        </w:rPr>
        <w:t>снизился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863B17">
        <w:rPr>
          <w:rFonts w:ascii="Times New Roman" w:eastAsia="Times New Roman" w:hAnsi="Times New Roman"/>
          <w:sz w:val="28"/>
          <w:szCs w:val="28"/>
          <w:lang w:eastAsia="ru-RU"/>
        </w:rPr>
        <w:t>137,4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на </w:t>
      </w:r>
      <w:r w:rsidR="00863B17">
        <w:rPr>
          <w:rFonts w:ascii="Times New Roman" w:eastAsia="Times New Roman" w:hAnsi="Times New Roman"/>
          <w:sz w:val="28"/>
          <w:szCs w:val="28"/>
          <w:lang w:eastAsia="ru-RU"/>
        </w:rPr>
        <w:t>3,8</w:t>
      </w:r>
      <w:r w:rsidR="00AD6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процента.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507">
        <w:rPr>
          <w:rFonts w:ascii="Times New Roman" w:eastAsia="Times New Roman" w:hAnsi="Times New Roman"/>
          <w:sz w:val="28"/>
          <w:szCs w:val="28"/>
          <w:lang w:eastAsia="ru-RU"/>
        </w:rPr>
        <w:t>Информаци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 об объемах расходов раздела 08 «Культура, кинематография» в 201</w:t>
      </w:r>
      <w:r w:rsidR="0008613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201</w:t>
      </w:r>
      <w:r w:rsidR="00863B1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представлена в диаграмме.</w:t>
      </w:r>
    </w:p>
    <w:p w:rsidR="007341CF" w:rsidRDefault="008874A6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Средства направлены в виде субсидий муниципальн</w:t>
      </w:r>
      <w:r w:rsidR="002B1507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</w:t>
      </w:r>
      <w:r w:rsidR="002B1507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 w:rsidR="002B1507">
        <w:rPr>
          <w:rFonts w:ascii="Times New Roman" w:eastAsia="Times New Roman" w:hAnsi="Times New Roman"/>
          <w:sz w:val="28"/>
          <w:szCs w:val="28"/>
          <w:lang w:eastAsia="ru-RU"/>
        </w:rPr>
        <w:t>ю культуры</w:t>
      </w:r>
      <w:r w:rsidR="008F4CE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D6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56084" w:rsidRDefault="00EA794A" w:rsidP="00EA79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разделу </w:t>
      </w:r>
      <w:r>
        <w:rPr>
          <w:rFonts w:ascii="Times New Roman" w:hAnsi="Times New Roman" w:cs="Times New Roman"/>
          <w:b/>
          <w:sz w:val="28"/>
          <w:szCs w:val="28"/>
        </w:rPr>
        <w:t xml:space="preserve">10 «Социальная политика» </w:t>
      </w:r>
      <w:r>
        <w:rPr>
          <w:rFonts w:ascii="Times New Roman" w:hAnsi="Times New Roman" w:cs="Times New Roman"/>
          <w:sz w:val="28"/>
          <w:szCs w:val="28"/>
        </w:rPr>
        <w:t xml:space="preserve">учтены расходы на социальное обеспечение населения в сумме 20,0 тыс. рублей, в структуре расходов это составило 0,3 процента. </w:t>
      </w:r>
    </w:p>
    <w:p w:rsidR="00EA794A" w:rsidRDefault="00EA794A" w:rsidP="00EA79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резервного фонда поселения направлены на оказание материальной помощи гражданам, пострадавшим в результате пожаров:</w:t>
      </w:r>
    </w:p>
    <w:p w:rsidR="00456084" w:rsidRDefault="00456084" w:rsidP="00EA79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4785"/>
        <w:gridCol w:w="4785"/>
      </w:tblGrid>
      <w:tr w:rsidR="00EA794A" w:rsidTr="00E126B3">
        <w:tc>
          <w:tcPr>
            <w:tcW w:w="4785" w:type="dxa"/>
            <w:vAlign w:val="center"/>
          </w:tcPr>
          <w:p w:rsidR="00EA794A" w:rsidRPr="00456084" w:rsidRDefault="00EA794A" w:rsidP="00E126B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084">
              <w:rPr>
                <w:rFonts w:ascii="Times New Roman" w:hAnsi="Times New Roman" w:cs="Times New Roman"/>
                <w:sz w:val="28"/>
                <w:szCs w:val="28"/>
              </w:rPr>
              <w:t>ФИО пострадавших от пожаров</w:t>
            </w:r>
          </w:p>
        </w:tc>
        <w:tc>
          <w:tcPr>
            <w:tcW w:w="4785" w:type="dxa"/>
            <w:vAlign w:val="center"/>
          </w:tcPr>
          <w:p w:rsidR="00EA794A" w:rsidRPr="00456084" w:rsidRDefault="00EA794A" w:rsidP="00E211C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084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EA794A" w:rsidTr="00E126B3">
        <w:tc>
          <w:tcPr>
            <w:tcW w:w="4785" w:type="dxa"/>
          </w:tcPr>
          <w:p w:rsidR="00EA794A" w:rsidRPr="00AC63B4" w:rsidRDefault="00EA794A" w:rsidP="00AC63B4">
            <w:pPr>
              <w:autoSpaceDE w:val="0"/>
              <w:autoSpaceDN w:val="0"/>
              <w:adjustRightInd w:val="0"/>
              <w:ind w:left="36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3B4">
              <w:rPr>
                <w:rFonts w:ascii="Times New Roman" w:hAnsi="Times New Roman" w:cs="Times New Roman"/>
                <w:sz w:val="28"/>
                <w:szCs w:val="28"/>
              </w:rPr>
              <w:t>Титова Варвара Ивановна</w:t>
            </w:r>
          </w:p>
        </w:tc>
        <w:tc>
          <w:tcPr>
            <w:tcW w:w="4785" w:type="dxa"/>
          </w:tcPr>
          <w:p w:rsidR="00EA794A" w:rsidRDefault="00EA794A" w:rsidP="00E126B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A794A" w:rsidTr="00E126B3">
        <w:tc>
          <w:tcPr>
            <w:tcW w:w="4785" w:type="dxa"/>
          </w:tcPr>
          <w:p w:rsidR="00EA794A" w:rsidRPr="00AC63B4" w:rsidRDefault="00EA794A" w:rsidP="00AC63B4">
            <w:pPr>
              <w:autoSpaceDE w:val="0"/>
              <w:autoSpaceDN w:val="0"/>
              <w:adjustRightInd w:val="0"/>
              <w:ind w:left="36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3B4">
              <w:rPr>
                <w:rFonts w:ascii="Times New Roman" w:hAnsi="Times New Roman" w:cs="Times New Roman"/>
                <w:sz w:val="28"/>
                <w:szCs w:val="28"/>
              </w:rPr>
              <w:t>Амелин</w:t>
            </w:r>
            <w:proofErr w:type="spellEnd"/>
            <w:r w:rsidRPr="00AC63B4">
              <w:rPr>
                <w:rFonts w:ascii="Times New Roman" w:hAnsi="Times New Roman" w:cs="Times New Roman"/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4785" w:type="dxa"/>
          </w:tcPr>
          <w:p w:rsidR="00EA794A" w:rsidRDefault="00EA794A" w:rsidP="00E126B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</w:tbl>
    <w:p w:rsidR="00863B17" w:rsidRDefault="00863B17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 «Физическая культура и спорт»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AD329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объем бюджетных расходов утвержден в сумме  </w:t>
      </w:r>
      <w:r w:rsidR="004F23E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 тыс. рублей</w:t>
      </w:r>
      <w:r w:rsidR="00AD3291">
        <w:rPr>
          <w:rFonts w:ascii="Times New Roman" w:eastAsia="Times New Roman" w:hAnsi="Times New Roman"/>
          <w:sz w:val="28"/>
          <w:szCs w:val="28"/>
          <w:lang w:eastAsia="ru-RU"/>
        </w:rPr>
        <w:t>, исполнен 100,0%</w:t>
      </w:r>
      <w:r w:rsidR="00432B8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общем объеме расходов бюджета доля кассового исполнения по разделу составила 0,</w:t>
      </w:r>
      <w:r w:rsidR="00AA72C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DA66BA" w:rsidRDefault="00DA66BA" w:rsidP="00DA66BA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Анализируя исполнение </w:t>
      </w:r>
      <w:r>
        <w:rPr>
          <w:rFonts w:ascii="Times New Roman" w:hAnsi="Times New Roman" w:cs="Times New Roman"/>
          <w:b/>
          <w:i/>
          <w:sz w:val="28"/>
          <w:szCs w:val="28"/>
        </w:rPr>
        <w:t>бюджета Сенинского сельского поселения</w:t>
      </w:r>
      <w:r w:rsidRPr="00320C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320CD6">
        <w:rPr>
          <w:rFonts w:ascii="Times New Roman" w:hAnsi="Times New Roman" w:cs="Times New Roman"/>
          <w:b/>
          <w:i/>
          <w:sz w:val="28"/>
          <w:szCs w:val="28"/>
        </w:rPr>
        <w:t>а 2017 год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320C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сделан вывод о неэффективном использовании средств бюджета в сумме </w:t>
      </w:r>
      <w:r>
        <w:rPr>
          <w:rFonts w:ascii="Times New Roman" w:hAnsi="Times New Roman" w:cs="Times New Roman"/>
          <w:b/>
          <w:i/>
          <w:sz w:val="28"/>
          <w:szCs w:val="28"/>
        </w:rPr>
        <w:t>0,3</w:t>
      </w:r>
      <w:r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6972B7">
        <w:rPr>
          <w:rFonts w:ascii="Times New Roman" w:hAnsi="Times New Roman" w:cs="Times New Roman"/>
          <w:b/>
          <w:i/>
          <w:sz w:val="28"/>
          <w:szCs w:val="28"/>
        </w:rPr>
        <w:t>уплата иных платежей (пени) ко</w:t>
      </w: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 853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DA66BA" w:rsidRDefault="00DA66BA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BA" w:rsidRDefault="00DA66BA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41CF" w:rsidRDefault="007341CF" w:rsidP="007341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Дефицит бюджета муниципального образования «</w:t>
      </w:r>
      <w:proofErr w:type="spellStart"/>
      <w:r w:rsidR="006374A0">
        <w:rPr>
          <w:rFonts w:ascii="Times New Roman" w:hAnsi="Times New Roman" w:cs="Times New Roman"/>
          <w:b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и источники внутреннего финансирования дефицита бюджета.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201</w:t>
      </w:r>
      <w:r w:rsidR="00160B28">
        <w:rPr>
          <w:rFonts w:ascii="Times New Roman" w:hAnsi="Times New Roman" w:cs="Times New Roman"/>
          <w:sz w:val="28"/>
          <w:szCs w:val="28"/>
        </w:rPr>
        <w:t>7</w:t>
      </w:r>
      <w:r w:rsidR="0074369E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бюджет первоначально бюджет был утвержден  бездефицитным.</w:t>
      </w:r>
      <w:proofErr w:type="gramEnd"/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окончательной редакции решения о бюджете дефицит бюджета утвержден в сумме </w:t>
      </w:r>
      <w:r w:rsidR="00160B28">
        <w:rPr>
          <w:rFonts w:ascii="Times New Roman" w:hAnsi="Times New Roman" w:cs="Times New Roman"/>
          <w:sz w:val="28"/>
          <w:szCs w:val="28"/>
        </w:rPr>
        <w:t>288,7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41CF" w:rsidRDefault="007341CF" w:rsidP="007341CF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</w:t>
      </w:r>
      <w:proofErr w:type="spellStart"/>
      <w:r w:rsidR="006374A0">
        <w:rPr>
          <w:rFonts w:ascii="Times New Roman" w:hAnsi="Times New Roman"/>
          <w:color w:val="000000"/>
          <w:sz w:val="28"/>
          <w:szCs w:val="28"/>
        </w:rPr>
        <w:t>Сещинское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поселение», бюджет исполнен с </w:t>
      </w:r>
      <w:r w:rsidR="00160B28">
        <w:rPr>
          <w:rFonts w:ascii="Times New Roman" w:hAnsi="Times New Roman"/>
          <w:color w:val="000000"/>
          <w:sz w:val="28"/>
          <w:szCs w:val="28"/>
        </w:rPr>
        <w:t>дефицитом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160B28">
        <w:rPr>
          <w:rFonts w:ascii="Times New Roman" w:hAnsi="Times New Roman"/>
          <w:color w:val="000000"/>
          <w:sz w:val="28"/>
          <w:szCs w:val="28"/>
        </w:rPr>
        <w:t xml:space="preserve">31,8 </w:t>
      </w:r>
      <w:r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7341CF" w:rsidRDefault="007341CF" w:rsidP="007341CF">
      <w:pPr>
        <w:spacing w:after="0" w:line="240" w:lineRule="auto"/>
        <w:ind w:left="284"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e"/>
        <w:tblW w:w="0" w:type="auto"/>
        <w:tblInd w:w="284" w:type="dxa"/>
        <w:tblLook w:val="04A0"/>
      </w:tblPr>
      <w:tblGrid>
        <w:gridCol w:w="1667"/>
        <w:gridCol w:w="1843"/>
        <w:gridCol w:w="1701"/>
        <w:gridCol w:w="1701"/>
        <w:gridCol w:w="2374"/>
      </w:tblGrid>
      <w:tr w:rsidR="007341CF" w:rsidTr="007341C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7341CF" w:rsidTr="007341C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A56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A560B7">
              <w:rPr>
                <w:rFonts w:ascii="Times New Roman" w:hAnsi="Times New Roman" w:cs="Times New Roman"/>
                <w:sz w:val="28"/>
                <w:szCs w:val="28"/>
              </w:rPr>
              <w:t>3013,3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A56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560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560B7">
              <w:rPr>
                <w:rFonts w:ascii="Times New Roman" w:hAnsi="Times New Roman" w:cs="Times New Roman"/>
                <w:sz w:val="28"/>
                <w:szCs w:val="28"/>
              </w:rPr>
              <w:t>1285,7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Pr="006374A0" w:rsidRDefault="00A560B7" w:rsidP="0063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7341CF" w:rsidTr="007341C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637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6374A0">
              <w:rPr>
                <w:rFonts w:ascii="Times New Roman" w:hAnsi="Times New Roman" w:cs="Times New Roman"/>
                <w:sz w:val="28"/>
                <w:szCs w:val="28"/>
              </w:rPr>
              <w:t>1727,6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A56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  <w:r w:rsidR="006374A0">
              <w:rPr>
                <w:rFonts w:ascii="Times New Roman" w:hAnsi="Times New Roman" w:cs="Times New Roman"/>
                <w:sz w:val="28"/>
                <w:szCs w:val="28"/>
              </w:rPr>
              <w:t>2578,2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Pr="006374A0" w:rsidRDefault="00A560B7" w:rsidP="0063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DD7" w:rsidTr="007341C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D7" w:rsidRDefault="00002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D7" w:rsidRDefault="007A7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D7" w:rsidRDefault="007A77F3" w:rsidP="00637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(-)4305,8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D7" w:rsidRDefault="007A77F3" w:rsidP="00A56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(-)4250,1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D7" w:rsidRDefault="007A77F3" w:rsidP="0063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AA72C8" w:rsidTr="007341C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8" w:rsidRDefault="00AA72C8" w:rsidP="00AA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8" w:rsidRDefault="00AA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8" w:rsidRDefault="00AA72C8" w:rsidP="00637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(-)55,7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8" w:rsidRDefault="00AA72C8" w:rsidP="00AA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(+)233,0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8" w:rsidRDefault="00AA72C8" w:rsidP="0063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0B28" w:rsidTr="007341C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28" w:rsidRDefault="00160B28" w:rsidP="00AA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28" w:rsidRDefault="0016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28" w:rsidRDefault="00160B28" w:rsidP="00637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(-)288,7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28" w:rsidRDefault="00160B28" w:rsidP="00AA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(-)31,8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28" w:rsidRDefault="00160B28" w:rsidP="0063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</w:tbl>
    <w:p w:rsidR="007341CF" w:rsidRDefault="007341CF" w:rsidP="007341CF">
      <w:pPr>
        <w:spacing w:after="0" w:line="240" w:lineRule="auto"/>
        <w:ind w:left="284" w:firstLine="360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Проверка показала,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дефицита, утвержденный решением не превысил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ограничения, установленного пунктом 3 статьи 92,1 Бюджетного кодекса Российской Федерации.</w:t>
      </w:r>
    </w:p>
    <w:p w:rsidR="007341CF" w:rsidRDefault="007341CF" w:rsidP="007341C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</w:t>
      </w:r>
      <w:r w:rsidR="00160B2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160B28">
        <w:rPr>
          <w:rFonts w:ascii="Times New Roman" w:hAnsi="Times New Roman" w:cs="Times New Roman"/>
          <w:sz w:val="28"/>
          <w:szCs w:val="28"/>
        </w:rPr>
        <w:t>288,7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1 января 201</w:t>
      </w:r>
      <w:r w:rsidR="00160B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160B28">
        <w:rPr>
          <w:rFonts w:ascii="Times New Roman" w:hAnsi="Times New Roman" w:cs="Times New Roman"/>
          <w:sz w:val="28"/>
          <w:szCs w:val="28"/>
        </w:rPr>
        <w:t>256,9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41CF" w:rsidRDefault="007341CF" w:rsidP="007341CF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по состоянию на 01.01.201</w:t>
      </w:r>
      <w:r w:rsidR="00160B2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и на 01.01.201</w:t>
      </w:r>
      <w:r w:rsidR="00160B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отсутствует.</w:t>
      </w:r>
    </w:p>
    <w:p w:rsidR="007341CF" w:rsidRDefault="007341CF" w:rsidP="007341C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341CF" w:rsidRDefault="007341CF" w:rsidP="007341C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FCA">
        <w:rPr>
          <w:rFonts w:ascii="Times New Roman" w:hAnsi="Times New Roman" w:cs="Times New Roman"/>
          <w:b/>
          <w:sz w:val="28"/>
          <w:szCs w:val="28"/>
        </w:rPr>
        <w:t>Анал</w:t>
      </w:r>
      <w:r>
        <w:rPr>
          <w:rFonts w:ascii="Times New Roman" w:hAnsi="Times New Roman" w:cs="Times New Roman"/>
          <w:b/>
          <w:sz w:val="28"/>
          <w:szCs w:val="28"/>
        </w:rPr>
        <w:t>из формирования и исполнения резервного фонда.</w:t>
      </w:r>
    </w:p>
    <w:p w:rsidR="007341CF" w:rsidRDefault="007341CF" w:rsidP="001248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2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Порядок использования бюджетных ассигнований резервного фонда установлен постановлением </w:t>
      </w:r>
      <w:proofErr w:type="spellStart"/>
      <w:r w:rsidR="00525AD3"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 w:rsidR="00525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от </w:t>
      </w:r>
      <w:r w:rsidR="00CC115E">
        <w:rPr>
          <w:rFonts w:ascii="Times New Roman" w:hAnsi="Times New Roman" w:cs="Times New Roman"/>
          <w:sz w:val="28"/>
          <w:szCs w:val="28"/>
        </w:rPr>
        <w:t>27</w:t>
      </w:r>
      <w:r w:rsidRPr="00244EA8">
        <w:rPr>
          <w:rFonts w:ascii="Times New Roman" w:hAnsi="Times New Roman" w:cs="Times New Roman"/>
          <w:sz w:val="28"/>
          <w:szCs w:val="28"/>
        </w:rPr>
        <w:t>.</w:t>
      </w:r>
      <w:r w:rsidR="00CC115E" w:rsidRPr="00244EA8">
        <w:rPr>
          <w:rFonts w:ascii="Times New Roman" w:hAnsi="Times New Roman" w:cs="Times New Roman"/>
          <w:sz w:val="28"/>
          <w:szCs w:val="28"/>
        </w:rPr>
        <w:t>12</w:t>
      </w:r>
      <w:r w:rsidRPr="00244EA8">
        <w:rPr>
          <w:rFonts w:ascii="Times New Roman" w:hAnsi="Times New Roman" w:cs="Times New Roman"/>
          <w:sz w:val="28"/>
          <w:szCs w:val="28"/>
        </w:rPr>
        <w:t>.2010. года №</w:t>
      </w:r>
      <w:r w:rsidR="00CC115E" w:rsidRPr="00244EA8">
        <w:rPr>
          <w:rFonts w:ascii="Times New Roman" w:hAnsi="Times New Roman" w:cs="Times New Roman"/>
          <w:sz w:val="28"/>
          <w:szCs w:val="28"/>
        </w:rPr>
        <w:t>74</w:t>
      </w:r>
      <w:r w:rsidRPr="00244EA8">
        <w:rPr>
          <w:rFonts w:ascii="Times New Roman" w:hAnsi="Times New Roman" w:cs="Times New Roman"/>
          <w:sz w:val="28"/>
          <w:szCs w:val="28"/>
        </w:rPr>
        <w:t>.</w:t>
      </w:r>
    </w:p>
    <w:p w:rsidR="00124863" w:rsidRDefault="00124863" w:rsidP="001248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341CF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r w:rsidR="005026F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341CF">
        <w:rPr>
          <w:rFonts w:ascii="Times New Roman" w:hAnsi="Times New Roman" w:cs="Times New Roman"/>
          <w:color w:val="000000"/>
          <w:sz w:val="28"/>
          <w:szCs w:val="28"/>
        </w:rPr>
        <w:t xml:space="preserve"> бюджете </w:t>
      </w:r>
      <w:r w:rsidR="005026FE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341CF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2A744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341CF">
        <w:rPr>
          <w:rFonts w:ascii="Times New Roman" w:hAnsi="Times New Roman" w:cs="Times New Roman"/>
          <w:color w:val="000000"/>
          <w:sz w:val="28"/>
          <w:szCs w:val="28"/>
        </w:rPr>
        <w:t xml:space="preserve"> год был установлен размер резервного фонда </w:t>
      </w:r>
      <w:proofErr w:type="spellStart"/>
      <w:r w:rsidR="00525AD3">
        <w:rPr>
          <w:rFonts w:ascii="Times New Roman" w:hAnsi="Times New Roman" w:cs="Times New Roman"/>
          <w:color w:val="000000"/>
          <w:sz w:val="28"/>
          <w:szCs w:val="28"/>
        </w:rPr>
        <w:t>Сещинской</w:t>
      </w:r>
      <w:proofErr w:type="spellEnd"/>
      <w:r w:rsidR="007341C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в сумме </w:t>
      </w:r>
      <w:r w:rsidR="00525A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341CF">
        <w:rPr>
          <w:rFonts w:ascii="Times New Roman" w:hAnsi="Times New Roman" w:cs="Times New Roman"/>
          <w:color w:val="000000"/>
          <w:sz w:val="28"/>
          <w:szCs w:val="28"/>
        </w:rPr>
        <w:t>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863" w:rsidRDefault="009502AB" w:rsidP="001248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4863">
        <w:rPr>
          <w:rFonts w:ascii="Times New Roman" w:hAnsi="Times New Roman" w:cs="Times New Roman"/>
          <w:sz w:val="28"/>
          <w:szCs w:val="28"/>
        </w:rPr>
        <w:t>В соответствии с Порядком применения бюджетной классификации</w:t>
      </w:r>
      <w:r w:rsidR="00E72746">
        <w:rPr>
          <w:rFonts w:ascii="Times New Roman" w:hAnsi="Times New Roman" w:cs="Times New Roman"/>
          <w:sz w:val="28"/>
          <w:szCs w:val="28"/>
        </w:rPr>
        <w:t>,</w:t>
      </w:r>
      <w:r w:rsidR="00124863">
        <w:rPr>
          <w:rFonts w:ascii="Times New Roman" w:hAnsi="Times New Roman" w:cs="Times New Roman"/>
          <w:sz w:val="28"/>
          <w:szCs w:val="28"/>
        </w:rPr>
        <w:t xml:space="preserve"> расходование средств резервного фонда отражено по </w:t>
      </w:r>
      <w:r w:rsidR="00E72746">
        <w:rPr>
          <w:rFonts w:ascii="Times New Roman" w:hAnsi="Times New Roman" w:cs="Times New Roman"/>
          <w:sz w:val="28"/>
          <w:szCs w:val="28"/>
        </w:rPr>
        <w:t xml:space="preserve">разделу 10 «Социальная политика». </w:t>
      </w:r>
    </w:p>
    <w:p w:rsidR="00124863" w:rsidRPr="0097731B" w:rsidRDefault="00124863" w:rsidP="00E72746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Кассовое исполнение расходов резервного фонда администрации в отчетном периоде составило </w:t>
      </w:r>
      <w:r w:rsidR="002A744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,0 тыс. рулей, или 100,0% уточненных годовых назначений.</w:t>
      </w:r>
      <w:r w:rsidR="00E72746">
        <w:rPr>
          <w:rFonts w:ascii="Times New Roman" w:hAnsi="Times New Roman" w:cs="Times New Roman"/>
          <w:sz w:val="28"/>
          <w:szCs w:val="28"/>
        </w:rPr>
        <w:t xml:space="preserve"> Средства направлены на </w:t>
      </w:r>
      <w:r>
        <w:rPr>
          <w:rFonts w:ascii="Times New Roman" w:hAnsi="Times New Roman" w:cs="Times New Roman"/>
          <w:sz w:val="28"/>
          <w:szCs w:val="28"/>
        </w:rPr>
        <w:t>оказан</w:t>
      </w:r>
      <w:r w:rsidR="00E72746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материальн</w:t>
      </w:r>
      <w:r w:rsidR="00E7274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помощ</w:t>
      </w:r>
      <w:r w:rsidR="00E727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пострадавшим  в результате пожара. </w:t>
      </w:r>
    </w:p>
    <w:p w:rsidR="001C46B3" w:rsidRDefault="001C46B3" w:rsidP="001C46B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61D">
        <w:rPr>
          <w:rFonts w:ascii="Times New Roman" w:hAnsi="Times New Roman" w:cs="Times New Roman"/>
          <w:b/>
          <w:sz w:val="28"/>
          <w:szCs w:val="28"/>
        </w:rPr>
        <w:t>Анализ</w:t>
      </w:r>
      <w:r w:rsidRPr="007A193C">
        <w:rPr>
          <w:rFonts w:ascii="Times New Roman" w:hAnsi="Times New Roman" w:cs="Times New Roman"/>
          <w:b/>
          <w:sz w:val="28"/>
          <w:szCs w:val="28"/>
        </w:rPr>
        <w:t xml:space="preserve"> бюджетной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отчетности в части образования дебиторской</w:t>
      </w:r>
      <w:r w:rsidR="0042753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кредиторской </w:t>
      </w:r>
      <w:r w:rsidR="00427539">
        <w:rPr>
          <w:rFonts w:ascii="Times New Roman" w:hAnsi="Times New Roman" w:cs="Times New Roman"/>
          <w:b/>
          <w:sz w:val="28"/>
          <w:szCs w:val="28"/>
        </w:rPr>
        <w:t>задолженности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Дебиторская </w:t>
      </w:r>
      <w:r w:rsidR="008224F1">
        <w:rPr>
          <w:rFonts w:ascii="Times New Roman" w:hAnsi="Times New Roman"/>
          <w:sz w:val="28"/>
          <w:szCs w:val="28"/>
        </w:rPr>
        <w:t xml:space="preserve">и кредиторская </w:t>
      </w:r>
      <w:r>
        <w:rPr>
          <w:rFonts w:ascii="Times New Roman" w:hAnsi="Times New Roman"/>
          <w:sz w:val="28"/>
          <w:szCs w:val="28"/>
        </w:rPr>
        <w:t xml:space="preserve">задолженность </w:t>
      </w:r>
      <w:r>
        <w:rPr>
          <w:rFonts w:ascii="Times New Roman" w:hAnsi="Times New Roman" w:cs="Times New Roman"/>
          <w:sz w:val="28"/>
          <w:szCs w:val="28"/>
        </w:rPr>
        <w:t>по состоянию на  01.01.201</w:t>
      </w:r>
      <w:r w:rsidR="002A74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27539">
        <w:rPr>
          <w:rFonts w:ascii="Times New Roman" w:hAnsi="Times New Roman" w:cs="Times New Roman"/>
          <w:sz w:val="28"/>
          <w:szCs w:val="28"/>
        </w:rPr>
        <w:t xml:space="preserve"> и на 01.01.201</w:t>
      </w:r>
      <w:r w:rsidR="002A744B">
        <w:rPr>
          <w:rFonts w:ascii="Times New Roman" w:hAnsi="Times New Roman" w:cs="Times New Roman"/>
          <w:sz w:val="28"/>
          <w:szCs w:val="28"/>
        </w:rPr>
        <w:t>8 года</w:t>
      </w:r>
      <w:r>
        <w:rPr>
          <w:rFonts w:ascii="Times New Roman" w:hAnsi="Times New Roman" w:cs="Times New Roman"/>
          <w:sz w:val="28"/>
          <w:szCs w:val="28"/>
        </w:rPr>
        <w:t xml:space="preserve"> – отсутствует.</w:t>
      </w:r>
    </w:p>
    <w:p w:rsidR="00427539" w:rsidRDefault="00427539" w:rsidP="007341CF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Pr="00AD461D" w:rsidRDefault="007341CF" w:rsidP="00AD461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461D">
        <w:rPr>
          <w:rFonts w:ascii="Times New Roman" w:hAnsi="Times New Roman" w:cs="Times New Roman"/>
          <w:b/>
          <w:sz w:val="28"/>
          <w:szCs w:val="28"/>
        </w:rPr>
        <w:t xml:space="preserve">Анализ  годовой бюджетной отчетности </w:t>
      </w:r>
      <w:r w:rsidRPr="00AD461D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</w:t>
      </w:r>
      <w:r w:rsidR="00AD461D" w:rsidRPr="00AD461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AD46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бюджетн</w:t>
      </w:r>
      <w:r w:rsidR="00AD461D" w:rsidRPr="00AD461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AD46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учреждени</w:t>
      </w:r>
      <w:r w:rsidR="00AD461D" w:rsidRPr="00AD461D">
        <w:rPr>
          <w:rFonts w:ascii="Times New Roman" w:hAnsi="Times New Roman" w:cs="Times New Roman"/>
          <w:b/>
          <w:color w:val="000000"/>
          <w:sz w:val="28"/>
          <w:szCs w:val="28"/>
        </w:rPr>
        <w:t>я культуры</w:t>
      </w:r>
      <w:r w:rsidRPr="00AD461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D461D" w:rsidRDefault="00AD461D" w:rsidP="00AD461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AD461D">
        <w:rPr>
          <w:rFonts w:ascii="Times New Roman" w:hAnsi="Times New Roman" w:cs="Times New Roman"/>
          <w:color w:val="000000"/>
          <w:sz w:val="28"/>
          <w:szCs w:val="28"/>
        </w:rPr>
        <w:t>Сещинская</w:t>
      </w:r>
      <w:proofErr w:type="spellEnd"/>
      <w:r w:rsidRPr="00AD461D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 учредителем МБУК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поселенческое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культурно-досуговое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учреждение» состоящее из 11 обособленных подразделений, осуществляющих свою деятельность на основании Устава.</w:t>
      </w:r>
    </w:p>
    <w:p w:rsidR="003408FA" w:rsidRPr="002C7264" w:rsidRDefault="003408FA" w:rsidP="003408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30C1">
        <w:rPr>
          <w:rFonts w:ascii="Times New Roman" w:hAnsi="Times New Roman" w:cs="Times New Roman"/>
          <w:sz w:val="28"/>
          <w:szCs w:val="28"/>
        </w:rPr>
        <w:t>Сог</w:t>
      </w:r>
      <w:r w:rsidRPr="002C7264">
        <w:rPr>
          <w:rFonts w:ascii="Times New Roman" w:hAnsi="Times New Roman" w:cs="Times New Roman"/>
          <w:sz w:val="28"/>
          <w:szCs w:val="28"/>
        </w:rPr>
        <w:t>ласно данным  годовой бюджетной отчетности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7264">
        <w:rPr>
          <w:rFonts w:ascii="Times New Roman" w:hAnsi="Times New Roman" w:cs="Times New Roman"/>
          <w:sz w:val="28"/>
          <w:szCs w:val="28"/>
        </w:rPr>
        <w:t xml:space="preserve"> «Отчет  об исполнении учреждением плана финансово-хозяйственной деятельности» ф</w:t>
      </w:r>
      <w:r>
        <w:rPr>
          <w:rFonts w:ascii="Times New Roman" w:hAnsi="Times New Roman" w:cs="Times New Roman"/>
          <w:sz w:val="28"/>
          <w:szCs w:val="28"/>
        </w:rPr>
        <w:t xml:space="preserve">ормы </w:t>
      </w:r>
      <w:r w:rsidRPr="002C7264">
        <w:rPr>
          <w:rFonts w:ascii="Times New Roman" w:hAnsi="Times New Roman" w:cs="Times New Roman"/>
          <w:sz w:val="28"/>
          <w:szCs w:val="28"/>
        </w:rPr>
        <w:t>0503737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2C7264">
        <w:rPr>
          <w:rFonts w:ascii="Times New Roman" w:hAnsi="Times New Roman" w:cs="Times New Roman"/>
          <w:sz w:val="28"/>
          <w:szCs w:val="28"/>
        </w:rPr>
        <w:t>201</w:t>
      </w:r>
      <w:r w:rsidR="009B511E">
        <w:rPr>
          <w:rFonts w:ascii="Times New Roman" w:hAnsi="Times New Roman" w:cs="Times New Roman"/>
          <w:sz w:val="28"/>
          <w:szCs w:val="28"/>
        </w:rPr>
        <w:t>7</w:t>
      </w:r>
      <w:r w:rsidRPr="002C7264">
        <w:rPr>
          <w:rFonts w:ascii="Times New Roman" w:hAnsi="Times New Roman" w:cs="Times New Roman"/>
          <w:sz w:val="28"/>
          <w:szCs w:val="28"/>
        </w:rPr>
        <w:t xml:space="preserve"> год </w:t>
      </w:r>
      <w:r w:rsidRPr="001C6149">
        <w:rPr>
          <w:rFonts w:ascii="Times New Roman" w:hAnsi="Times New Roman" w:cs="Times New Roman"/>
          <w:sz w:val="28"/>
          <w:szCs w:val="28"/>
        </w:rPr>
        <w:t xml:space="preserve">составлен отдельно по каждому виду финансового обеспечения (КВФО </w:t>
      </w:r>
      <w:hyperlink r:id="rId13" w:history="1">
        <w:r w:rsidRPr="001C6149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</w:hyperlink>
      <w:r w:rsidRPr="001C6149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1C6149">
          <w:rPr>
            <w:rStyle w:val="a4"/>
            <w:rFonts w:ascii="Times New Roman" w:hAnsi="Times New Roman" w:cs="Times New Roman"/>
            <w:sz w:val="28"/>
            <w:szCs w:val="28"/>
          </w:rPr>
          <w:t>4</w:t>
        </w:r>
      </w:hyperlink>
      <w:r w:rsidRPr="001C6149">
        <w:rPr>
          <w:rFonts w:ascii="Times New Roman" w:hAnsi="Times New Roman" w:cs="Times New Roman"/>
          <w:sz w:val="28"/>
          <w:szCs w:val="28"/>
        </w:rPr>
        <w:t>).</w:t>
      </w:r>
      <w:r>
        <w:t xml:space="preserve"> </w:t>
      </w:r>
    </w:p>
    <w:p w:rsidR="00893196" w:rsidRPr="00556D45" w:rsidRDefault="00893196" w:rsidP="0089319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D45">
        <w:rPr>
          <w:rFonts w:ascii="Times New Roman" w:hAnsi="Times New Roman" w:cs="Times New Roman"/>
          <w:sz w:val="28"/>
          <w:szCs w:val="28"/>
        </w:rPr>
        <w:t>Информация об использовании средств субсидий на выполнение муниципального задания с целью оказания муниципальных услуг за 2017 год представлена в таблице:</w:t>
      </w:r>
    </w:p>
    <w:tbl>
      <w:tblPr>
        <w:tblW w:w="9371" w:type="dxa"/>
        <w:tblInd w:w="93" w:type="dxa"/>
        <w:tblLook w:val="04A0"/>
      </w:tblPr>
      <w:tblGrid>
        <w:gridCol w:w="4600"/>
        <w:gridCol w:w="1652"/>
        <w:gridCol w:w="1418"/>
        <w:gridCol w:w="1701"/>
      </w:tblGrid>
      <w:tr w:rsidR="00893196" w:rsidRPr="00556D45" w:rsidTr="00E126B3">
        <w:trPr>
          <w:trHeight w:val="1262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556D45" w:rsidRDefault="00C125A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556D45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45">
              <w:rPr>
                <w:rFonts w:ascii="Times New Roman" w:hAnsi="Times New Roman" w:cs="Times New Roman"/>
                <w:sz w:val="24"/>
                <w:szCs w:val="24"/>
              </w:rPr>
              <w:t>Утверждено  2017 год</w:t>
            </w:r>
          </w:p>
          <w:p w:rsidR="00893196" w:rsidRPr="00556D45" w:rsidRDefault="00893196" w:rsidP="00C125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556D45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C12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196" w:rsidRPr="002A7621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1">
              <w:rPr>
                <w:rFonts w:ascii="Times New Roman" w:hAnsi="Times New Roman" w:cs="Times New Roman"/>
                <w:sz w:val="24"/>
                <w:szCs w:val="24"/>
              </w:rPr>
              <w:t>Уточнено  2017 год</w:t>
            </w:r>
          </w:p>
          <w:p w:rsidR="00893196" w:rsidRPr="002A7621" w:rsidRDefault="00893196" w:rsidP="00C125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12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62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12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2A7621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1">
              <w:rPr>
                <w:rFonts w:ascii="Times New Roman" w:hAnsi="Times New Roman" w:cs="Times New Roman"/>
                <w:sz w:val="24"/>
                <w:szCs w:val="24"/>
              </w:rPr>
              <w:t>Исполнено  2017 год,</w:t>
            </w:r>
          </w:p>
          <w:p w:rsidR="00893196" w:rsidRPr="002A7621" w:rsidRDefault="00893196" w:rsidP="00C125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1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C12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196" w:rsidRPr="00556D45" w:rsidTr="00E126B3">
        <w:trPr>
          <w:trHeight w:val="315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556D45" w:rsidRDefault="00893196" w:rsidP="00E126B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  <w:r w:rsidRPr="00556D45">
              <w:rPr>
                <w:rFonts w:ascii="Times New Roman" w:hAnsi="Times New Roman" w:cs="Times New Roman"/>
                <w:sz w:val="24"/>
                <w:szCs w:val="24"/>
              </w:rPr>
              <w:t xml:space="preserve"> «Фонд оплаты труда учреждений»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556D45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45"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6D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196" w:rsidRPr="002A7621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1">
              <w:rPr>
                <w:rFonts w:ascii="Times New Roman" w:hAnsi="Times New Roman" w:cs="Times New Roman"/>
                <w:sz w:val="24"/>
                <w:szCs w:val="24"/>
              </w:rPr>
              <w:t>1457,2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2A7621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1">
              <w:rPr>
                <w:rFonts w:ascii="Times New Roman" w:hAnsi="Times New Roman" w:cs="Times New Roman"/>
                <w:sz w:val="24"/>
                <w:szCs w:val="24"/>
              </w:rPr>
              <w:t>1457,2</w:t>
            </w:r>
          </w:p>
        </w:tc>
      </w:tr>
      <w:tr w:rsidR="00893196" w:rsidRPr="00556D45" w:rsidTr="00E126B3">
        <w:trPr>
          <w:trHeight w:val="816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556D45" w:rsidRDefault="00893196" w:rsidP="00E126B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112  </w:t>
            </w:r>
            <w:r w:rsidRPr="00556D45">
              <w:rPr>
                <w:rFonts w:ascii="Times New Roman" w:hAnsi="Times New Roman" w:cs="Times New Roman"/>
                <w:sz w:val="24"/>
                <w:szCs w:val="24"/>
              </w:rPr>
              <w:t>«Иные выплаты персоналу учреждений, за исключением фонда оплаты труда»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556D45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6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196" w:rsidRPr="002A7621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1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2A7621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1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893196" w:rsidRPr="00556D45" w:rsidTr="00E126B3">
        <w:trPr>
          <w:trHeight w:val="1111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556D45" w:rsidRDefault="00893196" w:rsidP="00E126B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</w:t>
            </w:r>
            <w:r w:rsidRPr="00556D45">
              <w:rPr>
                <w:rFonts w:ascii="Times New Roman" w:hAnsi="Times New Roman" w:cs="Times New Roman"/>
                <w:sz w:val="24"/>
                <w:szCs w:val="24"/>
              </w:rPr>
              <w:t xml:space="preserve"> «Взносы по обязательному социальному страхованию на выплаты по оплате труда работников и иные выплаты работникам учреждений»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556D45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45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6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196" w:rsidRPr="002A7621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1">
              <w:rPr>
                <w:rFonts w:ascii="Times New Roman" w:hAnsi="Times New Roman" w:cs="Times New Roman"/>
                <w:sz w:val="24"/>
                <w:szCs w:val="24"/>
              </w:rPr>
              <w:t>434,0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2A7621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1">
              <w:rPr>
                <w:rFonts w:ascii="Times New Roman" w:hAnsi="Times New Roman" w:cs="Times New Roman"/>
                <w:sz w:val="24"/>
                <w:szCs w:val="24"/>
              </w:rPr>
              <w:t>434,0</w:t>
            </w:r>
          </w:p>
        </w:tc>
      </w:tr>
      <w:tr w:rsidR="00893196" w:rsidRPr="00556D45" w:rsidTr="00E126B3">
        <w:trPr>
          <w:trHeight w:val="816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556D45" w:rsidRDefault="00893196" w:rsidP="00E126B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</w:t>
            </w:r>
            <w:r w:rsidRPr="00556D45">
              <w:rPr>
                <w:rFonts w:ascii="Times New Roman" w:hAnsi="Times New Roman" w:cs="Times New Roman"/>
                <w:sz w:val="24"/>
                <w:szCs w:val="24"/>
              </w:rPr>
              <w:t xml:space="preserve"> «Прочая закупка товаров, работ и услуг для обеспечения государственных (муниципальных) нужд»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556D45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45">
              <w:rPr>
                <w:rFonts w:ascii="Times New Roman" w:hAnsi="Times New Roman" w:cs="Times New Roman"/>
                <w:sz w:val="24"/>
                <w:szCs w:val="24"/>
              </w:rPr>
              <w:t>1465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196" w:rsidRPr="002A7621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1">
              <w:rPr>
                <w:rFonts w:ascii="Times New Roman" w:hAnsi="Times New Roman" w:cs="Times New Roman"/>
                <w:sz w:val="24"/>
                <w:szCs w:val="24"/>
              </w:rPr>
              <w:t>1430,4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2A7621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1">
              <w:rPr>
                <w:rFonts w:ascii="Times New Roman" w:hAnsi="Times New Roman" w:cs="Times New Roman"/>
                <w:sz w:val="24"/>
                <w:szCs w:val="24"/>
              </w:rPr>
              <w:t>1430,4</w:t>
            </w:r>
          </w:p>
        </w:tc>
      </w:tr>
      <w:tr w:rsidR="00893196" w:rsidRPr="00556D45" w:rsidTr="00E126B3">
        <w:trPr>
          <w:trHeight w:val="261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556D45" w:rsidRDefault="00893196" w:rsidP="00E126B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831 </w:t>
            </w:r>
            <w:r w:rsidRPr="00556D45">
              <w:rPr>
                <w:rFonts w:ascii="Times New Roman" w:hAnsi="Times New Roman" w:cs="Times New Roman"/>
                <w:bCs/>
                <w:sz w:val="24"/>
                <w:szCs w:val="24"/>
              </w:rPr>
              <w:t>«Исполнение судебных актов»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556D45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4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196" w:rsidRPr="002A7621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1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2A7621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1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893196" w:rsidRPr="00556D45" w:rsidTr="00E126B3">
        <w:trPr>
          <w:trHeight w:val="64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556D45" w:rsidRDefault="00893196" w:rsidP="00E126B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851</w:t>
            </w:r>
            <w:r w:rsidRPr="00556D45">
              <w:rPr>
                <w:rFonts w:ascii="Times New Roman" w:hAnsi="Times New Roman" w:cs="Times New Roman"/>
                <w:sz w:val="24"/>
                <w:szCs w:val="24"/>
              </w:rPr>
              <w:t xml:space="preserve"> «Уплата налога на имущество организации и земельного налога»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556D45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4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196" w:rsidRPr="002A7621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1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2A7621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1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893196" w:rsidRPr="00556D45" w:rsidTr="00E126B3">
        <w:trPr>
          <w:trHeight w:val="33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556D45" w:rsidRDefault="00893196" w:rsidP="00E126B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852 </w:t>
            </w:r>
            <w:r w:rsidRPr="00556D45">
              <w:rPr>
                <w:rFonts w:ascii="Times New Roman" w:hAnsi="Times New Roman" w:cs="Times New Roman"/>
                <w:sz w:val="24"/>
                <w:szCs w:val="24"/>
              </w:rPr>
              <w:t>«Уплата прочих налогов»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556D45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6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196" w:rsidRPr="002A7621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2A7621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3196" w:rsidRPr="00556D45" w:rsidTr="00E126B3">
        <w:trPr>
          <w:trHeight w:val="33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556D45" w:rsidRDefault="00893196" w:rsidP="00E126B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853 </w:t>
            </w:r>
            <w:r w:rsidRPr="00556D45">
              <w:rPr>
                <w:rFonts w:ascii="Times New Roman" w:hAnsi="Times New Roman" w:cs="Times New Roman"/>
                <w:sz w:val="24"/>
                <w:szCs w:val="24"/>
              </w:rPr>
              <w:t>«Уплата иных платежей»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556D45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6D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196" w:rsidRPr="002A7621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2A7621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93196" w:rsidRPr="00556D45" w:rsidTr="00E126B3">
        <w:trPr>
          <w:trHeight w:val="33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556D45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556D45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3236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556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196" w:rsidRPr="002A7621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3457,2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2A7621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3457,2</w:t>
            </w:r>
          </w:p>
        </w:tc>
      </w:tr>
    </w:tbl>
    <w:p w:rsidR="00893196" w:rsidRPr="00556D45" w:rsidRDefault="00893196" w:rsidP="0089319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6D45">
        <w:rPr>
          <w:rFonts w:ascii="Times New Roman" w:hAnsi="Times New Roman" w:cs="Times New Roman"/>
          <w:sz w:val="28"/>
          <w:szCs w:val="28"/>
        </w:rPr>
        <w:t xml:space="preserve">Анализируя показатели таблицы, следует </w:t>
      </w:r>
      <w:r>
        <w:rPr>
          <w:rFonts w:ascii="Times New Roman" w:hAnsi="Times New Roman" w:cs="Times New Roman"/>
          <w:sz w:val="28"/>
          <w:szCs w:val="28"/>
        </w:rPr>
        <w:t>отметить, что расходы на выплату персоналу составили 1916,6 тыс. рублей, закупка товаров работ и услуг составила 1430,4 тыс. рублей, исполнение судебных актов 11,1 тыс. рублей, уплата налогов 95,6 тыс. рублей, уплата иных платежей 3,5 тыс. рублей</w:t>
      </w:r>
      <w:r w:rsidR="00C125A6">
        <w:rPr>
          <w:rFonts w:ascii="Times New Roman" w:hAnsi="Times New Roman" w:cs="Times New Roman"/>
          <w:sz w:val="28"/>
          <w:szCs w:val="28"/>
        </w:rPr>
        <w:t xml:space="preserve"> (пеня)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3196" w:rsidRPr="00556D45" w:rsidRDefault="00893196" w:rsidP="00893196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6D45">
        <w:rPr>
          <w:rFonts w:ascii="Times New Roman" w:hAnsi="Times New Roman" w:cs="Times New Roman"/>
          <w:sz w:val="28"/>
          <w:szCs w:val="28"/>
        </w:rPr>
        <w:t xml:space="preserve">К уровню 2016 года расходы снизились на </w:t>
      </w:r>
      <w:r>
        <w:rPr>
          <w:rFonts w:ascii="Times New Roman" w:hAnsi="Times New Roman" w:cs="Times New Roman"/>
          <w:sz w:val="28"/>
          <w:szCs w:val="28"/>
        </w:rPr>
        <w:t>107,3 тыс.</w:t>
      </w:r>
      <w:r w:rsidRPr="00556D4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93196" w:rsidRDefault="00893196" w:rsidP="00893196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0457">
        <w:rPr>
          <w:rFonts w:ascii="Times New Roman" w:hAnsi="Times New Roman" w:cs="Times New Roman"/>
          <w:sz w:val="28"/>
          <w:szCs w:val="28"/>
        </w:rPr>
        <w:lastRenderedPageBreak/>
        <w:t>Анализи</w:t>
      </w:r>
      <w:r>
        <w:rPr>
          <w:rFonts w:ascii="Times New Roman" w:hAnsi="Times New Roman" w:cs="Times New Roman"/>
          <w:sz w:val="28"/>
          <w:szCs w:val="28"/>
        </w:rPr>
        <w:t xml:space="preserve">руя расходы от приносящей доход деятельности, следует отметить,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поступившие от оказания платных услуг (работ) в сумме 17,3 тыс. рублей были направлены на:</w:t>
      </w:r>
    </w:p>
    <w:p w:rsidR="00893196" w:rsidRDefault="00893196" w:rsidP="00893196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оплату труда и начисления 6,4 тыс. рублей;</w:t>
      </w:r>
    </w:p>
    <w:p w:rsidR="003408FA" w:rsidRDefault="00893196" w:rsidP="00893196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закупку товаров работ и услуг 10,9 тыс. рублей.</w:t>
      </w:r>
    </w:p>
    <w:p w:rsidR="00320CD6" w:rsidRDefault="00320CD6" w:rsidP="00320CD6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Анализируя исполнение </w:t>
      </w:r>
      <w:r w:rsidRPr="00320CD6">
        <w:rPr>
          <w:rFonts w:ascii="Times New Roman" w:hAnsi="Times New Roman" w:cs="Times New Roman"/>
          <w:b/>
          <w:i/>
          <w:sz w:val="28"/>
          <w:szCs w:val="28"/>
        </w:rPr>
        <w:t>учреждением плана финансово-хозяйственной деятельности» формы 0503737 на 2017 год</w:t>
      </w:r>
      <w:r w:rsidRPr="00320C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0CD6">
        <w:rPr>
          <w:rFonts w:ascii="Times New Roman" w:hAnsi="Times New Roman" w:cs="Times New Roman"/>
          <w:b/>
          <w:i/>
          <w:color w:val="000000"/>
          <w:sz w:val="28"/>
          <w:szCs w:val="28"/>
        </w:rPr>
        <w:t>МБУК «</w:t>
      </w:r>
      <w:proofErr w:type="spellStart"/>
      <w:r w:rsidRPr="00320CD6">
        <w:rPr>
          <w:rFonts w:ascii="Times New Roman" w:hAnsi="Times New Roman" w:cs="Times New Roman"/>
          <w:b/>
          <w:i/>
          <w:color w:val="000000"/>
          <w:sz w:val="28"/>
          <w:szCs w:val="28"/>
        </w:rPr>
        <w:t>Сещинское</w:t>
      </w:r>
      <w:proofErr w:type="spellEnd"/>
      <w:r w:rsidRPr="00320CD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поселенческое </w:t>
      </w:r>
      <w:proofErr w:type="spellStart"/>
      <w:r w:rsidRPr="00320CD6">
        <w:rPr>
          <w:rFonts w:ascii="Times New Roman" w:hAnsi="Times New Roman" w:cs="Times New Roman"/>
          <w:b/>
          <w:i/>
          <w:color w:val="000000"/>
          <w:sz w:val="28"/>
          <w:szCs w:val="28"/>
        </w:rPr>
        <w:t>культурно-досуговое</w:t>
      </w:r>
      <w:proofErr w:type="spellEnd"/>
      <w:r w:rsidRPr="00320CD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учреждение»</w:t>
      </w:r>
      <w:r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, сделан вывод о неэффективном использовании средств бюджета в сумме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13C75">
        <w:rPr>
          <w:rFonts w:ascii="Times New Roman" w:hAnsi="Times New Roman" w:cs="Times New Roman"/>
          <w:b/>
          <w:i/>
          <w:sz w:val="28"/>
          <w:szCs w:val="28"/>
        </w:rPr>
        <w:t>1,7</w:t>
      </w:r>
      <w:r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20CD6" w:rsidRDefault="00ED18FD" w:rsidP="00320CD6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20CD6"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из них исполнение судебных актов (код 831) </w:t>
      </w:r>
      <w:r w:rsidR="00320CD6">
        <w:rPr>
          <w:rFonts w:ascii="Times New Roman" w:hAnsi="Times New Roman" w:cs="Times New Roman"/>
          <w:b/>
          <w:i/>
          <w:sz w:val="28"/>
          <w:szCs w:val="28"/>
        </w:rPr>
        <w:t>- 11</w:t>
      </w:r>
      <w:r w:rsidR="00320CD6"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,1 тыс. рублей, </w:t>
      </w:r>
    </w:p>
    <w:p w:rsidR="00320CD6" w:rsidRDefault="00ED18FD" w:rsidP="00320CD6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20CD6" w:rsidRPr="006972B7">
        <w:rPr>
          <w:rFonts w:ascii="Times New Roman" w:hAnsi="Times New Roman" w:cs="Times New Roman"/>
          <w:b/>
          <w:i/>
          <w:sz w:val="28"/>
          <w:szCs w:val="28"/>
        </w:rPr>
        <w:t>уплата иных платежей (пени) ко</w:t>
      </w:r>
      <w:r w:rsidR="00320CD6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320CD6"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 853 – </w:t>
      </w:r>
      <w:r w:rsidR="00D13C75">
        <w:rPr>
          <w:rFonts w:ascii="Times New Roman" w:hAnsi="Times New Roman" w:cs="Times New Roman"/>
          <w:b/>
          <w:i/>
          <w:sz w:val="28"/>
          <w:szCs w:val="28"/>
        </w:rPr>
        <w:t>0,6</w:t>
      </w:r>
      <w:r w:rsidR="00320CD6"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рублей. </w:t>
      </w:r>
    </w:p>
    <w:p w:rsidR="00320CD6" w:rsidRDefault="00320CD6" w:rsidP="00893196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193E" w:rsidRPr="001C2B9E" w:rsidRDefault="00EE193E" w:rsidP="001C2B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B9E">
        <w:rPr>
          <w:rFonts w:ascii="Times New Roman" w:hAnsi="Times New Roman" w:cs="Times New Roman"/>
          <w:b/>
          <w:sz w:val="28"/>
          <w:szCs w:val="28"/>
        </w:rPr>
        <w:t>Мониторинг использования средств муниципальных дорожных фондов.</w:t>
      </w:r>
    </w:p>
    <w:p w:rsidR="00EE193E" w:rsidRPr="00162EA2" w:rsidRDefault="00EE193E" w:rsidP="00EE193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EA2">
        <w:rPr>
          <w:rFonts w:ascii="Times New Roman" w:hAnsi="Times New Roman" w:cs="Times New Roman"/>
          <w:sz w:val="28"/>
          <w:szCs w:val="28"/>
        </w:rPr>
        <w:t>На основании Устава  муниципального образования «Дубровский район», в соответствии с пунктом 5 статьи 179.4 Бюджетного кодекса Российской Федерации, пунктом 4 статьи 14,  пунктом 5  статьи 15 Федерального закона от 06.10.2003г.№ 131 - ФЗ «Об общих принципах организации местного самоуправления в Российской Федерации» создан муниципальный дорожный фонд Дубровского района. </w:t>
      </w:r>
    </w:p>
    <w:p w:rsidR="00EE193E" w:rsidRPr="00206CD8" w:rsidRDefault="00EE193E" w:rsidP="00EE1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06CD8">
        <w:rPr>
          <w:rFonts w:ascii="Times New Roman" w:eastAsia="Calibri" w:hAnsi="Times New Roman" w:cs="Times New Roman"/>
          <w:sz w:val="28"/>
          <w:szCs w:val="28"/>
        </w:rPr>
        <w:t xml:space="preserve">олномочия по вопросам содержания, ремонта и </w:t>
      </w:r>
      <w:proofErr w:type="gramStart"/>
      <w:r w:rsidRPr="00206CD8">
        <w:rPr>
          <w:rFonts w:ascii="Times New Roman" w:eastAsia="Calibri" w:hAnsi="Times New Roman" w:cs="Times New Roman"/>
          <w:sz w:val="28"/>
          <w:szCs w:val="28"/>
        </w:rPr>
        <w:t>строительства</w:t>
      </w:r>
      <w:proofErr w:type="gramEnd"/>
      <w:r w:rsidRPr="00206CD8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сельских поселений исполняются </w:t>
      </w:r>
      <w:r w:rsidRPr="00206CD8">
        <w:rPr>
          <w:rFonts w:ascii="Times New Roman" w:hAnsi="Times New Roman" w:cs="Times New Roman"/>
          <w:sz w:val="28"/>
          <w:szCs w:val="28"/>
        </w:rPr>
        <w:t>Администрацией Дубровского района.</w:t>
      </w:r>
    </w:p>
    <w:p w:rsidR="00EE193E" w:rsidRPr="00206CD8" w:rsidRDefault="00EE193E" w:rsidP="00EE193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206CD8">
        <w:rPr>
          <w:rFonts w:ascii="Times New Roman" w:hAnsi="Times New Roman" w:cs="Times New Roman"/>
          <w:sz w:val="28"/>
          <w:szCs w:val="28"/>
        </w:rPr>
        <w:t>Балансодержателем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06CD8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206CD8">
        <w:rPr>
          <w:rFonts w:ascii="Times New Roman" w:hAnsi="Times New Roman" w:cs="Times New Roman"/>
          <w:sz w:val="28"/>
          <w:szCs w:val="28"/>
        </w:rPr>
        <w:t>Сещенск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06CD8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ая администрация</w:t>
      </w:r>
      <w:r w:rsidRPr="00206C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93E" w:rsidRPr="000B3397" w:rsidRDefault="00EE193E" w:rsidP="00EE193E">
      <w:pPr>
        <w:spacing w:after="0" w:line="240" w:lineRule="auto"/>
        <w:ind w:firstLine="70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3397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с </w:t>
      </w:r>
      <w:proofErr w:type="spellStart"/>
      <w:r w:rsidRPr="000B3397">
        <w:rPr>
          <w:rFonts w:ascii="Times New Roman" w:hAnsi="Times New Roman" w:cs="Times New Roman"/>
          <w:sz w:val="28"/>
          <w:szCs w:val="28"/>
        </w:rPr>
        <w:t>подп</w:t>
      </w:r>
      <w:proofErr w:type="spellEnd"/>
      <w:r w:rsidRPr="000B3397">
        <w:rPr>
          <w:rFonts w:ascii="Times New Roman" w:hAnsi="Times New Roman" w:cs="Times New Roman"/>
          <w:sz w:val="28"/>
          <w:szCs w:val="28"/>
        </w:rPr>
        <w:t>. 5 п. 1 ст. 14 Федерального закона № 131- ФЗ от 06.10.2003 года, решени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0B3397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3397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от 06.12.2016 года </w:t>
      </w:r>
      <w:r w:rsidRPr="000B3397">
        <w:rPr>
          <w:rFonts w:ascii="Times New Roman" w:hAnsi="Times New Roman" w:cs="Times New Roman"/>
          <w:sz w:val="28"/>
          <w:szCs w:val="28"/>
        </w:rPr>
        <w:t>безвозмездно передано в пользование недвижимое имущество (автодороги) на срок до 31.12.201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B339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3397">
        <w:rPr>
          <w:rFonts w:ascii="Times New Roman" w:hAnsi="Times New Roman" w:cs="Times New Roman"/>
          <w:sz w:val="28"/>
          <w:szCs w:val="28"/>
        </w:rPr>
        <w:t xml:space="preserve"> </w:t>
      </w:r>
      <w:r w:rsidRPr="000B3397">
        <w:rPr>
          <w:rFonts w:ascii="Times New Roman" w:hAnsi="Times New Roman" w:cs="Times New Roman"/>
          <w:iCs/>
          <w:sz w:val="28"/>
          <w:szCs w:val="28"/>
        </w:rPr>
        <w:t xml:space="preserve">Заключен договор безвозмездного пользования. </w:t>
      </w:r>
    </w:p>
    <w:p w:rsidR="00EE193E" w:rsidRDefault="00EE193E" w:rsidP="00EE193E">
      <w:pPr>
        <w:widowControl w:val="0"/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5E41FE">
        <w:rPr>
          <w:rFonts w:ascii="Times New Roman" w:hAnsi="Times New Roman" w:cs="Times New Roman"/>
          <w:iCs/>
          <w:sz w:val="28"/>
          <w:szCs w:val="28"/>
        </w:rPr>
        <w:t xml:space="preserve">ведения об автомобильных дорогах общего пользования местного значения в Едином государственном реестре автомобильных дорог не </w:t>
      </w:r>
      <w:r>
        <w:rPr>
          <w:rFonts w:ascii="Times New Roman" w:hAnsi="Times New Roman" w:cs="Times New Roman"/>
          <w:iCs/>
          <w:sz w:val="28"/>
          <w:szCs w:val="28"/>
        </w:rPr>
        <w:t xml:space="preserve">зарегистрированы. </w:t>
      </w:r>
      <w:r w:rsidRPr="005E41FE">
        <w:rPr>
          <w:rFonts w:ascii="Times New Roman" w:hAnsi="Times New Roman" w:cs="Times New Roman"/>
          <w:sz w:val="28"/>
          <w:szCs w:val="28"/>
        </w:rPr>
        <w:t>Процесс  оформления  автомобильных дорог в собственность  затрудняется    нехваткой   денежных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4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D402E">
        <w:rPr>
          <w:rFonts w:ascii="Times New Roman" w:hAnsi="Times New Roman" w:cs="Times New Roman"/>
          <w:sz w:val="28"/>
          <w:szCs w:val="28"/>
        </w:rPr>
        <w:t xml:space="preserve">оэтому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автодороги</w:t>
      </w:r>
      <w:proofErr w:type="gramEnd"/>
      <w:r w:rsidRPr="00CD4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зарегистрированные в ЕГР </w:t>
      </w:r>
      <w:r w:rsidRPr="00CD402E">
        <w:rPr>
          <w:rFonts w:ascii="Times New Roman" w:hAnsi="Times New Roman" w:cs="Times New Roman"/>
          <w:sz w:val="28"/>
          <w:szCs w:val="28"/>
        </w:rPr>
        <w:t>отража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D402E">
        <w:rPr>
          <w:rFonts w:ascii="Times New Roman" w:hAnsi="Times New Roman" w:cs="Times New Roman"/>
          <w:sz w:val="28"/>
          <w:szCs w:val="28"/>
        </w:rPr>
        <w:t>тся в составе недвижимого имущества казны на счете 1 108 51 "Недвижимое имущество, составляющее казну".</w:t>
      </w:r>
    </w:p>
    <w:p w:rsidR="00EE193E" w:rsidRPr="000B3397" w:rsidRDefault="00EE193E" w:rsidP="00EE19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3397">
        <w:rPr>
          <w:rFonts w:ascii="Times New Roman" w:hAnsi="Times New Roman" w:cs="Times New Roman"/>
          <w:iCs/>
          <w:sz w:val="28"/>
          <w:szCs w:val="28"/>
        </w:rPr>
        <w:t xml:space="preserve">В целях обеспечения надлежащего </w:t>
      </w:r>
      <w:proofErr w:type="gramStart"/>
      <w:r w:rsidRPr="000B3397">
        <w:rPr>
          <w:rFonts w:ascii="Times New Roman" w:hAnsi="Times New Roman" w:cs="Times New Roman"/>
          <w:iCs/>
          <w:sz w:val="28"/>
          <w:szCs w:val="28"/>
        </w:rPr>
        <w:t>контроля за</w:t>
      </w:r>
      <w:proofErr w:type="gramEnd"/>
      <w:r w:rsidRPr="000B3397">
        <w:rPr>
          <w:rFonts w:ascii="Times New Roman" w:hAnsi="Times New Roman" w:cs="Times New Roman"/>
          <w:iCs/>
          <w:sz w:val="28"/>
          <w:szCs w:val="28"/>
        </w:rPr>
        <w:t xml:space="preserve"> сохранностью, целевым использованием и движением переданных объектов (автодорог), их учет осуществляется на </w:t>
      </w:r>
      <w:proofErr w:type="spellStart"/>
      <w:r w:rsidRPr="000B3397">
        <w:rPr>
          <w:rFonts w:ascii="Times New Roman" w:hAnsi="Times New Roman" w:cs="Times New Roman"/>
          <w:iCs/>
          <w:sz w:val="28"/>
          <w:szCs w:val="28"/>
        </w:rPr>
        <w:t>забалансовом</w:t>
      </w:r>
      <w:proofErr w:type="spellEnd"/>
      <w:r w:rsidRPr="000B3397">
        <w:rPr>
          <w:rFonts w:ascii="Times New Roman" w:hAnsi="Times New Roman" w:cs="Times New Roman"/>
          <w:iCs/>
          <w:sz w:val="28"/>
          <w:szCs w:val="28"/>
        </w:rPr>
        <w:t xml:space="preserve"> счете 26 "Имущество, переданное в безвозмездное пользование".</w:t>
      </w:r>
    </w:p>
    <w:p w:rsidR="00EE193E" w:rsidRDefault="00EE193E" w:rsidP="00EE1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26A99">
        <w:rPr>
          <w:rFonts w:ascii="Times New Roman" w:hAnsi="Times New Roman" w:cs="Times New Roman"/>
          <w:iCs/>
          <w:sz w:val="28"/>
          <w:szCs w:val="28"/>
        </w:rPr>
        <w:lastRenderedPageBreak/>
        <w:t>Исходя из этого переданные автодороги одновременно отражаются</w:t>
      </w:r>
      <w:proofErr w:type="gramEnd"/>
      <w:r w:rsidRPr="00726A99">
        <w:rPr>
          <w:rFonts w:ascii="Times New Roman" w:hAnsi="Times New Roman" w:cs="Times New Roman"/>
          <w:iCs/>
          <w:sz w:val="28"/>
          <w:szCs w:val="28"/>
        </w:rPr>
        <w:t xml:space="preserve"> и на балансовом счете 1 108 51 и на </w:t>
      </w:r>
      <w:proofErr w:type="spellStart"/>
      <w:r w:rsidRPr="00726A99">
        <w:rPr>
          <w:rFonts w:ascii="Times New Roman" w:hAnsi="Times New Roman" w:cs="Times New Roman"/>
          <w:iCs/>
          <w:sz w:val="28"/>
          <w:szCs w:val="28"/>
        </w:rPr>
        <w:t>забалансовом</w:t>
      </w:r>
      <w:proofErr w:type="spellEnd"/>
      <w:r w:rsidRPr="00726A99">
        <w:rPr>
          <w:rFonts w:ascii="Times New Roman" w:hAnsi="Times New Roman" w:cs="Times New Roman"/>
          <w:iCs/>
          <w:sz w:val="28"/>
          <w:szCs w:val="28"/>
        </w:rPr>
        <w:t xml:space="preserve"> счете 26.</w:t>
      </w:r>
    </w:p>
    <w:p w:rsidR="00DD1CA9" w:rsidRDefault="00DD1CA9" w:rsidP="00EE1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C2B9E" w:rsidRPr="001C2B9E" w:rsidRDefault="001C2B9E" w:rsidP="001C2B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C2B9E">
        <w:rPr>
          <w:rFonts w:ascii="Times New Roman" w:hAnsi="Times New Roman" w:cs="Times New Roman"/>
          <w:b/>
          <w:iCs/>
          <w:sz w:val="28"/>
          <w:szCs w:val="28"/>
        </w:rPr>
        <w:t>Анализ использования средств полученных на благоустройство мест захоронения в  форме дотаций бюджетам сельских поселений.</w:t>
      </w:r>
    </w:p>
    <w:p w:rsidR="001C2B9E" w:rsidRDefault="001C2B9E" w:rsidP="001C2B9E">
      <w:pPr>
        <w:pStyle w:val="af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На содержание мест захоронений в 2017 году, </w:t>
      </w:r>
      <w:proofErr w:type="spellStart"/>
      <w:r>
        <w:rPr>
          <w:b w:val="0"/>
          <w:szCs w:val="28"/>
        </w:rPr>
        <w:t>Сещинской</w:t>
      </w:r>
      <w:proofErr w:type="spellEnd"/>
      <w:r>
        <w:rPr>
          <w:b w:val="0"/>
          <w:szCs w:val="28"/>
        </w:rPr>
        <w:t xml:space="preserve"> сельской администрации  запланировано 584,0 тыс. рублей.</w:t>
      </w:r>
    </w:p>
    <w:p w:rsidR="001C2B9E" w:rsidRDefault="001C2B9E" w:rsidP="003F7AC2">
      <w:pPr>
        <w:pStyle w:val="af"/>
        <w:ind w:firstLine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Получено дотаций на поддержку мер по обеспечению сбалансированности бюджетов из бюджета муниципального образования «Дубровский район» на благоустройство мест захоронения за 2017 год - 584,0 тыс. рублей. </w:t>
      </w:r>
    </w:p>
    <w:p w:rsidR="001C2B9E" w:rsidRDefault="001C2B9E" w:rsidP="001C2B9E">
      <w:pPr>
        <w:pStyle w:val="af"/>
        <w:ind w:left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r w:rsidR="003F7AC2">
        <w:rPr>
          <w:b w:val="0"/>
          <w:szCs w:val="28"/>
        </w:rPr>
        <w:t>П</w:t>
      </w:r>
      <w:r>
        <w:rPr>
          <w:b w:val="0"/>
          <w:szCs w:val="28"/>
        </w:rPr>
        <w:t xml:space="preserve">олученные </w:t>
      </w:r>
      <w:r w:rsidR="003F7AC2">
        <w:rPr>
          <w:b w:val="0"/>
          <w:szCs w:val="28"/>
        </w:rPr>
        <w:t xml:space="preserve">средства </w:t>
      </w:r>
      <w:r>
        <w:rPr>
          <w:b w:val="0"/>
          <w:szCs w:val="28"/>
        </w:rPr>
        <w:t xml:space="preserve">направлены </w:t>
      </w:r>
      <w:proofErr w:type="gramStart"/>
      <w:r>
        <w:rPr>
          <w:b w:val="0"/>
          <w:szCs w:val="28"/>
        </w:rPr>
        <w:t>на</w:t>
      </w:r>
      <w:proofErr w:type="gramEnd"/>
      <w:r>
        <w:rPr>
          <w:b w:val="0"/>
          <w:szCs w:val="28"/>
        </w:rPr>
        <w:t>:</w:t>
      </w:r>
    </w:p>
    <w:p w:rsidR="001C2B9E" w:rsidRDefault="001C2B9E" w:rsidP="001C2B9E">
      <w:pPr>
        <w:pStyle w:val="af"/>
        <w:ind w:firstLine="360"/>
        <w:jc w:val="both"/>
        <w:rPr>
          <w:b w:val="0"/>
          <w:szCs w:val="28"/>
        </w:rPr>
      </w:pPr>
      <w:r>
        <w:rPr>
          <w:b w:val="0"/>
          <w:szCs w:val="28"/>
        </w:rPr>
        <w:t>- межевание кладбищ 28,9 тыс. рублей;</w:t>
      </w:r>
    </w:p>
    <w:p w:rsidR="001C2B9E" w:rsidRDefault="001C2B9E" w:rsidP="001C2B9E">
      <w:pPr>
        <w:pStyle w:val="af"/>
        <w:ind w:firstLine="360"/>
        <w:jc w:val="both"/>
        <w:rPr>
          <w:b w:val="0"/>
          <w:szCs w:val="28"/>
        </w:rPr>
      </w:pPr>
      <w:r>
        <w:rPr>
          <w:b w:val="0"/>
          <w:szCs w:val="28"/>
        </w:rPr>
        <w:t>- спил деревьев 20,0 тыс. рублей;</w:t>
      </w:r>
    </w:p>
    <w:p w:rsidR="001C2B9E" w:rsidRDefault="001C2B9E" w:rsidP="001C2B9E">
      <w:pPr>
        <w:pStyle w:val="af"/>
        <w:ind w:firstLine="360"/>
        <w:jc w:val="both"/>
        <w:rPr>
          <w:b w:val="0"/>
          <w:szCs w:val="28"/>
        </w:rPr>
      </w:pPr>
      <w:r>
        <w:rPr>
          <w:b w:val="0"/>
          <w:szCs w:val="28"/>
        </w:rPr>
        <w:t>- установка забора на территории кладбища 89,2 тыс. рублей;</w:t>
      </w:r>
    </w:p>
    <w:p w:rsidR="001C2B9E" w:rsidRDefault="001C2B9E" w:rsidP="001C2B9E">
      <w:pPr>
        <w:pStyle w:val="af"/>
        <w:ind w:firstLine="360"/>
        <w:jc w:val="both"/>
        <w:rPr>
          <w:b w:val="0"/>
          <w:szCs w:val="28"/>
        </w:rPr>
      </w:pPr>
      <w:r>
        <w:rPr>
          <w:b w:val="0"/>
          <w:szCs w:val="28"/>
        </w:rPr>
        <w:t>- уборка территорий кладбища 139,7 тыс.</w:t>
      </w:r>
      <w:r w:rsidR="003F7AC2">
        <w:rPr>
          <w:b w:val="0"/>
          <w:szCs w:val="28"/>
        </w:rPr>
        <w:t xml:space="preserve"> </w:t>
      </w:r>
      <w:r>
        <w:rPr>
          <w:b w:val="0"/>
          <w:szCs w:val="28"/>
        </w:rPr>
        <w:t>рублей (вывоз мусора, кустарников, сучьев</w:t>
      </w:r>
      <w:r w:rsidR="003F7AC2">
        <w:rPr>
          <w:b w:val="0"/>
          <w:szCs w:val="28"/>
        </w:rPr>
        <w:t>;</w:t>
      </w:r>
    </w:p>
    <w:p w:rsidR="001C2B9E" w:rsidRDefault="001C2B9E" w:rsidP="001C2B9E">
      <w:pPr>
        <w:pStyle w:val="af"/>
        <w:ind w:firstLine="360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- приобретение основных средств 156,3 тыс. рублей (две бензопилы, дрель, </w:t>
      </w:r>
      <w:proofErr w:type="spellStart"/>
      <w:r w:rsidRPr="007E75A6">
        <w:rPr>
          <w:b w:val="0"/>
          <w:szCs w:val="28"/>
        </w:rPr>
        <w:t>бензотриммер</w:t>
      </w:r>
      <w:proofErr w:type="spellEnd"/>
      <w:r w:rsidRPr="007E75A6">
        <w:rPr>
          <w:b w:val="0"/>
          <w:szCs w:val="28"/>
        </w:rPr>
        <w:t xml:space="preserve">, генератор, </w:t>
      </w:r>
      <w:proofErr w:type="spellStart"/>
      <w:r w:rsidRPr="007E75A6">
        <w:rPr>
          <w:b w:val="0"/>
          <w:szCs w:val="28"/>
        </w:rPr>
        <w:t>шуруповерт</w:t>
      </w:r>
      <w:proofErr w:type="spellEnd"/>
      <w:r>
        <w:rPr>
          <w:b w:val="0"/>
          <w:szCs w:val="28"/>
        </w:rPr>
        <w:t xml:space="preserve"> - 136,3 тыс. рублей; четыре мусорных контейнера – 20,0 тыс. рублей);</w:t>
      </w:r>
      <w:proofErr w:type="gramEnd"/>
    </w:p>
    <w:p w:rsidR="001C2B9E" w:rsidRDefault="001C2B9E" w:rsidP="001C2B9E">
      <w:pPr>
        <w:pStyle w:val="af"/>
        <w:ind w:firstLine="360"/>
        <w:jc w:val="both"/>
        <w:rPr>
          <w:b w:val="0"/>
          <w:szCs w:val="28"/>
        </w:rPr>
      </w:pPr>
      <w:r>
        <w:rPr>
          <w:b w:val="0"/>
          <w:szCs w:val="28"/>
        </w:rPr>
        <w:t>- приобретение материальных запасов 149,9 тыс. рублей (краска на ограды и на памятники 15,8 тыс</w:t>
      </w:r>
      <w:proofErr w:type="gramStart"/>
      <w:r>
        <w:rPr>
          <w:b w:val="0"/>
          <w:szCs w:val="28"/>
        </w:rPr>
        <w:t>.р</w:t>
      </w:r>
      <w:proofErr w:type="gramEnd"/>
      <w:r>
        <w:rPr>
          <w:b w:val="0"/>
          <w:szCs w:val="28"/>
        </w:rPr>
        <w:t>ублей;</w:t>
      </w:r>
      <w:r w:rsidRPr="007E75A6">
        <w:rPr>
          <w:b w:val="0"/>
          <w:szCs w:val="28"/>
        </w:rPr>
        <w:t xml:space="preserve"> приобретение запчастей</w:t>
      </w:r>
      <w:r>
        <w:rPr>
          <w:b w:val="0"/>
          <w:szCs w:val="28"/>
        </w:rPr>
        <w:t xml:space="preserve"> </w:t>
      </w:r>
      <w:r w:rsidRPr="007E75A6">
        <w:rPr>
          <w:b w:val="0"/>
          <w:szCs w:val="28"/>
        </w:rPr>
        <w:t xml:space="preserve">к бензопилам и </w:t>
      </w:r>
      <w:r>
        <w:rPr>
          <w:b w:val="0"/>
          <w:szCs w:val="28"/>
        </w:rPr>
        <w:t xml:space="preserve">косам 17,7 тыс.рублей; </w:t>
      </w:r>
      <w:r w:rsidRPr="007E75A6">
        <w:t xml:space="preserve"> </w:t>
      </w:r>
      <w:r w:rsidRPr="007E75A6">
        <w:rPr>
          <w:b w:val="0"/>
          <w:szCs w:val="28"/>
        </w:rPr>
        <w:t xml:space="preserve">цепь, шина, леска, защитная маска, маска </w:t>
      </w:r>
      <w:r>
        <w:rPr>
          <w:b w:val="0"/>
          <w:szCs w:val="28"/>
        </w:rPr>
        <w:t>сварочная, электроды, звездочка 17,8 тыс.рублей; десять знаков индивидуального проектирования – 11,0 тыс.рублей; строительный материал для установки забора 87,6 тыс. рублей).</w:t>
      </w:r>
    </w:p>
    <w:p w:rsidR="00981ABC" w:rsidRPr="00981ABC" w:rsidRDefault="00981ABC" w:rsidP="00981A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67F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81ABC">
        <w:rPr>
          <w:rFonts w:ascii="Times New Roman" w:hAnsi="Times New Roman" w:cs="Times New Roman"/>
          <w:b/>
          <w:sz w:val="28"/>
          <w:szCs w:val="28"/>
        </w:rPr>
        <w:t xml:space="preserve">Анализ использования земель сельскохозяйственного назначения и введение неиспользуемых земель в </w:t>
      </w:r>
      <w:proofErr w:type="spellStart"/>
      <w:r w:rsidRPr="00981ABC">
        <w:rPr>
          <w:rFonts w:ascii="Times New Roman" w:hAnsi="Times New Roman" w:cs="Times New Roman"/>
          <w:b/>
          <w:sz w:val="28"/>
          <w:szCs w:val="28"/>
        </w:rPr>
        <w:t>сельхозоборот</w:t>
      </w:r>
      <w:proofErr w:type="spellEnd"/>
      <w:r w:rsidRPr="00981ABC">
        <w:rPr>
          <w:rFonts w:ascii="Times New Roman" w:hAnsi="Times New Roman" w:cs="Times New Roman"/>
          <w:b/>
          <w:sz w:val="28"/>
          <w:szCs w:val="28"/>
        </w:rPr>
        <w:t>.</w:t>
      </w:r>
    </w:p>
    <w:p w:rsidR="009B511E" w:rsidRDefault="009B511E" w:rsidP="001F5E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83757" w:rsidRDefault="00981ABC" w:rsidP="00981AB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неиспользуемых земель сельскохозяйственного назначения:</w:t>
      </w:r>
    </w:p>
    <w:p w:rsidR="00981ABC" w:rsidRDefault="00981ABC" w:rsidP="0098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703"/>
        <w:gridCol w:w="1559"/>
        <w:gridCol w:w="1843"/>
      </w:tblGrid>
      <w:tr w:rsidR="00F23FD1" w:rsidRPr="00A20D12" w:rsidTr="00E126B3">
        <w:trPr>
          <w:trHeight w:val="369"/>
        </w:trPr>
        <w:tc>
          <w:tcPr>
            <w:tcW w:w="4536" w:type="dxa"/>
            <w:vMerge w:val="restart"/>
            <w:shd w:val="clear" w:color="auto" w:fill="auto"/>
            <w:vAlign w:val="center"/>
          </w:tcPr>
          <w:p w:rsidR="00F23FD1" w:rsidRPr="00A20D12" w:rsidRDefault="00F23FD1" w:rsidP="00E126B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D1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5105" w:type="dxa"/>
            <w:gridSpan w:val="3"/>
            <w:shd w:val="clear" w:color="auto" w:fill="auto"/>
            <w:vAlign w:val="center"/>
          </w:tcPr>
          <w:p w:rsidR="00F23FD1" w:rsidRPr="00A20D12" w:rsidRDefault="00F23FD1" w:rsidP="00E1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A20D12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F23FD1" w:rsidRPr="00A20D12" w:rsidTr="00E126B3">
        <w:trPr>
          <w:trHeight w:val="701"/>
        </w:trPr>
        <w:tc>
          <w:tcPr>
            <w:tcW w:w="4536" w:type="dxa"/>
            <w:vMerge/>
            <w:shd w:val="clear" w:color="auto" w:fill="auto"/>
            <w:vAlign w:val="center"/>
          </w:tcPr>
          <w:p w:rsidR="00F23FD1" w:rsidRPr="00A20D12" w:rsidRDefault="00F23FD1" w:rsidP="00E126B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F23FD1" w:rsidRPr="00A20D12" w:rsidRDefault="00F23FD1" w:rsidP="00E1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D12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01.01.2017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3FD1" w:rsidRPr="00A20D12" w:rsidRDefault="00F23FD1" w:rsidP="00E1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20D12">
              <w:rPr>
                <w:rFonts w:ascii="Times New Roman" w:eastAsia="Calibri" w:hAnsi="Times New Roman" w:cs="Times New Roman"/>
                <w:sz w:val="24"/>
                <w:szCs w:val="24"/>
              </w:rPr>
              <w:t>выявленных</w:t>
            </w:r>
            <w:proofErr w:type="gramEnd"/>
            <w:r w:rsidRPr="00A20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0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2017 году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3FD1" w:rsidRPr="00A20D12" w:rsidRDefault="00F23FD1" w:rsidP="00E1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20D12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01.01.2018 года</w:t>
            </w:r>
          </w:p>
        </w:tc>
      </w:tr>
      <w:tr w:rsidR="00F23FD1" w:rsidRPr="00A20D12" w:rsidTr="00E126B3">
        <w:tc>
          <w:tcPr>
            <w:tcW w:w="4536" w:type="dxa"/>
            <w:shd w:val="clear" w:color="auto" w:fill="auto"/>
            <w:vAlign w:val="center"/>
          </w:tcPr>
          <w:p w:rsidR="00F23FD1" w:rsidRPr="00A20D12" w:rsidRDefault="00F23FD1" w:rsidP="00E1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Сещинское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23FD1" w:rsidRPr="00A20D12" w:rsidRDefault="00F23FD1" w:rsidP="00E1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524,16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3FD1" w:rsidRPr="00A20D12" w:rsidRDefault="00F23FD1" w:rsidP="00E1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3FD1" w:rsidRPr="00A20D12" w:rsidRDefault="00F23FD1" w:rsidP="00E1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524,16</w:t>
            </w:r>
          </w:p>
        </w:tc>
      </w:tr>
    </w:tbl>
    <w:p w:rsidR="00041B52" w:rsidRDefault="00041B52" w:rsidP="00041B52">
      <w:pPr>
        <w:spacing w:before="28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Проведенные и планируемые мероприятия, направленные на вовлечение в сельскохозяйственный оборот земель, неиспользуемых по состоянию на 01.01.2018: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6095"/>
      </w:tblGrid>
      <w:tr w:rsidR="00041B52" w:rsidRPr="00A20D12" w:rsidTr="00E126B3">
        <w:trPr>
          <w:trHeight w:val="848"/>
        </w:trPr>
        <w:tc>
          <w:tcPr>
            <w:tcW w:w="3544" w:type="dxa"/>
            <w:shd w:val="clear" w:color="auto" w:fill="auto"/>
            <w:vAlign w:val="center"/>
          </w:tcPr>
          <w:p w:rsidR="00041B52" w:rsidRPr="00A20D12" w:rsidRDefault="00041B52" w:rsidP="00E126B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D1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41B52" w:rsidRPr="00A20D12" w:rsidRDefault="00041B52" w:rsidP="00E1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D1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041B52" w:rsidRPr="00A20D12" w:rsidTr="00E126B3">
        <w:tc>
          <w:tcPr>
            <w:tcW w:w="3544" w:type="dxa"/>
            <w:shd w:val="clear" w:color="auto" w:fill="auto"/>
            <w:vAlign w:val="center"/>
          </w:tcPr>
          <w:p w:rsidR="00041B52" w:rsidRPr="00A20D12" w:rsidRDefault="00041B52" w:rsidP="00E1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Сещинское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41B52" w:rsidRDefault="00041B52" w:rsidP="00E1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процессе межевания 524,16 га, </w:t>
            </w:r>
          </w:p>
          <w:p w:rsidR="00041B52" w:rsidRPr="00A20D12" w:rsidRDefault="00041B52" w:rsidP="00E1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возникли спорные вопросы по границам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Мираторгом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228,2 га</w:t>
            </w:r>
          </w:p>
        </w:tc>
      </w:tr>
    </w:tbl>
    <w:p w:rsidR="002C100E" w:rsidRDefault="002C100E" w:rsidP="002C100E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00E" w:rsidRDefault="002C100E" w:rsidP="002C100E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00E" w:rsidRDefault="002C100E" w:rsidP="002C100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Поступление земельного налога в доход бюджета муниципального образования (КБК доходов 1 06):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276"/>
        <w:gridCol w:w="1275"/>
        <w:gridCol w:w="993"/>
        <w:gridCol w:w="1275"/>
        <w:gridCol w:w="992"/>
      </w:tblGrid>
      <w:tr w:rsidR="002C100E" w:rsidRPr="00A20D12" w:rsidTr="00E126B3">
        <w:trPr>
          <w:trHeight w:val="562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2C100E" w:rsidRPr="00A20D12" w:rsidRDefault="002C100E" w:rsidP="00E126B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D1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5811" w:type="dxa"/>
            <w:gridSpan w:val="5"/>
            <w:shd w:val="clear" w:color="auto" w:fill="auto"/>
            <w:vAlign w:val="center"/>
          </w:tcPr>
          <w:p w:rsidR="002C100E" w:rsidRPr="00A20D12" w:rsidRDefault="002C100E" w:rsidP="00E1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D12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налог, тыс. рублей</w:t>
            </w:r>
          </w:p>
        </w:tc>
      </w:tr>
      <w:tr w:rsidR="002C100E" w:rsidRPr="00A20D12" w:rsidTr="00E126B3">
        <w:tc>
          <w:tcPr>
            <w:tcW w:w="3828" w:type="dxa"/>
            <w:vMerge/>
            <w:shd w:val="clear" w:color="auto" w:fill="auto"/>
            <w:vAlign w:val="center"/>
          </w:tcPr>
          <w:p w:rsidR="002C100E" w:rsidRPr="00A20D12" w:rsidRDefault="002C100E" w:rsidP="00E1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100E" w:rsidRPr="00A20D12" w:rsidRDefault="002C100E" w:rsidP="00E1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D12">
              <w:rPr>
                <w:rFonts w:ascii="Times New Roman" w:eastAsia="Calibri" w:hAnsi="Times New Roman" w:cs="Times New Roman"/>
                <w:sz w:val="24"/>
                <w:szCs w:val="24"/>
              </w:rPr>
              <w:t>2016 год (факт)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100E" w:rsidRPr="00A20D12" w:rsidRDefault="002C100E" w:rsidP="00E1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D12">
              <w:rPr>
                <w:rFonts w:ascii="Times New Roman" w:eastAsia="Calibri" w:hAnsi="Times New Roman" w:cs="Times New Roman"/>
                <w:sz w:val="24"/>
                <w:szCs w:val="24"/>
              </w:rPr>
              <w:t>2017 год (факт)</w:t>
            </w:r>
          </w:p>
        </w:tc>
        <w:tc>
          <w:tcPr>
            <w:tcW w:w="993" w:type="dxa"/>
            <w:shd w:val="clear" w:color="auto" w:fill="auto"/>
          </w:tcPr>
          <w:p w:rsidR="002C100E" w:rsidRPr="00A20D12" w:rsidRDefault="002C100E" w:rsidP="00E1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D12">
              <w:rPr>
                <w:rFonts w:ascii="Times New Roman" w:eastAsia="Calibri" w:hAnsi="Times New Roman" w:cs="Times New Roman"/>
                <w:sz w:val="24"/>
                <w:szCs w:val="24"/>
              </w:rPr>
              <w:t>Темп роста, 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100E" w:rsidRPr="00A20D12" w:rsidRDefault="002C100E" w:rsidP="00E1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D12">
              <w:rPr>
                <w:rFonts w:ascii="Times New Roman" w:eastAsia="Calibri" w:hAnsi="Times New Roman" w:cs="Times New Roman"/>
                <w:sz w:val="24"/>
                <w:szCs w:val="24"/>
              </w:rPr>
              <w:t>2018 год (прогноз)</w:t>
            </w:r>
          </w:p>
        </w:tc>
        <w:tc>
          <w:tcPr>
            <w:tcW w:w="992" w:type="dxa"/>
            <w:shd w:val="clear" w:color="auto" w:fill="auto"/>
          </w:tcPr>
          <w:p w:rsidR="002C100E" w:rsidRPr="00A20D12" w:rsidRDefault="002C100E" w:rsidP="00E1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D12">
              <w:rPr>
                <w:rFonts w:ascii="Times New Roman" w:eastAsia="Calibri" w:hAnsi="Times New Roman" w:cs="Times New Roman"/>
                <w:sz w:val="24"/>
                <w:szCs w:val="24"/>
              </w:rPr>
              <w:t>Темп роста, %</w:t>
            </w:r>
          </w:p>
        </w:tc>
      </w:tr>
      <w:tr w:rsidR="002C100E" w:rsidRPr="00A20D12" w:rsidTr="00E126B3">
        <w:tc>
          <w:tcPr>
            <w:tcW w:w="3828" w:type="dxa"/>
            <w:shd w:val="clear" w:color="auto" w:fill="auto"/>
            <w:vAlign w:val="center"/>
          </w:tcPr>
          <w:p w:rsidR="002C100E" w:rsidRPr="00A20D12" w:rsidRDefault="002C100E" w:rsidP="00E1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Сещинское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00E" w:rsidRPr="00A20D12" w:rsidRDefault="002C100E" w:rsidP="00E1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1059,5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100E" w:rsidRPr="00A20D12" w:rsidRDefault="002C100E" w:rsidP="00E1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1350,5</w:t>
            </w:r>
          </w:p>
        </w:tc>
        <w:tc>
          <w:tcPr>
            <w:tcW w:w="993" w:type="dxa"/>
            <w:shd w:val="clear" w:color="auto" w:fill="auto"/>
          </w:tcPr>
          <w:p w:rsidR="002C100E" w:rsidRPr="00A20D12" w:rsidRDefault="002C100E" w:rsidP="00E1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100E" w:rsidRPr="00A20D12" w:rsidRDefault="002C100E" w:rsidP="00E1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1139,0</w:t>
            </w:r>
          </w:p>
        </w:tc>
        <w:tc>
          <w:tcPr>
            <w:tcW w:w="992" w:type="dxa"/>
            <w:shd w:val="clear" w:color="auto" w:fill="auto"/>
          </w:tcPr>
          <w:p w:rsidR="002C100E" w:rsidRPr="00A20D12" w:rsidRDefault="002C100E" w:rsidP="00E1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84,3</w:t>
            </w:r>
          </w:p>
        </w:tc>
      </w:tr>
    </w:tbl>
    <w:p w:rsidR="00981ABC" w:rsidRDefault="00981ABC" w:rsidP="0098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ABC" w:rsidRPr="00981ABC" w:rsidRDefault="00981ABC" w:rsidP="0098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51B" w:rsidRDefault="007341CF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F48" w:rsidRDefault="00D55F48" w:rsidP="00D55F48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D55F48" w:rsidRDefault="00D55F48" w:rsidP="00D55F48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F48">
        <w:rPr>
          <w:rFonts w:ascii="Times New Roman" w:hAnsi="Times New Roman" w:cs="Times New Roman"/>
          <w:sz w:val="28"/>
          <w:szCs w:val="28"/>
        </w:rPr>
        <w:t xml:space="preserve">  </w:t>
      </w:r>
      <w:r w:rsidR="0057501D">
        <w:rPr>
          <w:rFonts w:ascii="Times New Roman" w:hAnsi="Times New Roman" w:cs="Times New Roman"/>
          <w:sz w:val="28"/>
          <w:szCs w:val="28"/>
        </w:rPr>
        <w:t>1.</w:t>
      </w:r>
      <w:r w:rsidRPr="00D55F48">
        <w:rPr>
          <w:rFonts w:ascii="Times New Roman" w:hAnsi="Times New Roman" w:cs="Times New Roman"/>
          <w:sz w:val="28"/>
          <w:szCs w:val="28"/>
        </w:rPr>
        <w:t xml:space="preserve"> </w:t>
      </w:r>
      <w:r w:rsidR="0057501D">
        <w:rPr>
          <w:rFonts w:ascii="Times New Roman" w:hAnsi="Times New Roman" w:cs="Times New Roman"/>
          <w:sz w:val="28"/>
          <w:szCs w:val="28"/>
        </w:rPr>
        <w:t xml:space="preserve">Отмечено </w:t>
      </w:r>
      <w:proofErr w:type="gramStart"/>
      <w:r w:rsidR="0057501D">
        <w:rPr>
          <w:rFonts w:ascii="Times New Roman" w:hAnsi="Times New Roman" w:cs="Times New Roman"/>
          <w:sz w:val="28"/>
          <w:szCs w:val="28"/>
        </w:rPr>
        <w:t>н</w:t>
      </w:r>
      <w:r w:rsidRPr="00D55F48">
        <w:rPr>
          <w:rFonts w:ascii="Times New Roman" w:hAnsi="Times New Roman" w:cs="Times New Roman"/>
          <w:sz w:val="28"/>
          <w:szCs w:val="28"/>
        </w:rPr>
        <w:t>еэффективн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Pr="00D55F48">
        <w:rPr>
          <w:rFonts w:ascii="Times New Roman" w:hAnsi="Times New Roman" w:cs="Times New Roman"/>
          <w:sz w:val="28"/>
          <w:szCs w:val="28"/>
        </w:rPr>
        <w:t xml:space="preserve"> использовании средств бюджета в сумме 0,3 тыс. рублей (уплата иных платежей (пени) код 853)</w:t>
      </w:r>
      <w:r>
        <w:rPr>
          <w:rFonts w:ascii="Times New Roman" w:hAnsi="Times New Roman" w:cs="Times New Roman"/>
          <w:sz w:val="28"/>
          <w:szCs w:val="28"/>
        </w:rPr>
        <w:t xml:space="preserve"> отмечено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администрации.</w:t>
      </w:r>
    </w:p>
    <w:p w:rsidR="00D55F48" w:rsidRPr="00D55F48" w:rsidRDefault="00096EC5" w:rsidP="00D55F48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501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5F48">
        <w:rPr>
          <w:rFonts w:ascii="Times New Roman" w:hAnsi="Times New Roman" w:cs="Times New Roman"/>
          <w:sz w:val="28"/>
          <w:szCs w:val="28"/>
        </w:rPr>
        <w:t>А также в</w:t>
      </w:r>
      <w:r w:rsidR="00D55F48" w:rsidRPr="00D55F48">
        <w:rPr>
          <w:rFonts w:ascii="Times New Roman" w:hAnsi="Times New Roman" w:cs="Times New Roman"/>
          <w:sz w:val="28"/>
          <w:szCs w:val="28"/>
        </w:rPr>
        <w:t xml:space="preserve"> </w:t>
      </w:r>
      <w:r w:rsidR="00D55F48" w:rsidRPr="00D55F48">
        <w:rPr>
          <w:rFonts w:ascii="Times New Roman" w:hAnsi="Times New Roman" w:cs="Times New Roman"/>
          <w:color w:val="000000"/>
          <w:sz w:val="28"/>
          <w:szCs w:val="28"/>
        </w:rPr>
        <w:t>МБУК «</w:t>
      </w:r>
      <w:proofErr w:type="spellStart"/>
      <w:r w:rsidR="00D55F48" w:rsidRPr="00D55F48">
        <w:rPr>
          <w:rFonts w:ascii="Times New Roman" w:hAnsi="Times New Roman" w:cs="Times New Roman"/>
          <w:color w:val="000000"/>
          <w:sz w:val="28"/>
          <w:szCs w:val="28"/>
        </w:rPr>
        <w:t>Сещинское</w:t>
      </w:r>
      <w:proofErr w:type="spellEnd"/>
      <w:r w:rsidR="00D55F48" w:rsidRPr="00D55F48">
        <w:rPr>
          <w:rFonts w:ascii="Times New Roman" w:hAnsi="Times New Roman" w:cs="Times New Roman"/>
          <w:color w:val="000000"/>
          <w:sz w:val="28"/>
          <w:szCs w:val="28"/>
        </w:rPr>
        <w:t xml:space="preserve"> поселенческое </w:t>
      </w:r>
      <w:proofErr w:type="spellStart"/>
      <w:r w:rsidR="00D55F48" w:rsidRPr="00D55F48">
        <w:rPr>
          <w:rFonts w:ascii="Times New Roman" w:hAnsi="Times New Roman" w:cs="Times New Roman"/>
          <w:color w:val="000000"/>
          <w:sz w:val="28"/>
          <w:szCs w:val="28"/>
        </w:rPr>
        <w:t>культурно-досуговое</w:t>
      </w:r>
      <w:proofErr w:type="spellEnd"/>
      <w:r w:rsidR="00D55F48" w:rsidRPr="00D55F48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учреждение»</w:t>
      </w:r>
      <w:r w:rsidR="00D55F48" w:rsidRPr="00D55F48">
        <w:rPr>
          <w:rFonts w:ascii="Times New Roman" w:hAnsi="Times New Roman" w:cs="Times New Roman"/>
          <w:sz w:val="28"/>
          <w:szCs w:val="28"/>
        </w:rPr>
        <w:t xml:space="preserve">  неэффективно</w:t>
      </w:r>
      <w:r w:rsidR="00D55F48">
        <w:rPr>
          <w:rFonts w:ascii="Times New Roman" w:hAnsi="Times New Roman" w:cs="Times New Roman"/>
          <w:sz w:val="28"/>
          <w:szCs w:val="28"/>
        </w:rPr>
        <w:t>е</w:t>
      </w:r>
      <w:r w:rsidR="00D55F48" w:rsidRPr="00D55F48">
        <w:rPr>
          <w:rFonts w:ascii="Times New Roman" w:hAnsi="Times New Roman" w:cs="Times New Roman"/>
          <w:sz w:val="28"/>
          <w:szCs w:val="28"/>
        </w:rPr>
        <w:t xml:space="preserve"> использовании средств </w:t>
      </w:r>
      <w:r w:rsidR="00D55F48">
        <w:rPr>
          <w:rFonts w:ascii="Times New Roman" w:hAnsi="Times New Roman" w:cs="Times New Roman"/>
          <w:sz w:val="28"/>
          <w:szCs w:val="28"/>
        </w:rPr>
        <w:t>составило</w:t>
      </w:r>
      <w:r w:rsidR="00D55F48" w:rsidRPr="00D55F48">
        <w:rPr>
          <w:rFonts w:ascii="Times New Roman" w:hAnsi="Times New Roman" w:cs="Times New Roman"/>
          <w:sz w:val="28"/>
          <w:szCs w:val="28"/>
        </w:rPr>
        <w:t xml:space="preserve"> 11,7 тыс. рублей:</w:t>
      </w:r>
    </w:p>
    <w:p w:rsidR="00D55F48" w:rsidRPr="00D55F48" w:rsidRDefault="00D55F48" w:rsidP="00D55F48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F48">
        <w:rPr>
          <w:rFonts w:ascii="Times New Roman" w:hAnsi="Times New Roman" w:cs="Times New Roman"/>
          <w:sz w:val="28"/>
          <w:szCs w:val="28"/>
        </w:rPr>
        <w:t xml:space="preserve">из них исполнение судебных актов (код 831) - 11,1 тыс. рублей, </w:t>
      </w:r>
    </w:p>
    <w:p w:rsidR="00D55F48" w:rsidRPr="00D55F48" w:rsidRDefault="00D55F48" w:rsidP="00D55F48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F48">
        <w:rPr>
          <w:rFonts w:ascii="Times New Roman" w:hAnsi="Times New Roman" w:cs="Times New Roman"/>
          <w:sz w:val="28"/>
          <w:szCs w:val="28"/>
        </w:rPr>
        <w:t>уплата иных платежей (пени) код 853 – 0,6 тыс. рублей.</w:t>
      </w:r>
    </w:p>
    <w:p w:rsidR="009B511E" w:rsidRDefault="009B511E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A2CE7" w:rsidRDefault="004A2CE7" w:rsidP="004A2CE7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FA0C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ставленный к внешней проверке годовой отчет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9B51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9B511E" w:rsidRDefault="00930BBF" w:rsidP="00930BBF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Анализ полученной в ходе настоящей проверки информации показал следующее. </w:t>
      </w:r>
    </w:p>
    <w:p w:rsidR="00930BBF" w:rsidRDefault="00930BBF" w:rsidP="009B511E">
      <w:pPr>
        <w:spacing w:after="0" w:line="240" w:lineRule="auto"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в течение отчетного периода не изменилась. </w:t>
      </w:r>
    </w:p>
    <w:p w:rsidR="00930BBF" w:rsidRDefault="00930BBF" w:rsidP="00930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отсутствует.</w:t>
      </w:r>
    </w:p>
    <w:p w:rsidR="00930BBF" w:rsidRDefault="00930BBF" w:rsidP="00930B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79451B" w:rsidRDefault="0079451B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B511E" w:rsidRDefault="009B511E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C5161" w:rsidRDefault="003C5161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C5161" w:rsidRDefault="003C5161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C5161" w:rsidRDefault="003C5161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B511E" w:rsidRDefault="009B511E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9451B" w:rsidRDefault="004A2CE7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CE7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92370E" w:rsidRDefault="0092370E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70E" w:rsidRPr="0092370E" w:rsidRDefault="0092370E" w:rsidP="0092370E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70E">
        <w:rPr>
          <w:rFonts w:ascii="Times New Roman" w:hAnsi="Times New Roman" w:cs="Times New Roman"/>
          <w:sz w:val="28"/>
          <w:szCs w:val="28"/>
        </w:rPr>
        <w:t xml:space="preserve">Контрольно-счётная палата рекомендует </w:t>
      </w:r>
      <w:proofErr w:type="spellStart"/>
      <w:r w:rsidRPr="0092370E"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 w:rsidRPr="0092370E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Pr="0092370E">
        <w:rPr>
          <w:rFonts w:ascii="Times New Roman" w:hAnsi="Times New Roman"/>
          <w:sz w:val="28"/>
          <w:szCs w:val="28"/>
        </w:rPr>
        <w:t>более эффективно управления средствами бюджета, н</w:t>
      </w:r>
      <w:r w:rsidRPr="0092370E">
        <w:rPr>
          <w:rFonts w:ascii="Times New Roman" w:eastAsia="Times New Roman" w:hAnsi="Times New Roman"/>
          <w:sz w:val="28"/>
          <w:szCs w:val="28"/>
          <w:lang w:eastAsia="ru-RU"/>
        </w:rPr>
        <w:t>е допускать отвлечения средств на уплату судебных издержек и пени.</w:t>
      </w:r>
    </w:p>
    <w:p w:rsidR="009B511E" w:rsidRPr="004A2CE7" w:rsidRDefault="009B511E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ECF" w:rsidRDefault="003F75B3" w:rsidP="00504E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2. </w:t>
      </w:r>
      <w:r w:rsidR="00504ECF" w:rsidRPr="001B57EC">
        <w:rPr>
          <w:rFonts w:ascii="Times New Roman" w:eastAsia="Times New Roman" w:hAnsi="Times New Roman"/>
          <w:sz w:val="28"/>
          <w:szCs w:val="24"/>
          <w:lang w:eastAsia="ru-RU"/>
        </w:rPr>
        <w:t xml:space="preserve">Направить </w:t>
      </w:r>
      <w:r w:rsidR="00504ECF" w:rsidRPr="001B57EC">
        <w:rPr>
          <w:rFonts w:ascii="Times New Roman" w:eastAsia="Times New Roman" w:hAnsi="Times New Roman"/>
          <w:sz w:val="28"/>
          <w:szCs w:val="28"/>
          <w:lang w:eastAsia="ru-RU"/>
        </w:rPr>
        <w:t>заключение на отчет об испол</w:t>
      </w:r>
      <w:r w:rsidR="00504ECF">
        <w:rPr>
          <w:rFonts w:ascii="Times New Roman" w:eastAsia="Times New Roman" w:hAnsi="Times New Roman"/>
          <w:sz w:val="28"/>
          <w:szCs w:val="28"/>
          <w:lang w:eastAsia="ru-RU"/>
        </w:rPr>
        <w:t>нении бюджета муниципального образования «</w:t>
      </w:r>
      <w:proofErr w:type="spellStart"/>
      <w:r w:rsidR="00504ECF">
        <w:rPr>
          <w:rFonts w:ascii="Times New Roman" w:eastAsia="Times New Roman" w:hAnsi="Times New Roman"/>
          <w:sz w:val="28"/>
          <w:szCs w:val="28"/>
          <w:lang w:eastAsia="ru-RU"/>
        </w:rPr>
        <w:t>Сещинское</w:t>
      </w:r>
      <w:proofErr w:type="spellEnd"/>
      <w:r w:rsidR="00504EC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за 201</w:t>
      </w:r>
      <w:r w:rsidR="009B511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04ECF" w:rsidRPr="001B57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</w:t>
      </w:r>
      <w:proofErr w:type="spellStart"/>
      <w:r w:rsidR="00504ECF">
        <w:rPr>
          <w:rFonts w:ascii="Times New Roman" w:eastAsia="Times New Roman" w:hAnsi="Times New Roman"/>
          <w:sz w:val="28"/>
          <w:szCs w:val="28"/>
          <w:lang w:eastAsia="ru-RU"/>
        </w:rPr>
        <w:t>Сещинский</w:t>
      </w:r>
      <w:proofErr w:type="spellEnd"/>
      <w:r w:rsidR="00504EC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народных депутатов</w:t>
      </w:r>
      <w:r w:rsidR="00504ECF" w:rsidRPr="001B57EC">
        <w:rPr>
          <w:rFonts w:ascii="Times New Roman" w:eastAsia="Times New Roman" w:hAnsi="Times New Roman"/>
          <w:sz w:val="28"/>
          <w:szCs w:val="28"/>
          <w:lang w:eastAsia="ru-RU"/>
        </w:rPr>
        <w:t xml:space="preserve"> с рекомендацией рассмотреть проект </w:t>
      </w:r>
      <w:r w:rsidR="00504ECF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="00504ECF" w:rsidRPr="001B57EC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испол</w:t>
      </w:r>
      <w:r w:rsidR="00504ECF">
        <w:rPr>
          <w:rFonts w:ascii="Times New Roman" w:eastAsia="Times New Roman" w:hAnsi="Times New Roman"/>
          <w:sz w:val="28"/>
          <w:szCs w:val="28"/>
          <w:lang w:eastAsia="ru-RU"/>
        </w:rPr>
        <w:t>нении бюджета муниципального образования «</w:t>
      </w:r>
      <w:proofErr w:type="spellStart"/>
      <w:r w:rsidR="00504ECF">
        <w:rPr>
          <w:rFonts w:ascii="Times New Roman" w:eastAsia="Times New Roman" w:hAnsi="Times New Roman"/>
          <w:sz w:val="28"/>
          <w:szCs w:val="28"/>
          <w:lang w:eastAsia="ru-RU"/>
        </w:rPr>
        <w:t>Сещинское</w:t>
      </w:r>
      <w:proofErr w:type="spellEnd"/>
      <w:r w:rsidR="00504EC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за 201</w:t>
      </w:r>
      <w:r w:rsidR="009B511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04ECF" w:rsidRPr="001B57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год».</w:t>
      </w:r>
    </w:p>
    <w:p w:rsidR="009B511E" w:rsidRDefault="009B511E" w:rsidP="00504E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11E" w:rsidRDefault="009B511E" w:rsidP="00504E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11E" w:rsidRDefault="009B511E" w:rsidP="00504E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11E" w:rsidRPr="001B57EC" w:rsidRDefault="009B511E" w:rsidP="00504E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0CC" w:rsidRDefault="005920CC" w:rsidP="0059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5920CC" w:rsidRDefault="005920CC" w:rsidP="0059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5920CC" w:rsidRDefault="005920CC" w:rsidP="0059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5920CC" w:rsidRDefault="005920CC" w:rsidP="0059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201</w:t>
      </w:r>
      <w:r w:rsidR="009B511E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</w:p>
    <w:p w:rsidR="005920CC" w:rsidRDefault="005920CC" w:rsidP="005920CC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</w:t>
      </w:r>
      <w:r w:rsidR="004B4A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7F67">
        <w:rPr>
          <w:rFonts w:ascii="Times New Roman" w:hAnsi="Times New Roman" w:cs="Times New Roman"/>
          <w:sz w:val="28"/>
          <w:szCs w:val="28"/>
        </w:rPr>
        <w:t xml:space="preserve">        </w:t>
      </w:r>
      <w:r w:rsidR="004B4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4A24">
        <w:rPr>
          <w:rFonts w:ascii="Times New Roman" w:hAnsi="Times New Roman" w:cs="Times New Roman"/>
          <w:sz w:val="28"/>
          <w:szCs w:val="28"/>
        </w:rPr>
        <w:t>П.А. Шевелев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757" w:rsidRDefault="005920CC" w:rsidP="00E83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    </w:t>
      </w:r>
      <w:r w:rsidR="00E83757">
        <w:rPr>
          <w:rFonts w:ascii="Times New Roman" w:hAnsi="Times New Roman" w:cs="Times New Roman"/>
          <w:sz w:val="28"/>
          <w:szCs w:val="28"/>
        </w:rPr>
        <w:t>И.С. Сотникова</w:t>
      </w:r>
    </w:p>
    <w:p w:rsidR="009B511E" w:rsidRDefault="009B511E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11E" w:rsidRDefault="009B511E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0CC" w:rsidRDefault="004B4A24" w:rsidP="005920C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511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148">
        <w:rPr>
          <w:rFonts w:ascii="Times New Roman" w:hAnsi="Times New Roman" w:cs="Times New Roman"/>
          <w:sz w:val="28"/>
          <w:szCs w:val="28"/>
        </w:rPr>
        <w:t>21</w:t>
      </w:r>
      <w:r w:rsidR="00CC57E6">
        <w:rPr>
          <w:rFonts w:ascii="Times New Roman" w:hAnsi="Times New Roman" w:cs="Times New Roman"/>
          <w:sz w:val="28"/>
          <w:szCs w:val="28"/>
        </w:rPr>
        <w:t>.0</w:t>
      </w:r>
      <w:r w:rsidR="000C460A">
        <w:rPr>
          <w:rFonts w:ascii="Times New Roman" w:hAnsi="Times New Roman" w:cs="Times New Roman"/>
          <w:sz w:val="28"/>
          <w:szCs w:val="28"/>
        </w:rPr>
        <w:t>2</w:t>
      </w:r>
      <w:r w:rsidR="005920CC">
        <w:rPr>
          <w:rFonts w:ascii="Times New Roman" w:hAnsi="Times New Roman" w:cs="Times New Roman"/>
          <w:sz w:val="28"/>
          <w:szCs w:val="28"/>
        </w:rPr>
        <w:t>.201</w:t>
      </w:r>
      <w:r w:rsidR="009B511E">
        <w:rPr>
          <w:rFonts w:ascii="Times New Roman" w:hAnsi="Times New Roman" w:cs="Times New Roman"/>
          <w:sz w:val="28"/>
          <w:szCs w:val="28"/>
        </w:rPr>
        <w:t>8</w:t>
      </w:r>
      <w:r w:rsidR="005920CC">
        <w:rPr>
          <w:rFonts w:ascii="Times New Roman" w:hAnsi="Times New Roman" w:cs="Times New Roman"/>
          <w:sz w:val="28"/>
          <w:szCs w:val="28"/>
        </w:rPr>
        <w:t xml:space="preserve"> года          подпись</w:t>
      </w:r>
    </w:p>
    <w:p w:rsidR="00182518" w:rsidRDefault="00182518"/>
    <w:sectPr w:rsidR="00182518" w:rsidSect="00536B2C">
      <w:headerReference w:type="defaul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D77" w:rsidRDefault="00D95D77" w:rsidP="00536B2C">
      <w:pPr>
        <w:spacing w:after="0" w:line="240" w:lineRule="auto"/>
      </w:pPr>
      <w:r>
        <w:separator/>
      </w:r>
    </w:p>
  </w:endnote>
  <w:endnote w:type="continuationSeparator" w:id="0">
    <w:p w:rsidR="00D95D77" w:rsidRDefault="00D95D77" w:rsidP="0053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D77" w:rsidRDefault="00D95D77" w:rsidP="00536B2C">
      <w:pPr>
        <w:spacing w:after="0" w:line="240" w:lineRule="auto"/>
      </w:pPr>
      <w:r>
        <w:separator/>
      </w:r>
    </w:p>
  </w:footnote>
  <w:footnote w:type="continuationSeparator" w:id="0">
    <w:p w:rsidR="00D95D77" w:rsidRDefault="00D95D77" w:rsidP="0053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186"/>
      <w:docPartObj>
        <w:docPartGallery w:val="Page Numbers (Top of Page)"/>
        <w:docPartUnique/>
      </w:docPartObj>
    </w:sdtPr>
    <w:sdtContent>
      <w:p w:rsidR="00AA45DC" w:rsidRDefault="00914079">
        <w:pPr>
          <w:pStyle w:val="a6"/>
          <w:jc w:val="center"/>
        </w:pPr>
        <w:fldSimple w:instr=" PAGE   \* MERGEFORMAT ">
          <w:r w:rsidR="00D7021D">
            <w:rPr>
              <w:noProof/>
            </w:rPr>
            <w:t>17</w:t>
          </w:r>
        </w:fldSimple>
      </w:p>
    </w:sdtContent>
  </w:sdt>
  <w:p w:rsidR="00AA45DC" w:rsidRDefault="00AA45D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256"/>
    <w:multiLevelType w:val="hybridMultilevel"/>
    <w:tmpl w:val="F2345B22"/>
    <w:lvl w:ilvl="0" w:tplc="B8843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8F7180"/>
    <w:multiLevelType w:val="hybridMultilevel"/>
    <w:tmpl w:val="66DCA5D6"/>
    <w:lvl w:ilvl="0" w:tplc="4E06C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F524B1"/>
    <w:multiLevelType w:val="hybridMultilevel"/>
    <w:tmpl w:val="B82013D0"/>
    <w:lvl w:ilvl="0" w:tplc="DCB24FA4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8A2B66"/>
    <w:multiLevelType w:val="hybridMultilevel"/>
    <w:tmpl w:val="738C6308"/>
    <w:lvl w:ilvl="0" w:tplc="681672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D027229"/>
    <w:multiLevelType w:val="hybridMultilevel"/>
    <w:tmpl w:val="DE64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/>
  <w:rsids>
    <w:rsidRoot w:val="009F59D5"/>
    <w:rsid w:val="00002DD7"/>
    <w:rsid w:val="00020AAC"/>
    <w:rsid w:val="00021F01"/>
    <w:rsid w:val="00023F4B"/>
    <w:rsid w:val="00027820"/>
    <w:rsid w:val="00041B52"/>
    <w:rsid w:val="00042BE8"/>
    <w:rsid w:val="0004449D"/>
    <w:rsid w:val="00045974"/>
    <w:rsid w:val="000463BF"/>
    <w:rsid w:val="00051DD3"/>
    <w:rsid w:val="000575EC"/>
    <w:rsid w:val="000640EA"/>
    <w:rsid w:val="00066CF1"/>
    <w:rsid w:val="000704D4"/>
    <w:rsid w:val="00076AFB"/>
    <w:rsid w:val="000822B7"/>
    <w:rsid w:val="00085862"/>
    <w:rsid w:val="0008613B"/>
    <w:rsid w:val="00091ADA"/>
    <w:rsid w:val="000939CB"/>
    <w:rsid w:val="00096EC5"/>
    <w:rsid w:val="000A2F62"/>
    <w:rsid w:val="000A4F3E"/>
    <w:rsid w:val="000B0550"/>
    <w:rsid w:val="000C460A"/>
    <w:rsid w:val="000D63F6"/>
    <w:rsid w:val="000E2E90"/>
    <w:rsid w:val="000F2901"/>
    <w:rsid w:val="00100457"/>
    <w:rsid w:val="00102D81"/>
    <w:rsid w:val="00104A2B"/>
    <w:rsid w:val="001066F9"/>
    <w:rsid w:val="001115D8"/>
    <w:rsid w:val="0011533B"/>
    <w:rsid w:val="00117A2A"/>
    <w:rsid w:val="00124863"/>
    <w:rsid w:val="0015006C"/>
    <w:rsid w:val="00155EF8"/>
    <w:rsid w:val="00160B28"/>
    <w:rsid w:val="001678C5"/>
    <w:rsid w:val="00170FA3"/>
    <w:rsid w:val="00182518"/>
    <w:rsid w:val="001831EE"/>
    <w:rsid w:val="001913D1"/>
    <w:rsid w:val="001A0D0D"/>
    <w:rsid w:val="001B435C"/>
    <w:rsid w:val="001B43EC"/>
    <w:rsid w:val="001B63C3"/>
    <w:rsid w:val="001C2B9E"/>
    <w:rsid w:val="001C46B3"/>
    <w:rsid w:val="001D1460"/>
    <w:rsid w:val="001E5AC1"/>
    <w:rsid w:val="001F0C54"/>
    <w:rsid w:val="001F2F11"/>
    <w:rsid w:val="001F5E81"/>
    <w:rsid w:val="00200016"/>
    <w:rsid w:val="00201F12"/>
    <w:rsid w:val="00206BE4"/>
    <w:rsid w:val="002104A3"/>
    <w:rsid w:val="00210F12"/>
    <w:rsid w:val="00222F84"/>
    <w:rsid w:val="002253FC"/>
    <w:rsid w:val="00226F18"/>
    <w:rsid w:val="00233ACC"/>
    <w:rsid w:val="00244EA8"/>
    <w:rsid w:val="00252DA2"/>
    <w:rsid w:val="0025655A"/>
    <w:rsid w:val="00257F36"/>
    <w:rsid w:val="0026618F"/>
    <w:rsid w:val="00271B4B"/>
    <w:rsid w:val="00275AE2"/>
    <w:rsid w:val="0027641E"/>
    <w:rsid w:val="00285932"/>
    <w:rsid w:val="00285C2A"/>
    <w:rsid w:val="002872DB"/>
    <w:rsid w:val="00287565"/>
    <w:rsid w:val="00292656"/>
    <w:rsid w:val="002A21AE"/>
    <w:rsid w:val="002A2BFB"/>
    <w:rsid w:val="002A54D2"/>
    <w:rsid w:val="002A71D3"/>
    <w:rsid w:val="002A744B"/>
    <w:rsid w:val="002B1507"/>
    <w:rsid w:val="002B4527"/>
    <w:rsid w:val="002B55CD"/>
    <w:rsid w:val="002B7F67"/>
    <w:rsid w:val="002C100E"/>
    <w:rsid w:val="002C35EB"/>
    <w:rsid w:val="002C5A13"/>
    <w:rsid w:val="002D3665"/>
    <w:rsid w:val="002D5AD2"/>
    <w:rsid w:val="002E0C2D"/>
    <w:rsid w:val="002F2334"/>
    <w:rsid w:val="0030094A"/>
    <w:rsid w:val="00320CD6"/>
    <w:rsid w:val="00321575"/>
    <w:rsid w:val="00321F3B"/>
    <w:rsid w:val="00331783"/>
    <w:rsid w:val="00337452"/>
    <w:rsid w:val="003408FA"/>
    <w:rsid w:val="00340997"/>
    <w:rsid w:val="0035194D"/>
    <w:rsid w:val="003616D2"/>
    <w:rsid w:val="00366C7D"/>
    <w:rsid w:val="003724CE"/>
    <w:rsid w:val="00376301"/>
    <w:rsid w:val="00381AA0"/>
    <w:rsid w:val="00385A24"/>
    <w:rsid w:val="0039054C"/>
    <w:rsid w:val="00392DAC"/>
    <w:rsid w:val="00397734"/>
    <w:rsid w:val="003B112E"/>
    <w:rsid w:val="003C17E2"/>
    <w:rsid w:val="003C2A2B"/>
    <w:rsid w:val="003C5161"/>
    <w:rsid w:val="003C565C"/>
    <w:rsid w:val="003C6311"/>
    <w:rsid w:val="003E4B95"/>
    <w:rsid w:val="003F03B6"/>
    <w:rsid w:val="003F149D"/>
    <w:rsid w:val="003F75B3"/>
    <w:rsid w:val="003F7732"/>
    <w:rsid w:val="003F7AC2"/>
    <w:rsid w:val="00400A2D"/>
    <w:rsid w:val="00404C91"/>
    <w:rsid w:val="00416709"/>
    <w:rsid w:val="00417B55"/>
    <w:rsid w:val="00417DD7"/>
    <w:rsid w:val="004212E3"/>
    <w:rsid w:val="00423F1C"/>
    <w:rsid w:val="00427539"/>
    <w:rsid w:val="00427D8F"/>
    <w:rsid w:val="004301E9"/>
    <w:rsid w:val="00432B8B"/>
    <w:rsid w:val="00434542"/>
    <w:rsid w:val="00436599"/>
    <w:rsid w:val="00441CA8"/>
    <w:rsid w:val="00450B21"/>
    <w:rsid w:val="00456084"/>
    <w:rsid w:val="00457B7E"/>
    <w:rsid w:val="004616C8"/>
    <w:rsid w:val="004625E6"/>
    <w:rsid w:val="004705BC"/>
    <w:rsid w:val="004727B4"/>
    <w:rsid w:val="00472E50"/>
    <w:rsid w:val="00475461"/>
    <w:rsid w:val="004755A0"/>
    <w:rsid w:val="00480E35"/>
    <w:rsid w:val="00483713"/>
    <w:rsid w:val="00487316"/>
    <w:rsid w:val="00487D1C"/>
    <w:rsid w:val="004954FA"/>
    <w:rsid w:val="004974B5"/>
    <w:rsid w:val="00497B05"/>
    <w:rsid w:val="004A2CE7"/>
    <w:rsid w:val="004A39E3"/>
    <w:rsid w:val="004B1DF2"/>
    <w:rsid w:val="004B4787"/>
    <w:rsid w:val="004B4A24"/>
    <w:rsid w:val="004C3065"/>
    <w:rsid w:val="004C65C5"/>
    <w:rsid w:val="004D20D2"/>
    <w:rsid w:val="004D2B05"/>
    <w:rsid w:val="004D4400"/>
    <w:rsid w:val="004D717F"/>
    <w:rsid w:val="004F23E3"/>
    <w:rsid w:val="005026FE"/>
    <w:rsid w:val="00504ECF"/>
    <w:rsid w:val="00521ABE"/>
    <w:rsid w:val="00523EC9"/>
    <w:rsid w:val="00525298"/>
    <w:rsid w:val="00525AD3"/>
    <w:rsid w:val="0053114C"/>
    <w:rsid w:val="00533A7E"/>
    <w:rsid w:val="005355F9"/>
    <w:rsid w:val="005356F5"/>
    <w:rsid w:val="00536335"/>
    <w:rsid w:val="00536727"/>
    <w:rsid w:val="00536B2C"/>
    <w:rsid w:val="00536F2B"/>
    <w:rsid w:val="00543148"/>
    <w:rsid w:val="00560922"/>
    <w:rsid w:val="00565B1B"/>
    <w:rsid w:val="005663F6"/>
    <w:rsid w:val="00571CEE"/>
    <w:rsid w:val="0057501D"/>
    <w:rsid w:val="00582861"/>
    <w:rsid w:val="00584C89"/>
    <w:rsid w:val="00586469"/>
    <w:rsid w:val="005920CC"/>
    <w:rsid w:val="005A2521"/>
    <w:rsid w:val="005A6BFF"/>
    <w:rsid w:val="005B093F"/>
    <w:rsid w:val="005B3CA0"/>
    <w:rsid w:val="005C652F"/>
    <w:rsid w:val="005D760C"/>
    <w:rsid w:val="005E38BE"/>
    <w:rsid w:val="005F10D6"/>
    <w:rsid w:val="005F265B"/>
    <w:rsid w:val="005F3882"/>
    <w:rsid w:val="005F46AB"/>
    <w:rsid w:val="005F5993"/>
    <w:rsid w:val="006141B4"/>
    <w:rsid w:val="006162E4"/>
    <w:rsid w:val="00617BC8"/>
    <w:rsid w:val="0063033F"/>
    <w:rsid w:val="006374A0"/>
    <w:rsid w:val="006522E0"/>
    <w:rsid w:val="00654C2D"/>
    <w:rsid w:val="00655EBA"/>
    <w:rsid w:val="006707FE"/>
    <w:rsid w:val="00677025"/>
    <w:rsid w:val="0068004E"/>
    <w:rsid w:val="00686B09"/>
    <w:rsid w:val="006B43C1"/>
    <w:rsid w:val="006F0F92"/>
    <w:rsid w:val="00702D1A"/>
    <w:rsid w:val="00720A75"/>
    <w:rsid w:val="00725214"/>
    <w:rsid w:val="007341CF"/>
    <w:rsid w:val="007360E1"/>
    <w:rsid w:val="00740389"/>
    <w:rsid w:val="00740FF8"/>
    <w:rsid w:val="00742114"/>
    <w:rsid w:val="00743359"/>
    <w:rsid w:val="0074369E"/>
    <w:rsid w:val="00743980"/>
    <w:rsid w:val="0074550F"/>
    <w:rsid w:val="0074558C"/>
    <w:rsid w:val="00751452"/>
    <w:rsid w:val="007548C3"/>
    <w:rsid w:val="007551A2"/>
    <w:rsid w:val="00756D32"/>
    <w:rsid w:val="00761648"/>
    <w:rsid w:val="00763F24"/>
    <w:rsid w:val="00777931"/>
    <w:rsid w:val="00785B0C"/>
    <w:rsid w:val="00787E49"/>
    <w:rsid w:val="0079269C"/>
    <w:rsid w:val="0079451B"/>
    <w:rsid w:val="0079773C"/>
    <w:rsid w:val="007A193C"/>
    <w:rsid w:val="007A6230"/>
    <w:rsid w:val="007A77F3"/>
    <w:rsid w:val="007C020D"/>
    <w:rsid w:val="007C6132"/>
    <w:rsid w:val="007D064B"/>
    <w:rsid w:val="007D55DC"/>
    <w:rsid w:val="007D5BFD"/>
    <w:rsid w:val="007D60DD"/>
    <w:rsid w:val="007D7FEA"/>
    <w:rsid w:val="008126DE"/>
    <w:rsid w:val="008224A9"/>
    <w:rsid w:val="008224F1"/>
    <w:rsid w:val="008245D1"/>
    <w:rsid w:val="00837598"/>
    <w:rsid w:val="00843330"/>
    <w:rsid w:val="00861E0B"/>
    <w:rsid w:val="00862914"/>
    <w:rsid w:val="00863B17"/>
    <w:rsid w:val="0086531A"/>
    <w:rsid w:val="0087216E"/>
    <w:rsid w:val="00876DC1"/>
    <w:rsid w:val="008843B9"/>
    <w:rsid w:val="00885068"/>
    <w:rsid w:val="00885BEA"/>
    <w:rsid w:val="008874A6"/>
    <w:rsid w:val="0089005D"/>
    <w:rsid w:val="00890124"/>
    <w:rsid w:val="00893196"/>
    <w:rsid w:val="00895D2F"/>
    <w:rsid w:val="008A060F"/>
    <w:rsid w:val="008B0C09"/>
    <w:rsid w:val="008C31C0"/>
    <w:rsid w:val="008D3EB0"/>
    <w:rsid w:val="008F4CE6"/>
    <w:rsid w:val="009000DC"/>
    <w:rsid w:val="00906733"/>
    <w:rsid w:val="0090770D"/>
    <w:rsid w:val="009106A1"/>
    <w:rsid w:val="0091127B"/>
    <w:rsid w:val="0091286D"/>
    <w:rsid w:val="00913651"/>
    <w:rsid w:val="00913D2A"/>
    <w:rsid w:val="00914079"/>
    <w:rsid w:val="009205CF"/>
    <w:rsid w:val="00922716"/>
    <w:rsid w:val="00922B10"/>
    <w:rsid w:val="0092370E"/>
    <w:rsid w:val="00930BBF"/>
    <w:rsid w:val="00935D0D"/>
    <w:rsid w:val="0093791B"/>
    <w:rsid w:val="00942CEC"/>
    <w:rsid w:val="00942D89"/>
    <w:rsid w:val="00944DB5"/>
    <w:rsid w:val="009502AB"/>
    <w:rsid w:val="00965278"/>
    <w:rsid w:val="0096712D"/>
    <w:rsid w:val="00967FCA"/>
    <w:rsid w:val="009721B6"/>
    <w:rsid w:val="00973C40"/>
    <w:rsid w:val="00973D74"/>
    <w:rsid w:val="00974835"/>
    <w:rsid w:val="00981ABC"/>
    <w:rsid w:val="009839DA"/>
    <w:rsid w:val="00991A09"/>
    <w:rsid w:val="00992058"/>
    <w:rsid w:val="009B511E"/>
    <w:rsid w:val="009C79A2"/>
    <w:rsid w:val="009D2293"/>
    <w:rsid w:val="009D73DB"/>
    <w:rsid w:val="009D7B9F"/>
    <w:rsid w:val="009E7139"/>
    <w:rsid w:val="009F4D23"/>
    <w:rsid w:val="009F505F"/>
    <w:rsid w:val="009F59D5"/>
    <w:rsid w:val="00A11B26"/>
    <w:rsid w:val="00A15260"/>
    <w:rsid w:val="00A23C9C"/>
    <w:rsid w:val="00A27D53"/>
    <w:rsid w:val="00A321BF"/>
    <w:rsid w:val="00A33D0C"/>
    <w:rsid w:val="00A524B7"/>
    <w:rsid w:val="00A55455"/>
    <w:rsid w:val="00A55B3C"/>
    <w:rsid w:val="00A560B7"/>
    <w:rsid w:val="00A56A39"/>
    <w:rsid w:val="00A57DB0"/>
    <w:rsid w:val="00A750BC"/>
    <w:rsid w:val="00A84D35"/>
    <w:rsid w:val="00A86E8E"/>
    <w:rsid w:val="00A97992"/>
    <w:rsid w:val="00AA45DC"/>
    <w:rsid w:val="00AA72C8"/>
    <w:rsid w:val="00AC13D6"/>
    <w:rsid w:val="00AC63B4"/>
    <w:rsid w:val="00AD2399"/>
    <w:rsid w:val="00AD3291"/>
    <w:rsid w:val="00AD461D"/>
    <w:rsid w:val="00AD6199"/>
    <w:rsid w:val="00AD7B47"/>
    <w:rsid w:val="00AD7C74"/>
    <w:rsid w:val="00AE16D6"/>
    <w:rsid w:val="00AF6FD7"/>
    <w:rsid w:val="00B01DF5"/>
    <w:rsid w:val="00B05279"/>
    <w:rsid w:val="00B1067F"/>
    <w:rsid w:val="00B10B54"/>
    <w:rsid w:val="00B11003"/>
    <w:rsid w:val="00B1183D"/>
    <w:rsid w:val="00B13317"/>
    <w:rsid w:val="00B20748"/>
    <w:rsid w:val="00B21EF1"/>
    <w:rsid w:val="00B2540A"/>
    <w:rsid w:val="00B25F4E"/>
    <w:rsid w:val="00B43DEF"/>
    <w:rsid w:val="00B45097"/>
    <w:rsid w:val="00B54EBE"/>
    <w:rsid w:val="00B60760"/>
    <w:rsid w:val="00B844EC"/>
    <w:rsid w:val="00B85B4B"/>
    <w:rsid w:val="00B87F20"/>
    <w:rsid w:val="00B922F1"/>
    <w:rsid w:val="00B933F0"/>
    <w:rsid w:val="00B97342"/>
    <w:rsid w:val="00BA1FA7"/>
    <w:rsid w:val="00BD0E92"/>
    <w:rsid w:val="00BD167E"/>
    <w:rsid w:val="00BD5427"/>
    <w:rsid w:val="00BD75DD"/>
    <w:rsid w:val="00BE0A3B"/>
    <w:rsid w:val="00BE2D69"/>
    <w:rsid w:val="00BE491C"/>
    <w:rsid w:val="00BF2326"/>
    <w:rsid w:val="00BF6507"/>
    <w:rsid w:val="00C03A45"/>
    <w:rsid w:val="00C067F0"/>
    <w:rsid w:val="00C06800"/>
    <w:rsid w:val="00C125A6"/>
    <w:rsid w:val="00C154CF"/>
    <w:rsid w:val="00C16233"/>
    <w:rsid w:val="00C202C3"/>
    <w:rsid w:val="00C246F1"/>
    <w:rsid w:val="00C27343"/>
    <w:rsid w:val="00C34E34"/>
    <w:rsid w:val="00C35A6B"/>
    <w:rsid w:val="00C41DEF"/>
    <w:rsid w:val="00C62DB3"/>
    <w:rsid w:val="00C67709"/>
    <w:rsid w:val="00C67B6B"/>
    <w:rsid w:val="00C72869"/>
    <w:rsid w:val="00C7455F"/>
    <w:rsid w:val="00CA19A3"/>
    <w:rsid w:val="00CA25EF"/>
    <w:rsid w:val="00CA40E4"/>
    <w:rsid w:val="00CA7092"/>
    <w:rsid w:val="00CB4058"/>
    <w:rsid w:val="00CC115E"/>
    <w:rsid w:val="00CC3FB9"/>
    <w:rsid w:val="00CC57E6"/>
    <w:rsid w:val="00CC6DDF"/>
    <w:rsid w:val="00CD3BD5"/>
    <w:rsid w:val="00CD7F3D"/>
    <w:rsid w:val="00CE4EB7"/>
    <w:rsid w:val="00CF512E"/>
    <w:rsid w:val="00D01F4C"/>
    <w:rsid w:val="00D10569"/>
    <w:rsid w:val="00D10A0A"/>
    <w:rsid w:val="00D1216E"/>
    <w:rsid w:val="00D13C75"/>
    <w:rsid w:val="00D1694F"/>
    <w:rsid w:val="00D21894"/>
    <w:rsid w:val="00D26816"/>
    <w:rsid w:val="00D35646"/>
    <w:rsid w:val="00D35939"/>
    <w:rsid w:val="00D36B27"/>
    <w:rsid w:val="00D3796F"/>
    <w:rsid w:val="00D43CEB"/>
    <w:rsid w:val="00D44E3B"/>
    <w:rsid w:val="00D5215E"/>
    <w:rsid w:val="00D55F48"/>
    <w:rsid w:val="00D6423E"/>
    <w:rsid w:val="00D7021D"/>
    <w:rsid w:val="00D758E9"/>
    <w:rsid w:val="00D82EB1"/>
    <w:rsid w:val="00D85760"/>
    <w:rsid w:val="00D94858"/>
    <w:rsid w:val="00D95D77"/>
    <w:rsid w:val="00DA51B2"/>
    <w:rsid w:val="00DA66BA"/>
    <w:rsid w:val="00DB0977"/>
    <w:rsid w:val="00DB1431"/>
    <w:rsid w:val="00DC542C"/>
    <w:rsid w:val="00DC70F4"/>
    <w:rsid w:val="00DC75FC"/>
    <w:rsid w:val="00DD1CA9"/>
    <w:rsid w:val="00DD1CF5"/>
    <w:rsid w:val="00DD5714"/>
    <w:rsid w:val="00DD619B"/>
    <w:rsid w:val="00DD6D75"/>
    <w:rsid w:val="00DE348B"/>
    <w:rsid w:val="00DF7E31"/>
    <w:rsid w:val="00E05D17"/>
    <w:rsid w:val="00E126B3"/>
    <w:rsid w:val="00E14868"/>
    <w:rsid w:val="00E211CD"/>
    <w:rsid w:val="00E243EC"/>
    <w:rsid w:val="00E261DC"/>
    <w:rsid w:val="00E30BF4"/>
    <w:rsid w:val="00E34196"/>
    <w:rsid w:val="00E35497"/>
    <w:rsid w:val="00E3746F"/>
    <w:rsid w:val="00E41BA9"/>
    <w:rsid w:val="00E46E89"/>
    <w:rsid w:val="00E47C74"/>
    <w:rsid w:val="00E57360"/>
    <w:rsid w:val="00E6117F"/>
    <w:rsid w:val="00E71DC9"/>
    <w:rsid w:val="00E72746"/>
    <w:rsid w:val="00E83757"/>
    <w:rsid w:val="00E878DE"/>
    <w:rsid w:val="00E87EAF"/>
    <w:rsid w:val="00E95215"/>
    <w:rsid w:val="00E95668"/>
    <w:rsid w:val="00EA794A"/>
    <w:rsid w:val="00EB3DCA"/>
    <w:rsid w:val="00EB5BCE"/>
    <w:rsid w:val="00EC725B"/>
    <w:rsid w:val="00ED18FD"/>
    <w:rsid w:val="00ED6379"/>
    <w:rsid w:val="00EE193E"/>
    <w:rsid w:val="00EE2492"/>
    <w:rsid w:val="00EF2DC7"/>
    <w:rsid w:val="00EF676C"/>
    <w:rsid w:val="00F000CD"/>
    <w:rsid w:val="00F101E7"/>
    <w:rsid w:val="00F12D3B"/>
    <w:rsid w:val="00F23FD1"/>
    <w:rsid w:val="00F3009D"/>
    <w:rsid w:val="00F34C21"/>
    <w:rsid w:val="00F369A7"/>
    <w:rsid w:val="00F46F26"/>
    <w:rsid w:val="00F4704A"/>
    <w:rsid w:val="00F529D8"/>
    <w:rsid w:val="00F5792E"/>
    <w:rsid w:val="00F625E9"/>
    <w:rsid w:val="00F64B9E"/>
    <w:rsid w:val="00F85B33"/>
    <w:rsid w:val="00F91365"/>
    <w:rsid w:val="00F94992"/>
    <w:rsid w:val="00F95748"/>
    <w:rsid w:val="00FA0C0B"/>
    <w:rsid w:val="00FA406A"/>
    <w:rsid w:val="00FB76E8"/>
    <w:rsid w:val="00FC2D1A"/>
    <w:rsid w:val="00FC4B7F"/>
    <w:rsid w:val="00FC749B"/>
    <w:rsid w:val="00FD2E4E"/>
    <w:rsid w:val="00FD4104"/>
    <w:rsid w:val="00FE59EC"/>
    <w:rsid w:val="00FF6C6F"/>
    <w:rsid w:val="00F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9D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341C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41C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34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41CF"/>
  </w:style>
  <w:style w:type="paragraph" w:styleId="a8">
    <w:name w:val="footer"/>
    <w:basedOn w:val="a"/>
    <w:link w:val="a9"/>
    <w:uiPriority w:val="99"/>
    <w:semiHidden/>
    <w:unhideWhenUsed/>
    <w:rsid w:val="00734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41CF"/>
  </w:style>
  <w:style w:type="character" w:customStyle="1" w:styleId="aa">
    <w:name w:val="Основной текст Знак"/>
    <w:aliases w:val="Основной текст1 Знак,Основной текст Знак Знак Знак,bt Знак,body text Знак,contents Знак"/>
    <w:basedOn w:val="a0"/>
    <w:link w:val="ab"/>
    <w:semiHidden/>
    <w:locked/>
    <w:rsid w:val="007341CF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"/>
    <w:aliases w:val="Основной текст1,Основной текст Знак Знак,bt,body text,contents"/>
    <w:basedOn w:val="a"/>
    <w:link w:val="aa"/>
    <w:semiHidden/>
    <w:unhideWhenUsed/>
    <w:rsid w:val="007341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,body text Знак1,contents Знак1"/>
    <w:basedOn w:val="a0"/>
    <w:link w:val="ab"/>
    <w:uiPriority w:val="99"/>
    <w:semiHidden/>
    <w:rsid w:val="007341CF"/>
  </w:style>
  <w:style w:type="paragraph" w:styleId="2">
    <w:name w:val="Body Text Indent 2"/>
    <w:basedOn w:val="a"/>
    <w:link w:val="20"/>
    <w:uiPriority w:val="99"/>
    <w:unhideWhenUsed/>
    <w:rsid w:val="007341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341CF"/>
  </w:style>
  <w:style w:type="paragraph" w:styleId="ac">
    <w:name w:val="Balloon Text"/>
    <w:basedOn w:val="a"/>
    <w:link w:val="ad"/>
    <w:uiPriority w:val="99"/>
    <w:semiHidden/>
    <w:unhideWhenUsed/>
    <w:rsid w:val="0073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41C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3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3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Title"/>
    <w:basedOn w:val="a"/>
    <w:link w:val="af0"/>
    <w:qFormat/>
    <w:rsid w:val="001C2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1C2B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consultantplus://offline/ref=0D259327E16B6E667D210CA287D9256E31FDDD49A235AAF2EDF8BCCA538A6906308881F2F3C52499VEZ6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consultantplus://offline/ref=0D259327E16B6E667D210CA287D9256E31FDDD49A235AAF2EDF8BCCA538A6906308881F2F3C52499VEZ4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НДФЛ</c:v>
                </c:pt>
                <c:pt idx="1">
                  <c:v>Единый с/х налог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1571.6</c:v>
                </c:pt>
                <c:pt idx="1">
                  <c:v>13.4</c:v>
                </c:pt>
                <c:pt idx="2">
                  <c:v>246.8</c:v>
                </c:pt>
                <c:pt idx="3">
                  <c:v>1350.5</c:v>
                </c:pt>
                <c:pt idx="4">
                  <c:v>10.3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аренда имущества</c:v>
                </c:pt>
                <c:pt idx="1">
                  <c:v>платные услуги</c:v>
                </c:pt>
                <c:pt idx="2">
                  <c:v>невыясненные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62.7</c:v>
                </c:pt>
                <c:pt idx="1">
                  <c:v>146.19999999999999</c:v>
                </c:pt>
                <c:pt idx="2">
                  <c:v>2.2999999999999998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2017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4186.7</c:v>
                </c:pt>
                <c:pt idx="1">
                  <c:v>4371.3</c:v>
                </c:pt>
              </c:numCache>
            </c:numRef>
          </c:val>
        </c:ser>
      </c:pie3DChart>
    </c:plotArea>
    <c:legend>
      <c:legendPos val="b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Жилищное хозяйство</c:v>
                </c:pt>
              </c:strCache>
            </c:strRef>
          </c:tx>
          <c:dLbls>
            <c:dLbl>
              <c:idx val="0"/>
              <c:layout>
                <c:manualLayout>
                  <c:x val="9.2592592592594627E-2"/>
                  <c:y val="-1.9841269841270107E-2"/>
                </c:manualLayout>
              </c:layout>
              <c:showVal val="1"/>
            </c:dLbl>
            <c:dLbl>
              <c:idx val="2"/>
              <c:layout>
                <c:manualLayout>
                  <c:x val="9.9537037037037243E-2"/>
                  <c:y val="1.5873015873015879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2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67.2</c:v>
                </c:pt>
                <c:pt idx="2">
                  <c:v>147.19999999999999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Коммунальное хозяйство</c:v>
                </c:pt>
              </c:strCache>
            </c:strRef>
          </c:tx>
          <c:dLbls>
            <c:dLbl>
              <c:idx val="0"/>
              <c:layout>
                <c:manualLayout>
                  <c:x val="8.7962962962963548E-2"/>
                  <c:y val="-7.9365079365079413E-3"/>
                </c:manualLayout>
              </c:layout>
              <c:showVal val="1"/>
            </c:dLbl>
            <c:dLbl>
              <c:idx val="2"/>
              <c:layout>
                <c:manualLayout>
                  <c:x val="9.0277777777777693E-2"/>
                  <c:y val="-1.9841269841269989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2">
                  <c:v>2016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2">
                  <c:v>63.3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Благоустройство</c:v>
                </c:pt>
              </c:strCache>
            </c:strRef>
          </c:tx>
          <c:dLbls>
            <c:dLbl>
              <c:idx val="0"/>
              <c:layout>
                <c:manualLayout>
                  <c:x val="8.333333333333334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3.2407407407407725E-2"/>
                  <c:y val="-0.1230158730158730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2">
                  <c:v>2016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1783.1</c:v>
                </c:pt>
                <c:pt idx="2">
                  <c:v>1156.4000000000001</c:v>
                </c:pt>
              </c:numCache>
            </c:numRef>
          </c:val>
        </c:ser>
        <c:shape val="cylinder"/>
        <c:axId val="29030272"/>
        <c:axId val="29031808"/>
        <c:axId val="0"/>
      </c:bar3DChart>
      <c:catAx>
        <c:axId val="29030272"/>
        <c:scaling>
          <c:orientation val="minMax"/>
        </c:scaling>
        <c:axPos val="b"/>
        <c:numFmt formatCode="General" sourceLinked="1"/>
        <c:tickLblPos val="nextTo"/>
        <c:crossAx val="29031808"/>
        <c:crosses val="autoZero"/>
        <c:auto val="1"/>
        <c:lblAlgn val="ctr"/>
        <c:lblOffset val="100"/>
      </c:catAx>
      <c:valAx>
        <c:axId val="29031808"/>
        <c:scaling>
          <c:orientation val="minMax"/>
        </c:scaling>
        <c:axPos val="l"/>
        <c:majorGridlines/>
        <c:numFmt formatCode="General" sourceLinked="1"/>
        <c:tickLblPos val="nextTo"/>
        <c:crossAx val="2903027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2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3439.9</c:v>
                </c:pt>
                <c:pt idx="2">
                  <c:v>3577.3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2">
                  <c:v>2016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2">
                  <c:v>2016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26928256"/>
        <c:axId val="26929792"/>
        <c:axId val="0"/>
      </c:bar3DChart>
      <c:catAx>
        <c:axId val="26928256"/>
        <c:scaling>
          <c:orientation val="minMax"/>
        </c:scaling>
        <c:axPos val="b"/>
        <c:numFmt formatCode="General" sourceLinked="1"/>
        <c:tickLblPos val="nextTo"/>
        <c:crossAx val="26929792"/>
        <c:crosses val="autoZero"/>
        <c:auto val="1"/>
        <c:lblAlgn val="ctr"/>
        <c:lblOffset val="100"/>
      </c:catAx>
      <c:valAx>
        <c:axId val="26929792"/>
        <c:scaling>
          <c:orientation val="minMax"/>
        </c:scaling>
        <c:axPos val="l"/>
        <c:majorGridlines/>
        <c:numFmt formatCode="General" sourceLinked="1"/>
        <c:tickLblPos val="nextTo"/>
        <c:crossAx val="2692825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A7059-9219-4947-837B-7AF2EE4C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17</Pages>
  <Words>4499</Words>
  <Characters>25645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271</cp:revision>
  <cp:lastPrinted>2018-02-09T12:07:00Z</cp:lastPrinted>
  <dcterms:created xsi:type="dcterms:W3CDTF">2015-01-14T11:44:00Z</dcterms:created>
  <dcterms:modified xsi:type="dcterms:W3CDTF">2018-04-25T06:03:00Z</dcterms:modified>
</cp:coreProperties>
</file>