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056293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A1B4C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1.2.</w:t>
      </w:r>
      <w:r w:rsidR="00D7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3A1B4C">
        <w:rPr>
          <w:rFonts w:ascii="Times New Roman" w:hAnsi="Times New Roman" w:cs="Times New Roman"/>
          <w:sz w:val="28"/>
          <w:szCs w:val="28"/>
        </w:rPr>
        <w:t>337,0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3A1B4C">
        <w:rPr>
          <w:rFonts w:ascii="Times New Roman" w:hAnsi="Times New Roman" w:cs="Times New Roman"/>
          <w:sz w:val="28"/>
          <w:szCs w:val="28"/>
        </w:rPr>
        <w:t>18,7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3A1B4C">
        <w:rPr>
          <w:rFonts w:ascii="Times New Roman" w:hAnsi="Times New Roman" w:cs="Times New Roman"/>
          <w:sz w:val="28"/>
          <w:szCs w:val="28"/>
        </w:rPr>
        <w:t>399,7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3A1B4C">
        <w:rPr>
          <w:rFonts w:ascii="Times New Roman" w:hAnsi="Times New Roman" w:cs="Times New Roman"/>
          <w:sz w:val="28"/>
          <w:szCs w:val="28"/>
        </w:rPr>
        <w:t>18,8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</w:t>
      </w:r>
      <w:r w:rsidR="003A1B4C">
        <w:rPr>
          <w:rFonts w:ascii="Times New Roman" w:hAnsi="Times New Roman" w:cs="Times New Roman"/>
          <w:sz w:val="28"/>
          <w:szCs w:val="28"/>
        </w:rPr>
        <w:t>1</w:t>
      </w:r>
      <w:r w:rsidR="00C40C0B">
        <w:rPr>
          <w:rFonts w:ascii="Times New Roman" w:hAnsi="Times New Roman" w:cs="Times New Roman"/>
          <w:sz w:val="28"/>
          <w:szCs w:val="28"/>
        </w:rPr>
        <w:t>8,</w:t>
      </w:r>
      <w:r w:rsidR="003A1B4C">
        <w:rPr>
          <w:rFonts w:ascii="Times New Roman" w:hAnsi="Times New Roman" w:cs="Times New Roman"/>
          <w:sz w:val="28"/>
          <w:szCs w:val="28"/>
        </w:rPr>
        <w:t>8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3A1B4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1B4C">
        <w:rPr>
          <w:rFonts w:ascii="Times New Roman" w:hAnsi="Times New Roman" w:cs="Times New Roman"/>
          <w:sz w:val="28"/>
          <w:szCs w:val="28"/>
        </w:rPr>
        <w:t>62,7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35EC1">
        <w:rPr>
          <w:rFonts w:ascii="Times New Roman" w:hAnsi="Times New Roman" w:cs="Times New Roman"/>
          <w:sz w:val="28"/>
          <w:szCs w:val="28"/>
        </w:rPr>
        <w:t>337,0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35EC1">
        <w:rPr>
          <w:rFonts w:ascii="Times New Roman" w:hAnsi="Times New Roman" w:cs="Times New Roman"/>
          <w:sz w:val="28"/>
          <w:szCs w:val="28"/>
        </w:rPr>
        <w:t>18,7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B35EC1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35EC1">
        <w:rPr>
          <w:rFonts w:ascii="Times New Roman" w:hAnsi="Times New Roman" w:cs="Times New Roman"/>
          <w:sz w:val="28"/>
          <w:szCs w:val="28"/>
        </w:rPr>
        <w:t>29,8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5EC1">
        <w:rPr>
          <w:rFonts w:ascii="Times New Roman" w:hAnsi="Times New Roman" w:cs="Times New Roman"/>
          <w:sz w:val="28"/>
          <w:szCs w:val="28"/>
        </w:rPr>
        <w:t>на 8,1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35EC1">
        <w:rPr>
          <w:rFonts w:ascii="Times New Roman" w:hAnsi="Times New Roman" w:cs="Times New Roman"/>
          <w:sz w:val="28"/>
          <w:szCs w:val="28"/>
        </w:rPr>
        <w:t>89,3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35EC1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1C2C06">
        <w:rPr>
          <w:rFonts w:ascii="Times New Roman" w:hAnsi="Times New Roman" w:cs="Times New Roman"/>
          <w:sz w:val="28"/>
          <w:szCs w:val="28"/>
        </w:rPr>
        <w:t>16,0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35EC1">
        <w:rPr>
          <w:rFonts w:ascii="Times New Roman" w:hAnsi="Times New Roman" w:cs="Times New Roman"/>
          <w:sz w:val="28"/>
          <w:szCs w:val="28"/>
        </w:rPr>
        <w:t>10,7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B35EC1">
        <w:rPr>
          <w:rFonts w:ascii="Times New Roman" w:hAnsi="Times New Roman" w:cs="Times New Roman"/>
          <w:sz w:val="28"/>
          <w:szCs w:val="28"/>
        </w:rPr>
        <w:t>на 11,9%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B35EC1">
        <w:rPr>
          <w:rFonts w:ascii="Times New Roman" w:hAnsi="Times New Roman" w:cs="Times New Roman"/>
          <w:sz w:val="28"/>
          <w:szCs w:val="28"/>
        </w:rPr>
        <w:t>снизился 63,2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B35EC1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4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r w:rsidR="00704B94">
        <w:rPr>
          <w:rFonts w:ascii="Times New Roman" w:hAnsi="Times New Roman" w:cs="Times New Roman"/>
          <w:sz w:val="28"/>
          <w:szCs w:val="28"/>
        </w:rPr>
        <w:t>5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35EC1">
        <w:rPr>
          <w:rFonts w:ascii="Times New Roman" w:hAnsi="Times New Roman" w:cs="Times New Roman"/>
          <w:sz w:val="28"/>
          <w:szCs w:val="28"/>
        </w:rPr>
        <w:t>36,1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5EC1">
        <w:rPr>
          <w:rFonts w:ascii="Times New Roman" w:hAnsi="Times New Roman" w:cs="Times New Roman"/>
          <w:sz w:val="28"/>
          <w:szCs w:val="28"/>
        </w:rPr>
        <w:t>13,9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</w:t>
      </w:r>
      <w:r w:rsidR="00B35EC1">
        <w:rPr>
          <w:rFonts w:ascii="Times New Roman" w:hAnsi="Times New Roman" w:cs="Times New Roman"/>
          <w:sz w:val="28"/>
          <w:szCs w:val="28"/>
        </w:rPr>
        <w:t>67</w:t>
      </w:r>
      <w:r w:rsidR="009B32E7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B35EC1">
        <w:rPr>
          <w:rFonts w:ascii="Times New Roman" w:hAnsi="Times New Roman" w:cs="Times New Roman"/>
          <w:sz w:val="28"/>
          <w:szCs w:val="28"/>
        </w:rPr>
        <w:t>202,8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35EC1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</w:t>
      </w:r>
      <w:r w:rsidR="00B35EC1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поступлений составил</w:t>
      </w:r>
      <w:r w:rsidR="00093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0F">
        <w:rPr>
          <w:rFonts w:ascii="Times New Roman" w:hAnsi="Times New Roman" w:cs="Times New Roman"/>
          <w:sz w:val="28"/>
          <w:szCs w:val="28"/>
        </w:rPr>
        <w:t>10,4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2019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093C0F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093C0F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093C0F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93C0F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</w:t>
      </w:r>
      <w:r w:rsidR="00634297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3C0F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>или в 3,1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>утвержден в сумме 90,0 тыс. рублей. В 1 квартале 2019 года единый сельскохозяйственный налог в бюджет не поступал.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93C0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6425">
        <w:rPr>
          <w:rFonts w:ascii="Times New Roman" w:hAnsi="Times New Roman" w:cs="Times New Roman"/>
          <w:sz w:val="28"/>
          <w:szCs w:val="28"/>
        </w:rPr>
        <w:t>2,</w:t>
      </w:r>
      <w:r w:rsidR="00093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увеличился </w:t>
      </w:r>
      <w:r w:rsidR="00093C0F">
        <w:rPr>
          <w:rFonts w:ascii="Times New Roman" w:hAnsi="Times New Roman" w:cs="Times New Roman"/>
          <w:sz w:val="28"/>
          <w:szCs w:val="28"/>
        </w:rPr>
        <w:t>в 8 раз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093C0F">
        <w:rPr>
          <w:rFonts w:ascii="Times New Roman" w:hAnsi="Times New Roman" w:cs="Times New Roman"/>
          <w:sz w:val="28"/>
          <w:szCs w:val="28"/>
        </w:rPr>
        <w:t xml:space="preserve">на </w:t>
      </w:r>
      <w:r w:rsidR="00F96425">
        <w:rPr>
          <w:rFonts w:ascii="Times New Roman" w:hAnsi="Times New Roman" w:cs="Times New Roman"/>
          <w:sz w:val="28"/>
          <w:szCs w:val="28"/>
        </w:rPr>
        <w:t>1,</w:t>
      </w:r>
      <w:r w:rsidR="00093C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93C0F">
        <w:rPr>
          <w:rFonts w:ascii="Times New Roman" w:hAnsi="Times New Roman" w:cs="Times New Roman"/>
          <w:sz w:val="28"/>
          <w:szCs w:val="28"/>
        </w:rPr>
        <w:t>179,0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093C0F">
        <w:rPr>
          <w:rFonts w:ascii="Times New Roman" w:hAnsi="Times New Roman" w:cs="Times New Roman"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93C0F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093C0F">
        <w:rPr>
          <w:rFonts w:ascii="Times New Roman" w:hAnsi="Times New Roman" w:cs="Times New Roman"/>
          <w:sz w:val="28"/>
          <w:szCs w:val="28"/>
        </w:rPr>
        <w:t>309,7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1CE2" w:rsidRDefault="001E1CE2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квартал  2019 года исполнены в сумме </w:t>
      </w:r>
      <w:r w:rsidR="006E5750">
        <w:rPr>
          <w:rFonts w:ascii="Times New Roman" w:hAnsi="Times New Roman" w:cs="Times New Roman"/>
          <w:sz w:val="28"/>
          <w:szCs w:val="28"/>
        </w:rPr>
        <w:t>98,1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6E5750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12,4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>Годовые плановые назначения исполнены на  13,8  процента. Удельный вес в структуре неналоговых доходов составляет 12,6 процента.  Темп роста по сравнению с аналогичным периодом прошлого года составляет 99,2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85,7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Годовые плановые назначения исполнены на  12,2  процента. Удельный вес в структуре неналоговых доходов составляет 87,4 процента.  Темп роста по сравнению с аналогичным периодом прошлого года увеличился в 2,9 раза.</w:t>
      </w:r>
    </w:p>
    <w:p w:rsidR="00250B7D" w:rsidRDefault="00250B7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</w:t>
      </w:r>
      <w:r w:rsidR="00250B7D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0B7D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</w:t>
      </w:r>
      <w:r w:rsidR="00250B7D">
        <w:rPr>
          <w:rFonts w:ascii="Times New Roman" w:hAnsi="Times New Roman" w:cs="Times New Roman"/>
          <w:sz w:val="28"/>
          <w:szCs w:val="28"/>
        </w:rPr>
        <w:t>снизился на 63,2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250B7D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250B7D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250B7D">
        <w:rPr>
          <w:rFonts w:ascii="Times New Roman" w:hAnsi="Times New Roman" w:cs="Times New Roman"/>
          <w:sz w:val="28"/>
          <w:szCs w:val="28"/>
        </w:rPr>
        <w:t>19,8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250B7D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0B7D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250B7D">
        <w:rPr>
          <w:rFonts w:ascii="Times New Roman" w:hAnsi="Times New Roman" w:cs="Times New Roman"/>
          <w:sz w:val="28"/>
          <w:szCs w:val="28"/>
        </w:rPr>
        <w:t>38,8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1E1CE2" w:rsidRDefault="001E1CE2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18">
        <w:rPr>
          <w:rFonts w:ascii="Times New Roman" w:hAnsi="Times New Roman" w:cs="Times New Roman"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1 квартал  2019 года  осуществляла  </w:t>
      </w:r>
      <w:proofErr w:type="spellStart"/>
      <w:r w:rsidR="00124891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квартал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1546,0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19,5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226,4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796,0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202,8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25,5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89,6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7,1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148,0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2,8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8,0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57,8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179,0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35,8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340FD" w:rsidRPr="00F829C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13,1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5D709C"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12,4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24,8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99,2</w:t>
            </w:r>
          </w:p>
        </w:tc>
      </w:tr>
      <w:tr w:rsidR="005D709C" w:rsidRPr="00CF543D" w:rsidTr="00F61244">
        <w:tc>
          <w:tcPr>
            <w:tcW w:w="2836" w:type="dxa"/>
          </w:tcPr>
          <w:p w:rsidR="005D709C" w:rsidRPr="00F829C0" w:rsidRDefault="005D709C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5D709C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525" w:type="dxa"/>
            <w:vAlign w:val="center"/>
          </w:tcPr>
          <w:p w:rsidR="005D709C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vAlign w:val="center"/>
          </w:tcPr>
          <w:p w:rsidR="005D709C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85,7</w:t>
            </w:r>
          </w:p>
        </w:tc>
        <w:tc>
          <w:tcPr>
            <w:tcW w:w="1417" w:type="dxa"/>
            <w:vAlign w:val="center"/>
          </w:tcPr>
          <w:p w:rsidR="005D709C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12,2</w:t>
            </w:r>
          </w:p>
        </w:tc>
        <w:tc>
          <w:tcPr>
            <w:tcW w:w="1382" w:type="dxa"/>
            <w:vAlign w:val="center"/>
          </w:tcPr>
          <w:p w:rsidR="005D709C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2,7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259,3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13,9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16,3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25,1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38,8</w:t>
            </w:r>
          </w:p>
        </w:tc>
      </w:tr>
      <w:tr w:rsidR="002340FD" w:rsidRPr="00CF543D" w:rsidTr="00F61244">
        <w:trPr>
          <w:trHeight w:val="313"/>
        </w:trPr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F829C0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E36B65" w:rsidRPr="00127090" w:rsidRDefault="005D709C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E36B65" w:rsidRPr="00E66EC2" w:rsidRDefault="002F6AE8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E36B65" w:rsidRPr="00E66EC2" w:rsidRDefault="002F6AE8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E36B65" w:rsidRPr="00E66EC2" w:rsidRDefault="002F6AE8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E36B65" w:rsidRPr="00E66EC2" w:rsidRDefault="002F6AE8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E36B65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 w:rsidR="005D709C"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2340FD" w:rsidRPr="00E66EC2" w:rsidRDefault="002F6AE8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340FD" w:rsidRPr="00127090" w:rsidRDefault="005D709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366,8</w:t>
            </w:r>
          </w:p>
        </w:tc>
        <w:tc>
          <w:tcPr>
            <w:tcW w:w="1525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1805,3</w:t>
            </w:r>
          </w:p>
        </w:tc>
        <w:tc>
          <w:tcPr>
            <w:tcW w:w="1276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337,0</w:t>
            </w:r>
          </w:p>
        </w:tc>
        <w:tc>
          <w:tcPr>
            <w:tcW w:w="1417" w:type="dxa"/>
            <w:vAlign w:val="center"/>
          </w:tcPr>
          <w:p w:rsidR="002340FD" w:rsidRPr="00E66EC2" w:rsidRDefault="002F6AE8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18,7</w:t>
            </w:r>
          </w:p>
        </w:tc>
        <w:tc>
          <w:tcPr>
            <w:tcW w:w="1382" w:type="dxa"/>
            <w:vAlign w:val="center"/>
          </w:tcPr>
          <w:p w:rsidR="002340FD" w:rsidRPr="00E66EC2" w:rsidRDefault="00031E0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квартал  2019 года составил  </w:t>
      </w:r>
      <w:r w:rsidR="00B866EF">
        <w:rPr>
          <w:rFonts w:ascii="Times New Roman" w:hAnsi="Times New Roman" w:cs="Times New Roman"/>
          <w:sz w:val="28"/>
          <w:szCs w:val="28"/>
        </w:rPr>
        <w:t xml:space="preserve">300,9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866EF">
        <w:rPr>
          <w:rFonts w:ascii="Times New Roman" w:hAnsi="Times New Roman" w:cs="Times New Roman"/>
          <w:sz w:val="28"/>
          <w:szCs w:val="28"/>
        </w:rPr>
        <w:t>1</w:t>
      </w:r>
      <w:r w:rsidR="00810ED7">
        <w:rPr>
          <w:rFonts w:ascii="Times New Roman" w:hAnsi="Times New Roman" w:cs="Times New Roman"/>
          <w:sz w:val="28"/>
          <w:szCs w:val="28"/>
        </w:rPr>
        <w:t>9,</w:t>
      </w:r>
      <w:r w:rsidR="00B866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5EB9">
        <w:rPr>
          <w:rFonts w:ascii="Times New Roman" w:hAnsi="Times New Roman" w:cs="Times New Roman"/>
          <w:sz w:val="28"/>
          <w:szCs w:val="28"/>
        </w:rPr>
        <w:t>7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3D5EB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474AAF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3D5EB9">
        <w:rPr>
          <w:rFonts w:ascii="Times New Roman" w:hAnsi="Times New Roman" w:cs="Times New Roman"/>
          <w:sz w:val="28"/>
          <w:szCs w:val="28"/>
        </w:rPr>
        <w:t>14</w:t>
      </w:r>
      <w:r w:rsidRPr="00474AAF">
        <w:rPr>
          <w:rFonts w:ascii="Times New Roman" w:hAnsi="Times New Roman" w:cs="Times New Roman"/>
          <w:sz w:val="28"/>
          <w:szCs w:val="28"/>
        </w:rPr>
        <w:t>.0</w:t>
      </w:r>
      <w:r w:rsidR="00474AAF" w:rsidRPr="00474AAF">
        <w:rPr>
          <w:rFonts w:ascii="Times New Roman" w:hAnsi="Times New Roman" w:cs="Times New Roman"/>
          <w:sz w:val="28"/>
          <w:szCs w:val="28"/>
        </w:rPr>
        <w:t>3</w:t>
      </w:r>
      <w:r w:rsidRPr="00474AAF">
        <w:rPr>
          <w:rFonts w:ascii="Times New Roman" w:hAnsi="Times New Roman" w:cs="Times New Roman"/>
          <w:sz w:val="28"/>
          <w:szCs w:val="28"/>
        </w:rPr>
        <w:t>.2019 №</w:t>
      </w:r>
      <w:r w:rsidR="003D5EB9">
        <w:rPr>
          <w:rFonts w:ascii="Times New Roman" w:hAnsi="Times New Roman" w:cs="Times New Roman"/>
          <w:sz w:val="28"/>
          <w:szCs w:val="28"/>
        </w:rPr>
        <w:t>75)</w:t>
      </w:r>
      <w:r w:rsidRPr="00474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5EB9">
        <w:rPr>
          <w:rFonts w:ascii="Times New Roman" w:hAnsi="Times New Roman" w:cs="Times New Roman"/>
          <w:sz w:val="28"/>
          <w:szCs w:val="28"/>
        </w:rPr>
        <w:t>2123,7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2019 года, составил </w:t>
      </w:r>
      <w:r w:rsidR="003D5EB9">
        <w:rPr>
          <w:rFonts w:ascii="Times New Roman" w:hAnsi="Times New Roman" w:cs="Times New Roman"/>
          <w:sz w:val="28"/>
          <w:szCs w:val="28"/>
        </w:rPr>
        <w:t>2123,7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утвержденных решением о бюджете.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</w:t>
      </w:r>
      <w:r w:rsidR="003D5EB9">
        <w:rPr>
          <w:rFonts w:ascii="Times New Roman" w:hAnsi="Times New Roman" w:cs="Times New Roman"/>
          <w:sz w:val="28"/>
          <w:szCs w:val="28"/>
        </w:rPr>
        <w:t>399,7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D5EB9">
        <w:rPr>
          <w:rFonts w:ascii="Times New Roman" w:hAnsi="Times New Roman" w:cs="Times New Roman"/>
          <w:sz w:val="28"/>
          <w:szCs w:val="28"/>
        </w:rPr>
        <w:t>1</w:t>
      </w:r>
      <w:r w:rsidR="00A623D3">
        <w:rPr>
          <w:rFonts w:ascii="Times New Roman" w:hAnsi="Times New Roman" w:cs="Times New Roman"/>
          <w:sz w:val="28"/>
          <w:szCs w:val="28"/>
        </w:rPr>
        <w:t>8,</w:t>
      </w:r>
      <w:r w:rsidR="003D5E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9">
        <w:rPr>
          <w:rFonts w:ascii="Times New Roman" w:hAnsi="Times New Roman" w:cs="Times New Roman"/>
          <w:sz w:val="28"/>
          <w:szCs w:val="28"/>
        </w:rPr>
        <w:t>13,9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 01.01.2019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2B51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.12.2018 №</w:t>
            </w:r>
            <w:r w:rsidR="002B518F">
              <w:rPr>
                <w:rFonts w:ascii="Times New Roman" w:hAnsi="Times New Roman" w:cs="Times New Roman"/>
              </w:rPr>
              <w:t>69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4D074C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от </w:t>
            </w:r>
            <w:r w:rsidR="002B518F">
              <w:rPr>
                <w:rFonts w:ascii="Times New Roman" w:hAnsi="Times New Roman" w:cs="Times New Roman"/>
              </w:rPr>
              <w:t>14</w:t>
            </w:r>
            <w:r w:rsidRPr="004D074C">
              <w:rPr>
                <w:rFonts w:ascii="Times New Roman" w:hAnsi="Times New Roman" w:cs="Times New Roman"/>
              </w:rPr>
              <w:t>.0</w:t>
            </w:r>
            <w:r w:rsidR="004D074C" w:rsidRPr="004D074C">
              <w:rPr>
                <w:rFonts w:ascii="Times New Roman" w:hAnsi="Times New Roman" w:cs="Times New Roman"/>
              </w:rPr>
              <w:t>3</w:t>
            </w:r>
            <w:r w:rsidRPr="004D074C">
              <w:rPr>
                <w:rFonts w:ascii="Times New Roman" w:hAnsi="Times New Roman" w:cs="Times New Roman"/>
              </w:rPr>
              <w:t>.2019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74C">
              <w:rPr>
                <w:rFonts w:ascii="Times New Roman" w:hAnsi="Times New Roman" w:cs="Times New Roman"/>
              </w:rPr>
              <w:t>№</w:t>
            </w:r>
            <w:r w:rsidR="002B51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B47717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47717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D3265F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B47717" w:rsidRPr="00D3265F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47717" w:rsidRPr="00D3265F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47717" w:rsidRPr="00D3265F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7717" w:rsidRPr="0000360B" w:rsidTr="00F61244">
        <w:tc>
          <w:tcPr>
            <w:tcW w:w="1951" w:type="dxa"/>
          </w:tcPr>
          <w:p w:rsidR="00B47717" w:rsidRPr="00AF37EC" w:rsidRDefault="00B47717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B47717" w:rsidRPr="00AF37EC" w:rsidRDefault="00B4771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717" w:rsidRPr="00AF37EC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350,9</w:t>
            </w:r>
          </w:p>
        </w:tc>
        <w:tc>
          <w:tcPr>
            <w:tcW w:w="1417" w:type="dxa"/>
            <w:vAlign w:val="center"/>
          </w:tcPr>
          <w:p w:rsidR="00B47717" w:rsidRPr="00AF37EC" w:rsidRDefault="006324F7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1805,3</w:t>
            </w:r>
          </w:p>
        </w:tc>
        <w:tc>
          <w:tcPr>
            <w:tcW w:w="1418" w:type="dxa"/>
            <w:vAlign w:val="center"/>
          </w:tcPr>
          <w:p w:rsidR="00B47717" w:rsidRPr="00AF37EC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2123,7</w:t>
            </w:r>
          </w:p>
        </w:tc>
        <w:tc>
          <w:tcPr>
            <w:tcW w:w="1417" w:type="dxa"/>
            <w:vAlign w:val="center"/>
          </w:tcPr>
          <w:p w:rsidR="00B47717" w:rsidRPr="00AF37EC" w:rsidRDefault="006324F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2123,7</w:t>
            </w:r>
          </w:p>
        </w:tc>
        <w:tc>
          <w:tcPr>
            <w:tcW w:w="1418" w:type="dxa"/>
            <w:vAlign w:val="center"/>
          </w:tcPr>
          <w:p w:rsidR="00B47717" w:rsidRPr="00AF37EC" w:rsidRDefault="006324F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399,7</w:t>
            </w:r>
          </w:p>
        </w:tc>
      </w:tr>
    </w:tbl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</w:t>
      </w:r>
      <w:r w:rsidR="00CB55B0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D660F5">
        <w:rPr>
          <w:rFonts w:ascii="Times New Roman" w:hAnsi="Times New Roman" w:cs="Times New Roman"/>
          <w:sz w:val="28"/>
          <w:szCs w:val="28"/>
        </w:rPr>
        <w:t>68,4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D660F5">
        <w:rPr>
          <w:rFonts w:ascii="Times New Roman" w:hAnsi="Times New Roman" w:cs="Times New Roman"/>
          <w:sz w:val="28"/>
          <w:szCs w:val="28"/>
        </w:rPr>
        <w:t>273,3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CB55B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B55B0"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0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60F5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квартал 2019 года исполнение расходов составило </w:t>
      </w:r>
      <w:r w:rsidR="008F0DCD">
        <w:rPr>
          <w:rFonts w:ascii="Times New Roman" w:hAnsi="Times New Roman" w:cs="Times New Roman"/>
          <w:sz w:val="28"/>
          <w:szCs w:val="28"/>
        </w:rPr>
        <w:t>273,3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F0DCD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8F0DCD">
        <w:rPr>
          <w:rFonts w:ascii="Times New Roman" w:hAnsi="Times New Roman" w:cs="Times New Roman"/>
          <w:sz w:val="28"/>
          <w:szCs w:val="28"/>
        </w:rPr>
        <w:t>68,4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расходы увеличились на </w:t>
      </w:r>
      <w:r w:rsidR="008F0DCD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квартал  2019  года сложились в сумме </w:t>
      </w:r>
      <w:r w:rsidR="008F0DCD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F0DCD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периоду 2018 года расходы </w:t>
      </w:r>
      <w:r w:rsidR="008F0DC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0DCD">
        <w:rPr>
          <w:rFonts w:ascii="Times New Roman" w:hAnsi="Times New Roman" w:cs="Times New Roman"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8F0DCD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2019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F0DCD">
        <w:rPr>
          <w:rFonts w:ascii="Times New Roman" w:hAnsi="Times New Roman" w:cs="Times New Roman"/>
          <w:sz w:val="28"/>
          <w:szCs w:val="28"/>
        </w:rPr>
        <w:t>68,8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8F0DCD">
        <w:rPr>
          <w:rFonts w:ascii="Times New Roman" w:hAnsi="Times New Roman" w:cs="Times New Roman"/>
          <w:sz w:val="28"/>
          <w:szCs w:val="28"/>
        </w:rPr>
        <w:t xml:space="preserve">2,3 </w:t>
      </w:r>
      <w:r w:rsidR="002F2232">
        <w:rPr>
          <w:rFonts w:ascii="Times New Roman" w:hAnsi="Times New Roman" w:cs="Times New Roman"/>
          <w:sz w:val="28"/>
          <w:szCs w:val="28"/>
        </w:rPr>
        <w:t>раз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8F0DCD">
        <w:rPr>
          <w:rFonts w:ascii="Times New Roman" w:hAnsi="Times New Roman" w:cs="Times New Roman"/>
          <w:sz w:val="28"/>
          <w:szCs w:val="28"/>
        </w:rPr>
        <w:t>17,2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>Кассовое исполнение за 1 квартал 2019 года отсутствует.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2019 года </w:t>
      </w:r>
      <w:proofErr w:type="gramStart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8F0DCD" w:rsidRDefault="00D40BF3" w:rsidP="008F0DCD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53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102" w:type="dxa"/>
        <w:tblInd w:w="89" w:type="dxa"/>
        <w:tblLook w:val="04A0"/>
      </w:tblPr>
      <w:tblGrid>
        <w:gridCol w:w="3800"/>
        <w:gridCol w:w="1020"/>
        <w:gridCol w:w="1019"/>
        <w:gridCol w:w="1423"/>
        <w:gridCol w:w="2140"/>
      </w:tblGrid>
      <w:tr w:rsidR="00A5387E" w:rsidRPr="00A5387E" w:rsidTr="00A5387E">
        <w:trPr>
          <w:trHeight w:val="705"/>
        </w:trPr>
        <w:tc>
          <w:tcPr>
            <w:tcW w:w="3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5387E" w:rsidRPr="00A5387E" w:rsidTr="00A5387E">
        <w:trPr>
          <w:trHeight w:val="585"/>
        </w:trPr>
        <w:tc>
          <w:tcPr>
            <w:tcW w:w="3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387E" w:rsidRPr="00A5387E" w:rsidTr="00A5387E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387E" w:rsidRPr="00A5387E" w:rsidTr="00A5387E">
        <w:trPr>
          <w:trHeight w:val="73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5387E" w:rsidRPr="00A5387E" w:rsidTr="00A5387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5387E" w:rsidRPr="00A5387E" w:rsidTr="00A5387E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A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87E" w:rsidRPr="00A5387E" w:rsidRDefault="00A5387E" w:rsidP="007A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E1148" w:rsidRPr="00EE1148" w:rsidRDefault="00EE1148" w:rsidP="00EE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 w:rsidR="00540F0B">
        <w:rPr>
          <w:rFonts w:ascii="Times New Roman" w:hAnsi="Times New Roman" w:cs="Times New Roman"/>
          <w:sz w:val="28"/>
          <w:szCs w:val="28"/>
        </w:rPr>
        <w:t xml:space="preserve">заработная плата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0B" w:rsidRPr="00540F0B">
        <w:rPr>
          <w:rFonts w:ascii="Times New Roman" w:hAnsi="Times New Roman" w:cs="Times New Roman"/>
          <w:sz w:val="28"/>
          <w:szCs w:val="28"/>
        </w:rPr>
        <w:t>н</w:t>
      </w:r>
      <w:r w:rsidR="00540F0B" w:rsidRPr="00A5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ачисления на выплаты по оплате труда</w:t>
      </w:r>
      <w:r w:rsidR="0054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DE2">
        <w:rPr>
          <w:rFonts w:ascii="Times New Roman" w:hAnsi="Times New Roman" w:cs="Times New Roman"/>
          <w:sz w:val="28"/>
          <w:szCs w:val="28"/>
        </w:rPr>
        <w:t xml:space="preserve"> </w:t>
      </w:r>
      <w:r w:rsidR="00540F0B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26DE2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0F0B">
        <w:rPr>
          <w:rFonts w:ascii="Times New Roman" w:hAnsi="Times New Roman" w:cs="Times New Roman"/>
          <w:sz w:val="28"/>
          <w:szCs w:val="28"/>
        </w:rPr>
        <w:t>184,6</w:t>
      </w:r>
      <w:r w:rsidRPr="00926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3A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ой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ы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ого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 w:rsidRPr="0081213A">
        <w:rPr>
          <w:rFonts w:ascii="Times New Roman" w:hAnsi="Times New Roman" w:cs="Times New Roman"/>
          <w:b/>
          <w:sz w:val="28"/>
          <w:szCs w:val="28"/>
        </w:rPr>
        <w:t>я</w:t>
      </w:r>
      <w:r w:rsidRPr="0081213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lastRenderedPageBreak/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496B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2C3F1F">
        <w:rPr>
          <w:rFonts w:ascii="Times New Roman" w:hAnsi="Times New Roman" w:cs="Times New Roman"/>
          <w:sz w:val="28"/>
          <w:szCs w:val="28"/>
        </w:rPr>
        <w:t>399,7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C3F1F">
        <w:rPr>
          <w:rFonts w:ascii="Times New Roman" w:hAnsi="Times New Roman" w:cs="Times New Roman"/>
          <w:sz w:val="28"/>
          <w:szCs w:val="28"/>
        </w:rPr>
        <w:t>1</w:t>
      </w:r>
      <w:r w:rsidR="009E7885">
        <w:rPr>
          <w:rFonts w:ascii="Times New Roman" w:hAnsi="Times New Roman" w:cs="Times New Roman"/>
          <w:sz w:val="28"/>
          <w:szCs w:val="28"/>
        </w:rPr>
        <w:t>8,</w:t>
      </w:r>
      <w:r w:rsidR="002C3F1F"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C3F1F">
        <w:rPr>
          <w:rFonts w:ascii="Times New Roman" w:hAnsi="Times New Roman" w:cs="Times New Roman"/>
          <w:sz w:val="28"/>
          <w:szCs w:val="28"/>
        </w:rPr>
        <w:t>2111,7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9E7885">
        <w:rPr>
          <w:rFonts w:ascii="Times New Roman" w:hAnsi="Times New Roman" w:cs="Times New Roman"/>
          <w:sz w:val="28"/>
          <w:szCs w:val="28"/>
        </w:rPr>
        <w:t>1</w:t>
      </w:r>
      <w:r w:rsidR="002C3F1F">
        <w:rPr>
          <w:rFonts w:ascii="Times New Roman" w:hAnsi="Times New Roman" w:cs="Times New Roman"/>
          <w:sz w:val="28"/>
          <w:szCs w:val="28"/>
        </w:rPr>
        <w:t>2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2340FD" w:rsidRPr="006C606E" w:rsidTr="00F6124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A429D" w:rsidRPr="006C606E" w:rsidRDefault="004A429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</w:t>
            </w:r>
            <w:r w:rsidR="0035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340FD" w:rsidRPr="006C606E" w:rsidTr="00F6124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06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proofErr w:type="spellStart"/>
            <w:r w:rsidR="00064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Рековичское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1793,3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2111,7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40FD" w:rsidRPr="006C606E" w:rsidTr="00F6124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2340FD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2C3F1F" w:rsidP="00AF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2032,</w:t>
            </w:r>
            <w:r w:rsidR="00AF1E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AF1EB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AF1EB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AF1EB1" w:rsidP="00AF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2C1621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637915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40FD" w:rsidRPr="002E7CE0" w:rsidTr="00F6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186A0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186A0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F64B7">
        <w:rPr>
          <w:rFonts w:ascii="Times New Roman" w:hAnsi="Times New Roman" w:cs="Times New Roman"/>
          <w:sz w:val="28"/>
          <w:szCs w:val="28"/>
        </w:rPr>
        <w:t>399,7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64B7">
        <w:rPr>
          <w:rFonts w:ascii="Times New Roman" w:hAnsi="Times New Roman" w:cs="Times New Roman"/>
          <w:sz w:val="28"/>
          <w:szCs w:val="28"/>
        </w:rPr>
        <w:t>1</w:t>
      </w:r>
      <w:r w:rsidR="002C1621">
        <w:rPr>
          <w:rFonts w:ascii="Times New Roman" w:hAnsi="Times New Roman" w:cs="Times New Roman"/>
          <w:sz w:val="28"/>
          <w:szCs w:val="28"/>
        </w:rPr>
        <w:t>8,</w:t>
      </w:r>
      <w:r w:rsidR="004F64B7"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4F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Рековичкое</w:t>
      </w:r>
      <w:proofErr w:type="spellEnd"/>
      <w:r w:rsidR="002C1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4F6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4F64B7">
        <w:rPr>
          <w:rFonts w:ascii="Times New Roman" w:hAnsi="Times New Roman"/>
          <w:sz w:val="28"/>
          <w:szCs w:val="28"/>
        </w:rPr>
        <w:t>243,3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9D8">
        <w:rPr>
          <w:rFonts w:ascii="Times New Roman" w:hAnsi="Times New Roman"/>
          <w:sz w:val="28"/>
          <w:szCs w:val="28"/>
        </w:rPr>
        <w:t xml:space="preserve">или </w:t>
      </w:r>
      <w:r w:rsidR="004F64B7">
        <w:rPr>
          <w:rFonts w:ascii="Times New Roman" w:hAnsi="Times New Roman"/>
          <w:sz w:val="28"/>
          <w:szCs w:val="28"/>
        </w:rPr>
        <w:t>19,2</w:t>
      </w:r>
      <w:r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4F64B7">
        <w:rPr>
          <w:rFonts w:ascii="Times New Roman" w:hAnsi="Times New Roman"/>
          <w:sz w:val="28"/>
          <w:szCs w:val="28"/>
        </w:rPr>
        <w:t>17,6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22,2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E7">
        <w:rPr>
          <w:rFonts w:ascii="Times New Roman" w:hAnsi="Times New Roman"/>
          <w:sz w:val="28"/>
          <w:szCs w:val="28"/>
        </w:rPr>
        <w:t xml:space="preserve">- </w:t>
      </w:r>
      <w:r w:rsidRPr="006147E7"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F64B7">
        <w:rPr>
          <w:rFonts w:ascii="Times New Roman" w:hAnsi="Times New Roman"/>
          <w:sz w:val="28"/>
          <w:szCs w:val="28"/>
        </w:rPr>
        <w:t>15,0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Pr="002C1621" w:rsidRDefault="00201A7C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1A7C">
        <w:rPr>
          <w:rFonts w:ascii="Times New Roman" w:hAnsi="Times New Roman"/>
          <w:sz w:val="28"/>
          <w:szCs w:val="28"/>
        </w:rPr>
        <w:lastRenderedPageBreak/>
        <w:t xml:space="preserve">- пенсионное обеспечение – </w:t>
      </w:r>
      <w:r w:rsidR="004F64B7">
        <w:rPr>
          <w:rFonts w:ascii="Times New Roman" w:hAnsi="Times New Roman"/>
          <w:sz w:val="28"/>
          <w:szCs w:val="28"/>
        </w:rPr>
        <w:t>32,0</w:t>
      </w:r>
      <w:r w:rsidRPr="00201A7C"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24,6</w:t>
      </w:r>
      <w:r w:rsidRPr="00201A7C"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162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4F64B7">
        <w:rPr>
          <w:rFonts w:ascii="Times New Roman" w:hAnsi="Times New Roman"/>
          <w:sz w:val="28"/>
          <w:szCs w:val="28"/>
        </w:rPr>
        <w:t>55,2</w:t>
      </w:r>
      <w:r w:rsidRPr="002C1621">
        <w:rPr>
          <w:rFonts w:ascii="Times New Roman" w:hAnsi="Times New Roman"/>
          <w:sz w:val="28"/>
          <w:szCs w:val="28"/>
        </w:rPr>
        <w:t xml:space="preserve"> тыс. рублей, или </w:t>
      </w:r>
      <w:r w:rsidR="004F64B7">
        <w:rPr>
          <w:rFonts w:ascii="Times New Roman" w:hAnsi="Times New Roman"/>
          <w:sz w:val="28"/>
          <w:szCs w:val="28"/>
        </w:rPr>
        <w:t>35,6</w:t>
      </w:r>
      <w:r w:rsidRPr="002C1621"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A919F7">
        <w:rPr>
          <w:rFonts w:ascii="Times New Roman" w:hAnsi="Times New Roman"/>
          <w:sz w:val="28"/>
          <w:szCs w:val="28"/>
        </w:rPr>
        <w:t>13,6</w:t>
      </w:r>
      <w:r w:rsidRP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A919F7">
        <w:rPr>
          <w:rFonts w:ascii="Times New Roman" w:hAnsi="Times New Roman"/>
          <w:sz w:val="28"/>
          <w:szCs w:val="28"/>
        </w:rPr>
        <w:t>4,5</w:t>
      </w:r>
      <w:r w:rsidRPr="00194B37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201A7C">
        <w:rPr>
          <w:rFonts w:ascii="Times New Roman" w:hAnsi="Times New Roman"/>
          <w:sz w:val="28"/>
          <w:szCs w:val="28"/>
        </w:rPr>
        <w:t>;</w:t>
      </w:r>
    </w:p>
    <w:p w:rsidR="002340FD" w:rsidRDefault="002C1621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>-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</w:t>
      </w:r>
      <w:r w:rsidR="00194B37">
        <w:rPr>
          <w:rFonts w:ascii="Times New Roman" w:hAnsi="Times New Roman"/>
          <w:sz w:val="28"/>
          <w:szCs w:val="28"/>
        </w:rPr>
        <w:t xml:space="preserve">ветствии с заключенными соглашениями </w:t>
      </w:r>
      <w:r w:rsidR="00A919F7">
        <w:rPr>
          <w:rFonts w:ascii="Times New Roman" w:hAnsi="Times New Roman"/>
          <w:sz w:val="28"/>
          <w:szCs w:val="28"/>
        </w:rPr>
        <w:t>в части осуществления внешнего и внутреннего контроля</w:t>
      </w:r>
      <w:r w:rsidR="00194B37">
        <w:rPr>
          <w:rFonts w:ascii="Times New Roman" w:hAnsi="Times New Roman"/>
          <w:sz w:val="28"/>
          <w:szCs w:val="28"/>
        </w:rPr>
        <w:t xml:space="preserve"> – 10,</w:t>
      </w:r>
      <w:r w:rsidR="00A919F7">
        <w:rPr>
          <w:rFonts w:ascii="Times New Roman" w:hAnsi="Times New Roman"/>
          <w:sz w:val="28"/>
          <w:szCs w:val="28"/>
        </w:rPr>
        <w:t>0</w:t>
      </w:r>
      <w:r w:rsid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A919F7">
        <w:rPr>
          <w:rFonts w:ascii="Times New Roman" w:hAnsi="Times New Roman"/>
          <w:sz w:val="28"/>
          <w:szCs w:val="28"/>
        </w:rPr>
        <w:t>10</w:t>
      </w:r>
      <w:r w:rsidR="00194B37">
        <w:rPr>
          <w:rFonts w:ascii="Times New Roman" w:hAnsi="Times New Roman"/>
          <w:sz w:val="28"/>
          <w:szCs w:val="28"/>
        </w:rPr>
        <w:t>0,0% плановых назначений;</w:t>
      </w:r>
    </w:p>
    <w:p w:rsidR="00201A7C" w:rsidRDefault="00201A7C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</w:t>
      </w:r>
      <w:r w:rsidR="00A919F7">
        <w:rPr>
          <w:rFonts w:ascii="Times New Roman" w:hAnsi="Times New Roman"/>
          <w:sz w:val="28"/>
          <w:szCs w:val="28"/>
        </w:rPr>
        <w:t>в части формирования архивных фондов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919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рублей, или 100,0% плановых назначений</w:t>
      </w:r>
      <w:r w:rsidR="00AD7B10">
        <w:rPr>
          <w:rFonts w:ascii="Times New Roman" w:hAnsi="Times New Roman"/>
          <w:sz w:val="28"/>
          <w:szCs w:val="28"/>
        </w:rPr>
        <w:t>;</w:t>
      </w:r>
    </w:p>
    <w:p w:rsidR="00AD7B10" w:rsidRPr="00A6170F" w:rsidRDefault="00AD7B10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4B37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переданных полномочий в соответствии с заключенными соглашениями по обеспечению условий для развития физической культуры и спорта – </w:t>
      </w:r>
      <w:r w:rsidR="00A919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рублей, или 100,0% плановых назначений</w:t>
      </w:r>
      <w:r w:rsidR="00A919F7">
        <w:rPr>
          <w:rFonts w:ascii="Times New Roman" w:hAnsi="Times New Roman"/>
          <w:sz w:val="28"/>
          <w:szCs w:val="28"/>
        </w:rPr>
        <w:t xml:space="preserve"> и осуществлению мероприятий по работе с детьми и молодежью – 3,0 тыс. рублей, или 100,0% плановых назначений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340FD" w:rsidRPr="00FC376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FC37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919F7">
        <w:rPr>
          <w:rFonts w:ascii="Times New Roman" w:hAnsi="Times New Roman" w:cs="Times New Roman"/>
          <w:sz w:val="28"/>
          <w:szCs w:val="28"/>
        </w:rPr>
        <w:t>399,7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19F7">
        <w:rPr>
          <w:rFonts w:ascii="Times New Roman" w:hAnsi="Times New Roman" w:cs="Times New Roman"/>
          <w:sz w:val="28"/>
          <w:szCs w:val="28"/>
        </w:rPr>
        <w:t>1</w:t>
      </w:r>
      <w:r w:rsidR="00F811B6">
        <w:rPr>
          <w:rFonts w:ascii="Times New Roman" w:hAnsi="Times New Roman" w:cs="Times New Roman"/>
          <w:sz w:val="28"/>
          <w:szCs w:val="28"/>
        </w:rPr>
        <w:t>8,</w:t>
      </w:r>
      <w:r w:rsidR="00A919F7">
        <w:rPr>
          <w:rFonts w:ascii="Times New Roman" w:hAnsi="Times New Roman" w:cs="Times New Roman"/>
          <w:sz w:val="28"/>
          <w:szCs w:val="28"/>
        </w:rPr>
        <w:t>9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811B6">
        <w:rPr>
          <w:rFonts w:ascii="Times New Roman" w:hAnsi="Times New Roman" w:cs="Times New Roman"/>
          <w:sz w:val="28"/>
          <w:szCs w:val="28"/>
        </w:rPr>
        <w:t>1</w:t>
      </w:r>
      <w:r w:rsidR="00A919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</w:t>
      </w:r>
      <w:r w:rsidR="004D01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4D013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0C59">
        <w:rPr>
          <w:rFonts w:ascii="Times New Roman" w:hAnsi="Times New Roman" w:cs="Times New Roman"/>
          <w:sz w:val="28"/>
          <w:szCs w:val="28"/>
        </w:rPr>
        <w:t>Рековичское</w:t>
      </w:r>
      <w:r w:rsidR="00B0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07072">
        <w:rPr>
          <w:rFonts w:ascii="Times New Roman" w:hAnsi="Times New Roman" w:cs="Times New Roman"/>
          <w:sz w:val="28"/>
          <w:szCs w:val="28"/>
        </w:rPr>
        <w:t>18</w:t>
      </w:r>
      <w:r w:rsidR="004D0136">
        <w:rPr>
          <w:rFonts w:ascii="Times New Roman" w:hAnsi="Times New Roman" w:cs="Times New Roman"/>
          <w:sz w:val="28"/>
          <w:szCs w:val="28"/>
        </w:rPr>
        <w:t>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в редакции решения от </w:t>
      </w:r>
      <w:r w:rsidR="004D0136">
        <w:rPr>
          <w:rFonts w:ascii="Times New Roman" w:hAnsi="Times New Roman" w:cs="Times New Roman"/>
          <w:sz w:val="28"/>
          <w:szCs w:val="28"/>
        </w:rPr>
        <w:t>14</w:t>
      </w:r>
      <w:r w:rsidR="00770A46">
        <w:rPr>
          <w:rFonts w:ascii="Times New Roman" w:hAnsi="Times New Roman" w:cs="Times New Roman"/>
          <w:sz w:val="28"/>
          <w:szCs w:val="28"/>
        </w:rPr>
        <w:t>.0</w:t>
      </w:r>
      <w:r w:rsidR="004D0136">
        <w:rPr>
          <w:rFonts w:ascii="Times New Roman" w:hAnsi="Times New Roman" w:cs="Times New Roman"/>
          <w:sz w:val="28"/>
          <w:szCs w:val="28"/>
        </w:rPr>
        <w:t>3</w:t>
      </w:r>
      <w:r w:rsidR="00770A46">
        <w:rPr>
          <w:rFonts w:ascii="Times New Roman" w:hAnsi="Times New Roman" w:cs="Times New Roman"/>
          <w:sz w:val="28"/>
          <w:szCs w:val="28"/>
        </w:rPr>
        <w:t>.2019 №</w:t>
      </w:r>
      <w:r w:rsidR="004D0136">
        <w:rPr>
          <w:rFonts w:ascii="Times New Roman" w:hAnsi="Times New Roman" w:cs="Times New Roman"/>
          <w:sz w:val="28"/>
          <w:szCs w:val="28"/>
        </w:rPr>
        <w:t>75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D0136">
        <w:rPr>
          <w:rFonts w:ascii="Times New Roman" w:hAnsi="Times New Roman" w:cs="Times New Roman"/>
          <w:sz w:val="28"/>
          <w:szCs w:val="28"/>
        </w:rPr>
        <w:t>318,4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D0136">
        <w:rPr>
          <w:rFonts w:ascii="Times New Roman" w:hAnsi="Times New Roman" w:cs="Times New Roman"/>
          <w:sz w:val="28"/>
          <w:szCs w:val="28"/>
        </w:rPr>
        <w:t>318,4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D0136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D0136">
        <w:rPr>
          <w:rFonts w:ascii="Times New Roman" w:hAnsi="Times New Roman" w:cs="Times New Roman"/>
          <w:sz w:val="28"/>
          <w:szCs w:val="28"/>
        </w:rPr>
        <w:t>255,7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1218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7533AD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44F7C" w:rsidRPr="00D44F7C" w:rsidRDefault="00D44F7C" w:rsidP="00D44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7C">
        <w:rPr>
          <w:rFonts w:ascii="Times New Roman" w:hAnsi="Times New Roman" w:cs="Times New Roman"/>
          <w:sz w:val="28"/>
          <w:szCs w:val="28"/>
        </w:rPr>
        <w:t xml:space="preserve">По итогам  1 квартала  2019  года бюджет исполнен по доходам в сумме  337,0 тыс. рублей,  или  18,7 % к  прогнозным  показателям, по </w:t>
      </w:r>
      <w:r w:rsidRPr="00D44F7C">
        <w:rPr>
          <w:rFonts w:ascii="Times New Roman" w:hAnsi="Times New Roman" w:cs="Times New Roman"/>
          <w:sz w:val="28"/>
          <w:szCs w:val="28"/>
        </w:rPr>
        <w:lastRenderedPageBreak/>
        <w:t>расходам  –  399,7 тыс.  рублей,  или  18,8  % к утвержденным расходам и  18,8  % к годовым назначениям  сводной  бюджетной росписи, с дефицитом в сумме 62,7 тыс. рублей.</w:t>
      </w:r>
    </w:p>
    <w:p w:rsidR="00FA159F" w:rsidRDefault="00424DFB" w:rsidP="00D44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67,4 процента. В абсолютном выражении поступления в бюджет составили 202,8  тыс. рублей, или  25,5% годовых плановых назначений.  К соответствующему периоду 2018 года снижение поступлений составило 10,4 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сформировавшим доходную  часть бюджета  за 1 квартал  2019 года,  является земельный налог. На его долю приходится 88,3% поступивших налоговых доходов</w:t>
      </w:r>
      <w:r w:rsidR="00E87EFF">
        <w:rPr>
          <w:rFonts w:ascii="Times New Roman" w:hAnsi="Times New Roman" w:cs="Times New Roman"/>
          <w:sz w:val="28"/>
          <w:szCs w:val="28"/>
        </w:rPr>
        <w:t>.</w:t>
      </w:r>
    </w:p>
    <w:p w:rsidR="00E87EFF" w:rsidRDefault="00E87EFF" w:rsidP="00E8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2019 года кассовое исполнение безвозмездных поступлений составило  36,1  тыс. рублей, или  13,9 % утвержденных годовых назначений. По сравнению с аналогичным периодом 2018 года общий объем   безвозмездных поступлений снизился на 63,2 процента, или на 61,9 тыс.  рублей. Наибольший объем в структуре безвозмездных поступлений  –  54,8 % занимают  субвенции (19,8 тыс. рублей). Объем полученных дотаций  (на выравнивание) за  1 квартал  2019 года составляет  16,3  тыс. рублей, или  25,0 % плановых назначений и 38,8 % к уровню аналогичного периода 2018 года.</w:t>
      </w:r>
    </w:p>
    <w:p w:rsidR="00E87EFF" w:rsidRDefault="00E87EFF" w:rsidP="00E8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474AAF">
        <w:rPr>
          <w:rFonts w:ascii="Times New Roman" w:hAnsi="Times New Roman" w:cs="Times New Roman"/>
          <w:sz w:val="28"/>
          <w:szCs w:val="28"/>
        </w:rPr>
        <w:t xml:space="preserve">(ред.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74AAF">
        <w:rPr>
          <w:rFonts w:ascii="Times New Roman" w:hAnsi="Times New Roman" w:cs="Times New Roman"/>
          <w:sz w:val="28"/>
          <w:szCs w:val="28"/>
        </w:rPr>
        <w:t>.03.2019 №</w:t>
      </w:r>
      <w:r>
        <w:rPr>
          <w:rFonts w:ascii="Times New Roman" w:hAnsi="Times New Roman" w:cs="Times New Roman"/>
          <w:sz w:val="28"/>
          <w:szCs w:val="28"/>
        </w:rPr>
        <w:t>75)</w:t>
      </w:r>
      <w:r w:rsidRPr="00474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2123,7  тыс. рублей. Объем расходов, утвержденный уточненной бюджетной росписью на 1 апреля 2019 года, составил 2123,7 тыс. рублей, что составляет 100,0 % утвержденных решением о бюджете.</w:t>
      </w:r>
    </w:p>
    <w:p w:rsidR="00E87EFF" w:rsidRDefault="00E87EFF" w:rsidP="00E8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399,7  тыс. рублей, что  соответствует 18,8 % объемов уточненной бюджетной росписи. К уровню расходов аналогичного периода прошлого года отмечено увеличение 13,9 процента.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1B5080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27A">
        <w:rPr>
          <w:rFonts w:ascii="Times New Roman" w:hAnsi="Times New Roman" w:cs="Times New Roman"/>
          <w:sz w:val="28"/>
          <w:szCs w:val="28"/>
        </w:rPr>
        <w:t>ктивизировать работу по обеспечению зачисления в бюджет налоговых доходов не ниже планируемых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52" w:rsidRDefault="00B27652" w:rsidP="00891B2F">
      <w:pPr>
        <w:spacing w:after="0" w:line="240" w:lineRule="auto"/>
      </w:pPr>
      <w:r>
        <w:separator/>
      </w:r>
    </w:p>
  </w:endnote>
  <w:endnote w:type="continuationSeparator" w:id="0">
    <w:p w:rsidR="00B27652" w:rsidRDefault="00B27652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52" w:rsidRDefault="00B27652" w:rsidP="00891B2F">
      <w:pPr>
        <w:spacing w:after="0" w:line="240" w:lineRule="auto"/>
      </w:pPr>
      <w:r>
        <w:separator/>
      </w:r>
    </w:p>
  </w:footnote>
  <w:footnote w:type="continuationSeparator" w:id="0">
    <w:p w:rsidR="00B27652" w:rsidRDefault="00B27652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2C3F1F" w:rsidRDefault="00C71C64">
        <w:pPr>
          <w:pStyle w:val="a3"/>
          <w:jc w:val="center"/>
        </w:pPr>
        <w:fldSimple w:instr=" PAGE   \* MERGEFORMAT ">
          <w:r w:rsidR="00681F5E">
            <w:rPr>
              <w:noProof/>
            </w:rPr>
            <w:t>9</w:t>
          </w:r>
        </w:fldSimple>
      </w:p>
    </w:sdtContent>
  </w:sdt>
  <w:p w:rsidR="002C3F1F" w:rsidRDefault="002C3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1E0E"/>
    <w:rsid w:val="00034634"/>
    <w:rsid w:val="00064618"/>
    <w:rsid w:val="00074190"/>
    <w:rsid w:val="00077C59"/>
    <w:rsid w:val="000923B6"/>
    <w:rsid w:val="00093C0F"/>
    <w:rsid w:val="000B09CA"/>
    <w:rsid w:val="000B4EFF"/>
    <w:rsid w:val="000D46BF"/>
    <w:rsid w:val="000E145C"/>
    <w:rsid w:val="001056DE"/>
    <w:rsid w:val="00117A82"/>
    <w:rsid w:val="00124891"/>
    <w:rsid w:val="001438D9"/>
    <w:rsid w:val="00180FD8"/>
    <w:rsid w:val="001862B5"/>
    <w:rsid w:val="00186A0D"/>
    <w:rsid w:val="00194B37"/>
    <w:rsid w:val="001A274E"/>
    <w:rsid w:val="001B5080"/>
    <w:rsid w:val="001C2C06"/>
    <w:rsid w:val="001E1CE2"/>
    <w:rsid w:val="001E2706"/>
    <w:rsid w:val="001F69F1"/>
    <w:rsid w:val="00201A7C"/>
    <w:rsid w:val="00222C81"/>
    <w:rsid w:val="002340FD"/>
    <w:rsid w:val="00243AE0"/>
    <w:rsid w:val="00250B7D"/>
    <w:rsid w:val="00263374"/>
    <w:rsid w:val="00265EA9"/>
    <w:rsid w:val="00271AB3"/>
    <w:rsid w:val="002A7794"/>
    <w:rsid w:val="002B518F"/>
    <w:rsid w:val="002C1621"/>
    <w:rsid w:val="002C3F1F"/>
    <w:rsid w:val="002E4EE5"/>
    <w:rsid w:val="002F2232"/>
    <w:rsid w:val="002F2332"/>
    <w:rsid w:val="002F6AE8"/>
    <w:rsid w:val="002F79D1"/>
    <w:rsid w:val="0035203A"/>
    <w:rsid w:val="0036611C"/>
    <w:rsid w:val="00395701"/>
    <w:rsid w:val="003A03D8"/>
    <w:rsid w:val="003A1B4C"/>
    <w:rsid w:val="003C4D9A"/>
    <w:rsid w:val="003D5EB9"/>
    <w:rsid w:val="003F71DE"/>
    <w:rsid w:val="0040098E"/>
    <w:rsid w:val="004157D3"/>
    <w:rsid w:val="004227A3"/>
    <w:rsid w:val="00424DFB"/>
    <w:rsid w:val="00424F91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3665"/>
    <w:rsid w:val="004C51C0"/>
    <w:rsid w:val="004D0136"/>
    <w:rsid w:val="004D074C"/>
    <w:rsid w:val="004F2091"/>
    <w:rsid w:val="004F64B7"/>
    <w:rsid w:val="00504A8D"/>
    <w:rsid w:val="005143B4"/>
    <w:rsid w:val="00531A18"/>
    <w:rsid w:val="0053443C"/>
    <w:rsid w:val="00536F96"/>
    <w:rsid w:val="00540F0B"/>
    <w:rsid w:val="00543698"/>
    <w:rsid w:val="00582D97"/>
    <w:rsid w:val="00586A30"/>
    <w:rsid w:val="00592B85"/>
    <w:rsid w:val="00596175"/>
    <w:rsid w:val="005D2A7E"/>
    <w:rsid w:val="005D709C"/>
    <w:rsid w:val="005E768B"/>
    <w:rsid w:val="005F3CA8"/>
    <w:rsid w:val="00600CDC"/>
    <w:rsid w:val="006324F7"/>
    <w:rsid w:val="00634297"/>
    <w:rsid w:val="00637915"/>
    <w:rsid w:val="006676AE"/>
    <w:rsid w:val="00681F5E"/>
    <w:rsid w:val="0069315F"/>
    <w:rsid w:val="006C64B0"/>
    <w:rsid w:val="006E5750"/>
    <w:rsid w:val="006E57DD"/>
    <w:rsid w:val="00701FAB"/>
    <w:rsid w:val="00704B94"/>
    <w:rsid w:val="0072053F"/>
    <w:rsid w:val="00737407"/>
    <w:rsid w:val="007533AD"/>
    <w:rsid w:val="00756B4C"/>
    <w:rsid w:val="00770A31"/>
    <w:rsid w:val="00770A46"/>
    <w:rsid w:val="007A36C3"/>
    <w:rsid w:val="007B76CC"/>
    <w:rsid w:val="007C0C59"/>
    <w:rsid w:val="007D1482"/>
    <w:rsid w:val="007F374C"/>
    <w:rsid w:val="008043A0"/>
    <w:rsid w:val="0080657B"/>
    <w:rsid w:val="008069EE"/>
    <w:rsid w:val="00810ED7"/>
    <w:rsid w:val="0081213A"/>
    <w:rsid w:val="008133FB"/>
    <w:rsid w:val="008464B9"/>
    <w:rsid w:val="00880D47"/>
    <w:rsid w:val="0089011B"/>
    <w:rsid w:val="00891B2F"/>
    <w:rsid w:val="00895131"/>
    <w:rsid w:val="008F0D75"/>
    <w:rsid w:val="008F0DCD"/>
    <w:rsid w:val="00912910"/>
    <w:rsid w:val="00915551"/>
    <w:rsid w:val="00917230"/>
    <w:rsid w:val="009236EA"/>
    <w:rsid w:val="00930EDA"/>
    <w:rsid w:val="00947B9F"/>
    <w:rsid w:val="009753D7"/>
    <w:rsid w:val="009757BF"/>
    <w:rsid w:val="00983414"/>
    <w:rsid w:val="009B32E7"/>
    <w:rsid w:val="009D5093"/>
    <w:rsid w:val="009E24B7"/>
    <w:rsid w:val="009E5EE9"/>
    <w:rsid w:val="009E7885"/>
    <w:rsid w:val="00A049C7"/>
    <w:rsid w:val="00A32F81"/>
    <w:rsid w:val="00A466DD"/>
    <w:rsid w:val="00A5387E"/>
    <w:rsid w:val="00A623D3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35EC1"/>
    <w:rsid w:val="00B41869"/>
    <w:rsid w:val="00B47717"/>
    <w:rsid w:val="00B53A29"/>
    <w:rsid w:val="00B54501"/>
    <w:rsid w:val="00B866EF"/>
    <w:rsid w:val="00BD3068"/>
    <w:rsid w:val="00BD5564"/>
    <w:rsid w:val="00C0393B"/>
    <w:rsid w:val="00C26639"/>
    <w:rsid w:val="00C27CB0"/>
    <w:rsid w:val="00C40C0B"/>
    <w:rsid w:val="00C42235"/>
    <w:rsid w:val="00C71C64"/>
    <w:rsid w:val="00C74CEA"/>
    <w:rsid w:val="00CB55B0"/>
    <w:rsid w:val="00CC6A25"/>
    <w:rsid w:val="00CC70AC"/>
    <w:rsid w:val="00CD496B"/>
    <w:rsid w:val="00CE4893"/>
    <w:rsid w:val="00D14292"/>
    <w:rsid w:val="00D3094C"/>
    <w:rsid w:val="00D40BF3"/>
    <w:rsid w:val="00D448F2"/>
    <w:rsid w:val="00D44F7C"/>
    <w:rsid w:val="00D660F5"/>
    <w:rsid w:val="00D7021B"/>
    <w:rsid w:val="00D7309D"/>
    <w:rsid w:val="00D86544"/>
    <w:rsid w:val="00DC4C1F"/>
    <w:rsid w:val="00DD28E4"/>
    <w:rsid w:val="00DD4572"/>
    <w:rsid w:val="00DE2923"/>
    <w:rsid w:val="00DE2F46"/>
    <w:rsid w:val="00E0291E"/>
    <w:rsid w:val="00E12184"/>
    <w:rsid w:val="00E268A6"/>
    <w:rsid w:val="00E36B65"/>
    <w:rsid w:val="00E40DF8"/>
    <w:rsid w:val="00E64B05"/>
    <w:rsid w:val="00E87EFF"/>
    <w:rsid w:val="00EA01D6"/>
    <w:rsid w:val="00EA0853"/>
    <w:rsid w:val="00EB42EC"/>
    <w:rsid w:val="00EE1148"/>
    <w:rsid w:val="00EE509A"/>
    <w:rsid w:val="00F229D8"/>
    <w:rsid w:val="00F61244"/>
    <w:rsid w:val="00F811B6"/>
    <w:rsid w:val="00F96425"/>
    <w:rsid w:val="00FA159F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2B89-6E0C-46A1-90BF-B501FBE6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2019-04-26T12:44:00Z</dcterms:created>
  <dcterms:modified xsi:type="dcterms:W3CDTF">2019-05-28T12:36:00Z</dcterms:modified>
</cp:coreProperties>
</file>