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20562992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033AF0">
        <w:rPr>
          <w:rFonts w:ascii="Times New Roman" w:hAnsi="Times New Roman" w:cs="Times New Roman"/>
          <w:b/>
          <w:sz w:val="28"/>
          <w:szCs w:val="28"/>
        </w:rPr>
        <w:t>Рябчинское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1.2.</w:t>
      </w:r>
      <w:r w:rsidR="00D7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F53099">
        <w:rPr>
          <w:rFonts w:ascii="Times New Roman" w:hAnsi="Times New Roman" w:cs="Times New Roman"/>
          <w:sz w:val="28"/>
          <w:szCs w:val="28"/>
        </w:rPr>
        <w:t>312,4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F53099">
        <w:rPr>
          <w:rFonts w:ascii="Times New Roman" w:hAnsi="Times New Roman" w:cs="Times New Roman"/>
          <w:sz w:val="28"/>
          <w:szCs w:val="28"/>
        </w:rPr>
        <w:t>20,8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F53099">
        <w:rPr>
          <w:rFonts w:ascii="Times New Roman" w:hAnsi="Times New Roman" w:cs="Times New Roman"/>
          <w:sz w:val="28"/>
          <w:szCs w:val="28"/>
        </w:rPr>
        <w:t>538,6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F53099">
        <w:rPr>
          <w:rFonts w:ascii="Times New Roman" w:hAnsi="Times New Roman" w:cs="Times New Roman"/>
          <w:sz w:val="28"/>
          <w:szCs w:val="28"/>
        </w:rPr>
        <w:t>15,8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</w:t>
      </w:r>
      <w:r w:rsidR="00F53099">
        <w:rPr>
          <w:rFonts w:ascii="Times New Roman" w:hAnsi="Times New Roman" w:cs="Times New Roman"/>
          <w:sz w:val="28"/>
          <w:szCs w:val="28"/>
        </w:rPr>
        <w:t>15,8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F53099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3099">
        <w:rPr>
          <w:rFonts w:ascii="Times New Roman" w:hAnsi="Times New Roman" w:cs="Times New Roman"/>
          <w:sz w:val="28"/>
          <w:szCs w:val="28"/>
        </w:rPr>
        <w:t>226,2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F53099">
        <w:rPr>
          <w:rFonts w:ascii="Times New Roman" w:hAnsi="Times New Roman" w:cs="Times New Roman"/>
          <w:sz w:val="28"/>
          <w:szCs w:val="28"/>
        </w:rPr>
        <w:t>312,4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F53099">
        <w:rPr>
          <w:rFonts w:ascii="Times New Roman" w:hAnsi="Times New Roman" w:cs="Times New Roman"/>
          <w:sz w:val="28"/>
          <w:szCs w:val="28"/>
        </w:rPr>
        <w:t>20,8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F53099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F53099">
        <w:rPr>
          <w:rFonts w:ascii="Times New Roman" w:hAnsi="Times New Roman" w:cs="Times New Roman"/>
          <w:sz w:val="28"/>
          <w:szCs w:val="28"/>
        </w:rPr>
        <w:t>27,6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53099">
        <w:rPr>
          <w:rFonts w:ascii="Times New Roman" w:hAnsi="Times New Roman" w:cs="Times New Roman"/>
          <w:sz w:val="28"/>
          <w:szCs w:val="28"/>
        </w:rPr>
        <w:t>8,1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F53099">
        <w:rPr>
          <w:rFonts w:ascii="Times New Roman" w:hAnsi="Times New Roman" w:cs="Times New Roman"/>
          <w:sz w:val="28"/>
          <w:szCs w:val="28"/>
        </w:rPr>
        <w:t>87,4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53099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1C2C06">
        <w:rPr>
          <w:rFonts w:ascii="Times New Roman" w:hAnsi="Times New Roman" w:cs="Times New Roman"/>
          <w:sz w:val="28"/>
          <w:szCs w:val="28"/>
        </w:rPr>
        <w:t>1</w:t>
      </w:r>
      <w:r w:rsidR="00F53099">
        <w:rPr>
          <w:rFonts w:ascii="Times New Roman" w:hAnsi="Times New Roman" w:cs="Times New Roman"/>
          <w:sz w:val="28"/>
          <w:szCs w:val="28"/>
        </w:rPr>
        <w:t>4,3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F53099">
        <w:rPr>
          <w:rFonts w:ascii="Times New Roman" w:hAnsi="Times New Roman" w:cs="Times New Roman"/>
          <w:sz w:val="28"/>
          <w:szCs w:val="28"/>
        </w:rPr>
        <w:t>12,6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F53099">
        <w:rPr>
          <w:rFonts w:ascii="Times New Roman" w:hAnsi="Times New Roman" w:cs="Times New Roman"/>
          <w:sz w:val="28"/>
          <w:szCs w:val="28"/>
        </w:rPr>
        <w:t>273,1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3099">
        <w:rPr>
          <w:rFonts w:ascii="Times New Roman" w:hAnsi="Times New Roman" w:cs="Times New Roman"/>
          <w:sz w:val="28"/>
          <w:szCs w:val="28"/>
        </w:rPr>
        <w:t>33,2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F53099">
        <w:rPr>
          <w:rFonts w:ascii="Times New Roman" w:hAnsi="Times New Roman" w:cs="Times New Roman"/>
          <w:sz w:val="28"/>
          <w:szCs w:val="28"/>
        </w:rPr>
        <w:t>39,3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3099">
        <w:rPr>
          <w:rFonts w:ascii="Times New Roman" w:hAnsi="Times New Roman" w:cs="Times New Roman"/>
          <w:sz w:val="28"/>
          <w:szCs w:val="28"/>
        </w:rPr>
        <w:t>5,8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B869B6">
        <w:rPr>
          <w:rFonts w:ascii="Times New Roman" w:hAnsi="Times New Roman" w:cs="Times New Roman"/>
          <w:sz w:val="28"/>
          <w:szCs w:val="28"/>
        </w:rPr>
        <w:t>273,1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869B6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B869B6">
        <w:rPr>
          <w:rFonts w:ascii="Times New Roman" w:hAnsi="Times New Roman" w:cs="Times New Roman"/>
          <w:sz w:val="28"/>
          <w:szCs w:val="28"/>
        </w:rPr>
        <w:t>109,9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2019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634297">
        <w:rPr>
          <w:rFonts w:ascii="Times New Roman" w:hAnsi="Times New Roman" w:cs="Times New Roman"/>
          <w:sz w:val="28"/>
          <w:szCs w:val="28"/>
        </w:rPr>
        <w:t>7</w:t>
      </w:r>
      <w:r w:rsidR="00B869B6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B869B6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B869B6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B869B6">
        <w:rPr>
          <w:rFonts w:ascii="Times New Roman" w:hAnsi="Times New Roman" w:cs="Times New Roman"/>
          <w:sz w:val="28"/>
          <w:szCs w:val="28"/>
        </w:rPr>
        <w:t xml:space="preserve">2,4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поступления </w:t>
      </w:r>
      <w:r w:rsidR="00B869B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869B6">
        <w:rPr>
          <w:rFonts w:ascii="Times New Roman" w:hAnsi="Times New Roman" w:cs="Times New Roman"/>
          <w:sz w:val="28"/>
          <w:szCs w:val="28"/>
        </w:rPr>
        <w:t>30,8</w:t>
      </w:r>
      <w:r w:rsidR="003B072D">
        <w:rPr>
          <w:rFonts w:ascii="Times New Roman" w:hAnsi="Times New Roman" w:cs="Times New Roman"/>
          <w:sz w:val="28"/>
          <w:szCs w:val="28"/>
        </w:rPr>
        <w:t>%, или 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D71EEB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D71EEB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D71EEB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>утвержден в сумме 104,0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2340F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прошлых лет </w:t>
      </w:r>
      <w:r w:rsidR="002340FD">
        <w:rPr>
          <w:rFonts w:ascii="Times New Roman" w:hAnsi="Times New Roman" w:cs="Times New Roman"/>
          <w:sz w:val="28"/>
          <w:szCs w:val="28"/>
        </w:rPr>
        <w:t xml:space="preserve">составил  </w:t>
      </w:r>
      <w:r>
        <w:rPr>
          <w:rFonts w:ascii="Times New Roman" w:hAnsi="Times New Roman" w:cs="Times New Roman"/>
          <w:sz w:val="28"/>
          <w:szCs w:val="28"/>
        </w:rPr>
        <w:t>(-)5,6</w:t>
      </w:r>
      <w:r w:rsidR="002340F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D71EEB">
        <w:rPr>
          <w:rFonts w:ascii="Times New Roman" w:hAnsi="Times New Roman" w:cs="Times New Roman"/>
          <w:sz w:val="28"/>
          <w:szCs w:val="28"/>
        </w:rPr>
        <w:t>205,5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D71EEB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D71EEB">
        <w:rPr>
          <w:rFonts w:ascii="Times New Roman" w:hAnsi="Times New Roman" w:cs="Times New Roman"/>
          <w:sz w:val="28"/>
          <w:szCs w:val="28"/>
        </w:rPr>
        <w:t>75,2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D71EEB">
        <w:rPr>
          <w:rFonts w:ascii="Times New Roman" w:hAnsi="Times New Roman" w:cs="Times New Roman"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квартал  2019 года кассовое исполнение безвозмездных поступлений составило  </w:t>
      </w:r>
      <w:r w:rsidR="00D71EEB">
        <w:rPr>
          <w:rFonts w:ascii="Times New Roman" w:hAnsi="Times New Roman" w:cs="Times New Roman"/>
          <w:sz w:val="28"/>
          <w:szCs w:val="28"/>
        </w:rPr>
        <w:t>39,3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71EE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</w:t>
      </w:r>
      <w:r w:rsidR="00D71EEB">
        <w:rPr>
          <w:rFonts w:ascii="Times New Roman" w:hAnsi="Times New Roman" w:cs="Times New Roman"/>
          <w:sz w:val="28"/>
          <w:szCs w:val="28"/>
        </w:rPr>
        <w:t>снизился на 57,0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71EEB">
        <w:rPr>
          <w:rFonts w:ascii="Times New Roman" w:hAnsi="Times New Roman" w:cs="Times New Roman"/>
          <w:sz w:val="28"/>
          <w:szCs w:val="28"/>
        </w:rPr>
        <w:t>52,2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D71EEB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71EE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880D47">
        <w:rPr>
          <w:rFonts w:ascii="Times New Roman" w:hAnsi="Times New Roman" w:cs="Times New Roman"/>
          <w:sz w:val="28"/>
          <w:szCs w:val="28"/>
        </w:rPr>
        <w:t>1</w:t>
      </w:r>
      <w:r w:rsidR="00D71EEB">
        <w:rPr>
          <w:rFonts w:ascii="Times New Roman" w:hAnsi="Times New Roman" w:cs="Times New Roman"/>
          <w:sz w:val="28"/>
          <w:szCs w:val="28"/>
        </w:rPr>
        <w:t>56,0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880D47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25,0  % годового плана и  </w:t>
      </w:r>
      <w:r w:rsidR="00880D47">
        <w:rPr>
          <w:rFonts w:ascii="Times New Roman" w:hAnsi="Times New Roman" w:cs="Times New Roman"/>
          <w:sz w:val="28"/>
          <w:szCs w:val="28"/>
        </w:rPr>
        <w:t>12</w:t>
      </w:r>
      <w:r w:rsidR="00D71EEB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D71EEB">
        <w:rPr>
          <w:rFonts w:ascii="Times New Roman" w:hAnsi="Times New Roman" w:cs="Times New Roman"/>
          <w:sz w:val="28"/>
          <w:szCs w:val="28"/>
        </w:rPr>
        <w:t>отсутствует</w:t>
      </w:r>
      <w:r w:rsidR="00C937C2">
        <w:rPr>
          <w:rFonts w:ascii="Times New Roman" w:hAnsi="Times New Roman" w:cs="Times New Roman"/>
          <w:sz w:val="28"/>
          <w:szCs w:val="28"/>
        </w:rPr>
        <w:t>,</w:t>
      </w:r>
      <w:r w:rsidR="00D71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E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71EEB"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C937C2">
        <w:rPr>
          <w:rFonts w:ascii="Times New Roman" w:hAnsi="Times New Roman" w:cs="Times New Roman"/>
          <w:sz w:val="28"/>
          <w:szCs w:val="28"/>
        </w:rPr>
        <w:t>115,0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93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квартал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822,0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273,1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33,2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109,9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822,0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273,1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33,2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109,9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340FD" w:rsidRPr="000D68D6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15,8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69,1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66,7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41,7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47,6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340FD" w:rsidRPr="000D68D6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104,0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-5,6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237,0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517,0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205,5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39,8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682,3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5,8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78,0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19,5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156,0</w:t>
            </w:r>
          </w:p>
        </w:tc>
      </w:tr>
      <w:tr w:rsidR="002340FD" w:rsidRPr="00CF543D" w:rsidTr="00F61244">
        <w:trPr>
          <w:trHeight w:val="313"/>
        </w:trPr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63,0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410,0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F829C0" w:rsidRDefault="00E36B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E36B65" w:rsidRPr="00127090" w:rsidRDefault="00C937C2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25" w:type="dxa"/>
            <w:vAlign w:val="center"/>
          </w:tcPr>
          <w:p w:rsidR="00E36B65" w:rsidRPr="00E66EC2" w:rsidRDefault="00C937C2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E36B65" w:rsidRPr="00E66EC2" w:rsidRDefault="005924C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E36B65" w:rsidRPr="00E66EC2" w:rsidRDefault="005924C9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E36B65" w:rsidRPr="00E66EC2" w:rsidRDefault="005924C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E36B65" w:rsidRDefault="00E36B65" w:rsidP="00C93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 w:rsidR="00C937C2">
              <w:rPr>
                <w:rFonts w:ascii="Times New Roman" w:hAnsi="Times New Roman" w:cs="Times New Roman"/>
              </w:rPr>
              <w:t>Иные</w:t>
            </w:r>
            <w:r w:rsidRPr="00E36B65">
              <w:rPr>
                <w:rFonts w:ascii="Times New Roman" w:hAnsi="Times New Roman" w:cs="Times New Roman"/>
              </w:rPr>
              <w:t xml:space="preserve"> безвозмездные поступления </w:t>
            </w:r>
          </w:p>
        </w:tc>
        <w:tc>
          <w:tcPr>
            <w:tcW w:w="1418" w:type="dxa"/>
            <w:vAlign w:val="center"/>
          </w:tcPr>
          <w:p w:rsidR="00E36B65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E36B65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vAlign w:val="center"/>
          </w:tcPr>
          <w:p w:rsidR="00E36B65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36B65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E36B65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418" w:type="dxa"/>
            <w:vAlign w:val="center"/>
          </w:tcPr>
          <w:p w:rsidR="002340FD" w:rsidRPr="00127090" w:rsidRDefault="00C937C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1525" w:type="dxa"/>
            <w:vAlign w:val="center"/>
          </w:tcPr>
          <w:p w:rsidR="002340FD" w:rsidRPr="00E66EC2" w:rsidRDefault="00C937C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1504,3</w:t>
            </w:r>
          </w:p>
        </w:tc>
        <w:tc>
          <w:tcPr>
            <w:tcW w:w="1276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312,4</w:t>
            </w:r>
          </w:p>
        </w:tc>
        <w:tc>
          <w:tcPr>
            <w:tcW w:w="1417" w:type="dxa"/>
            <w:vAlign w:val="center"/>
          </w:tcPr>
          <w:p w:rsidR="002340FD" w:rsidRPr="00E66EC2" w:rsidRDefault="005924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20,8</w:t>
            </w:r>
          </w:p>
        </w:tc>
        <w:tc>
          <w:tcPr>
            <w:tcW w:w="1382" w:type="dxa"/>
            <w:vAlign w:val="center"/>
          </w:tcPr>
          <w:p w:rsidR="002340FD" w:rsidRPr="00E66EC2" w:rsidRDefault="005924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91,9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доходов бюджета за  1 квартал  2019 года составил  </w:t>
      </w:r>
      <w:r w:rsidR="00C57319">
        <w:rPr>
          <w:rFonts w:ascii="Times New Roman" w:hAnsi="Times New Roman" w:cs="Times New Roman"/>
          <w:sz w:val="28"/>
          <w:szCs w:val="28"/>
        </w:rPr>
        <w:t>273,1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57319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>. Анализ исполнения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 w:rsidR="00875658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658">
        <w:rPr>
          <w:rFonts w:ascii="Times New Roman" w:hAnsi="Times New Roman" w:cs="Times New Roman"/>
          <w:sz w:val="28"/>
          <w:szCs w:val="28"/>
        </w:rPr>
        <w:t>4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87565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75658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230936">
        <w:rPr>
          <w:rFonts w:ascii="Times New Roman" w:hAnsi="Times New Roman" w:cs="Times New Roman"/>
          <w:sz w:val="28"/>
          <w:szCs w:val="28"/>
        </w:rPr>
        <w:t>(ред. от 2</w:t>
      </w:r>
      <w:r w:rsidR="00637C18" w:rsidRPr="00230936">
        <w:rPr>
          <w:rFonts w:ascii="Times New Roman" w:hAnsi="Times New Roman" w:cs="Times New Roman"/>
          <w:sz w:val="28"/>
          <w:szCs w:val="28"/>
        </w:rPr>
        <w:t>5</w:t>
      </w:r>
      <w:r w:rsidRPr="00230936">
        <w:rPr>
          <w:rFonts w:ascii="Times New Roman" w:hAnsi="Times New Roman" w:cs="Times New Roman"/>
          <w:sz w:val="28"/>
          <w:szCs w:val="28"/>
        </w:rPr>
        <w:t>.0</w:t>
      </w:r>
      <w:r w:rsidR="00637C18" w:rsidRPr="00230936">
        <w:rPr>
          <w:rFonts w:ascii="Times New Roman" w:hAnsi="Times New Roman" w:cs="Times New Roman"/>
          <w:sz w:val="28"/>
          <w:szCs w:val="28"/>
        </w:rPr>
        <w:t>2</w:t>
      </w:r>
      <w:r w:rsidRPr="00230936">
        <w:rPr>
          <w:rFonts w:ascii="Times New Roman" w:hAnsi="Times New Roman" w:cs="Times New Roman"/>
          <w:sz w:val="28"/>
          <w:szCs w:val="28"/>
        </w:rPr>
        <w:t>.2019 №</w:t>
      </w:r>
      <w:r w:rsidR="00637C18" w:rsidRPr="00230936">
        <w:rPr>
          <w:rFonts w:ascii="Times New Roman" w:hAnsi="Times New Roman" w:cs="Times New Roman"/>
          <w:sz w:val="28"/>
          <w:szCs w:val="28"/>
        </w:rPr>
        <w:t>10</w:t>
      </w:r>
      <w:r w:rsidR="00474AAF" w:rsidRPr="00230936">
        <w:rPr>
          <w:rFonts w:ascii="Times New Roman" w:hAnsi="Times New Roman" w:cs="Times New Roman"/>
          <w:sz w:val="28"/>
          <w:szCs w:val="28"/>
        </w:rPr>
        <w:t>5</w:t>
      </w:r>
      <w:r w:rsidRPr="0023093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394D">
        <w:rPr>
          <w:rFonts w:ascii="Times New Roman" w:hAnsi="Times New Roman" w:cs="Times New Roman"/>
          <w:sz w:val="28"/>
          <w:szCs w:val="28"/>
        </w:rPr>
        <w:t>3413,1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апреля 2019 года, составил </w:t>
      </w:r>
      <w:r w:rsidR="0019394D">
        <w:rPr>
          <w:rFonts w:ascii="Times New Roman" w:hAnsi="Times New Roman" w:cs="Times New Roman"/>
          <w:sz w:val="28"/>
          <w:szCs w:val="28"/>
        </w:rPr>
        <w:t>3413,1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утвержденных решением о бюджете.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</w:t>
      </w:r>
      <w:r w:rsidR="0019394D">
        <w:rPr>
          <w:rFonts w:ascii="Times New Roman" w:hAnsi="Times New Roman" w:cs="Times New Roman"/>
          <w:sz w:val="28"/>
          <w:szCs w:val="28"/>
        </w:rPr>
        <w:t>538,6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19394D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A623D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4D">
        <w:rPr>
          <w:rFonts w:ascii="Times New Roman" w:hAnsi="Times New Roman" w:cs="Times New Roman"/>
          <w:sz w:val="28"/>
          <w:szCs w:val="28"/>
        </w:rPr>
        <w:t>137,9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 01.01.2019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1939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.12.2018 №</w:t>
            </w:r>
            <w:r w:rsidR="0019394D">
              <w:rPr>
                <w:rFonts w:ascii="Times New Roman" w:hAnsi="Times New Roman" w:cs="Times New Roman"/>
              </w:rPr>
              <w:t>103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637C18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от </w:t>
            </w:r>
            <w:r w:rsidRPr="00637C18">
              <w:rPr>
                <w:rFonts w:ascii="Times New Roman" w:hAnsi="Times New Roman" w:cs="Times New Roman"/>
              </w:rPr>
              <w:t>2</w:t>
            </w:r>
            <w:r w:rsidR="00637C18" w:rsidRPr="00637C18">
              <w:rPr>
                <w:rFonts w:ascii="Times New Roman" w:hAnsi="Times New Roman" w:cs="Times New Roman"/>
              </w:rPr>
              <w:t>5</w:t>
            </w:r>
            <w:r w:rsidRPr="00637C18">
              <w:rPr>
                <w:rFonts w:ascii="Times New Roman" w:hAnsi="Times New Roman" w:cs="Times New Roman"/>
              </w:rPr>
              <w:t>.0</w:t>
            </w:r>
            <w:r w:rsidR="00637C18" w:rsidRPr="00637C18">
              <w:rPr>
                <w:rFonts w:ascii="Times New Roman" w:hAnsi="Times New Roman" w:cs="Times New Roman"/>
              </w:rPr>
              <w:t>2</w:t>
            </w:r>
            <w:r w:rsidRPr="00637C18">
              <w:rPr>
                <w:rFonts w:ascii="Times New Roman" w:hAnsi="Times New Roman" w:cs="Times New Roman"/>
              </w:rPr>
              <w:t>.2019</w:t>
            </w:r>
          </w:p>
          <w:p w:rsidR="002340FD" w:rsidRPr="00D3265F" w:rsidRDefault="002340FD" w:rsidP="004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C18">
              <w:rPr>
                <w:rFonts w:ascii="Times New Roman" w:hAnsi="Times New Roman" w:cs="Times New Roman"/>
              </w:rPr>
              <w:t>№</w:t>
            </w:r>
            <w:r w:rsidR="00637C18" w:rsidRPr="00637C18">
              <w:rPr>
                <w:rFonts w:ascii="Times New Roman" w:hAnsi="Times New Roman" w:cs="Times New Roman"/>
              </w:rPr>
              <w:t>10</w:t>
            </w:r>
            <w:r w:rsidR="004D074C" w:rsidRPr="00637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AC14DA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C14DA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AC14DA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AC14DA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AC14DA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D3265F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AC14DA" w:rsidRPr="00D3265F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C14DA" w:rsidRPr="00D3265F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14DA" w:rsidRPr="0000360B" w:rsidTr="00F61244">
        <w:tc>
          <w:tcPr>
            <w:tcW w:w="1951" w:type="dxa"/>
          </w:tcPr>
          <w:p w:rsidR="00AC14DA" w:rsidRPr="00AF37EC" w:rsidRDefault="00AC14DA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AC14DA" w:rsidRPr="00AF37EC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14DA" w:rsidRPr="00AF37EC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390,7</w:t>
            </w:r>
          </w:p>
        </w:tc>
        <w:tc>
          <w:tcPr>
            <w:tcW w:w="1417" w:type="dxa"/>
            <w:vAlign w:val="center"/>
          </w:tcPr>
          <w:p w:rsidR="00AC14DA" w:rsidRPr="00AF37EC" w:rsidRDefault="00AC14DA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1504,3</w:t>
            </w:r>
          </w:p>
        </w:tc>
        <w:tc>
          <w:tcPr>
            <w:tcW w:w="1418" w:type="dxa"/>
            <w:vAlign w:val="center"/>
          </w:tcPr>
          <w:p w:rsidR="00AC14DA" w:rsidRPr="00AF37EC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3413,1</w:t>
            </w:r>
          </w:p>
        </w:tc>
        <w:tc>
          <w:tcPr>
            <w:tcW w:w="1417" w:type="dxa"/>
            <w:vAlign w:val="center"/>
          </w:tcPr>
          <w:p w:rsidR="00AC14DA" w:rsidRPr="00AF37EC" w:rsidRDefault="00AC14DA" w:rsidP="009F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3413,1</w:t>
            </w:r>
          </w:p>
        </w:tc>
        <w:tc>
          <w:tcPr>
            <w:tcW w:w="1418" w:type="dxa"/>
            <w:vAlign w:val="center"/>
          </w:tcPr>
          <w:p w:rsidR="00AC14DA" w:rsidRPr="00AF37EC" w:rsidRDefault="00AC14D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538,6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1 квартал 2019 года осуществлялось по </w:t>
      </w:r>
      <w:r w:rsidR="009F2CEF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>по двум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B55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«Жилищно-коммунальное хозяйство»  –  4</w:t>
      </w:r>
      <w:r w:rsidR="009F2CEF">
        <w:rPr>
          <w:rFonts w:ascii="Times New Roman" w:hAnsi="Times New Roman" w:cs="Times New Roman"/>
          <w:sz w:val="28"/>
          <w:szCs w:val="28"/>
        </w:rPr>
        <w:t>5</w:t>
      </w:r>
      <w:r w:rsidR="00CB55B0">
        <w:rPr>
          <w:rFonts w:ascii="Times New Roman" w:hAnsi="Times New Roman" w:cs="Times New Roman"/>
          <w:sz w:val="28"/>
          <w:szCs w:val="28"/>
        </w:rPr>
        <w:t>,</w:t>
      </w:r>
      <w:r w:rsidR="009F2C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9F2CEF">
        <w:rPr>
          <w:rFonts w:ascii="Times New Roman" w:hAnsi="Times New Roman" w:cs="Times New Roman"/>
          <w:sz w:val="28"/>
          <w:szCs w:val="28"/>
        </w:rPr>
        <w:t>245,1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 «Общегосударственные расходы» – </w:t>
      </w:r>
      <w:r w:rsidR="009F2CEF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9F2CEF">
        <w:rPr>
          <w:rFonts w:ascii="Times New Roman" w:hAnsi="Times New Roman" w:cs="Times New Roman"/>
          <w:sz w:val="28"/>
          <w:szCs w:val="28"/>
        </w:rPr>
        <w:t>269,5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F2CE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9F2CEF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9F2CEF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AF">
        <w:rPr>
          <w:rFonts w:ascii="Times New Roman" w:hAnsi="Times New Roman" w:cs="Times New Roman"/>
          <w:sz w:val="28"/>
          <w:szCs w:val="28"/>
        </w:rPr>
        <w:t>По разделу  01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 за 1 квартал 2019 года исполнение расходов составило </w:t>
      </w:r>
      <w:r w:rsidR="009F2CEF">
        <w:rPr>
          <w:rFonts w:ascii="Times New Roman" w:hAnsi="Times New Roman" w:cs="Times New Roman"/>
          <w:sz w:val="28"/>
          <w:szCs w:val="28"/>
        </w:rPr>
        <w:t>269,5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9F2CEF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8F27AF">
        <w:rPr>
          <w:rFonts w:ascii="Times New Roman" w:hAnsi="Times New Roman" w:cs="Times New Roman"/>
          <w:sz w:val="28"/>
          <w:szCs w:val="28"/>
        </w:rPr>
        <w:t>50,0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расходы увеличились на </w:t>
      </w:r>
      <w:r w:rsidR="008F27AF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квартал  2019  года сложились в сумме </w:t>
      </w:r>
      <w:r w:rsidR="008F27AF">
        <w:rPr>
          <w:rFonts w:ascii="Times New Roman" w:hAnsi="Times New Roman" w:cs="Times New Roman"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3665">
        <w:rPr>
          <w:rFonts w:ascii="Times New Roman" w:hAnsi="Times New Roman" w:cs="Times New Roman"/>
          <w:sz w:val="28"/>
          <w:szCs w:val="28"/>
        </w:rPr>
        <w:t>17,</w:t>
      </w:r>
      <w:r w:rsidR="008F27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27AF">
        <w:rPr>
          <w:rFonts w:ascii="Times New Roman" w:hAnsi="Times New Roman" w:cs="Times New Roman"/>
          <w:sz w:val="28"/>
          <w:szCs w:val="28"/>
        </w:rPr>
        <w:t>52,2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8F27AF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3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2019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F27AF">
        <w:rPr>
          <w:rFonts w:ascii="Times New Roman" w:hAnsi="Times New Roman" w:cs="Times New Roman"/>
          <w:sz w:val="28"/>
          <w:szCs w:val="28"/>
        </w:rPr>
        <w:t>245,1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F27AF">
        <w:rPr>
          <w:rFonts w:ascii="Times New Roman" w:hAnsi="Times New Roman" w:cs="Times New Roman"/>
          <w:sz w:val="28"/>
          <w:szCs w:val="28"/>
        </w:rPr>
        <w:t>1</w:t>
      </w:r>
      <w:r w:rsidR="002F2232"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8F27AF">
        <w:rPr>
          <w:rFonts w:ascii="Times New Roman" w:hAnsi="Times New Roman" w:cs="Times New Roman"/>
          <w:sz w:val="28"/>
          <w:szCs w:val="28"/>
        </w:rPr>
        <w:t>3,2</w:t>
      </w:r>
      <w:r w:rsidR="002F2232">
        <w:rPr>
          <w:rFonts w:ascii="Times New Roman" w:hAnsi="Times New Roman" w:cs="Times New Roman"/>
          <w:sz w:val="28"/>
          <w:szCs w:val="28"/>
        </w:rPr>
        <w:t xml:space="preserve"> раз</w:t>
      </w:r>
      <w:r w:rsidR="008F27AF">
        <w:rPr>
          <w:rFonts w:ascii="Times New Roman" w:hAnsi="Times New Roman" w:cs="Times New Roman"/>
          <w:sz w:val="28"/>
          <w:szCs w:val="28"/>
        </w:rPr>
        <w:t>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2F2232">
        <w:rPr>
          <w:rFonts w:ascii="Times New Roman" w:hAnsi="Times New Roman" w:cs="Times New Roman"/>
          <w:sz w:val="28"/>
          <w:szCs w:val="28"/>
        </w:rPr>
        <w:t>4</w:t>
      </w:r>
      <w:r w:rsidR="008F27AF">
        <w:rPr>
          <w:rFonts w:ascii="Times New Roman" w:hAnsi="Times New Roman" w:cs="Times New Roman"/>
          <w:sz w:val="28"/>
          <w:szCs w:val="28"/>
        </w:rPr>
        <w:t>5</w:t>
      </w:r>
      <w:r w:rsidR="002F2232">
        <w:rPr>
          <w:rFonts w:ascii="Times New Roman" w:hAnsi="Times New Roman" w:cs="Times New Roman"/>
          <w:sz w:val="28"/>
          <w:szCs w:val="28"/>
        </w:rPr>
        <w:t>,</w:t>
      </w:r>
      <w:r w:rsidR="008F27AF">
        <w:rPr>
          <w:rFonts w:ascii="Times New Roman" w:hAnsi="Times New Roman" w:cs="Times New Roman"/>
          <w:sz w:val="28"/>
          <w:szCs w:val="28"/>
        </w:rPr>
        <w:t>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27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2019 года 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8F27AF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2F22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BF3" w:rsidRDefault="00D40BF3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7AF" w:rsidRDefault="008F27AF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Аналитическая информация по выбытиям денежных средств 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квартал 2019 года </w:t>
      </w:r>
      <w:proofErr w:type="gramStart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EB5DA8" w:rsidRDefault="00D40BF3" w:rsidP="00EB5DA8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EB5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091" w:type="dxa"/>
        <w:tblInd w:w="89" w:type="dxa"/>
        <w:tblLook w:val="04A0"/>
      </w:tblPr>
      <w:tblGrid>
        <w:gridCol w:w="4130"/>
        <w:gridCol w:w="1701"/>
        <w:gridCol w:w="1843"/>
        <w:gridCol w:w="1417"/>
      </w:tblGrid>
      <w:tr w:rsidR="00776991" w:rsidRPr="00776991" w:rsidTr="00776991">
        <w:trPr>
          <w:trHeight w:val="705"/>
        </w:trPr>
        <w:tc>
          <w:tcPr>
            <w:tcW w:w="41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76991" w:rsidRPr="00776991" w:rsidTr="00776991">
        <w:trPr>
          <w:trHeight w:val="585"/>
        </w:trPr>
        <w:tc>
          <w:tcPr>
            <w:tcW w:w="41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6991" w:rsidRPr="00776991" w:rsidTr="00776991">
        <w:trPr>
          <w:trHeight w:val="28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991" w:rsidRPr="00776991" w:rsidRDefault="00776991" w:rsidP="005B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  <w:r w:rsidR="005B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DC5E8E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76991"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DC5E8E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776991"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991" w:rsidRPr="00776991" w:rsidTr="00776991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DC5E8E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776991" w:rsidRPr="00776991" w:rsidTr="00776991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991" w:rsidRPr="00776991" w:rsidTr="00776991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776991" w:rsidRPr="00776991" w:rsidTr="00776991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7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91" w:rsidRPr="00776991" w:rsidRDefault="00776991" w:rsidP="00DC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5DA8" w:rsidRDefault="00EB5DA8" w:rsidP="00EB5DA8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48" w:rsidRPr="00EE1148" w:rsidRDefault="00EE1148" w:rsidP="00EE1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lastRenderedPageBreak/>
        <w:t>Из таблицы видно, наибольший удельный вес в структуре расходов занял</w:t>
      </w:r>
      <w:r w:rsidR="009E3250">
        <w:rPr>
          <w:rFonts w:ascii="Times New Roman" w:hAnsi="Times New Roman" w:cs="Times New Roman"/>
          <w:sz w:val="28"/>
          <w:szCs w:val="28"/>
        </w:rPr>
        <w:t>а</w:t>
      </w:r>
      <w:r w:rsidRPr="0092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</w:t>
      </w:r>
      <w:r w:rsidR="0066720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667201">
        <w:rPr>
          <w:rFonts w:ascii="Times New Roman" w:hAnsi="Times New Roman" w:cs="Times New Roman"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01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667201">
        <w:rPr>
          <w:rFonts w:ascii="Times New Roman" w:hAnsi="Times New Roman" w:cs="Times New Roman"/>
          <w:sz w:val="28"/>
          <w:szCs w:val="28"/>
        </w:rPr>
        <w:t>182,3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7201">
        <w:rPr>
          <w:rFonts w:ascii="Times New Roman" w:hAnsi="Times New Roman" w:cs="Times New Roman"/>
          <w:sz w:val="28"/>
          <w:szCs w:val="28"/>
        </w:rPr>
        <w:t>увеличение стоимости основных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6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или </w:t>
      </w:r>
      <w:r w:rsidR="0066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992F22" w:rsidRDefault="00992F22" w:rsidP="00992F22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расходы,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2019 года в сумме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0,4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8FC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6F58" w:rsidRDefault="00B66F58" w:rsidP="00992F22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99">
        <w:rPr>
          <w:rFonts w:ascii="Times New Roman" w:hAnsi="Times New Roman" w:cs="Times New Roman"/>
          <w:b/>
          <w:sz w:val="28"/>
          <w:szCs w:val="28"/>
        </w:rPr>
        <w:t>Исполнение в разрезе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1699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351699">
        <w:rPr>
          <w:rFonts w:ascii="Times New Roman" w:hAnsi="Times New Roman" w:cs="Times New Roman"/>
          <w:sz w:val="28"/>
          <w:szCs w:val="28"/>
        </w:rPr>
        <w:t>538,6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51699">
        <w:rPr>
          <w:rFonts w:ascii="Times New Roman" w:hAnsi="Times New Roman" w:cs="Times New Roman"/>
          <w:sz w:val="28"/>
          <w:szCs w:val="28"/>
        </w:rPr>
        <w:t>15,8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351699">
        <w:rPr>
          <w:rFonts w:ascii="Times New Roman" w:hAnsi="Times New Roman" w:cs="Times New Roman"/>
          <w:sz w:val="28"/>
          <w:szCs w:val="28"/>
        </w:rPr>
        <w:t>3407,1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741CF9">
        <w:rPr>
          <w:rFonts w:ascii="Times New Roman" w:hAnsi="Times New Roman" w:cs="Times New Roman"/>
          <w:sz w:val="28"/>
          <w:szCs w:val="28"/>
        </w:rPr>
        <w:t>6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2340FD" w:rsidRPr="006C606E" w:rsidTr="00F6124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A429D" w:rsidRPr="006C606E" w:rsidRDefault="004A429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</w:t>
            </w:r>
            <w:r w:rsidR="0035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2340FD" w:rsidRPr="006C606E" w:rsidTr="00F6124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2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proofErr w:type="spellStart"/>
            <w:r w:rsidR="00246C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Рябчинское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1498,3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3407,1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40FD" w:rsidRPr="006C606E" w:rsidTr="00F6124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2340FD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2C1621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21" w:rsidRPr="006C606E" w:rsidRDefault="002C1621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46C9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40FD" w:rsidRPr="002E7CE0" w:rsidTr="00F6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246C9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46C9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FD" w:rsidRPr="00AB6940" w:rsidRDefault="00246C9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46C9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246C9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F26838">
        <w:rPr>
          <w:rFonts w:ascii="Times New Roman" w:hAnsi="Times New Roman" w:cs="Times New Roman"/>
          <w:sz w:val="28"/>
          <w:szCs w:val="28"/>
        </w:rPr>
        <w:t>538,6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26838">
        <w:rPr>
          <w:rFonts w:ascii="Times New Roman" w:hAnsi="Times New Roman" w:cs="Times New Roman"/>
          <w:sz w:val="28"/>
          <w:szCs w:val="28"/>
        </w:rPr>
        <w:t>15,8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F26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Рябчинское</w:t>
      </w:r>
      <w:proofErr w:type="spellEnd"/>
      <w:r w:rsidR="00F26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 на 2019-2021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F26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Рябчинская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F26838">
        <w:rPr>
          <w:rFonts w:ascii="Times New Roman" w:hAnsi="Times New Roman"/>
          <w:sz w:val="28"/>
          <w:szCs w:val="28"/>
        </w:rPr>
        <w:t>259,5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9D8">
        <w:rPr>
          <w:rFonts w:ascii="Times New Roman" w:hAnsi="Times New Roman"/>
          <w:sz w:val="28"/>
          <w:szCs w:val="28"/>
        </w:rPr>
        <w:t xml:space="preserve">или </w:t>
      </w:r>
      <w:r w:rsidR="00F26838">
        <w:rPr>
          <w:rFonts w:ascii="Times New Roman" w:hAnsi="Times New Roman"/>
          <w:sz w:val="28"/>
          <w:szCs w:val="28"/>
        </w:rPr>
        <w:t>23,7</w:t>
      </w:r>
      <w:r w:rsidRPr="003B69D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2C1621">
        <w:rPr>
          <w:rFonts w:ascii="Times New Roman" w:hAnsi="Times New Roman"/>
          <w:sz w:val="28"/>
          <w:szCs w:val="28"/>
        </w:rPr>
        <w:t>1</w:t>
      </w:r>
      <w:r w:rsidR="00F26838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C1621">
        <w:rPr>
          <w:rFonts w:ascii="Times New Roman" w:hAnsi="Times New Roman"/>
          <w:sz w:val="28"/>
          <w:szCs w:val="28"/>
        </w:rPr>
        <w:t>17,</w:t>
      </w:r>
      <w:r w:rsidR="00F268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F26838" w:rsidRDefault="00F26838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решению вопросов местного значения в соответствии с заключенными соглашениями в части осуществления внешнего и внутреннего муниципального контроля – 10,0 тыс. рублей, или 1,9 % плановых назначений;</w:t>
      </w:r>
    </w:p>
    <w:p w:rsidR="002340FD" w:rsidRPr="002C1621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162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F26838">
        <w:rPr>
          <w:rFonts w:ascii="Times New Roman" w:hAnsi="Times New Roman"/>
          <w:sz w:val="28"/>
          <w:szCs w:val="28"/>
        </w:rPr>
        <w:t>84,9</w:t>
      </w:r>
      <w:r w:rsidRPr="002C1621">
        <w:rPr>
          <w:rFonts w:ascii="Times New Roman" w:hAnsi="Times New Roman"/>
          <w:sz w:val="28"/>
          <w:szCs w:val="28"/>
        </w:rPr>
        <w:t xml:space="preserve"> тыс. рублей, или </w:t>
      </w:r>
      <w:r w:rsidR="002C1621">
        <w:rPr>
          <w:rFonts w:ascii="Times New Roman" w:hAnsi="Times New Roman"/>
          <w:sz w:val="28"/>
          <w:szCs w:val="28"/>
        </w:rPr>
        <w:t>1</w:t>
      </w:r>
      <w:r w:rsidR="00F26838">
        <w:rPr>
          <w:rFonts w:ascii="Times New Roman" w:hAnsi="Times New Roman"/>
          <w:sz w:val="28"/>
          <w:szCs w:val="28"/>
        </w:rPr>
        <w:t>5,8</w:t>
      </w:r>
      <w:r w:rsidRPr="002C1621"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F26838">
        <w:rPr>
          <w:rFonts w:ascii="Times New Roman" w:hAnsi="Times New Roman"/>
          <w:sz w:val="28"/>
          <w:szCs w:val="28"/>
        </w:rPr>
        <w:t>160,2</w:t>
      </w:r>
      <w:r w:rsidRP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F26838">
        <w:rPr>
          <w:rFonts w:ascii="Times New Roman" w:hAnsi="Times New Roman"/>
          <w:sz w:val="28"/>
          <w:szCs w:val="28"/>
        </w:rPr>
        <w:t>29,7</w:t>
      </w:r>
      <w:r w:rsidRPr="00194B37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201A7C">
        <w:rPr>
          <w:rFonts w:ascii="Times New Roman" w:hAnsi="Times New Roman"/>
          <w:sz w:val="28"/>
          <w:szCs w:val="28"/>
        </w:rPr>
        <w:t>;</w:t>
      </w:r>
    </w:p>
    <w:p w:rsidR="00AD7B10" w:rsidRPr="00A6170F" w:rsidRDefault="00AD7B10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37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соответствии с заключенными соглашениями по обеспечению условий для развития физической культуры и спорта – 10,0 тыс. рублей, или 100,0% плановых назначений.  </w:t>
      </w:r>
    </w:p>
    <w:p w:rsidR="002340FD" w:rsidRPr="00FC376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FC37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26838">
        <w:rPr>
          <w:rFonts w:ascii="Times New Roman" w:hAnsi="Times New Roman" w:cs="Times New Roman"/>
          <w:sz w:val="28"/>
          <w:szCs w:val="28"/>
        </w:rPr>
        <w:t>538,6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6838">
        <w:rPr>
          <w:rFonts w:ascii="Times New Roman" w:hAnsi="Times New Roman" w:cs="Times New Roman"/>
          <w:sz w:val="28"/>
          <w:szCs w:val="28"/>
        </w:rPr>
        <w:t>15,8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268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B66F58" w:rsidRDefault="00B66F58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</w:t>
      </w:r>
      <w:r w:rsidR="008924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.12.2018 №</w:t>
      </w:r>
      <w:r w:rsidR="008924CE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41CF9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74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8924CE">
        <w:rPr>
          <w:rFonts w:ascii="Times New Roman" w:hAnsi="Times New Roman" w:cs="Times New Roman"/>
          <w:sz w:val="28"/>
          <w:szCs w:val="28"/>
        </w:rPr>
        <w:t>1504,3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в редакции решения от </w:t>
      </w:r>
      <w:r w:rsidR="00770A46" w:rsidRPr="008924CE">
        <w:rPr>
          <w:rFonts w:ascii="Times New Roman" w:hAnsi="Times New Roman" w:cs="Times New Roman"/>
          <w:sz w:val="28"/>
          <w:szCs w:val="28"/>
        </w:rPr>
        <w:t>25.02.2019 №</w:t>
      </w:r>
      <w:r w:rsidR="008924CE" w:rsidRPr="008924CE">
        <w:rPr>
          <w:rFonts w:ascii="Times New Roman" w:hAnsi="Times New Roman" w:cs="Times New Roman"/>
          <w:sz w:val="28"/>
          <w:szCs w:val="28"/>
        </w:rPr>
        <w:t>105</w:t>
      </w:r>
      <w:r w:rsidR="00770A46" w:rsidRPr="00892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924CE">
        <w:rPr>
          <w:rFonts w:ascii="Times New Roman" w:hAnsi="Times New Roman" w:cs="Times New Roman"/>
          <w:sz w:val="28"/>
          <w:szCs w:val="28"/>
        </w:rPr>
        <w:t>1908,8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070E2">
        <w:rPr>
          <w:rFonts w:ascii="Times New Roman" w:hAnsi="Times New Roman" w:cs="Times New Roman"/>
          <w:sz w:val="28"/>
          <w:szCs w:val="28"/>
        </w:rPr>
        <w:t>1908,8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070E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070E2">
        <w:rPr>
          <w:rFonts w:ascii="Times New Roman" w:hAnsi="Times New Roman" w:cs="Times New Roman"/>
          <w:sz w:val="28"/>
          <w:szCs w:val="28"/>
        </w:rPr>
        <w:t>1682,6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77FA" w:rsidRDefault="000577FA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637C18">
        <w:rPr>
          <w:rFonts w:ascii="Times New Roman" w:hAnsi="Times New Roman" w:cs="Times New Roman"/>
          <w:b/>
          <w:sz w:val="28"/>
          <w:szCs w:val="28"/>
        </w:rPr>
        <w:t>Рябчинской</w:t>
      </w:r>
      <w:proofErr w:type="spellEnd"/>
      <w:r w:rsidR="00637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41CF9">
        <w:rPr>
          <w:rFonts w:ascii="Times New Roman" w:hAnsi="Times New Roman" w:cs="Times New Roman"/>
          <w:sz w:val="28"/>
          <w:szCs w:val="28"/>
        </w:rPr>
        <w:t>Рябчнское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637C18">
        <w:rPr>
          <w:rFonts w:ascii="Times New Roman" w:hAnsi="Times New Roman" w:cs="Times New Roman"/>
          <w:sz w:val="28"/>
          <w:szCs w:val="28"/>
        </w:rPr>
        <w:t>5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</w:t>
      </w:r>
      <w:r w:rsidRPr="00E92A68">
        <w:rPr>
          <w:rFonts w:ascii="Times New Roman" w:hAnsi="Times New Roman" w:cs="Times New Roman"/>
          <w:sz w:val="28"/>
          <w:szCs w:val="28"/>
        </w:rPr>
        <w:lastRenderedPageBreak/>
        <w:t xml:space="preserve">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C77E4" w:rsidRPr="006C77E4" w:rsidRDefault="006C77E4" w:rsidP="009F526A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t>По итогам  1 квартала  2019  года бюджет исполнен по доходам в сумме  312,4 тыс. рублей,  или  20,8% к  прогнозным  показателям, по расходам  –  538,6 тыс.  рублей,  или  15,8 % к утвержденным расходам и  15,8 % к годовым назначениям  сводной  бюджетной росписи, с дефицитом в сумме 226,2 тыс. рублей.</w:t>
      </w:r>
    </w:p>
    <w:p w:rsidR="006C77E4" w:rsidRDefault="0008261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27,6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>
        <w:rPr>
          <w:rFonts w:ascii="Times New Roman" w:hAnsi="Times New Roman" w:cs="Times New Roman"/>
          <w:sz w:val="28"/>
          <w:szCs w:val="28"/>
        </w:rPr>
        <w:t>8,1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>
        <w:rPr>
          <w:rFonts w:ascii="Times New Roman" w:hAnsi="Times New Roman" w:cs="Times New Roman"/>
          <w:sz w:val="28"/>
          <w:szCs w:val="28"/>
        </w:rPr>
        <w:t>87,4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>
        <w:rPr>
          <w:rFonts w:ascii="Times New Roman" w:hAnsi="Times New Roman" w:cs="Times New Roman"/>
          <w:sz w:val="28"/>
          <w:szCs w:val="28"/>
        </w:rPr>
        <w:t>14,3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>
        <w:rPr>
          <w:rFonts w:ascii="Times New Roman" w:hAnsi="Times New Roman" w:cs="Times New Roman"/>
          <w:sz w:val="28"/>
          <w:szCs w:val="28"/>
        </w:rPr>
        <w:t>12,6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>
        <w:rPr>
          <w:rFonts w:ascii="Times New Roman" w:hAnsi="Times New Roman" w:cs="Times New Roman"/>
          <w:sz w:val="28"/>
          <w:szCs w:val="28"/>
        </w:rPr>
        <w:t>273,1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33,2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>
        <w:rPr>
          <w:rFonts w:ascii="Times New Roman" w:hAnsi="Times New Roman" w:cs="Times New Roman"/>
          <w:sz w:val="28"/>
          <w:szCs w:val="28"/>
        </w:rPr>
        <w:t>39,3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EB6881">
        <w:rPr>
          <w:rFonts w:ascii="Times New Roman" w:hAnsi="Times New Roman" w:cs="Times New Roman"/>
          <w:sz w:val="28"/>
          <w:szCs w:val="28"/>
        </w:rPr>
        <w:t>.</w:t>
      </w:r>
    </w:p>
    <w:p w:rsidR="00EB6881" w:rsidRDefault="00EB6881" w:rsidP="00EB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2019 года составило 538,6  тыс. рублей, что  соответствует 15,8% объемов уточненной бюджетной росписи. К уровню расходов аналогичного периода прошлого года отмечено увеличение 137,9 процента.</w:t>
      </w:r>
    </w:p>
    <w:p w:rsidR="00EB6881" w:rsidRDefault="00EB6881" w:rsidP="00EB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четырем разделам бюджетной классификации. Наибольший удельный вес в расходах  бюджета занимают расходы по двум разделам: «Жилищно-коммунальное хозяйство»  –  45,5 %, или  245,1  тыс. рублей, и «Общегосударственные расходы» – 50,0%, или 269,5 тыс. рублей. </w:t>
      </w:r>
    </w:p>
    <w:p w:rsidR="00EB6881" w:rsidRPr="00EB6881" w:rsidRDefault="00EB6881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881">
        <w:rPr>
          <w:rFonts w:ascii="Times New Roman" w:hAnsi="Times New Roman" w:cs="Times New Roman"/>
          <w:sz w:val="28"/>
          <w:szCs w:val="28"/>
        </w:rPr>
        <w:t>Анализируя данные расходы, сделан вывод о неэффективном использовании средств бюджета за 1 квартал 2019 года в сумме  0,4 тыс. рублей, выразившиеся в уплате штрафных санкций  за нарушение законодательства о налог и сборах, законодательства о страховых взносах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881" w:rsidRDefault="00EB6881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C234B4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1B5080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527A">
        <w:rPr>
          <w:rFonts w:ascii="Times New Roman" w:hAnsi="Times New Roman" w:cs="Times New Roman"/>
          <w:sz w:val="28"/>
          <w:szCs w:val="28"/>
        </w:rPr>
        <w:t>ктивизировать работу по обеспечению зачисления в бюджет налоговых и неналоговых доходов не ниже планируемых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080" w:rsidRPr="0086527A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527A">
        <w:rPr>
          <w:rFonts w:ascii="Times New Roman" w:hAnsi="Times New Roman" w:cs="Times New Roman"/>
          <w:sz w:val="28"/>
          <w:szCs w:val="28"/>
        </w:rPr>
        <w:t>роизводить корректировку плановых объемов, по которым поступления превышают плановые назначения.</w:t>
      </w:r>
    </w:p>
    <w:p w:rsidR="002340FD" w:rsidRDefault="001B5080" w:rsidP="002340F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96657E">
        <w:rPr>
          <w:rFonts w:ascii="Times New Roman" w:hAnsi="Times New Roman" w:cs="Times New Roman"/>
          <w:sz w:val="28"/>
          <w:szCs w:val="28"/>
        </w:rPr>
        <w:t xml:space="preserve">ринять меры по своевременному и полному исполнению мероприятий, запланированных </w:t>
      </w:r>
      <w:r w:rsidR="002340F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340FD" w:rsidRPr="0096657E">
        <w:rPr>
          <w:rFonts w:ascii="Times New Roman" w:hAnsi="Times New Roman" w:cs="Times New Roman"/>
          <w:sz w:val="28"/>
          <w:szCs w:val="28"/>
        </w:rPr>
        <w:t>программами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C234B4" w:rsidRPr="00B66F58" w:rsidRDefault="00B66F58" w:rsidP="002340F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B66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допускать отвлечения бюджетных средств на уплату  </w:t>
      </w:r>
      <w:r w:rsidRPr="00B66F58"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31" w:rsidRDefault="00A42A31" w:rsidP="00891B2F">
      <w:pPr>
        <w:spacing w:after="0" w:line="240" w:lineRule="auto"/>
      </w:pPr>
      <w:r>
        <w:separator/>
      </w:r>
    </w:p>
  </w:endnote>
  <w:endnote w:type="continuationSeparator" w:id="0">
    <w:p w:rsidR="00A42A31" w:rsidRDefault="00A42A31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31" w:rsidRDefault="00A42A31" w:rsidP="00891B2F">
      <w:pPr>
        <w:spacing w:after="0" w:line="240" w:lineRule="auto"/>
      </w:pPr>
      <w:r>
        <w:separator/>
      </w:r>
    </w:p>
  </w:footnote>
  <w:footnote w:type="continuationSeparator" w:id="0">
    <w:p w:rsidR="00A42A31" w:rsidRDefault="00A42A31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5B7303" w:rsidRDefault="00F5714B">
        <w:pPr>
          <w:pStyle w:val="a3"/>
          <w:jc w:val="center"/>
        </w:pPr>
        <w:fldSimple w:instr=" PAGE   \* MERGEFORMAT ">
          <w:r w:rsidR="0068345B">
            <w:rPr>
              <w:noProof/>
            </w:rPr>
            <w:t>7</w:t>
          </w:r>
        </w:fldSimple>
      </w:p>
    </w:sdtContent>
  </w:sdt>
  <w:p w:rsidR="005B7303" w:rsidRDefault="005B73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3AF0"/>
    <w:rsid w:val="00034634"/>
    <w:rsid w:val="000577FA"/>
    <w:rsid w:val="00074190"/>
    <w:rsid w:val="00077C59"/>
    <w:rsid w:val="00082614"/>
    <w:rsid w:val="000923B6"/>
    <w:rsid w:val="000B09CA"/>
    <w:rsid w:val="000B4EFF"/>
    <w:rsid w:val="000D46BF"/>
    <w:rsid w:val="000E145C"/>
    <w:rsid w:val="001056DE"/>
    <w:rsid w:val="00117A82"/>
    <w:rsid w:val="001438D9"/>
    <w:rsid w:val="00180FD8"/>
    <w:rsid w:val="0019394D"/>
    <w:rsid w:val="00194B37"/>
    <w:rsid w:val="001B5080"/>
    <w:rsid w:val="001C2C06"/>
    <w:rsid w:val="001E1CE2"/>
    <w:rsid w:val="001E2706"/>
    <w:rsid w:val="001F69F1"/>
    <w:rsid w:val="00201A7C"/>
    <w:rsid w:val="00222C81"/>
    <w:rsid w:val="00230936"/>
    <w:rsid w:val="002340FD"/>
    <w:rsid w:val="00241D1D"/>
    <w:rsid w:val="00246C92"/>
    <w:rsid w:val="00263374"/>
    <w:rsid w:val="00271AB3"/>
    <w:rsid w:val="002A7794"/>
    <w:rsid w:val="002C0E79"/>
    <w:rsid w:val="002C1621"/>
    <w:rsid w:val="002E4EE5"/>
    <w:rsid w:val="002F2232"/>
    <w:rsid w:val="002F2332"/>
    <w:rsid w:val="002F79D1"/>
    <w:rsid w:val="00351699"/>
    <w:rsid w:val="0035203A"/>
    <w:rsid w:val="0036611C"/>
    <w:rsid w:val="00366A55"/>
    <w:rsid w:val="00395701"/>
    <w:rsid w:val="003A03D8"/>
    <w:rsid w:val="003B072D"/>
    <w:rsid w:val="003C4D9A"/>
    <w:rsid w:val="003F71DE"/>
    <w:rsid w:val="0040098E"/>
    <w:rsid w:val="004070E2"/>
    <w:rsid w:val="004157D3"/>
    <w:rsid w:val="004160A7"/>
    <w:rsid w:val="004227A3"/>
    <w:rsid w:val="00424F91"/>
    <w:rsid w:val="004420CF"/>
    <w:rsid w:val="00465E26"/>
    <w:rsid w:val="00474AAF"/>
    <w:rsid w:val="00477A24"/>
    <w:rsid w:val="004A2AFA"/>
    <w:rsid w:val="004A429D"/>
    <w:rsid w:val="004A5927"/>
    <w:rsid w:val="004B65AB"/>
    <w:rsid w:val="004C3665"/>
    <w:rsid w:val="004C51C0"/>
    <w:rsid w:val="004D074C"/>
    <w:rsid w:val="004F2091"/>
    <w:rsid w:val="005041C7"/>
    <w:rsid w:val="00504A8D"/>
    <w:rsid w:val="005143B4"/>
    <w:rsid w:val="00531A18"/>
    <w:rsid w:val="0053443C"/>
    <w:rsid w:val="00536F96"/>
    <w:rsid w:val="00543698"/>
    <w:rsid w:val="00586A30"/>
    <w:rsid w:val="005924C9"/>
    <w:rsid w:val="00592B85"/>
    <w:rsid w:val="00596175"/>
    <w:rsid w:val="005B7303"/>
    <w:rsid w:val="005D2A7E"/>
    <w:rsid w:val="00634297"/>
    <w:rsid w:val="00637C18"/>
    <w:rsid w:val="0064221A"/>
    <w:rsid w:val="006453C4"/>
    <w:rsid w:val="00667201"/>
    <w:rsid w:val="0068345B"/>
    <w:rsid w:val="0069315F"/>
    <w:rsid w:val="006C1B1D"/>
    <w:rsid w:val="006C64B0"/>
    <w:rsid w:val="006C77E4"/>
    <w:rsid w:val="00701FAB"/>
    <w:rsid w:val="0072053F"/>
    <w:rsid w:val="00737407"/>
    <w:rsid w:val="00741CF9"/>
    <w:rsid w:val="00756B4C"/>
    <w:rsid w:val="00770A31"/>
    <w:rsid w:val="00770A46"/>
    <w:rsid w:val="00776991"/>
    <w:rsid w:val="007A523B"/>
    <w:rsid w:val="007B76CC"/>
    <w:rsid w:val="007D1482"/>
    <w:rsid w:val="007F374C"/>
    <w:rsid w:val="008043A0"/>
    <w:rsid w:val="0080657B"/>
    <w:rsid w:val="008069EE"/>
    <w:rsid w:val="00810ED7"/>
    <w:rsid w:val="008133FB"/>
    <w:rsid w:val="008464B9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30EDA"/>
    <w:rsid w:val="00947B9F"/>
    <w:rsid w:val="009753D7"/>
    <w:rsid w:val="009757BF"/>
    <w:rsid w:val="00983414"/>
    <w:rsid w:val="00992F22"/>
    <w:rsid w:val="009A62C2"/>
    <w:rsid w:val="009B32E7"/>
    <w:rsid w:val="009D5093"/>
    <w:rsid w:val="009E24B7"/>
    <w:rsid w:val="009E3250"/>
    <w:rsid w:val="009E5EE9"/>
    <w:rsid w:val="009E7885"/>
    <w:rsid w:val="009F2CEF"/>
    <w:rsid w:val="009F526A"/>
    <w:rsid w:val="00A049C7"/>
    <w:rsid w:val="00A1407D"/>
    <w:rsid w:val="00A32F81"/>
    <w:rsid w:val="00A42A31"/>
    <w:rsid w:val="00A466DD"/>
    <w:rsid w:val="00A623D3"/>
    <w:rsid w:val="00A97D13"/>
    <w:rsid w:val="00AA5006"/>
    <w:rsid w:val="00AB1D72"/>
    <w:rsid w:val="00AC14DA"/>
    <w:rsid w:val="00AD7B10"/>
    <w:rsid w:val="00B07072"/>
    <w:rsid w:val="00B17DE3"/>
    <w:rsid w:val="00B41869"/>
    <w:rsid w:val="00B47717"/>
    <w:rsid w:val="00B53A29"/>
    <w:rsid w:val="00B66F58"/>
    <w:rsid w:val="00B869B6"/>
    <w:rsid w:val="00BD3068"/>
    <w:rsid w:val="00BD5564"/>
    <w:rsid w:val="00C0393B"/>
    <w:rsid w:val="00C234B4"/>
    <w:rsid w:val="00C27CB0"/>
    <w:rsid w:val="00C40C0B"/>
    <w:rsid w:val="00C57319"/>
    <w:rsid w:val="00C647F1"/>
    <w:rsid w:val="00C74CEA"/>
    <w:rsid w:val="00C937C2"/>
    <w:rsid w:val="00CB55B0"/>
    <w:rsid w:val="00CC6A25"/>
    <w:rsid w:val="00CC70AC"/>
    <w:rsid w:val="00CE4893"/>
    <w:rsid w:val="00D14292"/>
    <w:rsid w:val="00D40BF3"/>
    <w:rsid w:val="00D448F2"/>
    <w:rsid w:val="00D7021B"/>
    <w:rsid w:val="00D71EEB"/>
    <w:rsid w:val="00D7309D"/>
    <w:rsid w:val="00D86544"/>
    <w:rsid w:val="00DC4C1F"/>
    <w:rsid w:val="00DC5E8E"/>
    <w:rsid w:val="00DD4572"/>
    <w:rsid w:val="00DE2923"/>
    <w:rsid w:val="00DE2F46"/>
    <w:rsid w:val="00E0291E"/>
    <w:rsid w:val="00E268A6"/>
    <w:rsid w:val="00E36B65"/>
    <w:rsid w:val="00E40DF8"/>
    <w:rsid w:val="00E64B05"/>
    <w:rsid w:val="00EA01D6"/>
    <w:rsid w:val="00EA0853"/>
    <w:rsid w:val="00EB42EC"/>
    <w:rsid w:val="00EB5DA8"/>
    <w:rsid w:val="00EB6881"/>
    <w:rsid w:val="00EE1148"/>
    <w:rsid w:val="00EE509A"/>
    <w:rsid w:val="00F03E3F"/>
    <w:rsid w:val="00F229D8"/>
    <w:rsid w:val="00F26838"/>
    <w:rsid w:val="00F52065"/>
    <w:rsid w:val="00F53099"/>
    <w:rsid w:val="00F5714B"/>
    <w:rsid w:val="00F61244"/>
    <w:rsid w:val="00F811B6"/>
    <w:rsid w:val="00F83DD6"/>
    <w:rsid w:val="00F96425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2BEB-7C13-4B2E-8DDA-619E7180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2019-04-26T12:44:00Z</dcterms:created>
  <dcterms:modified xsi:type="dcterms:W3CDTF">2019-05-28T12:37:00Z</dcterms:modified>
</cp:coreProperties>
</file>