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E6" w:rsidRDefault="00B621E6" w:rsidP="00B6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B621E6" w:rsidRDefault="00B621E6" w:rsidP="00B62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B621E6" w:rsidRDefault="00B621E6" w:rsidP="00B62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в бюджет </w:t>
      </w:r>
    </w:p>
    <w:p w:rsidR="00B621E6" w:rsidRDefault="00B621E6" w:rsidP="00B62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B621E6" w:rsidRDefault="00B621E6" w:rsidP="00B62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2019 год и на плановый период 2020 и 2021 годов»</w:t>
      </w:r>
    </w:p>
    <w:p w:rsidR="00B621E6" w:rsidRDefault="00B621E6" w:rsidP="00B62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18.12.2018  № 466-6</w:t>
      </w:r>
    </w:p>
    <w:p w:rsidR="00B621E6" w:rsidRDefault="00B621E6" w:rsidP="00B621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 учетом изменений, принятых Решением Дубровского районного Совета народных депутатов от 22.02.2019 г.</w:t>
      </w:r>
      <w:r w:rsidRPr="00A40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484-6,</w:t>
      </w:r>
      <w:proofErr w:type="gramEnd"/>
    </w:p>
    <w:p w:rsidR="00B621E6" w:rsidRDefault="00B621E6" w:rsidP="00B62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от 21.03.2019 г. №497-6)</w:t>
      </w:r>
    </w:p>
    <w:p w:rsidR="00B621E6" w:rsidRDefault="00B621E6" w:rsidP="00B62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621E6" w:rsidRDefault="00B621E6" w:rsidP="00B62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621E6" w:rsidRDefault="00B621E6" w:rsidP="00B621E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8B0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Дубровка </w:t>
      </w:r>
      <w:r w:rsidR="008B05B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B05B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B05B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B05B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B05B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B05B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B05BB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8B05BB">
        <w:rPr>
          <w:rFonts w:ascii="Times New Roman" w:hAnsi="Times New Roman"/>
          <w:color w:val="000000"/>
          <w:sz w:val="28"/>
          <w:szCs w:val="28"/>
          <w:lang w:eastAsia="ru-RU"/>
        </w:rPr>
        <w:tab/>
        <w:t>17.06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B621E6" w:rsidRDefault="00B621E6" w:rsidP="00B621E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21E6" w:rsidRDefault="00B621E6" w:rsidP="00B621E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21E6" w:rsidRDefault="00B621E6" w:rsidP="00B62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от 18.12.2018 года № 466-6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2019 год и на плановый период 2020 и 2021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B621E6" w:rsidRDefault="00B621E6" w:rsidP="00B62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1E6" w:rsidRDefault="00B621E6" w:rsidP="00B62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B621E6" w:rsidRDefault="00B621E6" w:rsidP="00B621E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согласованы параметры изменений  бюджета муниципального образования «Дубровский район» на 2019 год и на плановый период 2020 и 2021 годов </w:t>
      </w:r>
      <w:r w:rsidRPr="008E70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8E704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8E7044">
        <w:rPr>
          <w:rFonts w:ascii="Times New Roman" w:hAnsi="Times New Roman"/>
          <w:sz w:val="28"/>
          <w:szCs w:val="28"/>
        </w:rPr>
        <w:t>.2019 №12-02/</w:t>
      </w:r>
      <w:r>
        <w:rPr>
          <w:rFonts w:ascii="Times New Roman" w:hAnsi="Times New Roman"/>
          <w:sz w:val="28"/>
          <w:szCs w:val="28"/>
        </w:rPr>
        <w:t>1676.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21E6" w:rsidRDefault="00B621E6" w:rsidP="00B621E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621E6" w:rsidRDefault="00B621E6" w:rsidP="00B621E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Уточнение бюджета муниципального образования «Дубровский район» </w:t>
      </w:r>
      <w:r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>
        <w:rPr>
          <w:rFonts w:ascii="Times New Roman" w:hAnsi="Times New Roman"/>
          <w:bCs/>
          <w:sz w:val="28"/>
          <w:szCs w:val="28"/>
        </w:rPr>
        <w:t xml:space="preserve"> корректируются следующим образом:</w:t>
      </w:r>
    </w:p>
    <w:p w:rsidR="00B621E6" w:rsidRDefault="00B621E6" w:rsidP="00B621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Доходы 2019 год – 13 365,8 тыс. рублей</w:t>
      </w:r>
      <w:r>
        <w:rPr>
          <w:rFonts w:ascii="Times New Roman" w:hAnsi="Times New Roman"/>
          <w:bCs/>
          <w:sz w:val="28"/>
          <w:szCs w:val="28"/>
        </w:rPr>
        <w:t>, в том числе:</w:t>
      </w:r>
    </w:p>
    <w:p w:rsidR="00B621E6" w:rsidRDefault="00B621E6" w:rsidP="00B621E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i/>
          <w:sz w:val="28"/>
          <w:szCs w:val="28"/>
        </w:rPr>
        <w:t>безвозмездные поступления – 13 365,8 тыс. рублей,</w:t>
      </w:r>
      <w:r>
        <w:rPr>
          <w:rFonts w:ascii="Times New Roman" w:hAnsi="Times New Roman"/>
          <w:bCs/>
          <w:i/>
          <w:sz w:val="28"/>
          <w:szCs w:val="28"/>
        </w:rPr>
        <w:t xml:space="preserve"> из них:</w:t>
      </w:r>
    </w:p>
    <w:p w:rsidR="00B621E6" w:rsidRPr="003020A2" w:rsidRDefault="00B621E6" w:rsidP="00B621E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020A2">
        <w:rPr>
          <w:rFonts w:ascii="Times New Roman" w:hAnsi="Times New Roman"/>
          <w:bCs/>
          <w:sz w:val="28"/>
          <w:szCs w:val="28"/>
        </w:rPr>
        <w:t xml:space="preserve">Субсидии бюджетам на </w:t>
      </w:r>
      <w:proofErr w:type="spellStart"/>
      <w:r w:rsidRPr="003020A2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3020A2">
        <w:rPr>
          <w:rFonts w:ascii="Times New Roman" w:hAnsi="Times New Roman"/>
          <w:bCs/>
          <w:sz w:val="28"/>
          <w:szCs w:val="28"/>
        </w:rPr>
        <w:t xml:space="preserve"> капитальных вложений в объекты государственной (муниципальной) собственности - газопровод высокого, низкого давления и ШРП к ул. Большая Деревня н.п. </w:t>
      </w:r>
      <w:proofErr w:type="spellStart"/>
      <w:proofErr w:type="gramStart"/>
      <w:r w:rsidRPr="003020A2">
        <w:rPr>
          <w:rFonts w:ascii="Times New Roman" w:hAnsi="Times New Roman"/>
          <w:bCs/>
          <w:sz w:val="28"/>
          <w:szCs w:val="28"/>
        </w:rPr>
        <w:t>Рябчи</w:t>
      </w:r>
      <w:proofErr w:type="spellEnd"/>
      <w:r w:rsidRPr="003020A2">
        <w:rPr>
          <w:rFonts w:ascii="Times New Roman" w:hAnsi="Times New Roman"/>
          <w:bCs/>
          <w:sz w:val="28"/>
          <w:szCs w:val="28"/>
        </w:rPr>
        <w:t xml:space="preserve"> Дубровского района Брянской области (Основание:</w:t>
      </w:r>
      <w:proofErr w:type="gramEnd"/>
      <w:r w:rsidRPr="003020A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020A2">
        <w:rPr>
          <w:rFonts w:ascii="Times New Roman" w:hAnsi="Times New Roman"/>
          <w:bCs/>
          <w:sz w:val="28"/>
          <w:szCs w:val="28"/>
        </w:rPr>
        <w:t>Постановление Правительства Брянской области от 20.05.2019г. №211-п; Закон Брянской области от 12.12.2018 года № 107-З) – 1 516,0 тыс. рублей;</w:t>
      </w:r>
      <w:proofErr w:type="gramEnd"/>
    </w:p>
    <w:p w:rsidR="00B621E6" w:rsidRPr="003020A2" w:rsidRDefault="00B621E6" w:rsidP="00B621E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020A2">
        <w:rPr>
          <w:rFonts w:ascii="Times New Roman" w:hAnsi="Times New Roman"/>
          <w:bCs/>
          <w:sz w:val="28"/>
          <w:szCs w:val="28"/>
        </w:rPr>
        <w:t xml:space="preserve">Прочие субсидии бюджетам муниципальных районов - укреплению материально-технической базы муниципальных учреждений культуры в части оплаты расходов по приобретению </w:t>
      </w:r>
      <w:proofErr w:type="spellStart"/>
      <w:r w:rsidRPr="003020A2">
        <w:rPr>
          <w:rFonts w:ascii="Times New Roman" w:hAnsi="Times New Roman"/>
          <w:bCs/>
          <w:sz w:val="28"/>
          <w:szCs w:val="28"/>
        </w:rPr>
        <w:t>звукоусилительного</w:t>
      </w:r>
      <w:proofErr w:type="spellEnd"/>
      <w:r w:rsidRPr="003020A2">
        <w:rPr>
          <w:rFonts w:ascii="Times New Roman" w:hAnsi="Times New Roman"/>
          <w:bCs/>
          <w:sz w:val="28"/>
          <w:szCs w:val="28"/>
        </w:rPr>
        <w:t xml:space="preserve"> оборудования для муниципального бюджетного учреждения культуры «Центральный </w:t>
      </w:r>
      <w:proofErr w:type="spellStart"/>
      <w:r w:rsidRPr="003020A2">
        <w:rPr>
          <w:rFonts w:ascii="Times New Roman" w:hAnsi="Times New Roman"/>
          <w:bCs/>
          <w:sz w:val="28"/>
          <w:szCs w:val="28"/>
        </w:rPr>
        <w:t>межпоселенческий</w:t>
      </w:r>
      <w:proofErr w:type="spellEnd"/>
      <w:r w:rsidRPr="003020A2">
        <w:rPr>
          <w:rFonts w:ascii="Times New Roman" w:hAnsi="Times New Roman"/>
          <w:bCs/>
          <w:sz w:val="28"/>
          <w:szCs w:val="28"/>
        </w:rPr>
        <w:t xml:space="preserve"> Дом культуры Дубровского района» р.п. </w:t>
      </w:r>
      <w:proofErr w:type="gramStart"/>
      <w:r w:rsidRPr="003020A2">
        <w:rPr>
          <w:rFonts w:ascii="Times New Roman" w:hAnsi="Times New Roman"/>
          <w:bCs/>
          <w:sz w:val="28"/>
          <w:szCs w:val="28"/>
        </w:rPr>
        <w:t>Дубровка Брянской области  (Основание:</w:t>
      </w:r>
      <w:proofErr w:type="gramEnd"/>
      <w:r w:rsidRPr="003020A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020A2">
        <w:rPr>
          <w:rFonts w:ascii="Times New Roman" w:hAnsi="Times New Roman"/>
          <w:bCs/>
          <w:sz w:val="28"/>
          <w:szCs w:val="28"/>
        </w:rPr>
        <w:t xml:space="preserve">Закон Брянской области от </w:t>
      </w:r>
      <w:r w:rsidRPr="003020A2">
        <w:rPr>
          <w:rFonts w:ascii="Times New Roman" w:hAnsi="Times New Roman"/>
          <w:bCs/>
          <w:sz w:val="28"/>
          <w:szCs w:val="28"/>
        </w:rPr>
        <w:lastRenderedPageBreak/>
        <w:t>12.12.2018 года № 107-З; Постановление Правительства Брянской области от 29.03.2019г. №133-п) - 200,0 тыс. рублей;</w:t>
      </w:r>
      <w:proofErr w:type="gramEnd"/>
    </w:p>
    <w:p w:rsidR="00B621E6" w:rsidRPr="003020A2" w:rsidRDefault="00B621E6" w:rsidP="00B621E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020A2">
        <w:rPr>
          <w:rFonts w:ascii="Times New Roman" w:hAnsi="Times New Roman"/>
          <w:bCs/>
          <w:sz w:val="28"/>
          <w:szCs w:val="28"/>
        </w:rPr>
        <w:t>Прочие субсидии бюджетам муниципальных районов - капитальный ремонт кровель муниципальных образовательных организаций Брянской области (Основание:</w:t>
      </w:r>
      <w:proofErr w:type="gramEnd"/>
      <w:r w:rsidRPr="003020A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020A2">
        <w:rPr>
          <w:rFonts w:ascii="Times New Roman" w:hAnsi="Times New Roman"/>
          <w:bCs/>
          <w:sz w:val="28"/>
          <w:szCs w:val="28"/>
        </w:rPr>
        <w:t>Закон Брянской области от 12.12.2018 года № 107-З; Постановление Правительства Брянской области от 12.04.2019г. №154-п) – 10 426,6 тыс. рублей;</w:t>
      </w:r>
      <w:proofErr w:type="gramEnd"/>
    </w:p>
    <w:p w:rsidR="00B621E6" w:rsidRPr="003020A2" w:rsidRDefault="00B621E6" w:rsidP="00B621E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020A2">
        <w:rPr>
          <w:rFonts w:ascii="Times New Roman" w:hAnsi="Times New Roman"/>
          <w:bCs/>
          <w:sz w:val="28"/>
          <w:szCs w:val="28"/>
        </w:rPr>
        <w:t xml:space="preserve">Прочие субсидии бюджетам муниципальных районов - на укрепление материально-технической базы (капитальный ремонт) </w:t>
      </w:r>
      <w:proofErr w:type="spellStart"/>
      <w:r w:rsidRPr="003020A2">
        <w:rPr>
          <w:rFonts w:ascii="Times New Roman" w:hAnsi="Times New Roman"/>
          <w:bCs/>
          <w:sz w:val="28"/>
          <w:szCs w:val="28"/>
        </w:rPr>
        <w:t>Сещинского</w:t>
      </w:r>
      <w:proofErr w:type="spellEnd"/>
      <w:r w:rsidRPr="003020A2">
        <w:rPr>
          <w:rFonts w:ascii="Times New Roman" w:hAnsi="Times New Roman"/>
          <w:bCs/>
          <w:sz w:val="28"/>
          <w:szCs w:val="28"/>
        </w:rPr>
        <w:t xml:space="preserve"> сельского дома культуры – структурного подразделения муниципального бюджетного учреждения культуры «Центральный </w:t>
      </w:r>
      <w:proofErr w:type="spellStart"/>
      <w:r w:rsidRPr="003020A2">
        <w:rPr>
          <w:rFonts w:ascii="Times New Roman" w:hAnsi="Times New Roman"/>
          <w:bCs/>
          <w:sz w:val="28"/>
          <w:szCs w:val="28"/>
        </w:rPr>
        <w:t>межпоселенческий</w:t>
      </w:r>
      <w:proofErr w:type="spellEnd"/>
      <w:r w:rsidRPr="003020A2">
        <w:rPr>
          <w:rFonts w:ascii="Times New Roman" w:hAnsi="Times New Roman"/>
          <w:bCs/>
          <w:sz w:val="28"/>
          <w:szCs w:val="28"/>
        </w:rPr>
        <w:t xml:space="preserve"> Дом культуры Дубровского района» (Основание:</w:t>
      </w:r>
      <w:proofErr w:type="gramEnd"/>
      <w:r w:rsidRPr="003020A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020A2">
        <w:rPr>
          <w:rFonts w:ascii="Times New Roman" w:hAnsi="Times New Roman"/>
          <w:bCs/>
          <w:sz w:val="28"/>
          <w:szCs w:val="28"/>
        </w:rPr>
        <w:t>Закон Брянской области от 12.12.2018 года № 107-З; Постановление Правительства Брянской области от 27.05.2019г. №223-п)- 950,0 тыс. рублей;</w:t>
      </w:r>
      <w:proofErr w:type="gramEnd"/>
    </w:p>
    <w:p w:rsidR="00B621E6" w:rsidRPr="003020A2" w:rsidRDefault="00B621E6" w:rsidP="00B621E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020A2">
        <w:rPr>
          <w:rFonts w:ascii="Times New Roman" w:hAnsi="Times New Roman"/>
          <w:bCs/>
          <w:sz w:val="28"/>
          <w:szCs w:val="28"/>
        </w:rPr>
        <w:t>Прочие субсидии бюджетам муниципальных районов - 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 (Основание:</w:t>
      </w:r>
      <w:proofErr w:type="gramEnd"/>
      <w:r w:rsidRPr="003020A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020A2">
        <w:rPr>
          <w:rFonts w:ascii="Times New Roman" w:hAnsi="Times New Roman"/>
          <w:bCs/>
          <w:sz w:val="28"/>
          <w:szCs w:val="28"/>
        </w:rPr>
        <w:t>Закон Брянской области от 12.12.2018 года № 107-З; Постановление Правительства Брянской области от 18.03.2019г. №96-п) – 202,5 тыс. рублей;</w:t>
      </w:r>
      <w:proofErr w:type="gramEnd"/>
    </w:p>
    <w:p w:rsidR="00B621E6" w:rsidRPr="003020A2" w:rsidRDefault="00B621E6" w:rsidP="00B621E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020A2">
        <w:rPr>
          <w:rFonts w:ascii="Times New Roman" w:hAnsi="Times New Roman"/>
          <w:bCs/>
          <w:sz w:val="28"/>
          <w:szCs w:val="28"/>
        </w:rPr>
        <w:t>Прочие субсидии бюджетам муниципальных районов - 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 (Основание:</w:t>
      </w:r>
      <w:proofErr w:type="gramEnd"/>
      <w:r w:rsidRPr="003020A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020A2">
        <w:rPr>
          <w:rFonts w:ascii="Times New Roman" w:hAnsi="Times New Roman"/>
          <w:bCs/>
          <w:sz w:val="28"/>
          <w:szCs w:val="28"/>
        </w:rPr>
        <w:t>Закон Брянской области от 12.12.2018 года № 107-З; Постановление Правительства Брянской области от 13.05.2019г. №203-п) – 27,1 тыс. рублей;</w:t>
      </w:r>
      <w:proofErr w:type="gramEnd"/>
    </w:p>
    <w:p w:rsidR="00B621E6" w:rsidRPr="003020A2" w:rsidRDefault="00B621E6" w:rsidP="00B621E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020A2">
        <w:rPr>
          <w:rFonts w:ascii="Times New Roman" w:hAnsi="Times New Roman"/>
          <w:bCs/>
          <w:sz w:val="28"/>
          <w:szCs w:val="28"/>
        </w:rPr>
        <w:t>Прочие субсидии бюджетам муниципальных районов - 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 (Основание:</w:t>
      </w:r>
      <w:proofErr w:type="gramEnd"/>
      <w:r w:rsidRPr="003020A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020A2">
        <w:rPr>
          <w:rFonts w:ascii="Times New Roman" w:hAnsi="Times New Roman"/>
          <w:bCs/>
          <w:sz w:val="28"/>
          <w:szCs w:val="28"/>
        </w:rPr>
        <w:t>Закон Брянской области от 12.12.2018 года № 107-З; Постановление Правительства Брянской области от 25.03.2019г. №118-п) – 43,6 тыс. рублей.</w:t>
      </w:r>
      <w:proofErr w:type="gramEnd"/>
    </w:p>
    <w:p w:rsidR="00B621E6" w:rsidRDefault="00B621E6" w:rsidP="00B621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Доходы 2020 год – 5 000,0  тыс. рублей</w:t>
      </w:r>
      <w:r w:rsidRPr="006604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том числе:</w:t>
      </w:r>
    </w:p>
    <w:p w:rsidR="00B621E6" w:rsidRDefault="00B621E6" w:rsidP="00B621E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i/>
          <w:sz w:val="28"/>
          <w:szCs w:val="28"/>
        </w:rPr>
        <w:t>безвозмездные поступления – 5 000,0 тыс. рублей,</w:t>
      </w:r>
      <w:r>
        <w:rPr>
          <w:rFonts w:ascii="Times New Roman" w:hAnsi="Times New Roman"/>
          <w:bCs/>
          <w:i/>
          <w:sz w:val="28"/>
          <w:szCs w:val="28"/>
        </w:rPr>
        <w:t xml:space="preserve"> из них:</w:t>
      </w:r>
    </w:p>
    <w:p w:rsidR="00B621E6" w:rsidRPr="003020A2" w:rsidRDefault="00B621E6" w:rsidP="00B621E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020A2">
        <w:rPr>
          <w:rFonts w:ascii="Times New Roman" w:hAnsi="Times New Roman"/>
          <w:bCs/>
          <w:sz w:val="28"/>
          <w:szCs w:val="28"/>
        </w:rPr>
        <w:t xml:space="preserve">Субсидии бюджетам муниципальных районов на </w:t>
      </w:r>
      <w:proofErr w:type="spellStart"/>
      <w:r w:rsidRPr="003020A2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3020A2">
        <w:rPr>
          <w:rFonts w:ascii="Times New Roman" w:hAnsi="Times New Roman"/>
          <w:bCs/>
          <w:sz w:val="28"/>
          <w:szCs w:val="28"/>
        </w:rPr>
        <w:t xml:space="preserve"> капитальных вложений в объекты муниципальной собственности – 5 000,0 тыс. рублей.</w:t>
      </w:r>
    </w:p>
    <w:p w:rsidR="00B621E6" w:rsidRDefault="00B621E6" w:rsidP="00B621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Доходы 2021 год – 3 000,0 тыс. рублей</w:t>
      </w:r>
      <w:r w:rsidRPr="006604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том числе:</w:t>
      </w:r>
    </w:p>
    <w:p w:rsidR="00B621E6" w:rsidRDefault="00B621E6" w:rsidP="00B621E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i/>
          <w:sz w:val="28"/>
          <w:szCs w:val="28"/>
        </w:rPr>
        <w:t>безвозмездные поступления – 3 000,0 тыс. рублей,</w:t>
      </w:r>
      <w:r>
        <w:rPr>
          <w:rFonts w:ascii="Times New Roman" w:hAnsi="Times New Roman"/>
          <w:bCs/>
          <w:i/>
          <w:sz w:val="28"/>
          <w:szCs w:val="28"/>
        </w:rPr>
        <w:t xml:space="preserve"> из них:</w:t>
      </w:r>
    </w:p>
    <w:p w:rsidR="00B621E6" w:rsidRDefault="00B621E6" w:rsidP="00B621E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020A2">
        <w:rPr>
          <w:rFonts w:ascii="Times New Roman" w:hAnsi="Times New Roman"/>
          <w:bCs/>
          <w:sz w:val="28"/>
          <w:szCs w:val="28"/>
        </w:rPr>
        <w:t xml:space="preserve">Субсидии бюджетам муниципальных районов на </w:t>
      </w:r>
      <w:proofErr w:type="spellStart"/>
      <w:r w:rsidRPr="003020A2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3020A2">
        <w:rPr>
          <w:rFonts w:ascii="Times New Roman" w:hAnsi="Times New Roman"/>
          <w:bCs/>
          <w:sz w:val="28"/>
          <w:szCs w:val="28"/>
        </w:rPr>
        <w:t xml:space="preserve"> капитальных вложений в объекты муниципальной собственности – 3 000,0 тыс. рублей.</w:t>
      </w:r>
    </w:p>
    <w:p w:rsidR="00B621E6" w:rsidRPr="00394735" w:rsidRDefault="00B621E6" w:rsidP="00B621E6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bCs/>
          <w:sz w:val="28"/>
          <w:szCs w:val="28"/>
        </w:rPr>
      </w:pPr>
    </w:p>
    <w:p w:rsidR="00B621E6" w:rsidRDefault="00B621E6" w:rsidP="00B621E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Расходы  2019 год – 13 3565,8 тыс. рублей, в том числе:</w:t>
      </w:r>
    </w:p>
    <w:p w:rsidR="00B621E6" w:rsidRDefault="00B621E6" w:rsidP="00B621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администрация Дубровского района – 2 939,2 тыс. рублей</w:t>
      </w:r>
      <w:r>
        <w:rPr>
          <w:rFonts w:ascii="Times New Roman" w:hAnsi="Times New Roman"/>
          <w:bCs/>
          <w:sz w:val="28"/>
          <w:szCs w:val="28"/>
        </w:rPr>
        <w:t>, из них:</w:t>
      </w:r>
    </w:p>
    <w:p w:rsidR="00B621E6" w:rsidRDefault="00B621E6" w:rsidP="00B621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E31ED">
        <w:rPr>
          <w:rFonts w:ascii="Times New Roman" w:hAnsi="Times New Roman"/>
          <w:bCs/>
          <w:sz w:val="28"/>
          <w:szCs w:val="28"/>
        </w:rPr>
        <w:t xml:space="preserve">* транспорт – 14,5  тыс. рублей; </w:t>
      </w:r>
    </w:p>
    <w:p w:rsidR="00B621E6" w:rsidRDefault="00B621E6" w:rsidP="00B621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* другие общегосударственные вопросы – (-)14,5 тыс. рублей;</w:t>
      </w:r>
    </w:p>
    <w:p w:rsidR="00B621E6" w:rsidRDefault="00B621E6" w:rsidP="00B6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9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коммунальное хозяйство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1 621,7</w:t>
      </w:r>
      <w:r w:rsidRPr="00B9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1E6" w:rsidRDefault="00B621E6" w:rsidP="00B62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Pr="00B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(-)36</w:t>
      </w:r>
      <w:r w:rsidRPr="00B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21E6" w:rsidRDefault="00B621E6" w:rsidP="00B62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культура, кинематография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1 107,3</w:t>
      </w:r>
      <w:r w:rsidRPr="00B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21E6" w:rsidRPr="00B92256" w:rsidRDefault="00B621E6" w:rsidP="00B62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физическая культура и спорт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246,1</w:t>
      </w:r>
      <w:r w:rsidRPr="00B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21E6" w:rsidRDefault="00B621E6" w:rsidP="00B6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 образования администрации Дубровского района – 10 426,6 тыс. 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21E6" w:rsidRDefault="00B621E6" w:rsidP="00B621E6">
      <w:pPr>
        <w:spacing w:after="0" w:line="240" w:lineRule="auto"/>
        <w:ind w:firstLine="70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Расходы  2020 год – 5 000,0 тыс. рублей.</w:t>
      </w:r>
    </w:p>
    <w:p w:rsidR="00B621E6" w:rsidRDefault="00B621E6" w:rsidP="00B621E6">
      <w:pPr>
        <w:spacing w:after="0" w:line="240" w:lineRule="auto"/>
        <w:ind w:firstLine="70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Расходы  2021 год – 3 000,0 тыс. рублей.</w:t>
      </w:r>
    </w:p>
    <w:p w:rsidR="00B621E6" w:rsidRDefault="00B621E6" w:rsidP="00B621E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1E6" w:rsidRDefault="00B621E6" w:rsidP="00B621E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характеристики бюджета муниципального образования «Дубровский район» </w:t>
      </w:r>
      <w:r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21E6" w:rsidRDefault="00B621E6" w:rsidP="00B621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корректируются следующим образом:</w:t>
      </w:r>
    </w:p>
    <w:p w:rsidR="00B621E6" w:rsidRDefault="00B621E6" w:rsidP="00B621E6">
      <w:pPr>
        <w:numPr>
          <w:ilvl w:val="1"/>
          <w:numId w:val="1"/>
        </w:numPr>
        <w:tabs>
          <w:tab w:val="left" w:pos="900"/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 абзаце втором цифры «312426117,93» заменены цифрами «325791915,17»; </w:t>
      </w:r>
    </w:p>
    <w:p w:rsidR="00B621E6" w:rsidRPr="004757C5" w:rsidRDefault="00B621E6" w:rsidP="00B621E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 абзаце третьем цифры «313813605,12» заменены цифрами «327179402,36»;</w:t>
      </w:r>
    </w:p>
    <w:p w:rsidR="00B621E6" w:rsidRPr="00E728BF" w:rsidRDefault="00B621E6" w:rsidP="00B621E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491">
        <w:rPr>
          <w:rFonts w:ascii="Times New Roman" w:hAnsi="Times New Roman" w:cs="Times New Roman"/>
          <w:sz w:val="28"/>
          <w:szCs w:val="28"/>
        </w:rPr>
        <w:t>в пункте 2 абзаце</w:t>
      </w:r>
      <w:r>
        <w:rPr>
          <w:rFonts w:ascii="Times New Roman" w:hAnsi="Times New Roman" w:cs="Times New Roman"/>
          <w:sz w:val="28"/>
          <w:szCs w:val="28"/>
        </w:rPr>
        <w:t xml:space="preserve"> втором слова «на 2020 год в сумме 282267099,62 заменены на слова «на 2020 год в сумме 287267099,62, и слова «на 2021 год в сумме 264304173,80 заменены на слова «2021 год  в сумме 267304173,80»;</w:t>
      </w:r>
    </w:p>
    <w:p w:rsidR="00B621E6" w:rsidRPr="00F12C4B" w:rsidRDefault="00B621E6" w:rsidP="00B621E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44D">
        <w:rPr>
          <w:rFonts w:ascii="Times New Roman" w:eastAsia="Calibri" w:hAnsi="Times New Roman" w:cs="Times New Roman"/>
          <w:sz w:val="28"/>
          <w:szCs w:val="28"/>
        </w:rPr>
        <w:t>в пункте 2 абзаце третьем слова «на 2020 год в сумме 282267099,62 рублей» замен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66044D">
        <w:rPr>
          <w:rFonts w:ascii="Times New Roman" w:eastAsia="Calibri" w:hAnsi="Times New Roman" w:cs="Times New Roman"/>
          <w:sz w:val="28"/>
          <w:szCs w:val="28"/>
        </w:rPr>
        <w:t xml:space="preserve"> словами «на 2020 год в сумме 287267099,62 рублей» и слова «на 2021 год в сумме 264304173,80 рублей» замен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6044D">
        <w:rPr>
          <w:rFonts w:ascii="Times New Roman" w:eastAsia="Calibri" w:hAnsi="Times New Roman" w:cs="Times New Roman"/>
          <w:sz w:val="28"/>
          <w:szCs w:val="28"/>
        </w:rPr>
        <w:t xml:space="preserve"> словами «на 2021 год в сумме 267304173,80 рублей»;</w:t>
      </w:r>
    </w:p>
    <w:p w:rsidR="00B621E6" w:rsidRPr="00F12C4B" w:rsidRDefault="00B621E6" w:rsidP="00B621E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C4B">
        <w:rPr>
          <w:rFonts w:ascii="Times New Roman" w:hAnsi="Times New Roman" w:cs="Times New Roman"/>
          <w:sz w:val="28"/>
          <w:szCs w:val="28"/>
        </w:rPr>
        <w:t>в пункте 14 слова «на 2019 год  в  сумме 228604117,93  рублей» замен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F12C4B">
        <w:rPr>
          <w:rFonts w:ascii="Times New Roman" w:hAnsi="Times New Roman" w:cs="Times New Roman"/>
          <w:sz w:val="28"/>
          <w:szCs w:val="28"/>
        </w:rPr>
        <w:t xml:space="preserve"> словами «на 2019 год  в  сумме 241969915,17  рублей» и слова «на 2020 год  в  сумме 198655099,62 рублей и на 2021 год  в  сумме 181489173,80  рубля» замен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F12C4B">
        <w:rPr>
          <w:rFonts w:ascii="Times New Roman" w:hAnsi="Times New Roman" w:cs="Times New Roman"/>
          <w:sz w:val="28"/>
          <w:szCs w:val="28"/>
        </w:rPr>
        <w:t xml:space="preserve"> словами «на 2020 год  в  сумме 203655099,62 рублей и на 2021 год  в  сумме 184489173,80  рубля»;</w:t>
      </w:r>
      <w:proofErr w:type="gramEnd"/>
    </w:p>
    <w:p w:rsidR="00B621E6" w:rsidRDefault="00B621E6" w:rsidP="00B621E6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Дополнено решение приложением №1.3 согласно приложению №1 к настоящему Решению;</w:t>
      </w:r>
    </w:p>
    <w:p w:rsidR="00B621E6" w:rsidRDefault="00B621E6" w:rsidP="00B621E6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Дополнено решение приложением  №7.3 согласно приложению №2 к настоящему Решению.</w:t>
      </w:r>
    </w:p>
    <w:p w:rsidR="00B621E6" w:rsidRDefault="00B621E6" w:rsidP="00B621E6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Дополнено решение приложением  №8.3 согласно приложению №3 к настоящему Решению;</w:t>
      </w:r>
    </w:p>
    <w:p w:rsidR="00B621E6" w:rsidRDefault="00B621E6" w:rsidP="00B621E6">
      <w:pPr>
        <w:pStyle w:val="a3"/>
        <w:numPr>
          <w:ilvl w:val="0"/>
          <w:numId w:val="1"/>
        </w:numPr>
        <w:tabs>
          <w:tab w:val="left" w:pos="900"/>
          <w:tab w:val="left" w:pos="1418"/>
        </w:tabs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Дополнено решение приложением  №9.3 согласно приложению №4 к настоящему Решению</w:t>
      </w:r>
      <w:r>
        <w:rPr>
          <w:sz w:val="26"/>
          <w:szCs w:val="26"/>
        </w:rPr>
        <w:t>;</w:t>
      </w:r>
    </w:p>
    <w:p w:rsidR="00B621E6" w:rsidRDefault="00B621E6" w:rsidP="00B621E6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1E6" w:rsidRDefault="00B621E6" w:rsidP="00B62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«Дубровский район»  на 2019 год и на плановый период 2020 и 2021 годов».</w:t>
      </w:r>
    </w:p>
    <w:p w:rsidR="00B621E6" w:rsidRDefault="00B621E6" w:rsidP="00B62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B621E6" w:rsidRDefault="00B621E6" w:rsidP="00B62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B621E6" w:rsidRDefault="00B621E6" w:rsidP="00B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1E6" w:rsidRDefault="00B621E6" w:rsidP="00B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1E6" w:rsidRDefault="00B621E6" w:rsidP="00B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1E6" w:rsidRDefault="00B621E6" w:rsidP="00B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</w:p>
    <w:p w:rsidR="00B621E6" w:rsidRDefault="00B621E6" w:rsidP="00B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B621E6" w:rsidRDefault="00B621E6" w:rsidP="00B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3B6968" w:rsidRDefault="003B6968"/>
    <w:sectPr w:rsidR="003B6968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08"/>
    <w:multiLevelType w:val="hybridMultilevel"/>
    <w:tmpl w:val="8E9C715E"/>
    <w:lvl w:ilvl="0" w:tplc="BEF0A3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1276D"/>
    <w:multiLevelType w:val="hybridMultilevel"/>
    <w:tmpl w:val="1444E526"/>
    <w:lvl w:ilvl="0" w:tplc="D3201168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1E6"/>
    <w:rsid w:val="003B6968"/>
    <w:rsid w:val="005234EC"/>
    <w:rsid w:val="008B05BB"/>
    <w:rsid w:val="00B6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2019-09-06T12:24:00Z</dcterms:created>
  <dcterms:modified xsi:type="dcterms:W3CDTF">2019-09-06T12:27:00Z</dcterms:modified>
</cp:coreProperties>
</file>