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FB" w:rsidRPr="006E29FB" w:rsidRDefault="006E29FB" w:rsidP="00582D71">
      <w:pPr>
        <w:spacing w:after="0" w:line="240" w:lineRule="auto"/>
        <w:ind w:firstLine="709"/>
        <w:contextualSpacing/>
        <w:jc w:val="center"/>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ПАСПОРТ</w:t>
      </w:r>
    </w:p>
    <w:p w:rsidR="006E29FB" w:rsidRPr="006E29FB" w:rsidRDefault="006E29FB" w:rsidP="00582D71">
      <w:pPr>
        <w:spacing w:after="0" w:line="240" w:lineRule="auto"/>
        <w:ind w:firstLine="709"/>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Подпрограммы «Обеспече</w:t>
      </w:r>
      <w:r>
        <w:rPr>
          <w:rFonts w:ascii="Times New Roman" w:eastAsia="Times New Roman" w:hAnsi="Times New Roman" w:cs="Times New Roman"/>
          <w:sz w:val="28"/>
          <w:szCs w:val="28"/>
          <w:lang w:eastAsia="ru-RU"/>
        </w:rPr>
        <w:t>ние жильем молодых семей на 2015-2017</w:t>
      </w:r>
      <w:r w:rsidRPr="006E29FB">
        <w:rPr>
          <w:rFonts w:ascii="Times New Roman" w:eastAsia="Times New Roman" w:hAnsi="Times New Roman" w:cs="Times New Roman"/>
          <w:sz w:val="28"/>
          <w:szCs w:val="28"/>
          <w:lang w:eastAsia="ru-RU"/>
        </w:rPr>
        <w:t xml:space="preserve"> годы» муниципальной программы муниципального образования «Дубровский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E29FB" w:rsidRPr="006E29FB" w:rsidTr="00550711">
        <w:tc>
          <w:tcPr>
            <w:tcW w:w="4785"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Наименование подпрограммы</w:t>
            </w:r>
          </w:p>
        </w:tc>
        <w:tc>
          <w:tcPr>
            <w:tcW w:w="4786"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«Обеспече</w:t>
            </w:r>
            <w:r w:rsidR="00E339A9">
              <w:rPr>
                <w:rFonts w:ascii="Times New Roman" w:eastAsia="Times New Roman" w:hAnsi="Times New Roman" w:cs="Times New Roman"/>
                <w:sz w:val="28"/>
                <w:szCs w:val="28"/>
                <w:lang w:eastAsia="ru-RU"/>
              </w:rPr>
              <w:t>ние жильем молодых семей на 2015-2017</w:t>
            </w:r>
            <w:r w:rsidRPr="006E29FB">
              <w:rPr>
                <w:rFonts w:ascii="Times New Roman" w:eastAsia="Times New Roman" w:hAnsi="Times New Roman" w:cs="Times New Roman"/>
                <w:sz w:val="28"/>
                <w:szCs w:val="28"/>
                <w:lang w:eastAsia="ru-RU"/>
              </w:rPr>
              <w:t xml:space="preserve"> годы»</w:t>
            </w:r>
          </w:p>
        </w:tc>
      </w:tr>
      <w:tr w:rsidR="006E29FB" w:rsidRPr="006E29FB" w:rsidTr="00550711">
        <w:tc>
          <w:tcPr>
            <w:tcW w:w="4785"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Ответственный исполнитель подпрограммы</w:t>
            </w:r>
          </w:p>
        </w:tc>
        <w:tc>
          <w:tcPr>
            <w:tcW w:w="4786"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Администрация Дубровского района</w:t>
            </w:r>
          </w:p>
        </w:tc>
      </w:tr>
      <w:tr w:rsidR="006E29FB" w:rsidRPr="006E29FB" w:rsidTr="00550711">
        <w:tc>
          <w:tcPr>
            <w:tcW w:w="4785"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Цели подпрограммы</w:t>
            </w:r>
          </w:p>
        </w:tc>
        <w:tc>
          <w:tcPr>
            <w:tcW w:w="4786"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 xml:space="preserve">Создание системы финансовой поддержки молодых семей в решении жилищной проблемы в Дубровском районе. Разработка и внедрение финансовых и организационных механизмов оказания поддержки молодым семьям, нуждающимся в улучшении жилищных условий. </w:t>
            </w:r>
          </w:p>
        </w:tc>
      </w:tr>
      <w:tr w:rsidR="006E29FB" w:rsidRPr="006E29FB" w:rsidTr="00550711">
        <w:tc>
          <w:tcPr>
            <w:tcW w:w="4785"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 xml:space="preserve"> Этапы и сроки реализации подпрограммы</w:t>
            </w:r>
          </w:p>
        </w:tc>
        <w:tc>
          <w:tcPr>
            <w:tcW w:w="4786"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201</w:t>
            </w:r>
            <w:r w:rsidR="00E339A9">
              <w:rPr>
                <w:rFonts w:ascii="Times New Roman" w:eastAsia="Times New Roman" w:hAnsi="Times New Roman" w:cs="Times New Roman"/>
                <w:sz w:val="28"/>
                <w:szCs w:val="28"/>
                <w:lang w:eastAsia="ru-RU"/>
              </w:rPr>
              <w:t>5</w:t>
            </w:r>
            <w:r w:rsidRPr="006E29FB">
              <w:rPr>
                <w:rFonts w:ascii="Times New Roman" w:eastAsia="Times New Roman" w:hAnsi="Times New Roman" w:cs="Times New Roman"/>
                <w:sz w:val="28"/>
                <w:szCs w:val="28"/>
                <w:lang w:eastAsia="ru-RU"/>
              </w:rPr>
              <w:t>-201</w:t>
            </w:r>
            <w:r w:rsidR="00E339A9">
              <w:rPr>
                <w:rFonts w:ascii="Times New Roman" w:eastAsia="Times New Roman" w:hAnsi="Times New Roman" w:cs="Times New Roman"/>
                <w:sz w:val="28"/>
                <w:szCs w:val="28"/>
                <w:lang w:eastAsia="ru-RU"/>
              </w:rPr>
              <w:t>7</w:t>
            </w:r>
            <w:r w:rsidRPr="006E29FB">
              <w:rPr>
                <w:rFonts w:ascii="Times New Roman" w:eastAsia="Times New Roman" w:hAnsi="Times New Roman" w:cs="Times New Roman"/>
                <w:sz w:val="28"/>
                <w:szCs w:val="28"/>
                <w:lang w:eastAsia="ru-RU"/>
              </w:rPr>
              <w:t xml:space="preserve"> годы.</w:t>
            </w:r>
          </w:p>
        </w:tc>
      </w:tr>
      <w:tr w:rsidR="006E29FB" w:rsidRPr="006E29FB" w:rsidTr="00550711">
        <w:tc>
          <w:tcPr>
            <w:tcW w:w="4785" w:type="dxa"/>
          </w:tcPr>
          <w:p w:rsidR="006E29FB" w:rsidRPr="006E29FB" w:rsidRDefault="006E29FB" w:rsidP="00582D71">
            <w:pPr>
              <w:spacing w:after="0" w:line="240" w:lineRule="auto"/>
              <w:contextualSpacing/>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Объем бюджетных ассигнований на реализацию подпрограммы</w:t>
            </w:r>
          </w:p>
        </w:tc>
        <w:tc>
          <w:tcPr>
            <w:tcW w:w="4786" w:type="dxa"/>
          </w:tcPr>
          <w:p w:rsidR="00707198" w:rsidRPr="00707198" w:rsidRDefault="006E29FB" w:rsidP="00707198">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 xml:space="preserve">Общий объем средств, предусмотренных на реализацию </w:t>
            </w:r>
            <w:r w:rsidRPr="00707198">
              <w:rPr>
                <w:rFonts w:ascii="Times New Roman" w:eastAsia="Times New Roman" w:hAnsi="Times New Roman" w:cs="Times New Roman"/>
                <w:sz w:val="28"/>
                <w:szCs w:val="28"/>
                <w:lang w:eastAsia="ru-RU"/>
              </w:rPr>
              <w:t xml:space="preserve">подпрограммы – </w:t>
            </w:r>
            <w:r w:rsidR="00707198" w:rsidRPr="00707198">
              <w:rPr>
                <w:rFonts w:ascii="Times New Roman" w:eastAsia="Times New Roman" w:hAnsi="Times New Roman" w:cs="Times New Roman"/>
                <w:sz w:val="28"/>
                <w:szCs w:val="28"/>
                <w:lang w:eastAsia="ru-RU"/>
              </w:rPr>
              <w:t xml:space="preserve"> 1 404 510 рублей, в том числе:</w:t>
            </w:r>
          </w:p>
          <w:p w:rsidR="00707198" w:rsidRPr="00707198" w:rsidRDefault="00707198" w:rsidP="00707198">
            <w:pPr>
              <w:spacing w:after="0" w:line="240" w:lineRule="auto"/>
              <w:contextualSpacing/>
              <w:jc w:val="both"/>
              <w:rPr>
                <w:rFonts w:ascii="Times New Roman" w:eastAsia="Times New Roman" w:hAnsi="Times New Roman" w:cs="Times New Roman"/>
                <w:sz w:val="28"/>
                <w:szCs w:val="28"/>
                <w:lang w:eastAsia="ru-RU"/>
              </w:rPr>
            </w:pPr>
            <w:r w:rsidRPr="00707198">
              <w:rPr>
                <w:rFonts w:ascii="Times New Roman" w:eastAsia="Times New Roman" w:hAnsi="Times New Roman" w:cs="Times New Roman"/>
                <w:sz w:val="28"/>
                <w:szCs w:val="28"/>
                <w:lang w:eastAsia="ru-RU"/>
              </w:rPr>
              <w:t>2015 – 744510 руб.,</w:t>
            </w:r>
          </w:p>
          <w:p w:rsidR="00707198" w:rsidRPr="00707198" w:rsidRDefault="00707198" w:rsidP="00707198">
            <w:pPr>
              <w:spacing w:after="0" w:line="240" w:lineRule="auto"/>
              <w:contextualSpacing/>
              <w:jc w:val="both"/>
              <w:rPr>
                <w:rFonts w:ascii="Times New Roman" w:eastAsia="Times New Roman" w:hAnsi="Times New Roman" w:cs="Times New Roman"/>
                <w:sz w:val="28"/>
                <w:szCs w:val="28"/>
                <w:lang w:eastAsia="ru-RU"/>
              </w:rPr>
            </w:pPr>
            <w:r w:rsidRPr="00707198">
              <w:rPr>
                <w:rFonts w:ascii="Times New Roman" w:eastAsia="Times New Roman" w:hAnsi="Times New Roman" w:cs="Times New Roman"/>
                <w:sz w:val="28"/>
                <w:szCs w:val="28"/>
                <w:lang w:eastAsia="ru-RU"/>
              </w:rPr>
              <w:t>2016 – 330 000 руб.,</w:t>
            </w:r>
          </w:p>
          <w:p w:rsidR="006E29FB" w:rsidRPr="006E29FB" w:rsidRDefault="00707198" w:rsidP="00707198">
            <w:pPr>
              <w:spacing w:after="0" w:line="240" w:lineRule="auto"/>
              <w:contextualSpacing/>
              <w:jc w:val="both"/>
              <w:rPr>
                <w:rFonts w:ascii="Times New Roman" w:eastAsia="Times New Roman" w:hAnsi="Times New Roman" w:cs="Times New Roman"/>
                <w:sz w:val="28"/>
                <w:szCs w:val="28"/>
                <w:lang w:eastAsia="ru-RU"/>
              </w:rPr>
            </w:pPr>
            <w:r w:rsidRPr="00707198">
              <w:rPr>
                <w:rFonts w:ascii="Times New Roman" w:eastAsia="Times New Roman" w:hAnsi="Times New Roman" w:cs="Times New Roman"/>
                <w:sz w:val="28"/>
                <w:szCs w:val="28"/>
                <w:lang w:eastAsia="ru-RU"/>
              </w:rPr>
              <w:t>2017 – 330 000 руб</w:t>
            </w:r>
            <w:r>
              <w:rPr>
                <w:rFonts w:ascii="Times New Roman" w:eastAsia="Times New Roman" w:hAnsi="Times New Roman" w:cs="Times New Roman"/>
                <w:sz w:val="28"/>
                <w:szCs w:val="28"/>
                <w:lang w:eastAsia="ru-RU"/>
              </w:rPr>
              <w:t>.</w:t>
            </w:r>
          </w:p>
        </w:tc>
      </w:tr>
      <w:tr w:rsidR="006E29FB" w:rsidRPr="006E29FB" w:rsidTr="00550711">
        <w:tc>
          <w:tcPr>
            <w:tcW w:w="4785" w:type="dxa"/>
          </w:tcPr>
          <w:p w:rsidR="006E29FB" w:rsidRPr="006E29FB" w:rsidRDefault="006E29FB" w:rsidP="00582D71">
            <w:pPr>
              <w:spacing w:after="0" w:line="240" w:lineRule="auto"/>
              <w:contextualSpacing/>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Ожидаемые результаты реализации подпрограммы</w:t>
            </w:r>
          </w:p>
        </w:tc>
        <w:tc>
          <w:tcPr>
            <w:tcW w:w="4786"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Улучшение жилищных условий более 30 молодых семей Дубровского района</w:t>
            </w:r>
          </w:p>
        </w:tc>
      </w:tr>
    </w:tbl>
    <w:p w:rsidR="00097104" w:rsidRPr="006E29FB" w:rsidRDefault="00097104" w:rsidP="00582D71">
      <w:pPr>
        <w:spacing w:line="240" w:lineRule="auto"/>
        <w:rPr>
          <w:rFonts w:ascii="Times New Roman" w:hAnsi="Times New Roman" w:cs="Times New Roman"/>
          <w:sz w:val="28"/>
          <w:szCs w:val="28"/>
        </w:rPr>
      </w:pPr>
    </w:p>
    <w:p w:rsidR="006E29FB" w:rsidRPr="006E29FB" w:rsidRDefault="006E29FB" w:rsidP="00582D71">
      <w:pPr>
        <w:spacing w:line="240" w:lineRule="auto"/>
        <w:rPr>
          <w:rFonts w:ascii="Times New Roman" w:hAnsi="Times New Roman" w:cs="Times New Roman"/>
          <w:sz w:val="28"/>
          <w:szCs w:val="28"/>
        </w:rPr>
      </w:pPr>
      <w:r w:rsidRPr="006E29FB">
        <w:rPr>
          <w:rFonts w:ascii="Times New Roman" w:hAnsi="Times New Roman" w:cs="Times New Roman"/>
          <w:sz w:val="28"/>
          <w:szCs w:val="28"/>
        </w:rPr>
        <w:br w:type="page"/>
      </w:r>
    </w:p>
    <w:p w:rsidR="006E29FB" w:rsidRPr="006E29FB" w:rsidRDefault="00727CF4" w:rsidP="00582D71">
      <w:pPr>
        <w:pStyle w:val="a4"/>
        <w:numPr>
          <w:ilvl w:val="0"/>
          <w:numId w:val="2"/>
        </w:numPr>
        <w:spacing w:after="0" w:line="240" w:lineRule="auto"/>
        <w:ind w:left="0" w:firstLine="709"/>
        <w:jc w:val="both"/>
        <w:rPr>
          <w:rFonts w:ascii="Times New Roman" w:hAnsi="Times New Roman" w:cs="Times New Roman"/>
          <w:sz w:val="28"/>
          <w:szCs w:val="28"/>
        </w:rPr>
      </w:pPr>
      <w:r w:rsidRPr="006E29FB">
        <w:rPr>
          <w:rFonts w:ascii="Times New Roman" w:hAnsi="Times New Roman" w:cs="Times New Roman"/>
          <w:sz w:val="28"/>
          <w:szCs w:val="28"/>
        </w:rPr>
        <w:lastRenderedPageBreak/>
        <w:t>Характеристика текущего состояния.</w:t>
      </w:r>
    </w:p>
    <w:p w:rsidR="00727CF4" w:rsidRPr="006E29FB" w:rsidRDefault="00EC00C2" w:rsidP="00582D71">
      <w:pPr>
        <w:pStyle w:val="a5"/>
        <w:ind w:firstLine="709"/>
        <w:contextualSpacing/>
        <w:jc w:val="both"/>
        <w:rPr>
          <w:b w:val="0"/>
          <w:szCs w:val="28"/>
        </w:rPr>
      </w:pPr>
      <w:r w:rsidRPr="006E29FB">
        <w:rPr>
          <w:b w:val="0"/>
          <w:szCs w:val="28"/>
        </w:rPr>
        <w:t>Подпрограмма</w:t>
      </w:r>
      <w:r w:rsidR="00727CF4" w:rsidRPr="006E29FB">
        <w:rPr>
          <w:b w:val="0"/>
          <w:szCs w:val="28"/>
        </w:rPr>
        <w:t xml:space="preserve"> «Обеспечение жильем </w:t>
      </w:r>
      <w:r w:rsidR="00E339A9">
        <w:rPr>
          <w:b w:val="0"/>
          <w:szCs w:val="28"/>
        </w:rPr>
        <w:t>молодых семей на 2015-2017</w:t>
      </w:r>
      <w:r w:rsidR="00727CF4" w:rsidRPr="006E29FB">
        <w:rPr>
          <w:b w:val="0"/>
          <w:szCs w:val="28"/>
        </w:rPr>
        <w:t xml:space="preserve"> годы» предусматривает создание системы мер, направленных на поддержку молодых семей, нуждающихся в улучшении жилищных условий за счет средств бюджета муниципального образования «Дубровский район».</w:t>
      </w:r>
    </w:p>
    <w:p w:rsidR="00727CF4" w:rsidRPr="006E29FB" w:rsidRDefault="00727CF4" w:rsidP="00582D71">
      <w:pPr>
        <w:pStyle w:val="a7"/>
        <w:ind w:firstLine="709"/>
        <w:contextualSpacing/>
      </w:pPr>
      <w:r w:rsidRPr="006E29FB">
        <w:t>Жилищная проблема является одной из наиболее  острых и сложных проблем в сфере реализации молодежной политики органов местного самоуправления Дубровского района.</w:t>
      </w:r>
    </w:p>
    <w:p w:rsidR="00727CF4" w:rsidRPr="006E29FB" w:rsidRDefault="00727CF4" w:rsidP="00582D71">
      <w:pPr>
        <w:shd w:val="clear" w:color="auto" w:fill="FFFFFF"/>
        <w:spacing w:after="0" w:line="240" w:lineRule="auto"/>
        <w:ind w:firstLine="709"/>
        <w:contextualSpacing/>
        <w:jc w:val="both"/>
        <w:rPr>
          <w:rFonts w:ascii="Times New Roman" w:hAnsi="Times New Roman" w:cs="Times New Roman"/>
          <w:color w:val="000000"/>
          <w:sz w:val="28"/>
          <w:szCs w:val="28"/>
        </w:rPr>
      </w:pPr>
      <w:r w:rsidRPr="006E29FB">
        <w:rPr>
          <w:rFonts w:ascii="Times New Roman" w:hAnsi="Times New Roman" w:cs="Times New Roman"/>
          <w:color w:val="000000"/>
          <w:sz w:val="28"/>
          <w:szCs w:val="28"/>
        </w:rPr>
        <w:t>В связи с малой вероятностью получения жилья (отсутствие строительства в районе) многие семьи не становятся в очередь на получение жилья. Реальная необходимость жилья для молодых семей значительно выше.</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727CF4" w:rsidRPr="006E29FB" w:rsidRDefault="00727CF4" w:rsidP="00582D71">
      <w:pPr>
        <w:shd w:val="clear" w:color="auto" w:fill="FFFFFF"/>
        <w:spacing w:after="0" w:line="240" w:lineRule="auto"/>
        <w:ind w:firstLine="709"/>
        <w:contextualSpacing/>
        <w:jc w:val="both"/>
        <w:rPr>
          <w:rFonts w:ascii="Times New Roman" w:hAnsi="Times New Roman" w:cs="Times New Roman"/>
          <w:color w:val="000000"/>
          <w:sz w:val="28"/>
          <w:szCs w:val="28"/>
        </w:rPr>
      </w:pPr>
      <w:r w:rsidRPr="006E29FB">
        <w:rPr>
          <w:rFonts w:ascii="Times New Roman" w:hAnsi="Times New Roman" w:cs="Times New Roman"/>
          <w:color w:val="000000"/>
          <w:sz w:val="28"/>
          <w:szCs w:val="28"/>
        </w:rPr>
        <w:t>В Дубровском районе 80% детей рождаются в семьях до 30 лет. Следовательно, стабилизация демографической ситуации наиболее зависима от репродуктивной установки молодежи.</w:t>
      </w:r>
    </w:p>
    <w:p w:rsidR="00727CF4" w:rsidRPr="006E29FB" w:rsidRDefault="00727CF4" w:rsidP="00582D71">
      <w:pPr>
        <w:spacing w:after="0" w:line="240" w:lineRule="auto"/>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Одной из основных причин, по которым молодые семьи не желают иметь детей, является отсутствие перспектив получения (приобретения) жилья. Вместе с тем низкий уровень доходов молодых семей делает жилищную проблему еще более острой.</w:t>
      </w:r>
    </w:p>
    <w:p w:rsidR="00727CF4" w:rsidRDefault="00EC00C2" w:rsidP="00582D71">
      <w:pPr>
        <w:spacing w:after="0" w:line="240" w:lineRule="auto"/>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Подпрограмма</w:t>
      </w:r>
      <w:r w:rsidR="00727CF4" w:rsidRPr="006E29FB">
        <w:rPr>
          <w:rFonts w:ascii="Times New Roman" w:hAnsi="Times New Roman" w:cs="Times New Roman"/>
          <w:sz w:val="28"/>
          <w:szCs w:val="28"/>
        </w:rPr>
        <w:t xml:space="preserve"> является одним из приоритетных направлений молодёжной политики органов местного самоуправления в Дубровском районе.</w:t>
      </w:r>
    </w:p>
    <w:p w:rsidR="006E29FB" w:rsidRPr="006E29FB" w:rsidRDefault="006E29FB" w:rsidP="00582D71">
      <w:pPr>
        <w:spacing w:after="0" w:line="240" w:lineRule="auto"/>
        <w:ind w:firstLine="709"/>
        <w:contextualSpacing/>
        <w:jc w:val="both"/>
        <w:rPr>
          <w:rFonts w:ascii="Times New Roman" w:hAnsi="Times New Roman" w:cs="Times New Roman"/>
          <w:sz w:val="28"/>
          <w:szCs w:val="28"/>
        </w:rPr>
      </w:pPr>
    </w:p>
    <w:p w:rsidR="00727CF4" w:rsidRPr="006E29FB" w:rsidRDefault="00727CF4" w:rsidP="00582D71">
      <w:pPr>
        <w:pStyle w:val="a4"/>
        <w:numPr>
          <w:ilvl w:val="0"/>
          <w:numId w:val="2"/>
        </w:numPr>
        <w:spacing w:after="0" w:line="240" w:lineRule="auto"/>
        <w:ind w:left="0" w:firstLine="709"/>
        <w:jc w:val="both"/>
        <w:rPr>
          <w:rFonts w:ascii="Times New Roman" w:hAnsi="Times New Roman" w:cs="Times New Roman"/>
          <w:sz w:val="28"/>
          <w:szCs w:val="28"/>
        </w:rPr>
      </w:pPr>
      <w:r w:rsidRPr="006E29FB">
        <w:rPr>
          <w:rFonts w:ascii="Times New Roman" w:hAnsi="Times New Roman" w:cs="Times New Roman"/>
          <w:sz w:val="28"/>
          <w:szCs w:val="28"/>
        </w:rPr>
        <w:t xml:space="preserve">Цели </w:t>
      </w:r>
      <w:r w:rsidR="00EC00C2" w:rsidRPr="006E29FB">
        <w:rPr>
          <w:rFonts w:ascii="Times New Roman" w:hAnsi="Times New Roman" w:cs="Times New Roman"/>
          <w:sz w:val="28"/>
          <w:szCs w:val="28"/>
        </w:rPr>
        <w:t>и задачи муниципальной подпрограммы</w:t>
      </w:r>
      <w:r w:rsidRPr="006E29FB">
        <w:rPr>
          <w:rFonts w:ascii="Times New Roman" w:hAnsi="Times New Roman" w:cs="Times New Roman"/>
          <w:sz w:val="28"/>
          <w:szCs w:val="28"/>
        </w:rPr>
        <w:t>.</w:t>
      </w:r>
    </w:p>
    <w:p w:rsidR="00727CF4" w:rsidRPr="006E29FB" w:rsidRDefault="00727CF4" w:rsidP="00582D71">
      <w:pPr>
        <w:pStyle w:val="a9"/>
        <w:spacing w:after="0" w:line="240" w:lineRule="auto"/>
        <w:ind w:left="0"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Главной целью </w:t>
      </w:r>
      <w:r w:rsidR="00EC00C2" w:rsidRPr="006E29FB">
        <w:rPr>
          <w:rFonts w:ascii="Times New Roman" w:hAnsi="Times New Roman" w:cs="Times New Roman"/>
          <w:sz w:val="28"/>
          <w:szCs w:val="28"/>
        </w:rPr>
        <w:t>под</w:t>
      </w:r>
      <w:r w:rsidRPr="006E29FB">
        <w:rPr>
          <w:rFonts w:ascii="Times New Roman" w:hAnsi="Times New Roman" w:cs="Times New Roman"/>
          <w:sz w:val="28"/>
          <w:szCs w:val="28"/>
        </w:rPr>
        <w:t>программы является оказание финанс</w:t>
      </w:r>
      <w:r w:rsidR="00B60EB0" w:rsidRPr="006E29FB">
        <w:rPr>
          <w:rFonts w:ascii="Times New Roman" w:hAnsi="Times New Roman" w:cs="Times New Roman"/>
          <w:sz w:val="28"/>
          <w:szCs w:val="28"/>
        </w:rPr>
        <w:t>овой поддержки молодым семьям</w:t>
      </w:r>
      <w:r w:rsidRPr="006E29FB">
        <w:rPr>
          <w:rFonts w:ascii="Times New Roman" w:hAnsi="Times New Roman" w:cs="Times New Roman"/>
          <w:sz w:val="28"/>
          <w:szCs w:val="28"/>
        </w:rPr>
        <w:t xml:space="preserve"> в решении жилищной проблемы  за счет средств бюджета муниципального образования «Дубровский район».</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Задачами </w:t>
      </w:r>
      <w:r w:rsidR="00EC00C2" w:rsidRPr="006E29FB">
        <w:rPr>
          <w:rFonts w:ascii="Times New Roman" w:hAnsi="Times New Roman" w:cs="Times New Roman"/>
          <w:sz w:val="28"/>
          <w:szCs w:val="28"/>
        </w:rPr>
        <w:t>под</w:t>
      </w:r>
      <w:r w:rsidRPr="006E29FB">
        <w:rPr>
          <w:rFonts w:ascii="Times New Roman" w:hAnsi="Times New Roman" w:cs="Times New Roman"/>
          <w:sz w:val="28"/>
          <w:szCs w:val="28"/>
        </w:rPr>
        <w:t>программы являются:</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обеспечение предоставления молодым семьям - участникам </w:t>
      </w:r>
      <w:r w:rsidR="00B60EB0" w:rsidRPr="006E29FB">
        <w:rPr>
          <w:rFonts w:ascii="Times New Roman" w:hAnsi="Times New Roman" w:cs="Times New Roman"/>
          <w:sz w:val="28"/>
          <w:szCs w:val="28"/>
        </w:rPr>
        <w:t>под</w:t>
      </w:r>
      <w:r w:rsidRPr="006E29FB">
        <w:rPr>
          <w:rFonts w:ascii="Times New Roman" w:hAnsi="Times New Roman" w:cs="Times New Roman"/>
          <w:sz w:val="28"/>
          <w:szCs w:val="28"/>
        </w:rPr>
        <w:t xml:space="preserve">программы социальных выплат на приобретение жилья </w:t>
      </w:r>
      <w:proofErr w:type="spellStart"/>
      <w:r w:rsidRPr="006E29FB">
        <w:rPr>
          <w:rFonts w:ascii="Times New Roman" w:hAnsi="Times New Roman" w:cs="Times New Roman"/>
          <w:sz w:val="28"/>
          <w:szCs w:val="28"/>
        </w:rPr>
        <w:t>экономкласса</w:t>
      </w:r>
      <w:proofErr w:type="spellEnd"/>
      <w:r w:rsidRPr="006E29FB">
        <w:rPr>
          <w:rFonts w:ascii="Times New Roman" w:hAnsi="Times New Roman" w:cs="Times New Roman"/>
          <w:sz w:val="28"/>
          <w:szCs w:val="28"/>
        </w:rPr>
        <w:t xml:space="preserve"> или </w:t>
      </w:r>
      <w:r w:rsidRPr="006E29FB">
        <w:rPr>
          <w:rFonts w:ascii="Times New Roman" w:hAnsi="Times New Roman" w:cs="Times New Roman"/>
          <w:sz w:val="28"/>
          <w:szCs w:val="28"/>
        </w:rPr>
        <w:lastRenderedPageBreak/>
        <w:t xml:space="preserve">строительство индивидуального жилого дома </w:t>
      </w:r>
      <w:proofErr w:type="spellStart"/>
      <w:r w:rsidRPr="006E29FB">
        <w:rPr>
          <w:rFonts w:ascii="Times New Roman" w:hAnsi="Times New Roman" w:cs="Times New Roman"/>
          <w:sz w:val="28"/>
          <w:szCs w:val="28"/>
        </w:rPr>
        <w:t>экономкласса</w:t>
      </w:r>
      <w:proofErr w:type="spellEnd"/>
      <w:r w:rsidRPr="006E29FB">
        <w:rPr>
          <w:rFonts w:ascii="Times New Roman" w:hAnsi="Times New Roman" w:cs="Times New Roman"/>
          <w:sz w:val="28"/>
          <w:szCs w:val="28"/>
        </w:rPr>
        <w:t xml:space="preserve"> (далее - социальные выплаты);</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w:t>
      </w:r>
      <w:proofErr w:type="gramStart"/>
      <w:r w:rsidRPr="006E29FB">
        <w:rPr>
          <w:rFonts w:ascii="Times New Roman" w:hAnsi="Times New Roman" w:cs="Times New Roman"/>
          <w:sz w:val="28"/>
          <w:szCs w:val="28"/>
        </w:rPr>
        <w:t>дств кр</w:t>
      </w:r>
      <w:proofErr w:type="gramEnd"/>
      <w:r w:rsidRPr="006E29FB">
        <w:rPr>
          <w:rFonts w:ascii="Times New Roman" w:hAnsi="Times New Roman" w:cs="Times New Roman"/>
          <w:sz w:val="28"/>
          <w:szCs w:val="28"/>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Основными принципами реализации </w:t>
      </w:r>
      <w:r w:rsidR="00EC00C2" w:rsidRPr="006E29FB">
        <w:rPr>
          <w:rFonts w:ascii="Times New Roman" w:hAnsi="Times New Roman" w:cs="Times New Roman"/>
          <w:sz w:val="28"/>
          <w:szCs w:val="28"/>
        </w:rPr>
        <w:t>под</w:t>
      </w:r>
      <w:r w:rsidRPr="006E29FB">
        <w:rPr>
          <w:rFonts w:ascii="Times New Roman" w:hAnsi="Times New Roman" w:cs="Times New Roman"/>
          <w:sz w:val="28"/>
          <w:szCs w:val="28"/>
        </w:rPr>
        <w:t>программы являются:</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добровольность участия в программе молодых семей;</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признание молодой семьи нуждающейся в улучшении жилищных условий в соответствии с требованиями программы;</w:t>
      </w:r>
    </w:p>
    <w:p w:rsidR="00727CF4" w:rsidRPr="006E29FB" w:rsidRDefault="00B60EB0"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в</w:t>
      </w:r>
      <w:r w:rsidR="00727CF4" w:rsidRPr="006E29FB">
        <w:rPr>
          <w:rFonts w:ascii="Times New Roman" w:hAnsi="Times New Roman" w:cs="Times New Roman"/>
          <w:sz w:val="28"/>
          <w:szCs w:val="28"/>
        </w:rPr>
        <w:t>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w:t>
      </w:r>
      <w:r w:rsidRPr="006E29FB">
        <w:rPr>
          <w:rFonts w:ascii="Times New Roman" w:hAnsi="Times New Roman" w:cs="Times New Roman"/>
          <w:sz w:val="28"/>
          <w:szCs w:val="28"/>
        </w:rPr>
        <w:t>та Брянской области</w:t>
      </w:r>
      <w:r w:rsidR="00727CF4" w:rsidRPr="006E29FB">
        <w:rPr>
          <w:rFonts w:ascii="Times New Roman" w:hAnsi="Times New Roman" w:cs="Times New Roman"/>
          <w:sz w:val="28"/>
          <w:szCs w:val="28"/>
        </w:rPr>
        <w:t xml:space="preserve"> и бюджета</w:t>
      </w:r>
      <w:r w:rsidRPr="006E29FB">
        <w:rPr>
          <w:rFonts w:ascii="Times New Roman" w:hAnsi="Times New Roman" w:cs="Times New Roman"/>
          <w:sz w:val="28"/>
          <w:szCs w:val="28"/>
        </w:rPr>
        <w:t xml:space="preserve"> МО «Дубровский район»</w:t>
      </w:r>
      <w:r w:rsidR="00727CF4" w:rsidRPr="006E29FB">
        <w:rPr>
          <w:rFonts w:ascii="Times New Roman" w:hAnsi="Times New Roman" w:cs="Times New Roman"/>
          <w:sz w:val="28"/>
          <w:szCs w:val="28"/>
        </w:rPr>
        <w:t xml:space="preserve"> на улучшение жилищных условий только 1 раз.</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Условиями прекращения реализации </w:t>
      </w:r>
      <w:r w:rsidR="00EC00C2" w:rsidRPr="006E29FB">
        <w:rPr>
          <w:rFonts w:ascii="Times New Roman" w:hAnsi="Times New Roman" w:cs="Times New Roman"/>
          <w:sz w:val="28"/>
          <w:szCs w:val="28"/>
        </w:rPr>
        <w:t>под</w:t>
      </w:r>
      <w:r w:rsidRPr="006E29FB">
        <w:rPr>
          <w:rFonts w:ascii="Times New Roman" w:hAnsi="Times New Roman" w:cs="Times New Roman"/>
          <w:sz w:val="28"/>
          <w:szCs w:val="28"/>
        </w:rPr>
        <w:t>программы являются досрочное достижение цели и задач програ</w:t>
      </w:r>
      <w:r w:rsidR="00300082" w:rsidRPr="006E29FB">
        <w:rPr>
          <w:rFonts w:ascii="Times New Roman" w:hAnsi="Times New Roman" w:cs="Times New Roman"/>
          <w:sz w:val="28"/>
          <w:szCs w:val="28"/>
        </w:rPr>
        <w:t>ммы.</w:t>
      </w:r>
    </w:p>
    <w:p w:rsidR="00300082" w:rsidRPr="006E29FB" w:rsidRDefault="00300082" w:rsidP="00582D71">
      <w:pPr>
        <w:pStyle w:val="ConsPlusNormal"/>
        <w:widowControl/>
        <w:ind w:firstLine="709"/>
        <w:contextualSpacing/>
        <w:jc w:val="both"/>
        <w:rPr>
          <w:rFonts w:ascii="Times New Roman" w:hAnsi="Times New Roman" w:cs="Times New Roman"/>
          <w:sz w:val="28"/>
          <w:szCs w:val="28"/>
        </w:rPr>
      </w:pPr>
    </w:p>
    <w:p w:rsidR="00300082" w:rsidRPr="006E29FB" w:rsidRDefault="00300082" w:rsidP="00582D71">
      <w:pPr>
        <w:pStyle w:val="ConsPlusNormal"/>
        <w:widowControl/>
        <w:numPr>
          <w:ilvl w:val="0"/>
          <w:numId w:val="2"/>
        </w:numPr>
        <w:ind w:left="0"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Сроки реализации муниципальной </w:t>
      </w:r>
      <w:r w:rsidR="00EC00C2" w:rsidRPr="006E29FB">
        <w:rPr>
          <w:rFonts w:ascii="Times New Roman" w:hAnsi="Times New Roman" w:cs="Times New Roman"/>
          <w:sz w:val="28"/>
          <w:szCs w:val="28"/>
        </w:rPr>
        <w:t>под</w:t>
      </w:r>
      <w:r w:rsidRPr="006E29FB">
        <w:rPr>
          <w:rFonts w:ascii="Times New Roman" w:hAnsi="Times New Roman" w:cs="Times New Roman"/>
          <w:sz w:val="28"/>
          <w:szCs w:val="28"/>
        </w:rPr>
        <w:t>программы.</w:t>
      </w:r>
    </w:p>
    <w:p w:rsidR="00300082" w:rsidRPr="006E29FB" w:rsidRDefault="00300082" w:rsidP="00582D71">
      <w:pPr>
        <w:pStyle w:val="ConsPlusNormal"/>
        <w:widowControl/>
        <w:ind w:firstLine="709"/>
        <w:contextualSpacing/>
        <w:jc w:val="both"/>
        <w:rPr>
          <w:rFonts w:ascii="Times New Roman" w:hAnsi="Times New Roman" w:cs="Times New Roman"/>
          <w:sz w:val="28"/>
          <w:szCs w:val="28"/>
        </w:rPr>
      </w:pPr>
    </w:p>
    <w:p w:rsidR="00300082" w:rsidRPr="006E29FB" w:rsidRDefault="00300082"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П</w:t>
      </w:r>
      <w:r w:rsidR="00EC00C2" w:rsidRPr="006E29FB">
        <w:rPr>
          <w:rFonts w:ascii="Times New Roman" w:hAnsi="Times New Roman" w:cs="Times New Roman"/>
          <w:sz w:val="28"/>
          <w:szCs w:val="28"/>
        </w:rPr>
        <w:t>одп</w:t>
      </w:r>
      <w:r w:rsidRPr="006E29FB">
        <w:rPr>
          <w:rFonts w:ascii="Times New Roman" w:hAnsi="Times New Roman" w:cs="Times New Roman"/>
          <w:sz w:val="28"/>
          <w:szCs w:val="28"/>
        </w:rPr>
        <w:t>рограмма реализуется в т</w:t>
      </w:r>
      <w:r w:rsidR="00E339A9">
        <w:rPr>
          <w:rFonts w:ascii="Times New Roman" w:hAnsi="Times New Roman" w:cs="Times New Roman"/>
          <w:sz w:val="28"/>
          <w:szCs w:val="28"/>
        </w:rPr>
        <w:t>ечени</w:t>
      </w:r>
      <w:proofErr w:type="gramStart"/>
      <w:r w:rsidR="00E339A9">
        <w:rPr>
          <w:rFonts w:ascii="Times New Roman" w:hAnsi="Times New Roman" w:cs="Times New Roman"/>
          <w:sz w:val="28"/>
          <w:szCs w:val="28"/>
        </w:rPr>
        <w:t>и</w:t>
      </w:r>
      <w:proofErr w:type="gramEnd"/>
      <w:r w:rsidR="00E339A9">
        <w:rPr>
          <w:rFonts w:ascii="Times New Roman" w:hAnsi="Times New Roman" w:cs="Times New Roman"/>
          <w:sz w:val="28"/>
          <w:szCs w:val="28"/>
        </w:rPr>
        <w:t xml:space="preserve"> 2015 – 2017</w:t>
      </w:r>
      <w:r w:rsidR="00EC00C2" w:rsidRPr="006E29FB">
        <w:rPr>
          <w:rFonts w:ascii="Times New Roman" w:hAnsi="Times New Roman" w:cs="Times New Roman"/>
          <w:sz w:val="28"/>
          <w:szCs w:val="28"/>
        </w:rPr>
        <w:t xml:space="preserve"> годов.</w:t>
      </w:r>
    </w:p>
    <w:p w:rsidR="00300082" w:rsidRPr="006E29FB" w:rsidRDefault="00300082" w:rsidP="00582D71">
      <w:pPr>
        <w:pStyle w:val="ConsPlusNormal"/>
        <w:widowControl/>
        <w:ind w:firstLine="709"/>
        <w:contextualSpacing/>
        <w:jc w:val="both"/>
        <w:rPr>
          <w:rFonts w:ascii="Times New Roman" w:hAnsi="Times New Roman" w:cs="Times New Roman"/>
          <w:sz w:val="28"/>
          <w:szCs w:val="28"/>
        </w:rPr>
      </w:pPr>
    </w:p>
    <w:p w:rsidR="00707198" w:rsidRPr="00854A7E" w:rsidRDefault="00707198" w:rsidP="00707198">
      <w:pPr>
        <w:pStyle w:val="ConsPlusNormal"/>
        <w:widowControl/>
        <w:spacing w:line="276" w:lineRule="auto"/>
        <w:ind w:firstLine="709"/>
        <w:contextualSpacing/>
        <w:jc w:val="both"/>
        <w:rPr>
          <w:rFonts w:ascii="Times New Roman" w:hAnsi="Times New Roman" w:cs="Times New Roman"/>
          <w:sz w:val="28"/>
          <w:szCs w:val="28"/>
        </w:rPr>
      </w:pPr>
      <w:r w:rsidRPr="00854A7E">
        <w:rPr>
          <w:rFonts w:ascii="Times New Roman" w:hAnsi="Times New Roman" w:cs="Times New Roman"/>
          <w:sz w:val="28"/>
          <w:szCs w:val="28"/>
        </w:rPr>
        <w:t>4. Ресурсное обеспечение программы.</w:t>
      </w:r>
    </w:p>
    <w:p w:rsidR="00707198" w:rsidRPr="00707198" w:rsidRDefault="00707198" w:rsidP="00707198">
      <w:pPr>
        <w:pStyle w:val="ConsPlusNormal"/>
        <w:widowControl/>
        <w:spacing w:line="276" w:lineRule="auto"/>
        <w:ind w:firstLine="709"/>
        <w:contextualSpacing/>
        <w:jc w:val="both"/>
        <w:rPr>
          <w:rFonts w:ascii="Times New Roman" w:hAnsi="Times New Roman" w:cs="Times New Roman"/>
          <w:sz w:val="28"/>
          <w:szCs w:val="28"/>
        </w:rPr>
      </w:pPr>
    </w:p>
    <w:p w:rsidR="00707198" w:rsidRPr="00707198" w:rsidRDefault="00707198" w:rsidP="00707198">
      <w:pPr>
        <w:ind w:firstLine="709"/>
        <w:contextualSpacing/>
        <w:jc w:val="both"/>
        <w:rPr>
          <w:rFonts w:ascii="Times New Roman" w:eastAsia="Calibri" w:hAnsi="Times New Roman" w:cs="Times New Roman"/>
          <w:sz w:val="28"/>
          <w:szCs w:val="28"/>
        </w:rPr>
      </w:pPr>
      <w:r w:rsidRPr="00707198">
        <w:rPr>
          <w:rFonts w:ascii="Times New Roman" w:eastAsia="Calibri" w:hAnsi="Times New Roman" w:cs="Times New Roman"/>
          <w:sz w:val="28"/>
          <w:szCs w:val="28"/>
        </w:rPr>
        <w:t>Общий объём средств из бюджета муниципального образования «Дубровский район», предусмотренных на реализацию подпрограммы, составляет – 1 404 510 рублей, в том числе:</w:t>
      </w:r>
    </w:p>
    <w:p w:rsidR="00707198" w:rsidRPr="00707198" w:rsidRDefault="00707198" w:rsidP="00707198">
      <w:pPr>
        <w:ind w:firstLine="709"/>
        <w:contextualSpacing/>
        <w:jc w:val="both"/>
        <w:rPr>
          <w:rFonts w:ascii="Times New Roman" w:eastAsia="Calibri" w:hAnsi="Times New Roman" w:cs="Times New Roman"/>
          <w:sz w:val="28"/>
          <w:szCs w:val="28"/>
        </w:rPr>
      </w:pPr>
      <w:r w:rsidRPr="00707198">
        <w:rPr>
          <w:rFonts w:ascii="Times New Roman" w:eastAsia="Calibri" w:hAnsi="Times New Roman" w:cs="Times New Roman"/>
          <w:sz w:val="28"/>
          <w:szCs w:val="28"/>
        </w:rPr>
        <w:t>2015 – 744510 руб.,</w:t>
      </w:r>
    </w:p>
    <w:p w:rsidR="00707198" w:rsidRPr="00707198" w:rsidRDefault="00707198" w:rsidP="00707198">
      <w:pPr>
        <w:ind w:firstLine="709"/>
        <w:contextualSpacing/>
        <w:jc w:val="both"/>
        <w:rPr>
          <w:rFonts w:ascii="Times New Roman" w:eastAsia="Calibri" w:hAnsi="Times New Roman" w:cs="Times New Roman"/>
          <w:sz w:val="28"/>
          <w:szCs w:val="28"/>
        </w:rPr>
      </w:pPr>
      <w:r w:rsidRPr="00707198">
        <w:rPr>
          <w:rFonts w:ascii="Times New Roman" w:eastAsia="Calibri" w:hAnsi="Times New Roman" w:cs="Times New Roman"/>
          <w:sz w:val="28"/>
          <w:szCs w:val="28"/>
        </w:rPr>
        <w:t>2016 – 330 000 руб.,</w:t>
      </w:r>
    </w:p>
    <w:p w:rsidR="00707198" w:rsidRPr="00707198" w:rsidRDefault="00707198" w:rsidP="00707198">
      <w:pPr>
        <w:ind w:firstLine="709"/>
        <w:contextualSpacing/>
        <w:jc w:val="both"/>
        <w:rPr>
          <w:rFonts w:ascii="Times New Roman" w:eastAsia="Calibri" w:hAnsi="Times New Roman" w:cs="Times New Roman"/>
          <w:sz w:val="28"/>
          <w:szCs w:val="28"/>
        </w:rPr>
      </w:pPr>
      <w:r w:rsidRPr="00707198">
        <w:rPr>
          <w:rFonts w:ascii="Times New Roman" w:eastAsia="Calibri" w:hAnsi="Times New Roman" w:cs="Times New Roman"/>
          <w:sz w:val="28"/>
          <w:szCs w:val="28"/>
        </w:rPr>
        <w:t>2017 – 330 000 руб.»</w:t>
      </w:r>
    </w:p>
    <w:p w:rsidR="00707198" w:rsidRPr="00707198" w:rsidRDefault="00707198" w:rsidP="00707198">
      <w:pPr>
        <w:ind w:firstLine="709"/>
        <w:contextualSpacing/>
        <w:jc w:val="both"/>
        <w:rPr>
          <w:rFonts w:ascii="Times New Roman" w:hAnsi="Times New Roman" w:cs="Times New Roman"/>
          <w:sz w:val="28"/>
          <w:szCs w:val="28"/>
        </w:rPr>
      </w:pPr>
      <w:proofErr w:type="gramStart"/>
      <w:r w:rsidRPr="00707198">
        <w:rPr>
          <w:rFonts w:ascii="Times New Roman" w:hAnsi="Times New Roman" w:cs="Times New Roman"/>
          <w:sz w:val="28"/>
          <w:szCs w:val="28"/>
        </w:rPr>
        <w:t>Средства, предусмотренные в подпрограмме на соответствующий год ежегодно пересчитываются</w:t>
      </w:r>
      <w:proofErr w:type="gramEnd"/>
      <w:r w:rsidRPr="00707198">
        <w:rPr>
          <w:rFonts w:ascii="Times New Roman" w:hAnsi="Times New Roman" w:cs="Times New Roman"/>
          <w:sz w:val="28"/>
          <w:szCs w:val="28"/>
        </w:rPr>
        <w:t xml:space="preserve"> исходя из сложившихся рыночных цен стоимости одного квадратного метра общей площади жилья. Молодым семьям предоставляется социальная выплата в размере 10 процентов расчетной (средней) стоимости жилья.</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Социальные выплаты используются:</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proofErr w:type="gramStart"/>
      <w:r w:rsidRPr="00854A7E">
        <w:rPr>
          <w:rFonts w:ascii="Times New Roman" w:hAnsi="Times New Roman" w:cs="Times New Roman"/>
          <w:sz w:val="28"/>
          <w:szCs w:val="28"/>
        </w:rPr>
        <w:t>эконом-класса</w:t>
      </w:r>
      <w:proofErr w:type="spellEnd"/>
      <w:proofErr w:type="gramEnd"/>
      <w:r w:rsidRPr="00854A7E">
        <w:rPr>
          <w:rFonts w:ascii="Times New Roman" w:hAnsi="Times New Roman" w:cs="Times New Roman"/>
          <w:sz w:val="28"/>
          <w:szCs w:val="28"/>
        </w:rPr>
        <w:t xml:space="preserve"> на первичном рынке жилья) (далее - договор на жилое помещение);</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lastRenderedPageBreak/>
        <w:t>б) для оплаты цены договора строительного подряда на строительство индивидуального жилого дома;</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854A7E">
        <w:rPr>
          <w:rFonts w:ascii="Times New Roman" w:hAnsi="Times New Roman" w:cs="Times New Roman"/>
          <w:sz w:val="28"/>
          <w:szCs w:val="28"/>
        </w:rPr>
        <w:t>уплаты</w:t>
      </w:r>
      <w:proofErr w:type="gramEnd"/>
      <w:r w:rsidRPr="00854A7E">
        <w:rPr>
          <w:rFonts w:ascii="Times New Roman" w:hAnsi="Times New Roman" w:cs="Times New Roman"/>
          <w:sz w:val="28"/>
          <w:szCs w:val="28"/>
        </w:rPr>
        <w:t xml:space="preserve"> которого жилое помещение переходит в собственность этой молодой семьи;</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proofErr w:type="spellStart"/>
      <w:r w:rsidRPr="00854A7E">
        <w:rPr>
          <w:rFonts w:ascii="Times New Roman" w:hAnsi="Times New Roman" w:cs="Times New Roman"/>
          <w:sz w:val="28"/>
          <w:szCs w:val="28"/>
        </w:rPr>
        <w:t>д</w:t>
      </w:r>
      <w:proofErr w:type="spellEnd"/>
      <w:r w:rsidRPr="00854A7E">
        <w:rPr>
          <w:rFonts w:ascii="Times New Roman" w:hAnsi="Times New Roman" w:cs="Times New Roman"/>
          <w:sz w:val="28"/>
          <w:szCs w:val="28"/>
        </w:rPr>
        <w:t xml:space="preserve">) для оплаты договора с уполномоченной организацией на приобретение в интересах молодой семьи жилого помещения </w:t>
      </w:r>
      <w:proofErr w:type="spellStart"/>
      <w:proofErr w:type="gramStart"/>
      <w:r w:rsidRPr="00854A7E">
        <w:rPr>
          <w:rFonts w:ascii="Times New Roman" w:hAnsi="Times New Roman" w:cs="Times New Roman"/>
          <w:sz w:val="28"/>
          <w:szCs w:val="28"/>
        </w:rPr>
        <w:t>эконом-класса</w:t>
      </w:r>
      <w:proofErr w:type="spellEnd"/>
      <w:proofErr w:type="gramEnd"/>
      <w:r w:rsidRPr="00854A7E">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е)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жилого помещения или строительства индивидуального жилого дома. По кредитным договорам, заключенным с 1 января 2011 года, социальная выплата предоставляется за счет средств областного и (или) местн</w:t>
      </w:r>
      <w:r>
        <w:rPr>
          <w:rFonts w:ascii="Times New Roman" w:hAnsi="Times New Roman" w:cs="Times New Roman"/>
          <w:sz w:val="28"/>
          <w:szCs w:val="28"/>
        </w:rPr>
        <w:t>ого бюджета</w:t>
      </w:r>
      <w:r w:rsidRPr="00854A7E">
        <w:rPr>
          <w:rFonts w:ascii="Times New Roman" w:hAnsi="Times New Roman" w:cs="Times New Roman"/>
          <w:sz w:val="28"/>
          <w:szCs w:val="28"/>
        </w:rPr>
        <w:t xml:space="preserve">. Перечисление средств социальной выплаты на погашение иных процентов, штрафов, комиссий, пеней за просрочку исполнения обязательств по указанным кредитам или займам не допускается. </w:t>
      </w:r>
      <w:proofErr w:type="gramStart"/>
      <w:r w:rsidRPr="00854A7E">
        <w:rPr>
          <w:rFonts w:ascii="Times New Roman" w:hAnsi="Times New Roman" w:cs="Times New Roman"/>
          <w:sz w:val="28"/>
          <w:szCs w:val="28"/>
        </w:rPr>
        <w:t>Право использовать социальную выплату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предоставляется молодым семьям, признанным нуждающимися в улучшении жилищных условий в соответствии с требованиями мероприятия на момент заключения соответствующего кредитного договора (договора займа), но не ранее 1 января 2006 года</w:t>
      </w:r>
      <w:proofErr w:type="gramEnd"/>
      <w:r w:rsidRPr="00854A7E">
        <w:rPr>
          <w:rFonts w:ascii="Times New Roman" w:hAnsi="Times New Roman" w:cs="Times New Roman"/>
          <w:sz w:val="28"/>
          <w:szCs w:val="28"/>
        </w:rPr>
        <w:t>.</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Право молодой семьи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bookmarkStart w:id="0" w:name="P55"/>
      <w:bookmarkEnd w:id="0"/>
      <w:r w:rsidRPr="00854A7E">
        <w:rPr>
          <w:rFonts w:ascii="Times New Roman" w:hAnsi="Times New Roman" w:cs="Times New Roman"/>
          <w:sz w:val="28"/>
          <w:szCs w:val="28"/>
        </w:rPr>
        <w:t xml:space="preserve">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w:t>
      </w:r>
      <w:r w:rsidRPr="00854A7E">
        <w:rPr>
          <w:rFonts w:ascii="Times New Roman" w:hAnsi="Times New Roman" w:cs="Times New Roman"/>
          <w:sz w:val="28"/>
          <w:szCs w:val="28"/>
        </w:rPr>
        <w:lastRenderedPageBreak/>
        <w:t>семья, состоящая из одного молодого родителя, являющегося гражданином Российской Федерации, и одного и более детей.</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Право на получение социальной выплаты имеют молодые семьи, соответствующие следующим условиям:</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а) возраст каждого из супругов либо одного родителя в неполной семье на день принятия департаментом образования и науки Брянской области решения о включении молодой семьи в список претендентов на получение социальной выплаты в планируемом году не превышает 35 лет;</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б) молодая семья признана нуждающейся в жилом помещении в соответствии с </w:t>
      </w:r>
      <w:hyperlink w:anchor="P61" w:history="1">
        <w:r w:rsidRPr="00854A7E">
          <w:rPr>
            <w:rFonts w:ascii="Times New Roman" w:hAnsi="Times New Roman" w:cs="Times New Roman"/>
            <w:sz w:val="28"/>
            <w:szCs w:val="28"/>
          </w:rPr>
          <w:t>пунктом 6</w:t>
        </w:r>
      </w:hyperlink>
      <w:r w:rsidRPr="00854A7E">
        <w:rPr>
          <w:rFonts w:ascii="Times New Roman" w:hAnsi="Times New Roman" w:cs="Times New Roman"/>
          <w:sz w:val="28"/>
          <w:szCs w:val="28"/>
        </w:rPr>
        <w:t xml:space="preserve"> Порядка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государственной программы «Развитие образования и науки Брянской области» (2014-2020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proofErr w:type="gramStart"/>
      <w:r w:rsidRPr="00854A7E">
        <w:rPr>
          <w:rFonts w:ascii="Times New Roman" w:hAnsi="Times New Roman" w:cs="Times New Roman"/>
          <w:sz w:val="28"/>
          <w:szCs w:val="28"/>
        </w:rPr>
        <w:t xml:space="preserve">г) молодые семьи, признанные участниками </w:t>
      </w:r>
      <w:hyperlink r:id="rId5" w:history="1">
        <w:r w:rsidRPr="00854A7E">
          <w:rPr>
            <w:rFonts w:ascii="Times New Roman" w:hAnsi="Times New Roman" w:cs="Times New Roman"/>
            <w:sz w:val="28"/>
            <w:szCs w:val="28"/>
          </w:rPr>
          <w:t>подпрограммы</w:t>
        </w:r>
      </w:hyperlink>
      <w:r w:rsidRPr="00854A7E">
        <w:rPr>
          <w:rFonts w:ascii="Times New Roman" w:hAnsi="Times New Roman" w:cs="Times New Roman"/>
          <w:sz w:val="28"/>
          <w:szCs w:val="28"/>
        </w:rPr>
        <w:t xml:space="preserve"> "Обеспечение жильем молодых семей" федеральной целевой программы "Жилище" на 2002 - 2010 годы, долгосрочной целевой </w:t>
      </w:r>
      <w:hyperlink r:id="rId6" w:history="1">
        <w:r w:rsidRPr="00854A7E">
          <w:rPr>
            <w:rFonts w:ascii="Times New Roman" w:hAnsi="Times New Roman" w:cs="Times New Roman"/>
            <w:sz w:val="28"/>
            <w:szCs w:val="28"/>
          </w:rPr>
          <w:t>программы</w:t>
        </w:r>
      </w:hyperlink>
      <w:r w:rsidRPr="00854A7E">
        <w:rPr>
          <w:rFonts w:ascii="Times New Roman" w:hAnsi="Times New Roman" w:cs="Times New Roman"/>
          <w:sz w:val="28"/>
          <w:szCs w:val="28"/>
        </w:rPr>
        <w:t xml:space="preserve"> "Жилище" на 2007 - 2010 годы, подпрограммы "Обеспечение жильем молодых семей" государственной </w:t>
      </w:r>
      <w:hyperlink r:id="rId7" w:history="1">
        <w:r w:rsidRPr="00854A7E">
          <w:rPr>
            <w:rFonts w:ascii="Times New Roman" w:hAnsi="Times New Roman" w:cs="Times New Roman"/>
            <w:sz w:val="28"/>
            <w:szCs w:val="28"/>
          </w:rPr>
          <w:t>программы</w:t>
        </w:r>
      </w:hyperlink>
      <w:r w:rsidRPr="00854A7E">
        <w:rPr>
          <w:rFonts w:ascii="Times New Roman" w:hAnsi="Times New Roman" w:cs="Times New Roman"/>
          <w:sz w:val="28"/>
          <w:szCs w:val="28"/>
        </w:rPr>
        <w:t xml:space="preserve"> "Строительство, архитектура и дорожное хозяйство Брянской области" (2014 - 2020 годы) и не получившие социальной выплаты, соответствующие условиям пункта 5 Порядка предоставления молодым семьям социальных выплат на приобретение</w:t>
      </w:r>
      <w:proofErr w:type="gramEnd"/>
      <w:r w:rsidRPr="00854A7E">
        <w:rPr>
          <w:rFonts w:ascii="Times New Roman" w:hAnsi="Times New Roman" w:cs="Times New Roman"/>
          <w:sz w:val="28"/>
          <w:szCs w:val="28"/>
        </w:rPr>
        <w:t xml:space="preserve"> (строительство) жилья в рамках реализации мероприятия «Социальные выплаты молодым семьям на приобретение жилья» государственной программы «Развитие образования и науки Брянской области» (2014-2020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 признаются участниками подпрограммы.</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bookmarkStart w:id="1" w:name="P61"/>
      <w:bookmarkEnd w:id="1"/>
      <w:r w:rsidRPr="00854A7E">
        <w:rPr>
          <w:rFonts w:ascii="Times New Roman" w:hAnsi="Times New Roman" w:cs="Times New Roman"/>
          <w:sz w:val="28"/>
          <w:szCs w:val="28"/>
        </w:rPr>
        <w:t>Право на улучшение жилищных условий с использованием социальной выплаты за счет бюджетных средств (кроме средств материнского (семейного) капитала) предоставляется молодой семье только один раз.</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Участие в подпрограмме является добровольным волеизъявлением граждан, принимающих условия предоставления социальных выплат, установленные Порядком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w:t>
      </w:r>
      <w:r w:rsidRPr="00854A7E">
        <w:rPr>
          <w:rFonts w:ascii="Times New Roman" w:hAnsi="Times New Roman" w:cs="Times New Roman"/>
          <w:sz w:val="28"/>
          <w:szCs w:val="28"/>
        </w:rPr>
        <w:lastRenderedPageBreak/>
        <w:t>жилья» государственной программы «Развитие образования и науки Брянской области» (2014-2020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bookmarkStart w:id="2" w:name="P69"/>
      <w:bookmarkEnd w:id="2"/>
      <w:r w:rsidRPr="00854A7E">
        <w:rPr>
          <w:rFonts w:ascii="Times New Roman" w:hAnsi="Times New Roman" w:cs="Times New Roman"/>
          <w:sz w:val="28"/>
          <w:szCs w:val="28"/>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метра общей площади жилья по Муниципальному образованию «Дубровский район». Норматив стоимости 1 кв. метра общей площади жилья по муниципальному образованию для расчета размера социальной выплаты устанавливается администрацией Дубровского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bookmarkStart w:id="3" w:name="P71"/>
      <w:bookmarkEnd w:id="3"/>
      <w:r w:rsidRPr="00854A7E">
        <w:rPr>
          <w:rFonts w:ascii="Times New Roman" w:hAnsi="Times New Roman" w:cs="Times New Roman"/>
          <w:sz w:val="28"/>
          <w:szCs w:val="28"/>
        </w:rPr>
        <w:t>Размер общей площади жилого помещения, с учетом которой определяется размер социальной выплаты, составляет:</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для семьи численностью 2 человека (молодые супруги или 1 молодой родитель и ребенок) - 42 кв. метра;</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для семьи численностью 3 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p>
    <w:p w:rsidR="00707198" w:rsidRPr="00854A7E" w:rsidRDefault="00707198" w:rsidP="00707198">
      <w:pPr>
        <w:pStyle w:val="ConsPlusNormal"/>
        <w:spacing w:line="276" w:lineRule="auto"/>
        <w:jc w:val="center"/>
        <w:rPr>
          <w:rFonts w:ascii="Times New Roman" w:hAnsi="Times New Roman" w:cs="Times New Roman"/>
          <w:sz w:val="28"/>
          <w:szCs w:val="28"/>
        </w:rPr>
      </w:pPr>
      <w:proofErr w:type="spellStart"/>
      <w:r w:rsidRPr="00854A7E">
        <w:rPr>
          <w:rFonts w:ascii="Times New Roman" w:hAnsi="Times New Roman" w:cs="Times New Roman"/>
          <w:sz w:val="28"/>
          <w:szCs w:val="28"/>
        </w:rPr>
        <w:t>СтЖ</w:t>
      </w:r>
      <w:proofErr w:type="spellEnd"/>
      <w:r w:rsidRPr="00854A7E">
        <w:rPr>
          <w:rFonts w:ascii="Times New Roman" w:hAnsi="Times New Roman" w:cs="Times New Roman"/>
          <w:sz w:val="28"/>
          <w:szCs w:val="28"/>
        </w:rPr>
        <w:t xml:space="preserve"> = Н </w:t>
      </w:r>
      <w:proofErr w:type="spellStart"/>
      <w:r w:rsidRPr="00854A7E">
        <w:rPr>
          <w:rFonts w:ascii="Times New Roman" w:hAnsi="Times New Roman" w:cs="Times New Roman"/>
          <w:sz w:val="28"/>
          <w:szCs w:val="28"/>
        </w:rPr>
        <w:t>x</w:t>
      </w:r>
      <w:proofErr w:type="spellEnd"/>
      <w:r w:rsidRPr="00854A7E">
        <w:rPr>
          <w:rFonts w:ascii="Times New Roman" w:hAnsi="Times New Roman" w:cs="Times New Roman"/>
          <w:sz w:val="28"/>
          <w:szCs w:val="28"/>
        </w:rPr>
        <w:t xml:space="preserve"> РЖ, где:</w:t>
      </w:r>
    </w:p>
    <w:p w:rsidR="00707198" w:rsidRPr="00854A7E" w:rsidRDefault="00707198" w:rsidP="00707198">
      <w:pPr>
        <w:pStyle w:val="ConsPlusNormal"/>
        <w:spacing w:line="276" w:lineRule="auto"/>
        <w:jc w:val="center"/>
        <w:rPr>
          <w:rFonts w:ascii="Times New Roman" w:hAnsi="Times New Roman" w:cs="Times New Roman"/>
          <w:sz w:val="28"/>
          <w:szCs w:val="28"/>
        </w:rPr>
      </w:pP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proofErr w:type="spellStart"/>
      <w:r w:rsidRPr="00854A7E">
        <w:rPr>
          <w:rFonts w:ascii="Times New Roman" w:hAnsi="Times New Roman" w:cs="Times New Roman"/>
          <w:sz w:val="28"/>
          <w:szCs w:val="28"/>
        </w:rPr>
        <w:t>СтЖ</w:t>
      </w:r>
      <w:proofErr w:type="spellEnd"/>
      <w:r w:rsidRPr="00854A7E">
        <w:rPr>
          <w:rFonts w:ascii="Times New Roman" w:hAnsi="Times New Roman" w:cs="Times New Roman"/>
          <w:sz w:val="28"/>
          <w:szCs w:val="28"/>
        </w:rPr>
        <w:t xml:space="preserve"> - расчетная (средняя) стоимость жилья, используемая при расчете размера социальной выплаты;</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Н - норматив стоимости 1 кв. м общей площади жилья по Муниципальному образованию «Дубровский район»;</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71" w:history="1">
        <w:r w:rsidRPr="00854A7E">
          <w:rPr>
            <w:rFonts w:ascii="Times New Roman" w:hAnsi="Times New Roman" w:cs="Times New Roman"/>
            <w:sz w:val="28"/>
            <w:szCs w:val="28"/>
          </w:rPr>
          <w:t>пунктом 11</w:t>
        </w:r>
      </w:hyperlink>
      <w:r w:rsidRPr="00854A7E">
        <w:rPr>
          <w:rFonts w:ascii="Times New Roman" w:hAnsi="Times New Roman" w:cs="Times New Roman"/>
          <w:sz w:val="28"/>
          <w:szCs w:val="28"/>
        </w:rPr>
        <w:t xml:space="preserve"> Порядка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государственной программы «Развитие образования и науки Брянской области» (2014-2020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proofErr w:type="gramStart"/>
      <w:r w:rsidRPr="00854A7E">
        <w:rPr>
          <w:rFonts w:ascii="Times New Roman" w:hAnsi="Times New Roman" w:cs="Times New Roman"/>
          <w:sz w:val="28"/>
          <w:szCs w:val="28"/>
        </w:rPr>
        <w:lastRenderedPageBreak/>
        <w:t>При рождении (усыновлении) ребенка молодой семье, включенной в список молодых семей - претендентов на получение социальной выплаты в текущем финансовом году, предоставляется дополнительная социальная выплата за счет средств областного бюджета в размере не менее 5 процентов расчетной (средней) стоимости жилья, исчисленной в соответствии с Порядком предоставления молодым семьям социальных выплат на приобретение (строительство) жилья в рамках реализации мероприятия «Социальные выплаты молодым</w:t>
      </w:r>
      <w:proofErr w:type="gramEnd"/>
      <w:r w:rsidRPr="00854A7E">
        <w:rPr>
          <w:rFonts w:ascii="Times New Roman" w:hAnsi="Times New Roman" w:cs="Times New Roman"/>
          <w:sz w:val="28"/>
          <w:szCs w:val="28"/>
        </w:rPr>
        <w:t xml:space="preserve"> семьям на приобретение жилья» государственной программы «Развитие образования и науки Брянской области» (2014-2020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 для погашения основного долга и уплаты процентов по жилищному кредиту, в том числе ипотечному, или жилищному займу на приобретение жилого помещения или строительство индивидуального жилого дома.</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Перечисление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Право на получение дополнительной социальной выплаты имеют молодые семьи, возраст каждого из супругов либо одного родителя в неполной семье при рождении (усыновлении) ребенка не превышает 35 лет.</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Молодая семья, имеющая право на получение дополнительной социальной выплаты при рождении (усыновлении) ребенка, в течение двух месяцев </w:t>
      </w:r>
      <w:proofErr w:type="gramStart"/>
      <w:r w:rsidRPr="00854A7E">
        <w:rPr>
          <w:rFonts w:ascii="Times New Roman" w:hAnsi="Times New Roman" w:cs="Times New Roman"/>
          <w:sz w:val="28"/>
          <w:szCs w:val="28"/>
        </w:rPr>
        <w:t>с даты рождения</w:t>
      </w:r>
      <w:proofErr w:type="gramEnd"/>
      <w:r w:rsidRPr="00854A7E">
        <w:rPr>
          <w:rFonts w:ascii="Times New Roman" w:hAnsi="Times New Roman" w:cs="Times New Roman"/>
          <w:sz w:val="28"/>
          <w:szCs w:val="28"/>
        </w:rPr>
        <w:t xml:space="preserve"> (усыновления) ребенка представляет в администрацию Дубровского района следующие документы:</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заявление о предоставлении дополнительной социальной выплаты (в произвольной форме);</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копию свидетельства о рождении (усыновлении) ребенка;</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копию кредитного договора (договора займа);</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справку кредитора (заимодавца) о сумме остатка основного долга и сумме задолженности по выплате процентов за пользование жилищным кредитом (займом) или ипотечным жилищным кредитом.</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Администрация Дубровского района представляет вышеуказанные документы с сопроводительным письмом в департамент образования и науки Брянской области.</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Средства для предоставления молодой семье дополнительной социальной выплаты выделяются в пределах расходов бюджета, предусмотренных на реализацию мероприятия, на основании </w:t>
      </w:r>
      <w:hyperlink w:anchor="P276" w:history="1">
        <w:r w:rsidRPr="00854A7E">
          <w:rPr>
            <w:rFonts w:ascii="Times New Roman" w:hAnsi="Times New Roman" w:cs="Times New Roman"/>
            <w:sz w:val="28"/>
            <w:szCs w:val="28"/>
          </w:rPr>
          <w:t>списков</w:t>
        </w:r>
      </w:hyperlink>
      <w:r w:rsidRPr="00854A7E">
        <w:rPr>
          <w:rFonts w:ascii="Times New Roman" w:hAnsi="Times New Roman" w:cs="Times New Roman"/>
          <w:sz w:val="28"/>
          <w:szCs w:val="28"/>
        </w:rPr>
        <w:t>, представленных администрацией Дубровского района, в порядке очередности по дате рождения (усыновления) ребенка.</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lastRenderedPageBreak/>
        <w:t>Распределение дополнительных социальных выплат на указанные цели осуществляется в соответствии с постановлением Правительства Брянской области.</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Право молодой семьи на получение дополнительной социальной выплаты при рождении (усыновлении) ребенка удостоверяется </w:t>
      </w:r>
      <w:hyperlink w:anchor="P336" w:history="1">
        <w:r w:rsidRPr="00854A7E">
          <w:rPr>
            <w:rFonts w:ascii="Times New Roman" w:hAnsi="Times New Roman" w:cs="Times New Roman"/>
            <w:sz w:val="28"/>
            <w:szCs w:val="28"/>
          </w:rPr>
          <w:t>свидетельством</w:t>
        </w:r>
      </w:hyperlink>
      <w:r w:rsidRPr="00854A7E">
        <w:rPr>
          <w:rFonts w:ascii="Times New Roman" w:hAnsi="Times New Roman" w:cs="Times New Roman"/>
          <w:sz w:val="28"/>
          <w:szCs w:val="28"/>
        </w:rPr>
        <w:t xml:space="preserve"> по форме согласно приложению 3 к Порядку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государственной программы «Развитие образования и науки Брянской области» (2014-2020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proofErr w:type="gramStart"/>
      <w:r w:rsidRPr="00854A7E">
        <w:rPr>
          <w:rFonts w:ascii="Times New Roman" w:hAnsi="Times New Roman" w:cs="Times New Roman"/>
          <w:sz w:val="28"/>
          <w:szCs w:val="28"/>
        </w:rPr>
        <w:t>Перечисление средств, выделенных местному бюджету из областного бюджета для предоставления дополнительных социальных выплат молодым семьям при рождении (усыновлении) ребенка, выдача свидетельства, предоставление социальных выплат владельцу свидетельства осуществляется в соответствии с Порядком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государственной программы «Развитие образования и науки Брянской области» (2014-2020</w:t>
      </w:r>
      <w:proofErr w:type="gramEnd"/>
      <w:r w:rsidRPr="00854A7E">
        <w:rPr>
          <w:rFonts w:ascii="Times New Roman" w:hAnsi="Times New Roman" w:cs="Times New Roman"/>
          <w:sz w:val="28"/>
          <w:szCs w:val="28"/>
        </w:rPr>
        <w:t xml:space="preserve">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bookmarkStart w:id="4" w:name="P96"/>
      <w:bookmarkEnd w:id="4"/>
      <w:r w:rsidRPr="00854A7E">
        <w:rPr>
          <w:rFonts w:ascii="Times New Roman" w:hAnsi="Times New Roman" w:cs="Times New Roman"/>
          <w:sz w:val="28"/>
          <w:szCs w:val="28"/>
        </w:rPr>
        <w:t>Для участия в подпрограмме молодая семья представляет в администрацию Дубровского района следующие документы:</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а) </w:t>
      </w:r>
      <w:hyperlink w:anchor="P476" w:history="1">
        <w:r w:rsidRPr="00854A7E">
          <w:rPr>
            <w:rFonts w:ascii="Times New Roman" w:hAnsi="Times New Roman" w:cs="Times New Roman"/>
            <w:sz w:val="28"/>
            <w:szCs w:val="28"/>
          </w:rPr>
          <w:t>заявление</w:t>
        </w:r>
      </w:hyperlink>
      <w:r w:rsidRPr="00854A7E">
        <w:rPr>
          <w:rFonts w:ascii="Times New Roman" w:hAnsi="Times New Roman" w:cs="Times New Roman"/>
          <w:sz w:val="28"/>
          <w:szCs w:val="28"/>
        </w:rPr>
        <w:t xml:space="preserve"> по форме согласно приложению 5 к Порядку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государственной программы «Развитие образования и науки Брянской области» (2014-2020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 в 2 экземплярах (один экземпляр возвращается заявителю с указанием даты принятия заявления и приложенных к нему документов);</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bookmarkStart w:id="5" w:name="P99"/>
      <w:bookmarkEnd w:id="5"/>
      <w:r w:rsidRPr="00854A7E">
        <w:rPr>
          <w:rFonts w:ascii="Times New Roman" w:hAnsi="Times New Roman" w:cs="Times New Roman"/>
          <w:sz w:val="28"/>
          <w:szCs w:val="28"/>
        </w:rPr>
        <w:t>б) копии документов, удостоверяющих личность каждого члена семьи;</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в) копия свидетельства о регистрации брака (на неполную семью не распространяется);</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proofErr w:type="gramStart"/>
      <w:r w:rsidRPr="00854A7E">
        <w:rPr>
          <w:rFonts w:ascii="Times New Roman" w:hAnsi="Times New Roman" w:cs="Times New Roman"/>
          <w:sz w:val="28"/>
          <w:szCs w:val="28"/>
        </w:rPr>
        <w:t xml:space="preserve">г) документы, подтверждающие признание молодой семьи нуждающейся в жилых помещениях: справка о составе семьи и месте жительства членов молодой семьи с указанием общей площади жилья и количества проживающих (выписка из домовой книги или копия поквартирной </w:t>
      </w:r>
      <w:r w:rsidRPr="00854A7E">
        <w:rPr>
          <w:rFonts w:ascii="Times New Roman" w:hAnsi="Times New Roman" w:cs="Times New Roman"/>
          <w:sz w:val="28"/>
          <w:szCs w:val="28"/>
        </w:rPr>
        <w:lastRenderedPageBreak/>
        <w:t>карточки), справки БТИ и управления Федеральной регистрационной службы на всех членов семьи, удостоверяющие право собственности на жилые помещения или подтверждающие их отсутствие, или свидетельство о</w:t>
      </w:r>
      <w:proofErr w:type="gramEnd"/>
      <w:r w:rsidRPr="00854A7E">
        <w:rPr>
          <w:rFonts w:ascii="Times New Roman" w:hAnsi="Times New Roman" w:cs="Times New Roman"/>
          <w:sz w:val="28"/>
          <w:szCs w:val="28"/>
        </w:rPr>
        <w:t xml:space="preserve"> </w:t>
      </w:r>
      <w:proofErr w:type="gramStart"/>
      <w:r w:rsidRPr="00854A7E">
        <w:rPr>
          <w:rFonts w:ascii="Times New Roman" w:hAnsi="Times New Roman" w:cs="Times New Roman"/>
          <w:sz w:val="28"/>
          <w:szCs w:val="28"/>
        </w:rPr>
        <w:t>государственной регистрации права собственности на жилое помещение, приобретенное (построенное) с использованием средств жилищного кредита или займа, в том числе ипотечного, и документы, подтверждающие признание молодой семьи нуждающейся в улучшении жилищных условий на момент заключения соответствующего кредитного договора (договора займа), а также копия кредитного договора (договора займа), справка кредитора (заимодавца) о сумме остатка основного долга и сумме задолженности по выплате процентов</w:t>
      </w:r>
      <w:proofErr w:type="gramEnd"/>
      <w:r w:rsidRPr="00854A7E">
        <w:rPr>
          <w:rFonts w:ascii="Times New Roman" w:hAnsi="Times New Roman" w:cs="Times New Roman"/>
          <w:sz w:val="28"/>
          <w:szCs w:val="28"/>
        </w:rPr>
        <w:t xml:space="preserve"> за пользование ипотечным кредитом (займом);</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bookmarkStart w:id="6" w:name="P102"/>
      <w:bookmarkEnd w:id="6"/>
      <w:proofErr w:type="spellStart"/>
      <w:proofErr w:type="gramStart"/>
      <w:r w:rsidRPr="00854A7E">
        <w:rPr>
          <w:rFonts w:ascii="Times New Roman" w:hAnsi="Times New Roman" w:cs="Times New Roman"/>
          <w:sz w:val="28"/>
          <w:szCs w:val="28"/>
        </w:rPr>
        <w:t>д</w:t>
      </w:r>
      <w:proofErr w:type="spellEnd"/>
      <w:r w:rsidRPr="00854A7E">
        <w:rPr>
          <w:rFonts w:ascii="Times New Roman" w:hAnsi="Times New Roman" w:cs="Times New Roman"/>
          <w:sz w:val="28"/>
          <w:szCs w:val="28"/>
        </w:rPr>
        <w:t xml:space="preserve">)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w:anchor="P1090" w:history="1">
        <w:r w:rsidRPr="00854A7E">
          <w:rPr>
            <w:rFonts w:ascii="Times New Roman" w:hAnsi="Times New Roman" w:cs="Times New Roman"/>
            <w:sz w:val="28"/>
            <w:szCs w:val="28"/>
          </w:rPr>
          <w:t>приложением 14</w:t>
        </w:r>
      </w:hyperlink>
      <w:r w:rsidRPr="00854A7E">
        <w:rPr>
          <w:rFonts w:ascii="Times New Roman" w:hAnsi="Times New Roman" w:cs="Times New Roman"/>
          <w:sz w:val="28"/>
          <w:szCs w:val="28"/>
        </w:rPr>
        <w:t xml:space="preserve"> к Порядку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государственной программы «Развитие</w:t>
      </w:r>
      <w:proofErr w:type="gramEnd"/>
      <w:r w:rsidRPr="00854A7E">
        <w:rPr>
          <w:rFonts w:ascii="Times New Roman" w:hAnsi="Times New Roman" w:cs="Times New Roman"/>
          <w:sz w:val="28"/>
          <w:szCs w:val="28"/>
        </w:rPr>
        <w:t xml:space="preserve"> образования и науки Брянской области» (2014-2020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bookmarkStart w:id="7" w:name="P105"/>
      <w:bookmarkEnd w:id="7"/>
      <w:r w:rsidRPr="00854A7E">
        <w:rPr>
          <w:rFonts w:ascii="Times New Roman" w:hAnsi="Times New Roman" w:cs="Times New Roman"/>
          <w:sz w:val="28"/>
          <w:szCs w:val="28"/>
        </w:rPr>
        <w:t>Основаниями для отказа молодой семье, желающей получить социальную выплату, являются:</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а) несоответствие молодой семьи требованиям, указанным в </w:t>
      </w:r>
      <w:hyperlink w:anchor="P55" w:history="1">
        <w:r w:rsidRPr="00854A7E">
          <w:rPr>
            <w:rFonts w:ascii="Times New Roman" w:hAnsi="Times New Roman" w:cs="Times New Roman"/>
            <w:sz w:val="28"/>
            <w:szCs w:val="28"/>
          </w:rPr>
          <w:t>пункте 5</w:t>
        </w:r>
      </w:hyperlink>
      <w:r w:rsidRPr="00854A7E">
        <w:rPr>
          <w:rFonts w:ascii="Times New Roman" w:hAnsi="Times New Roman" w:cs="Times New Roman"/>
          <w:sz w:val="28"/>
          <w:szCs w:val="28"/>
        </w:rPr>
        <w:t xml:space="preserve"> Порядка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государственной программы «Развитие образования и науки Брянской области» (2014-2020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б) непредставление или представление не в полном объеме документов, указанных в </w:t>
      </w:r>
      <w:hyperlink w:anchor="P96" w:history="1">
        <w:r w:rsidRPr="00854A7E">
          <w:rPr>
            <w:rFonts w:ascii="Times New Roman" w:hAnsi="Times New Roman" w:cs="Times New Roman"/>
            <w:sz w:val="28"/>
            <w:szCs w:val="28"/>
          </w:rPr>
          <w:t>пункте 16</w:t>
        </w:r>
      </w:hyperlink>
      <w:r w:rsidRPr="00854A7E">
        <w:rPr>
          <w:rFonts w:ascii="Times New Roman" w:hAnsi="Times New Roman" w:cs="Times New Roman"/>
          <w:sz w:val="28"/>
          <w:szCs w:val="28"/>
        </w:rPr>
        <w:t xml:space="preserve"> Порядка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государственной программы «Развитие образования и науки Брянской области» (2014-2020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в) недостоверность сведений, содержащихся в представленных </w:t>
      </w:r>
      <w:r w:rsidRPr="00854A7E">
        <w:rPr>
          <w:rFonts w:ascii="Times New Roman" w:hAnsi="Times New Roman" w:cs="Times New Roman"/>
          <w:sz w:val="28"/>
          <w:szCs w:val="28"/>
        </w:rPr>
        <w:lastRenderedPageBreak/>
        <w:t>документах;</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proofErr w:type="spellStart"/>
      <w:r w:rsidRPr="00854A7E">
        <w:rPr>
          <w:rFonts w:ascii="Times New Roman" w:hAnsi="Times New Roman" w:cs="Times New Roman"/>
          <w:sz w:val="28"/>
          <w:szCs w:val="28"/>
        </w:rPr>
        <w:t>д</w:t>
      </w:r>
      <w:proofErr w:type="spellEnd"/>
      <w:r w:rsidRPr="00854A7E">
        <w:rPr>
          <w:rFonts w:ascii="Times New Roman" w:hAnsi="Times New Roman" w:cs="Times New Roman"/>
          <w:sz w:val="28"/>
          <w:szCs w:val="28"/>
        </w:rPr>
        <w:t>) согласно статьи 53 Жилищного кодекса Российской Федерации, если при проверке представленных документов будет получена или выявлена информация о том, что хотя бы один из членов молодой семьи в течени</w:t>
      </w:r>
      <w:proofErr w:type="gramStart"/>
      <w:r w:rsidRPr="00854A7E">
        <w:rPr>
          <w:rFonts w:ascii="Times New Roman" w:hAnsi="Times New Roman" w:cs="Times New Roman"/>
          <w:sz w:val="28"/>
          <w:szCs w:val="28"/>
        </w:rPr>
        <w:t>и</w:t>
      </w:r>
      <w:proofErr w:type="gramEnd"/>
      <w:r w:rsidRPr="00854A7E">
        <w:rPr>
          <w:rFonts w:ascii="Times New Roman" w:hAnsi="Times New Roman" w:cs="Times New Roman"/>
          <w:sz w:val="28"/>
          <w:szCs w:val="28"/>
        </w:rPr>
        <w:t xml:space="preserve"> пяти лет, предшествующих моменту обращения за получением социальной выплаты, сознательно ухудшил свои жилищные условия (поменял, продал или иным способом произвел отчуждение жилого помещения или его части).</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proofErr w:type="gramStart"/>
      <w:r w:rsidRPr="00854A7E">
        <w:rPr>
          <w:rFonts w:ascii="Times New Roman" w:hAnsi="Times New Roman" w:cs="Times New Roman"/>
          <w:sz w:val="28"/>
          <w:szCs w:val="28"/>
        </w:rPr>
        <w:t>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представления документов для получения свидетельства направляет в администрацию Дубровского района заявление о выдаче свидетельства (в произвольной форме) и документы, указанные в</w:t>
      </w:r>
      <w:hyperlink w:anchor="P102" w:history="1">
        <w:r w:rsidRPr="00854A7E">
          <w:rPr>
            <w:rFonts w:ascii="Times New Roman" w:hAnsi="Times New Roman" w:cs="Times New Roman"/>
            <w:sz w:val="28"/>
            <w:szCs w:val="28"/>
          </w:rPr>
          <w:t xml:space="preserve"> пункте 16</w:t>
        </w:r>
      </w:hyperlink>
      <w:r w:rsidRPr="00854A7E">
        <w:rPr>
          <w:rFonts w:ascii="Times New Roman" w:hAnsi="Times New Roman" w:cs="Times New Roman"/>
          <w:sz w:val="28"/>
          <w:szCs w:val="28"/>
        </w:rPr>
        <w:t xml:space="preserve"> Порядка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w:t>
      </w:r>
      <w:proofErr w:type="gramEnd"/>
      <w:r w:rsidRPr="00854A7E">
        <w:rPr>
          <w:rFonts w:ascii="Times New Roman" w:hAnsi="Times New Roman" w:cs="Times New Roman"/>
          <w:sz w:val="28"/>
          <w:szCs w:val="28"/>
        </w:rPr>
        <w:t xml:space="preserve"> на приобретение жилья» государственной программы «Развитие образования и науки Брянской области» (2014-2020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Администрация Дубровского района организует работу по проверке содержащихся в этих документах сведений.</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proofErr w:type="gramStart"/>
      <w:r w:rsidRPr="00854A7E">
        <w:rPr>
          <w:rFonts w:ascii="Times New Roman" w:hAnsi="Times New Roman" w:cs="Times New Roman"/>
          <w:sz w:val="28"/>
          <w:szCs w:val="28"/>
        </w:rPr>
        <w:t xml:space="preserve">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w:t>
      </w:r>
      <w:hyperlink w:anchor="P179" w:history="1">
        <w:r w:rsidRPr="00854A7E">
          <w:rPr>
            <w:rFonts w:ascii="Times New Roman" w:hAnsi="Times New Roman" w:cs="Times New Roman"/>
            <w:sz w:val="28"/>
            <w:szCs w:val="28"/>
          </w:rPr>
          <w:t>пункта 40</w:t>
        </w:r>
      </w:hyperlink>
      <w:r w:rsidRPr="00854A7E">
        <w:rPr>
          <w:rFonts w:ascii="Times New Roman" w:hAnsi="Times New Roman" w:cs="Times New Roman"/>
          <w:sz w:val="28"/>
          <w:szCs w:val="28"/>
        </w:rPr>
        <w:t xml:space="preserve"> Порядка предоставления молодым семьям социальных выплат на приобретение (строительство) жилья в рамках реализации</w:t>
      </w:r>
      <w:proofErr w:type="gramEnd"/>
      <w:r w:rsidRPr="00854A7E">
        <w:rPr>
          <w:rFonts w:ascii="Times New Roman" w:hAnsi="Times New Roman" w:cs="Times New Roman"/>
          <w:sz w:val="28"/>
          <w:szCs w:val="28"/>
        </w:rPr>
        <w:t xml:space="preserve"> мероприятия «Социальные выплаты молодым семьям на приобретение жилья» государственной программы «Развитие образования и науки Брянской области» (2014-2020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bookmarkStart w:id="8" w:name="P158"/>
      <w:bookmarkStart w:id="9" w:name="P162"/>
      <w:bookmarkEnd w:id="8"/>
      <w:bookmarkEnd w:id="9"/>
      <w:r w:rsidRPr="00854A7E">
        <w:rPr>
          <w:rFonts w:ascii="Times New Roman" w:hAnsi="Times New Roman" w:cs="Times New Roman"/>
          <w:sz w:val="28"/>
          <w:szCs w:val="28"/>
        </w:rPr>
        <w:t xml:space="preserve">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Дубровского района заявление о его </w:t>
      </w:r>
      <w:r w:rsidRPr="00854A7E">
        <w:rPr>
          <w:rFonts w:ascii="Times New Roman" w:hAnsi="Times New Roman" w:cs="Times New Roman"/>
          <w:sz w:val="28"/>
          <w:szCs w:val="28"/>
        </w:rPr>
        <w:lastRenderedPageBreak/>
        <w:t>замене с указанием обстоятельств, потребовавших такой замены, и приложением документов, подтверждающих эти обстоятельства.</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К указанным обстоятельствам относятся утрата (хищение), порча свидетельства, уважительные причины, не позволившие молодой семье представить свидетельство в банк в установленный срок, в том числе развод, смерть одного из членов семьи.</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В течение 30 дней </w:t>
      </w:r>
      <w:proofErr w:type="gramStart"/>
      <w:r w:rsidRPr="00854A7E">
        <w:rPr>
          <w:rFonts w:ascii="Times New Roman" w:hAnsi="Times New Roman" w:cs="Times New Roman"/>
          <w:sz w:val="28"/>
          <w:szCs w:val="28"/>
        </w:rPr>
        <w:t>с даты получения</w:t>
      </w:r>
      <w:proofErr w:type="gramEnd"/>
      <w:r w:rsidRPr="00854A7E">
        <w:rPr>
          <w:rFonts w:ascii="Times New Roman" w:hAnsi="Times New Roman" w:cs="Times New Roman"/>
          <w:sz w:val="28"/>
          <w:szCs w:val="28"/>
        </w:rPr>
        <w:t xml:space="preserve"> заявления администрация Дубровского района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В случае развода, смерти одного из членов семьи социальная выплата в замененном свидетельстве подлежит перерасчету с учетом нового численного состава семьи.</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(далее - банк), на основании заявки банка на перечисление бюджетных средств.</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Владелец свидетельства в течение 2 месяцев </w:t>
      </w:r>
      <w:proofErr w:type="gramStart"/>
      <w:r w:rsidRPr="00854A7E">
        <w:rPr>
          <w:rFonts w:ascii="Times New Roman" w:hAnsi="Times New Roman" w:cs="Times New Roman"/>
          <w:sz w:val="28"/>
          <w:szCs w:val="28"/>
        </w:rPr>
        <w:t>с даты</w:t>
      </w:r>
      <w:proofErr w:type="gramEnd"/>
      <w:r w:rsidRPr="00854A7E">
        <w:rPr>
          <w:rFonts w:ascii="Times New Roman" w:hAnsi="Times New Roman" w:cs="Times New Roman"/>
          <w:sz w:val="28"/>
          <w:szCs w:val="28"/>
        </w:rPr>
        <w:t xml:space="preserve"> его выдачи сдает свидетельство в банк.</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Свидетельство, представленное в банк по истечении 2-месячного срока </w:t>
      </w:r>
      <w:proofErr w:type="gramStart"/>
      <w:r w:rsidRPr="00854A7E">
        <w:rPr>
          <w:rFonts w:ascii="Times New Roman" w:hAnsi="Times New Roman" w:cs="Times New Roman"/>
          <w:sz w:val="28"/>
          <w:szCs w:val="28"/>
        </w:rPr>
        <w:t>с даты</w:t>
      </w:r>
      <w:proofErr w:type="gramEnd"/>
      <w:r w:rsidRPr="00854A7E">
        <w:rPr>
          <w:rFonts w:ascii="Times New Roman" w:hAnsi="Times New Roman" w:cs="Times New Roman"/>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162" w:history="1">
        <w:r w:rsidRPr="00854A7E">
          <w:rPr>
            <w:rFonts w:ascii="Times New Roman" w:hAnsi="Times New Roman" w:cs="Times New Roman"/>
            <w:sz w:val="28"/>
            <w:szCs w:val="28"/>
          </w:rPr>
          <w:t>пунктом 32</w:t>
        </w:r>
      </w:hyperlink>
      <w:r w:rsidRPr="00854A7E">
        <w:rPr>
          <w:rFonts w:ascii="Times New Roman" w:hAnsi="Times New Roman" w:cs="Times New Roman"/>
          <w:sz w:val="28"/>
          <w:szCs w:val="28"/>
        </w:rPr>
        <w:t xml:space="preserve"> Порядка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государственной программы «Развитие образования и науки Брянской области» (2014-2020 годы)</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твержденного Постановлением Правительства Брянской области от 05.06.2015 года  № 271-п. в администрацию Дубровского района с заявлением о замене свидетельства.</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854A7E">
        <w:rPr>
          <w:rFonts w:ascii="Times New Roman" w:hAnsi="Times New Roman" w:cs="Times New Roman"/>
          <w:sz w:val="28"/>
          <w:szCs w:val="28"/>
        </w:rPr>
        <w:t>и</w:t>
      </w:r>
      <w:proofErr w:type="gramEnd"/>
      <w:r w:rsidRPr="00854A7E">
        <w:rPr>
          <w:rFonts w:ascii="Times New Roman" w:hAnsi="Times New Roman" w:cs="Times New Roman"/>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w:t>
      </w:r>
      <w:r w:rsidRPr="00854A7E">
        <w:rPr>
          <w:rFonts w:ascii="Times New Roman" w:hAnsi="Times New Roman" w:cs="Times New Roman"/>
          <w:sz w:val="28"/>
          <w:szCs w:val="28"/>
        </w:rPr>
        <w:lastRenderedPageBreak/>
        <w:t>средств, предоставленных в качестве социальной выплаты.</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bookmarkStart w:id="10" w:name="P190"/>
      <w:bookmarkEnd w:id="10"/>
      <w:r w:rsidRPr="00854A7E">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07198" w:rsidRPr="00854A7E" w:rsidRDefault="00707198" w:rsidP="00707198">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Дубровского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w:t>
      </w:r>
      <w:r>
        <w:rPr>
          <w:rFonts w:ascii="Times New Roman" w:hAnsi="Times New Roman" w:cs="Times New Roman"/>
          <w:sz w:val="28"/>
          <w:szCs w:val="28"/>
        </w:rPr>
        <w:t>я.</w:t>
      </w:r>
    </w:p>
    <w:p w:rsidR="00707198" w:rsidRPr="00854A7E" w:rsidRDefault="00707198" w:rsidP="00707198">
      <w:pPr>
        <w:pStyle w:val="a4"/>
        <w:spacing w:after="0"/>
        <w:ind w:left="709"/>
        <w:jc w:val="both"/>
        <w:rPr>
          <w:rFonts w:ascii="Times New Roman" w:hAnsi="Times New Roman"/>
          <w:sz w:val="28"/>
          <w:szCs w:val="28"/>
        </w:rPr>
      </w:pPr>
      <w:r w:rsidRPr="00854A7E">
        <w:rPr>
          <w:rFonts w:ascii="Times New Roman" w:hAnsi="Times New Roman"/>
          <w:sz w:val="28"/>
          <w:szCs w:val="28"/>
        </w:rPr>
        <w:t>5. Сведения о показателях (индикаторах) подпрограммы «Обеспечение жильем молодых семей на 2015-2017 годы» и их значениях.</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1965"/>
        <w:gridCol w:w="1851"/>
        <w:gridCol w:w="909"/>
        <w:gridCol w:w="992"/>
        <w:gridCol w:w="992"/>
        <w:gridCol w:w="851"/>
        <w:gridCol w:w="674"/>
      </w:tblGrid>
      <w:tr w:rsidR="00707198" w:rsidRPr="00854A7E" w:rsidTr="00DA65E6">
        <w:tc>
          <w:tcPr>
            <w:tcW w:w="617"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w:t>
            </w:r>
          </w:p>
        </w:tc>
        <w:tc>
          <w:tcPr>
            <w:tcW w:w="1965"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Наименование показателя (индикатора)</w:t>
            </w:r>
          </w:p>
        </w:tc>
        <w:tc>
          <w:tcPr>
            <w:tcW w:w="1851"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Единица измерения</w:t>
            </w:r>
          </w:p>
        </w:tc>
        <w:tc>
          <w:tcPr>
            <w:tcW w:w="4418" w:type="dxa"/>
            <w:gridSpan w:val="5"/>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Целевые значения показателей</w:t>
            </w:r>
          </w:p>
        </w:tc>
      </w:tr>
      <w:tr w:rsidR="00707198" w:rsidRPr="00854A7E" w:rsidTr="00DA65E6">
        <w:tc>
          <w:tcPr>
            <w:tcW w:w="617"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p>
        </w:tc>
        <w:tc>
          <w:tcPr>
            <w:tcW w:w="1965"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p>
        </w:tc>
        <w:tc>
          <w:tcPr>
            <w:tcW w:w="1851"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p>
        </w:tc>
        <w:tc>
          <w:tcPr>
            <w:tcW w:w="909"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Отчетный год 2014</w:t>
            </w:r>
          </w:p>
        </w:tc>
        <w:tc>
          <w:tcPr>
            <w:tcW w:w="992"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Текущий год 2015</w:t>
            </w:r>
          </w:p>
        </w:tc>
        <w:tc>
          <w:tcPr>
            <w:tcW w:w="992"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Очередной год 2016</w:t>
            </w:r>
          </w:p>
        </w:tc>
        <w:tc>
          <w:tcPr>
            <w:tcW w:w="851"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Первый год планового периода</w:t>
            </w:r>
          </w:p>
        </w:tc>
        <w:tc>
          <w:tcPr>
            <w:tcW w:w="674"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Второй год планового периода</w:t>
            </w:r>
          </w:p>
        </w:tc>
      </w:tr>
      <w:tr w:rsidR="00707198" w:rsidRPr="00854A7E" w:rsidTr="00DA65E6">
        <w:tc>
          <w:tcPr>
            <w:tcW w:w="617"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lang w:val="en-US"/>
              </w:rPr>
              <w:t>1</w:t>
            </w:r>
            <w:r w:rsidRPr="00854A7E">
              <w:rPr>
                <w:rFonts w:ascii="Times New Roman" w:hAnsi="Times New Roman" w:cs="Times New Roman"/>
                <w:sz w:val="28"/>
                <w:szCs w:val="28"/>
              </w:rPr>
              <w:t>.</w:t>
            </w:r>
          </w:p>
        </w:tc>
        <w:tc>
          <w:tcPr>
            <w:tcW w:w="1965"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 xml:space="preserve">Кол-во молодых семей улучшившие свои </w:t>
            </w:r>
            <w:proofErr w:type="spellStart"/>
            <w:r w:rsidRPr="00854A7E">
              <w:rPr>
                <w:rFonts w:ascii="Times New Roman" w:hAnsi="Times New Roman" w:cs="Times New Roman"/>
                <w:sz w:val="28"/>
                <w:szCs w:val="28"/>
              </w:rPr>
              <w:t>жил</w:t>
            </w:r>
            <w:proofErr w:type="gramStart"/>
            <w:r w:rsidRPr="00854A7E">
              <w:rPr>
                <w:rFonts w:ascii="Times New Roman" w:hAnsi="Times New Roman" w:cs="Times New Roman"/>
                <w:sz w:val="28"/>
                <w:szCs w:val="28"/>
              </w:rPr>
              <w:t>.у</w:t>
            </w:r>
            <w:proofErr w:type="gramEnd"/>
            <w:r w:rsidRPr="00854A7E">
              <w:rPr>
                <w:rFonts w:ascii="Times New Roman" w:hAnsi="Times New Roman" w:cs="Times New Roman"/>
                <w:sz w:val="28"/>
                <w:szCs w:val="28"/>
              </w:rPr>
              <w:t>словия</w:t>
            </w:r>
            <w:proofErr w:type="spellEnd"/>
          </w:p>
        </w:tc>
        <w:tc>
          <w:tcPr>
            <w:tcW w:w="1851"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Шт.</w:t>
            </w:r>
          </w:p>
        </w:tc>
        <w:tc>
          <w:tcPr>
            <w:tcW w:w="909"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10</w:t>
            </w:r>
          </w:p>
        </w:tc>
        <w:tc>
          <w:tcPr>
            <w:tcW w:w="992"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4</w:t>
            </w:r>
          </w:p>
        </w:tc>
        <w:tc>
          <w:tcPr>
            <w:tcW w:w="992"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8</w:t>
            </w:r>
          </w:p>
        </w:tc>
        <w:tc>
          <w:tcPr>
            <w:tcW w:w="851"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8</w:t>
            </w:r>
          </w:p>
        </w:tc>
        <w:tc>
          <w:tcPr>
            <w:tcW w:w="674" w:type="dxa"/>
          </w:tcPr>
          <w:p w:rsidR="00707198" w:rsidRPr="00854A7E" w:rsidRDefault="00707198" w:rsidP="00DA65E6">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8</w:t>
            </w:r>
          </w:p>
        </w:tc>
      </w:tr>
    </w:tbl>
    <w:p w:rsidR="00707198" w:rsidRPr="00854A7E" w:rsidRDefault="00707198" w:rsidP="00707198">
      <w:pPr>
        <w:ind w:firstLine="709"/>
        <w:contextualSpacing/>
        <w:jc w:val="both"/>
        <w:rPr>
          <w:sz w:val="28"/>
          <w:szCs w:val="28"/>
        </w:rPr>
      </w:pPr>
    </w:p>
    <w:p w:rsidR="00727CF4" w:rsidRPr="00582D71" w:rsidRDefault="00727CF4" w:rsidP="00582D71">
      <w:pPr>
        <w:rPr>
          <w:rFonts w:ascii="Times New Roman" w:hAnsi="Times New Roman" w:cs="Times New Roman"/>
          <w:sz w:val="28"/>
          <w:szCs w:val="28"/>
        </w:rPr>
      </w:pPr>
    </w:p>
    <w:sectPr w:rsidR="00727CF4" w:rsidRPr="00582D71" w:rsidSect="00441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D26BF"/>
    <w:multiLevelType w:val="hybridMultilevel"/>
    <w:tmpl w:val="E3BAF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761B8"/>
    <w:multiLevelType w:val="hybridMultilevel"/>
    <w:tmpl w:val="CA12D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104"/>
    <w:rsid w:val="00097104"/>
    <w:rsid w:val="002842E3"/>
    <w:rsid w:val="00300082"/>
    <w:rsid w:val="00393DBA"/>
    <w:rsid w:val="00441C91"/>
    <w:rsid w:val="004A1228"/>
    <w:rsid w:val="004B54F5"/>
    <w:rsid w:val="00516F3A"/>
    <w:rsid w:val="00577A8E"/>
    <w:rsid w:val="00582D71"/>
    <w:rsid w:val="00591878"/>
    <w:rsid w:val="005957AA"/>
    <w:rsid w:val="006B6FC9"/>
    <w:rsid w:val="006B7069"/>
    <w:rsid w:val="006E29FB"/>
    <w:rsid w:val="006E34B3"/>
    <w:rsid w:val="00707198"/>
    <w:rsid w:val="00727CF4"/>
    <w:rsid w:val="00803C9C"/>
    <w:rsid w:val="00803F97"/>
    <w:rsid w:val="008F7D67"/>
    <w:rsid w:val="00975BF3"/>
    <w:rsid w:val="009D0A2D"/>
    <w:rsid w:val="00B35276"/>
    <w:rsid w:val="00B60EB0"/>
    <w:rsid w:val="00C749BC"/>
    <w:rsid w:val="00D71C50"/>
    <w:rsid w:val="00E339A9"/>
    <w:rsid w:val="00E605E3"/>
    <w:rsid w:val="00EA46C8"/>
    <w:rsid w:val="00EC00C2"/>
    <w:rsid w:val="00F06507"/>
    <w:rsid w:val="00FA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91"/>
  </w:style>
  <w:style w:type="paragraph" w:styleId="2">
    <w:name w:val="heading 2"/>
    <w:basedOn w:val="a"/>
    <w:next w:val="a"/>
    <w:link w:val="20"/>
    <w:qFormat/>
    <w:rsid w:val="00300082"/>
    <w:pPr>
      <w:keepNext/>
      <w:spacing w:after="0" w:line="240" w:lineRule="auto"/>
      <w:ind w:left="29" w:hanging="29"/>
      <w:jc w:val="both"/>
      <w:outlineLvl w:val="1"/>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7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27CF4"/>
    <w:pPr>
      <w:ind w:left="720"/>
      <w:contextualSpacing/>
    </w:pPr>
  </w:style>
  <w:style w:type="paragraph" w:styleId="a5">
    <w:name w:val="Title"/>
    <w:basedOn w:val="a"/>
    <w:link w:val="a6"/>
    <w:qFormat/>
    <w:rsid w:val="00727CF4"/>
    <w:pPr>
      <w:spacing w:after="0" w:line="240" w:lineRule="auto"/>
      <w:jc w:val="center"/>
    </w:pPr>
    <w:rPr>
      <w:rFonts w:ascii="Times New Roman" w:eastAsia="Times New Roman" w:hAnsi="Times New Roman" w:cs="Times New Roman"/>
      <w:b/>
      <w:bCs/>
      <w:color w:val="000000"/>
      <w:sz w:val="28"/>
      <w:szCs w:val="24"/>
      <w:lang w:eastAsia="ru-RU"/>
    </w:rPr>
  </w:style>
  <w:style w:type="character" w:customStyle="1" w:styleId="a6">
    <w:name w:val="Название Знак"/>
    <w:basedOn w:val="a0"/>
    <w:link w:val="a5"/>
    <w:rsid w:val="00727CF4"/>
    <w:rPr>
      <w:rFonts w:ascii="Times New Roman" w:eastAsia="Times New Roman" w:hAnsi="Times New Roman" w:cs="Times New Roman"/>
      <w:b/>
      <w:bCs/>
      <w:color w:val="000000"/>
      <w:sz w:val="28"/>
      <w:szCs w:val="24"/>
      <w:lang w:eastAsia="ru-RU"/>
    </w:rPr>
  </w:style>
  <w:style w:type="paragraph" w:styleId="a7">
    <w:name w:val="Body Text"/>
    <w:basedOn w:val="a"/>
    <w:link w:val="a8"/>
    <w:rsid w:val="00727CF4"/>
    <w:pPr>
      <w:shd w:val="clear" w:color="auto" w:fill="FFFFFF"/>
      <w:spacing w:after="0" w:line="240" w:lineRule="auto"/>
      <w:jc w:val="both"/>
    </w:pPr>
    <w:rPr>
      <w:rFonts w:ascii="Times New Roman" w:eastAsia="Times New Roman" w:hAnsi="Times New Roman" w:cs="Times New Roman"/>
      <w:color w:val="000000"/>
      <w:sz w:val="28"/>
      <w:szCs w:val="28"/>
      <w:lang w:eastAsia="ru-RU"/>
    </w:rPr>
  </w:style>
  <w:style w:type="character" w:customStyle="1" w:styleId="a8">
    <w:name w:val="Основной текст Знак"/>
    <w:basedOn w:val="a0"/>
    <w:link w:val="a7"/>
    <w:rsid w:val="00727CF4"/>
    <w:rPr>
      <w:rFonts w:ascii="Times New Roman" w:eastAsia="Times New Roman" w:hAnsi="Times New Roman" w:cs="Times New Roman"/>
      <w:color w:val="000000"/>
      <w:sz w:val="28"/>
      <w:szCs w:val="28"/>
      <w:shd w:val="clear" w:color="auto" w:fill="FFFFFF"/>
      <w:lang w:eastAsia="ru-RU"/>
    </w:rPr>
  </w:style>
  <w:style w:type="paragraph" w:customStyle="1" w:styleId="ConsPlusNormal">
    <w:name w:val="ConsPlusNormal"/>
    <w:rsid w:val="00727C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uiPriority w:val="99"/>
    <w:semiHidden/>
    <w:unhideWhenUsed/>
    <w:rsid w:val="00727CF4"/>
    <w:pPr>
      <w:spacing w:after="120"/>
      <w:ind w:left="283"/>
    </w:pPr>
  </w:style>
  <w:style w:type="character" w:customStyle="1" w:styleId="aa">
    <w:name w:val="Основной текст с отступом Знак"/>
    <w:basedOn w:val="a0"/>
    <w:link w:val="a9"/>
    <w:uiPriority w:val="99"/>
    <w:semiHidden/>
    <w:rsid w:val="00727CF4"/>
  </w:style>
  <w:style w:type="character" w:customStyle="1" w:styleId="20">
    <w:name w:val="Заголовок 2 Знак"/>
    <w:basedOn w:val="a0"/>
    <w:link w:val="2"/>
    <w:rsid w:val="00300082"/>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92A099D5FBA4E39A9B26C3548F184919F66DA4758B42EDAE8C45CD469A7E87B215FADCFFC09A35500AF3VDU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92A099D5FBA4E39A9B26C3548F184919F66DA474834EEBA98C45CD469A7E87B215FADCFFC09A35590BF6VDU6N" TargetMode="External"/><Relationship Id="rId5" Type="http://schemas.openxmlformats.org/officeDocument/2006/relationships/hyperlink" Target="consultantplus://offline/ref=1692A099D5FBA4E39A9B38CE42E3444419FD3AA9768741BDF2D31E90119374D0F55AA39EBBCF9834V5U0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3920</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2014-11-17T06:47:00Z</cp:lastPrinted>
  <dcterms:created xsi:type="dcterms:W3CDTF">2015-08-26T12:16:00Z</dcterms:created>
  <dcterms:modified xsi:type="dcterms:W3CDTF">2015-08-27T14:35:00Z</dcterms:modified>
</cp:coreProperties>
</file>