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2D" w:rsidRDefault="00D14F2D" w:rsidP="00D14F2D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D14F2D">
        <w:rPr>
          <w:rFonts w:ascii="Times New Roman" w:hAnsi="Times New Roman" w:cs="Times New Roman"/>
          <w:sz w:val="40"/>
          <w:szCs w:val="40"/>
        </w:rPr>
        <w:t>Направление талантливых детей в Международные и Всероссийские  детские центры</w:t>
      </w:r>
    </w:p>
    <w:p w:rsidR="00D14F2D" w:rsidRPr="00D14F2D" w:rsidRDefault="00D14F2D" w:rsidP="00D14F2D">
      <w:pPr>
        <w:rPr>
          <w:lang w:eastAsia="ru-RU"/>
        </w:rPr>
      </w:pPr>
    </w:p>
    <w:p w:rsidR="00AF18F0" w:rsidRPr="00D14F2D" w:rsidRDefault="002D34C5" w:rsidP="00D1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14F2D">
        <w:rPr>
          <w:rFonts w:ascii="Times New Roman" w:hAnsi="Times New Roman" w:cs="Times New Roman"/>
          <w:sz w:val="28"/>
          <w:szCs w:val="28"/>
        </w:rPr>
        <w:t>Международные и В</w:t>
      </w:r>
      <w:r w:rsidRPr="00D14F2D">
        <w:rPr>
          <w:rFonts w:ascii="Times New Roman" w:hAnsi="Times New Roman" w:cs="Times New Roman"/>
          <w:sz w:val="28"/>
          <w:szCs w:val="28"/>
        </w:rPr>
        <w:t xml:space="preserve">сероссийские детские центры являются не только учреждениями отдыха и оздоровления обучающихся, но и центрами общения и взаимодействия детей и подростков российского и мирового сообщества, обеспечивающими взаимопонимание и формирование  толерантных отношений между детьми разных культур  и </w:t>
      </w:r>
      <w:proofErr w:type="spellStart"/>
      <w:r w:rsidRPr="00D14F2D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D14F2D">
        <w:rPr>
          <w:rFonts w:ascii="Times New Roman" w:hAnsi="Times New Roman" w:cs="Times New Roman"/>
          <w:sz w:val="28"/>
          <w:szCs w:val="28"/>
        </w:rPr>
        <w:t xml:space="preserve">.  Сегодня у </w:t>
      </w:r>
      <w:r w:rsidR="001F1267" w:rsidRPr="00D14F2D">
        <w:rPr>
          <w:rFonts w:ascii="Times New Roman" w:hAnsi="Times New Roman" w:cs="Times New Roman"/>
          <w:sz w:val="28"/>
          <w:szCs w:val="28"/>
        </w:rPr>
        <w:t xml:space="preserve"> каждого ребенка есть возможность поехать на отдых во всероссийские детские центры (ВДЦ) «Орленок» и «Океан», международный детский центр (МДЦ) «Артек».</w:t>
      </w:r>
    </w:p>
    <w:p w:rsidR="001F1267" w:rsidRDefault="001F1267" w:rsidP="00D1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Отбор и направление социально активных детей, подростков во Всероссийские детские центры ведется на основании годового плана распределения путевок для Брянской области, согласно производственной программе конкретного центра</w:t>
      </w:r>
      <w:r w:rsidR="002D34C5" w:rsidRPr="00D14F2D">
        <w:rPr>
          <w:rFonts w:ascii="Times New Roman" w:hAnsi="Times New Roman" w:cs="Times New Roman"/>
          <w:sz w:val="28"/>
          <w:szCs w:val="28"/>
        </w:rPr>
        <w:t>.</w:t>
      </w:r>
    </w:p>
    <w:p w:rsidR="00D14F2D" w:rsidRPr="00D14F2D" w:rsidRDefault="00D14F2D" w:rsidP="00D14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Style w:val="20"/>
          <w:rFonts w:ascii="Times New Roman" w:hAnsi="Times New Roman" w:cs="Times New Roman"/>
          <w:sz w:val="28"/>
          <w:szCs w:val="28"/>
        </w:rPr>
        <w:t>Департамент образования и науки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региональным оператором по направлению детей в Международные и Всероссийские детские центры.</w:t>
      </w:r>
    </w:p>
    <w:p w:rsidR="0058517B" w:rsidRDefault="002D34C5" w:rsidP="0058517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58517B">
        <w:rPr>
          <w:rFonts w:ascii="Times New Roman" w:hAnsi="Times New Roman" w:cs="Times New Roman"/>
          <w:sz w:val="28"/>
          <w:szCs w:val="28"/>
        </w:rPr>
        <w:t>Положение                                                                                                                                   о порядке направления детей Брянской области</w:t>
      </w:r>
      <w:r w:rsidRPr="0058517B">
        <w:rPr>
          <w:rFonts w:ascii="Times New Roman" w:hAnsi="Times New Roman" w:cs="Times New Roman"/>
          <w:sz w:val="28"/>
          <w:szCs w:val="28"/>
        </w:rPr>
        <w:br/>
        <w:t>в ФГБОУ «МДЦ «Артек» в 2018 году</w:t>
      </w:r>
    </w:p>
    <w:p w:rsidR="002D34C5" w:rsidRPr="0058517B" w:rsidRDefault="002D34C5" w:rsidP="0058517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D14F2D">
        <w:t>1. Общие положения</w:t>
      </w:r>
    </w:p>
    <w:p w:rsidR="002D34C5" w:rsidRPr="00D14F2D" w:rsidRDefault="002D34C5" w:rsidP="00B741F8">
      <w:pPr>
        <w:pStyle w:val="22"/>
        <w:numPr>
          <w:ilvl w:val="0"/>
          <w:numId w:val="4"/>
        </w:numPr>
        <w:shd w:val="clear" w:color="auto" w:fill="auto"/>
        <w:tabs>
          <w:tab w:val="left" w:pos="1283"/>
        </w:tabs>
        <w:spacing w:before="0" w:after="0" w:line="276" w:lineRule="auto"/>
        <w:ind w:firstLine="740"/>
        <w:jc w:val="both"/>
      </w:pPr>
      <w:r w:rsidRPr="00D14F2D">
        <w:t>Настоящее Положение определяет порядок и требования к отбору и распределению путевок среди одаренных детей Брянской области в ФГБОУ «МДЦ «Артек» (далее - МДЦ «Артек»).</w:t>
      </w:r>
    </w:p>
    <w:p w:rsidR="002D34C5" w:rsidRPr="00D14F2D" w:rsidRDefault="002D34C5" w:rsidP="00B741F8">
      <w:pPr>
        <w:pStyle w:val="22"/>
        <w:numPr>
          <w:ilvl w:val="0"/>
          <w:numId w:val="4"/>
        </w:numPr>
        <w:shd w:val="clear" w:color="auto" w:fill="auto"/>
        <w:tabs>
          <w:tab w:val="left" w:pos="1283"/>
        </w:tabs>
        <w:spacing w:before="0" w:after="0" w:line="276" w:lineRule="auto"/>
        <w:ind w:firstLine="740"/>
        <w:jc w:val="both"/>
      </w:pPr>
      <w:r w:rsidRPr="00D14F2D">
        <w:t xml:space="preserve">Путевки в МДЦ «Артек» выделяются с целью поощрения и поддержки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 Пребывание детей (содержание обучающихся) в МДЦ «Артек», реализация образовательных программ основного общего, среднего общего образования и дополнительных общеобразовательных </w:t>
      </w:r>
      <w:proofErr w:type="spellStart"/>
      <w:r w:rsidRPr="00D14F2D">
        <w:t>общеразвивающих</w:t>
      </w:r>
      <w:proofErr w:type="spellEnd"/>
      <w:r w:rsidRPr="00D14F2D">
        <w:t xml:space="preserve"> программ обеспечиваются за счет субсидии из федерального бюджета, предоставляемой МДЦ «Артек» на финансовое обеспечение выполнения государственного задания на оказание государственных услуг.</w:t>
      </w:r>
    </w:p>
    <w:p w:rsidR="002D34C5" w:rsidRPr="00D14F2D" w:rsidRDefault="002D34C5" w:rsidP="00B741F8">
      <w:pPr>
        <w:pStyle w:val="22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left="0" w:firstLine="740"/>
        <w:jc w:val="both"/>
      </w:pPr>
      <w:r w:rsidRPr="00D14F2D">
        <w:t>Распределение путевок в МДЦ «Артек» осуществляется Министерством образования и науки Российской Федерации согласно производственной программе МДЦ «Артек», ежегодно утверждаемой Министерством образования и науки Российской Федерации.</w:t>
      </w:r>
    </w:p>
    <w:p w:rsidR="002D34C5" w:rsidRPr="00D14F2D" w:rsidRDefault="002D34C5" w:rsidP="00B741F8">
      <w:pPr>
        <w:pStyle w:val="22"/>
        <w:numPr>
          <w:ilvl w:val="1"/>
          <w:numId w:val="5"/>
        </w:numPr>
        <w:shd w:val="clear" w:color="auto" w:fill="auto"/>
        <w:tabs>
          <w:tab w:val="left" w:pos="0"/>
        </w:tabs>
        <w:spacing w:before="0" w:after="0" w:line="276" w:lineRule="auto"/>
        <w:ind w:left="0" w:firstLine="740"/>
        <w:jc w:val="both"/>
      </w:pPr>
      <w:r w:rsidRPr="00D14F2D">
        <w:t xml:space="preserve">Направление и прием детей в МДЦ «Артек» осуществляется                 в </w:t>
      </w:r>
      <w:r w:rsidRPr="00D14F2D">
        <w:lastRenderedPageBreak/>
        <w:t>соответствии с условиями договора, заключаемого ежегодно между МДЦ «Артек» и департаментом образования и науки Брянской области (далее – договор), настоящего Положения и производственной программы МДЦ «Артек».</w:t>
      </w:r>
    </w:p>
    <w:p w:rsidR="002D34C5" w:rsidRPr="0058517B" w:rsidRDefault="002D34C5" w:rsidP="0058517B">
      <w:pPr>
        <w:pStyle w:val="2"/>
        <w:jc w:val="center"/>
      </w:pPr>
      <w:r w:rsidRPr="0058517B">
        <w:t>2. Порядок отбора и направления детей в МДЦ «Артек»</w:t>
      </w:r>
    </w:p>
    <w:p w:rsidR="002D34C5" w:rsidRPr="00D14F2D" w:rsidRDefault="002D34C5" w:rsidP="00B741F8">
      <w:pPr>
        <w:pStyle w:val="22"/>
        <w:numPr>
          <w:ilvl w:val="0"/>
          <w:numId w:val="6"/>
        </w:numPr>
        <w:shd w:val="clear" w:color="auto" w:fill="auto"/>
        <w:tabs>
          <w:tab w:val="left" w:pos="1274"/>
          <w:tab w:val="left" w:pos="1701"/>
        </w:tabs>
        <w:spacing w:before="0" w:after="0" w:line="276" w:lineRule="auto"/>
        <w:ind w:firstLine="740"/>
        <w:jc w:val="both"/>
      </w:pPr>
      <w:r w:rsidRPr="00D14F2D">
        <w:t>Общие требования:</w:t>
      </w:r>
    </w:p>
    <w:p w:rsidR="002D34C5" w:rsidRPr="00D14F2D" w:rsidRDefault="002D34C5" w:rsidP="00B741F8">
      <w:pPr>
        <w:pStyle w:val="22"/>
        <w:numPr>
          <w:ilvl w:val="0"/>
          <w:numId w:val="7"/>
        </w:numPr>
        <w:shd w:val="clear" w:color="auto" w:fill="auto"/>
        <w:tabs>
          <w:tab w:val="left" w:pos="1441"/>
        </w:tabs>
        <w:spacing w:before="0" w:after="0" w:line="276" w:lineRule="auto"/>
        <w:ind w:firstLine="740"/>
        <w:jc w:val="both"/>
      </w:pPr>
      <w:r w:rsidRPr="00D14F2D">
        <w:t xml:space="preserve">В осенне-зимне-весенний период в МДЦ «Артек» принимаются дети, обучающиеся в 5-11 классах и осваивающие образовательные программы основного общего и среднего общего образования, занимающиеся по дополнительным образовательным программам, участниками которой они являются, не должно исполниться 18 лет. 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1441"/>
        </w:tabs>
        <w:spacing w:before="0" w:after="0" w:line="276" w:lineRule="auto"/>
        <w:jc w:val="both"/>
      </w:pPr>
      <w:r w:rsidRPr="00D14F2D">
        <w:t xml:space="preserve">           В летний период (с июня по август) - дети с 8 полных лет до 17 лет включительно, занимающиеся по дополнительным образовательным программам.</w:t>
      </w:r>
    </w:p>
    <w:p w:rsidR="002D34C5" w:rsidRPr="00D14F2D" w:rsidRDefault="002D34C5" w:rsidP="00B741F8">
      <w:pPr>
        <w:pStyle w:val="22"/>
        <w:numPr>
          <w:ilvl w:val="0"/>
          <w:numId w:val="7"/>
        </w:numPr>
        <w:shd w:val="clear" w:color="auto" w:fill="auto"/>
        <w:tabs>
          <w:tab w:val="left" w:pos="1475"/>
        </w:tabs>
        <w:spacing w:before="0" w:after="0" w:line="276" w:lineRule="auto"/>
        <w:ind w:firstLine="740"/>
        <w:jc w:val="both"/>
      </w:pPr>
      <w:r w:rsidRPr="00D14F2D">
        <w:t>Медицинские требования - соответствие группе здоровья 1-2-3.</w:t>
      </w:r>
    </w:p>
    <w:p w:rsidR="002D34C5" w:rsidRPr="00D14F2D" w:rsidRDefault="002D34C5" w:rsidP="00B741F8">
      <w:pPr>
        <w:pStyle w:val="22"/>
        <w:numPr>
          <w:ilvl w:val="1"/>
          <w:numId w:val="7"/>
        </w:numPr>
        <w:shd w:val="clear" w:color="auto" w:fill="auto"/>
        <w:tabs>
          <w:tab w:val="left" w:pos="1436"/>
        </w:tabs>
        <w:spacing w:before="0" w:after="0" w:line="276" w:lineRule="auto"/>
        <w:ind w:firstLine="740"/>
        <w:jc w:val="both"/>
      </w:pPr>
      <w:proofErr w:type="gramStart"/>
      <w:r w:rsidRPr="00D14F2D">
        <w:t xml:space="preserve">Подбор детей в МДЦ «Артек» проводится посредством автоматизированной информационной системы «Путевка» (далее - АИС «Путевка») на основании рейтинга достижений детей - грамот, дипломов, сертификатов и т.д. за последние 3 года, размещенных на официальном сайте </w:t>
      </w:r>
      <w:hyperlink r:id="rId5" w:history="1">
        <w:r w:rsidRPr="00D14F2D">
          <w:rPr>
            <w:rStyle w:val="ab"/>
            <w:lang w:val="en-US"/>
          </w:rPr>
          <w:t>www</w:t>
        </w:r>
        <w:r w:rsidRPr="00D14F2D">
          <w:rPr>
            <w:rStyle w:val="ab"/>
          </w:rPr>
          <w:t>.</w:t>
        </w:r>
        <w:proofErr w:type="spellStart"/>
        <w:r w:rsidRPr="00D14F2D">
          <w:rPr>
            <w:rStyle w:val="ab"/>
            <w:lang w:val="en-US"/>
          </w:rPr>
          <w:t>artek</w:t>
        </w:r>
        <w:proofErr w:type="spellEnd"/>
        <w:r w:rsidRPr="00D14F2D">
          <w:rPr>
            <w:rStyle w:val="ab"/>
          </w:rPr>
          <w:t>.</w:t>
        </w:r>
        <w:r w:rsidRPr="00D14F2D">
          <w:rPr>
            <w:rStyle w:val="ab"/>
            <w:lang w:val="en-US"/>
          </w:rPr>
          <w:t>org</w:t>
        </w:r>
      </w:hyperlink>
      <w:r w:rsidRPr="00D14F2D">
        <w:t xml:space="preserve"> в разделе «Получить путевку».</w:t>
      </w:r>
      <w:proofErr w:type="gramEnd"/>
    </w:p>
    <w:p w:rsidR="002D34C5" w:rsidRPr="00D14F2D" w:rsidRDefault="002D34C5" w:rsidP="00B741F8">
      <w:pPr>
        <w:pStyle w:val="22"/>
        <w:numPr>
          <w:ilvl w:val="1"/>
          <w:numId w:val="7"/>
        </w:numPr>
        <w:shd w:val="clear" w:color="auto" w:fill="auto"/>
        <w:tabs>
          <w:tab w:val="left" w:pos="1239"/>
        </w:tabs>
        <w:spacing w:before="0" w:after="0" w:line="276" w:lineRule="auto"/>
        <w:ind w:firstLine="740"/>
        <w:jc w:val="both"/>
      </w:pPr>
      <w:r w:rsidRPr="00D14F2D">
        <w:t>Критерии определения детей, подлежащих поощрению путевками в МДЦ «Артек», по направлениям:</w:t>
      </w:r>
    </w:p>
    <w:p w:rsidR="002D34C5" w:rsidRPr="00D14F2D" w:rsidRDefault="002D34C5" w:rsidP="00B741F8">
      <w:pPr>
        <w:pStyle w:val="22"/>
        <w:numPr>
          <w:ilvl w:val="2"/>
          <w:numId w:val="7"/>
        </w:numPr>
        <w:shd w:val="clear" w:color="auto" w:fill="auto"/>
        <w:tabs>
          <w:tab w:val="left" w:pos="1480"/>
        </w:tabs>
        <w:spacing w:before="0" w:after="0" w:line="276" w:lineRule="auto"/>
        <w:ind w:firstLine="740"/>
        <w:jc w:val="both"/>
      </w:pPr>
      <w:proofErr w:type="gramStart"/>
      <w:r w:rsidRPr="00D14F2D">
        <w:t>Образование и наука: победители и призеры муниципальных, региональных, межрегиональных, всероссийских (общероссийских), международных олимпиад, конкурсов, смотров.</w:t>
      </w:r>
      <w:proofErr w:type="gramEnd"/>
    </w:p>
    <w:p w:rsidR="002D34C5" w:rsidRPr="00D14F2D" w:rsidRDefault="002D34C5" w:rsidP="00B741F8">
      <w:pPr>
        <w:pStyle w:val="22"/>
        <w:numPr>
          <w:ilvl w:val="2"/>
          <w:numId w:val="7"/>
        </w:numPr>
        <w:shd w:val="clear" w:color="auto" w:fill="auto"/>
        <w:tabs>
          <w:tab w:val="left" w:pos="1480"/>
        </w:tabs>
        <w:spacing w:before="0" w:after="0" w:line="276" w:lineRule="auto"/>
        <w:ind w:firstLine="740"/>
        <w:jc w:val="both"/>
        <w:rPr>
          <w:b/>
        </w:rPr>
      </w:pPr>
      <w:proofErr w:type="gramStart"/>
      <w:r w:rsidRPr="00D14F2D">
        <w:t>Культура и искусство:</w:t>
      </w:r>
      <w:r w:rsidRPr="00D14F2D">
        <w:rPr>
          <w:b/>
        </w:rPr>
        <w:t xml:space="preserve"> </w:t>
      </w:r>
      <w:r w:rsidRPr="00D14F2D">
        <w:t>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выставок.</w:t>
      </w:r>
      <w:proofErr w:type="gramEnd"/>
    </w:p>
    <w:p w:rsidR="002D34C5" w:rsidRPr="00D14F2D" w:rsidRDefault="002D34C5" w:rsidP="00B741F8">
      <w:pPr>
        <w:pStyle w:val="22"/>
        <w:numPr>
          <w:ilvl w:val="2"/>
          <w:numId w:val="7"/>
        </w:numPr>
        <w:shd w:val="clear" w:color="auto" w:fill="auto"/>
        <w:tabs>
          <w:tab w:val="left" w:pos="1480"/>
        </w:tabs>
        <w:spacing w:before="0" w:after="0" w:line="276" w:lineRule="auto"/>
        <w:ind w:firstLine="740"/>
        <w:jc w:val="both"/>
        <w:rPr>
          <w:b/>
        </w:rPr>
      </w:pPr>
      <w:proofErr w:type="gramStart"/>
      <w:r w:rsidRPr="00D14F2D">
        <w:t>Спорт:</w:t>
      </w:r>
      <w:r w:rsidRPr="00D14F2D">
        <w:rPr>
          <w:b/>
        </w:rPr>
        <w:t xml:space="preserve"> </w:t>
      </w:r>
      <w:r w:rsidRPr="00D14F2D">
        <w:t>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  <w:proofErr w:type="gramEnd"/>
    </w:p>
    <w:p w:rsidR="002D34C5" w:rsidRPr="00D14F2D" w:rsidRDefault="002D34C5" w:rsidP="00B741F8">
      <w:pPr>
        <w:pStyle w:val="22"/>
        <w:numPr>
          <w:ilvl w:val="2"/>
          <w:numId w:val="7"/>
        </w:numPr>
        <w:shd w:val="clear" w:color="auto" w:fill="auto"/>
        <w:tabs>
          <w:tab w:val="left" w:pos="1480"/>
        </w:tabs>
        <w:spacing w:before="0" w:after="0" w:line="276" w:lineRule="auto"/>
        <w:ind w:firstLine="740"/>
        <w:jc w:val="both"/>
        <w:rPr>
          <w:b/>
        </w:rPr>
      </w:pPr>
      <w:r w:rsidRPr="00D14F2D">
        <w:t>Общественная деятельность:</w:t>
      </w:r>
      <w:r w:rsidRPr="00D14F2D">
        <w:rPr>
          <w:b/>
        </w:rPr>
        <w:t xml:space="preserve"> </w:t>
      </w:r>
      <w:r w:rsidRPr="00D14F2D">
        <w:t>лидеры и активисты детских и молодежных организаций и движений не ниже районного уровня;</w:t>
      </w:r>
      <w:r w:rsidRPr="00D14F2D">
        <w:rPr>
          <w:b/>
        </w:rPr>
        <w:t xml:space="preserve"> </w:t>
      </w:r>
      <w:r w:rsidRPr="00D14F2D">
        <w:t>школьники, являющиеся авторами разработанных социально</w:t>
      </w:r>
      <w:r w:rsidRPr="00D14F2D">
        <w:softHyphen/>
        <w:t xml:space="preserve"> значимых проектов;</w:t>
      </w:r>
      <w:r w:rsidRPr="00D14F2D">
        <w:rPr>
          <w:b/>
        </w:rPr>
        <w:t xml:space="preserve"> </w:t>
      </w:r>
      <w:r w:rsidRPr="00D14F2D">
        <w:t>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2D34C5" w:rsidRPr="00D14F2D" w:rsidRDefault="002D34C5" w:rsidP="00B741F8">
      <w:pPr>
        <w:pStyle w:val="22"/>
        <w:numPr>
          <w:ilvl w:val="0"/>
          <w:numId w:val="9"/>
        </w:numPr>
        <w:shd w:val="clear" w:color="auto" w:fill="auto"/>
        <w:tabs>
          <w:tab w:val="left" w:pos="1276"/>
        </w:tabs>
        <w:spacing w:before="0" w:after="0" w:line="276" w:lineRule="auto"/>
        <w:ind w:firstLine="740"/>
        <w:jc w:val="both"/>
      </w:pPr>
      <w:r w:rsidRPr="00D14F2D">
        <w:t>Документами, подтверждающими право ребенка, зарегистрированного в АИС «Путевка», на получение путевки в МДЦ «Артек», а также подлежащими представлению в уполномоченные органы муниципальных районов и городских округов Брянской области являются:</w:t>
      </w:r>
    </w:p>
    <w:p w:rsidR="002D34C5" w:rsidRPr="00D14F2D" w:rsidRDefault="002D34C5" w:rsidP="00B741F8">
      <w:pPr>
        <w:pStyle w:val="22"/>
        <w:numPr>
          <w:ilvl w:val="0"/>
          <w:numId w:val="8"/>
        </w:numPr>
        <w:shd w:val="clear" w:color="auto" w:fill="auto"/>
        <w:tabs>
          <w:tab w:val="left" w:pos="947"/>
        </w:tabs>
        <w:spacing w:before="0" w:after="0" w:line="276" w:lineRule="auto"/>
        <w:ind w:firstLine="740"/>
        <w:jc w:val="both"/>
      </w:pPr>
      <w:r w:rsidRPr="00D14F2D">
        <w:t>копия свидетельства о рождении ребенка. В случае достижения ребенком 14-летнего возраста - ксерокопия паспорта ребенка (с пропиской);</w:t>
      </w:r>
    </w:p>
    <w:p w:rsidR="002D34C5" w:rsidRPr="00D14F2D" w:rsidRDefault="002D34C5" w:rsidP="00B741F8">
      <w:pPr>
        <w:pStyle w:val="22"/>
        <w:numPr>
          <w:ilvl w:val="0"/>
          <w:numId w:val="8"/>
        </w:numPr>
        <w:shd w:val="clear" w:color="auto" w:fill="auto"/>
        <w:tabs>
          <w:tab w:val="left" w:pos="947"/>
        </w:tabs>
        <w:spacing w:before="0" w:after="0" w:line="276" w:lineRule="auto"/>
        <w:ind w:firstLine="740"/>
        <w:jc w:val="both"/>
      </w:pPr>
      <w:r w:rsidRPr="00D14F2D">
        <w:lastRenderedPageBreak/>
        <w:t>справка с места учебы ребенка;</w:t>
      </w:r>
    </w:p>
    <w:p w:rsidR="002D34C5" w:rsidRPr="00D14F2D" w:rsidRDefault="002D34C5" w:rsidP="00B741F8">
      <w:pPr>
        <w:pStyle w:val="22"/>
        <w:numPr>
          <w:ilvl w:val="0"/>
          <w:numId w:val="8"/>
        </w:numPr>
        <w:shd w:val="clear" w:color="auto" w:fill="auto"/>
        <w:tabs>
          <w:tab w:val="left" w:pos="947"/>
        </w:tabs>
        <w:spacing w:before="0" w:after="0" w:line="276" w:lineRule="auto"/>
        <w:ind w:firstLine="740"/>
        <w:jc w:val="both"/>
      </w:pPr>
      <w:r w:rsidRPr="00D14F2D">
        <w:t>характеристика с места учебы ребенка;</w:t>
      </w:r>
    </w:p>
    <w:p w:rsidR="002D34C5" w:rsidRPr="00D14F2D" w:rsidRDefault="002D34C5" w:rsidP="00B741F8">
      <w:pPr>
        <w:pStyle w:val="22"/>
        <w:numPr>
          <w:ilvl w:val="0"/>
          <w:numId w:val="8"/>
        </w:numPr>
        <w:shd w:val="clear" w:color="auto" w:fill="auto"/>
        <w:tabs>
          <w:tab w:val="left" w:pos="913"/>
        </w:tabs>
        <w:spacing w:before="0" w:after="0" w:line="276" w:lineRule="auto"/>
        <w:ind w:firstLine="740"/>
        <w:jc w:val="both"/>
      </w:pPr>
      <w:proofErr w:type="gramStart"/>
      <w:r w:rsidRPr="00D14F2D">
        <w:t xml:space="preserve">копии удостоверений, сертификатов, патентов, дипломов, грамот и т.п. о присвоении звания победителя </w:t>
      </w:r>
      <w:r w:rsidRPr="00D14F2D">
        <w:rPr>
          <w:rStyle w:val="24pt"/>
        </w:rPr>
        <w:t>(1-3</w:t>
      </w:r>
      <w:r w:rsidRPr="00D14F2D">
        <w:t xml:space="preserve"> личное или командное место), лауреата или дипломанта конкурса, фестиваля, соревнования, олимпиады, смотра муниципального, регионального, всероссийского (общероссийского) или международного уровня - за последние 3 года;</w:t>
      </w:r>
      <w:proofErr w:type="gramEnd"/>
    </w:p>
    <w:p w:rsidR="002D34C5" w:rsidRPr="00D14F2D" w:rsidRDefault="002D34C5" w:rsidP="00B741F8">
      <w:pPr>
        <w:pStyle w:val="22"/>
        <w:numPr>
          <w:ilvl w:val="0"/>
          <w:numId w:val="8"/>
        </w:numPr>
        <w:shd w:val="clear" w:color="auto" w:fill="auto"/>
        <w:tabs>
          <w:tab w:val="left" w:pos="913"/>
        </w:tabs>
        <w:spacing w:before="0" w:after="0" w:line="276" w:lineRule="auto"/>
        <w:ind w:firstLine="740"/>
        <w:jc w:val="both"/>
      </w:pPr>
      <w:r w:rsidRPr="00D14F2D">
        <w:t>документы, подтверждающие включение ребенка в состав команды - победительницы (призера), в случае предоставления копий документов о командном первенстве.</w:t>
      </w:r>
    </w:p>
    <w:p w:rsidR="002D34C5" w:rsidRPr="00D14F2D" w:rsidRDefault="002D34C5" w:rsidP="00B741F8">
      <w:pPr>
        <w:pStyle w:val="22"/>
        <w:numPr>
          <w:ilvl w:val="0"/>
          <w:numId w:val="9"/>
        </w:numPr>
        <w:shd w:val="clear" w:color="auto" w:fill="auto"/>
        <w:tabs>
          <w:tab w:val="left" w:pos="1251"/>
        </w:tabs>
        <w:spacing w:before="0" w:after="0" w:line="276" w:lineRule="auto"/>
        <w:ind w:firstLine="740"/>
        <w:jc w:val="both"/>
      </w:pPr>
      <w:r w:rsidRPr="00D14F2D">
        <w:t>Документами, подтверждающими право ребенка на получение путевки в МДЦ «Артек», подлежащими представлению в департамент образования и науки Брянской области для дальнейшего направления в МДЦ «Артек», являются:</w:t>
      </w:r>
    </w:p>
    <w:p w:rsidR="002D34C5" w:rsidRPr="00D14F2D" w:rsidRDefault="002D34C5" w:rsidP="00B741F8">
      <w:pPr>
        <w:pStyle w:val="22"/>
        <w:numPr>
          <w:ilvl w:val="0"/>
          <w:numId w:val="8"/>
        </w:numPr>
        <w:shd w:val="clear" w:color="auto" w:fill="auto"/>
        <w:tabs>
          <w:tab w:val="left" w:pos="913"/>
        </w:tabs>
        <w:spacing w:before="0" w:after="0" w:line="276" w:lineRule="auto"/>
        <w:ind w:firstLine="740"/>
        <w:jc w:val="both"/>
      </w:pPr>
      <w:r w:rsidRPr="00D14F2D">
        <w:t>две копии свидетельства о рождении ребенка. В случае достижения ребенком 14-летнего возраста - две ксерокопии паспорта ребенка (разворот с фотографией, разворот с местом регистрации);</w:t>
      </w:r>
    </w:p>
    <w:p w:rsidR="002D34C5" w:rsidRPr="00D14F2D" w:rsidRDefault="002D34C5" w:rsidP="00B741F8">
      <w:pPr>
        <w:pStyle w:val="22"/>
        <w:numPr>
          <w:ilvl w:val="0"/>
          <w:numId w:val="8"/>
        </w:numPr>
        <w:shd w:val="clear" w:color="auto" w:fill="auto"/>
        <w:tabs>
          <w:tab w:val="left" w:pos="908"/>
        </w:tabs>
        <w:spacing w:before="0" w:after="0" w:line="276" w:lineRule="auto"/>
        <w:ind w:firstLine="740"/>
        <w:jc w:val="left"/>
      </w:pPr>
      <w:r w:rsidRPr="00D14F2D">
        <w:t>заявление от родителя (законного представителя) о приеме на обучение в МДЦ «Артек» ребенка;</w:t>
      </w:r>
    </w:p>
    <w:p w:rsidR="002D34C5" w:rsidRPr="00D14F2D" w:rsidRDefault="002D34C5" w:rsidP="00B741F8">
      <w:pPr>
        <w:pStyle w:val="22"/>
        <w:numPr>
          <w:ilvl w:val="0"/>
          <w:numId w:val="8"/>
        </w:numPr>
        <w:shd w:val="clear" w:color="auto" w:fill="auto"/>
        <w:tabs>
          <w:tab w:val="left" w:pos="908"/>
        </w:tabs>
        <w:spacing w:before="0" w:after="0" w:line="276" w:lineRule="auto"/>
        <w:ind w:firstLine="740"/>
        <w:jc w:val="left"/>
      </w:pPr>
      <w:r w:rsidRPr="00D14F2D">
        <w:t xml:space="preserve">заявление на участие в активных видах деятельности ребенка;                                                    </w:t>
      </w:r>
    </w:p>
    <w:p w:rsidR="002D34C5" w:rsidRPr="00D14F2D" w:rsidRDefault="002D34C5" w:rsidP="00B741F8">
      <w:pPr>
        <w:pStyle w:val="22"/>
        <w:numPr>
          <w:ilvl w:val="0"/>
          <w:numId w:val="10"/>
        </w:numPr>
        <w:shd w:val="clear" w:color="auto" w:fill="auto"/>
        <w:tabs>
          <w:tab w:val="left" w:pos="934"/>
        </w:tabs>
        <w:spacing w:before="0" w:after="0" w:line="276" w:lineRule="auto"/>
        <w:ind w:firstLine="740"/>
        <w:jc w:val="both"/>
      </w:pPr>
      <w:r w:rsidRPr="00D14F2D">
        <w:t>информированное добровольное согласие на медицинское вмешательство родителя (законного представителя) ребенка;</w:t>
      </w:r>
    </w:p>
    <w:p w:rsidR="002D34C5" w:rsidRPr="00D14F2D" w:rsidRDefault="002D34C5" w:rsidP="00B741F8">
      <w:pPr>
        <w:pStyle w:val="22"/>
        <w:numPr>
          <w:ilvl w:val="0"/>
          <w:numId w:val="10"/>
        </w:numPr>
        <w:shd w:val="clear" w:color="auto" w:fill="auto"/>
        <w:tabs>
          <w:tab w:val="left" w:pos="973"/>
        </w:tabs>
        <w:spacing w:before="0" w:after="0" w:line="276" w:lineRule="auto"/>
        <w:ind w:firstLine="740"/>
        <w:jc w:val="both"/>
      </w:pPr>
      <w:r w:rsidRPr="00D14F2D">
        <w:t>копия страхового медицинского полиса ребенка;</w:t>
      </w:r>
    </w:p>
    <w:p w:rsidR="002D34C5" w:rsidRPr="00D14F2D" w:rsidRDefault="002D34C5" w:rsidP="00B741F8">
      <w:pPr>
        <w:pStyle w:val="22"/>
        <w:numPr>
          <w:ilvl w:val="0"/>
          <w:numId w:val="10"/>
        </w:numPr>
        <w:shd w:val="clear" w:color="auto" w:fill="auto"/>
        <w:tabs>
          <w:tab w:val="left" w:pos="929"/>
        </w:tabs>
        <w:spacing w:before="0" w:after="0" w:line="276" w:lineRule="auto"/>
        <w:ind w:firstLine="740"/>
        <w:jc w:val="both"/>
      </w:pPr>
      <w:r w:rsidRPr="00D14F2D">
        <w:t>заполненная путёвка на ребенка с подписью одного из родителей (законного представителя);</w:t>
      </w:r>
    </w:p>
    <w:p w:rsidR="002D34C5" w:rsidRPr="00D14F2D" w:rsidRDefault="002D34C5" w:rsidP="00B741F8">
      <w:pPr>
        <w:pStyle w:val="22"/>
        <w:numPr>
          <w:ilvl w:val="0"/>
          <w:numId w:val="10"/>
        </w:numPr>
        <w:shd w:val="clear" w:color="auto" w:fill="auto"/>
        <w:tabs>
          <w:tab w:val="left" w:pos="934"/>
        </w:tabs>
        <w:spacing w:before="0" w:after="0" w:line="276" w:lineRule="auto"/>
        <w:ind w:firstLine="740"/>
        <w:jc w:val="both"/>
      </w:pPr>
      <w:r w:rsidRPr="00D14F2D">
        <w:t xml:space="preserve">заполненная анкета на ребенка в одном экземпляре. 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934"/>
        </w:tabs>
        <w:spacing w:before="0" w:after="0" w:line="276" w:lineRule="auto"/>
        <w:jc w:val="both"/>
      </w:pPr>
      <w:r w:rsidRPr="00D14F2D">
        <w:t xml:space="preserve">          Образцы заполнения и бланки документов размещены на официальном сайте МДЦ «Артек» </w:t>
      </w:r>
      <w:hyperlink r:id="rId6" w:history="1">
        <w:r w:rsidRPr="00D14F2D">
          <w:rPr>
            <w:rStyle w:val="ab"/>
          </w:rPr>
          <w:t>www.artek.org</w:t>
        </w:r>
      </w:hyperlink>
      <w:r w:rsidRPr="00D14F2D">
        <w:rPr>
          <w:lang w:bidi="en-US"/>
        </w:rPr>
        <w:t xml:space="preserve"> </w:t>
      </w:r>
      <w:r w:rsidRPr="00D14F2D">
        <w:t xml:space="preserve">в разделе «Информация для родителей» - «Документы в «Артек». 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934"/>
        </w:tabs>
        <w:spacing w:before="0" w:after="0" w:line="276" w:lineRule="auto"/>
        <w:jc w:val="both"/>
      </w:pPr>
      <w:r w:rsidRPr="00D14F2D">
        <w:rPr>
          <w:color w:val="FF0000"/>
        </w:rPr>
        <w:t xml:space="preserve">              </w:t>
      </w:r>
      <w:r w:rsidRPr="00D14F2D">
        <w:rPr>
          <w:rStyle w:val="213pt1pt"/>
          <w:i w:val="0"/>
          <w:sz w:val="28"/>
          <w:szCs w:val="28"/>
        </w:rPr>
        <w:t xml:space="preserve">2.6. </w:t>
      </w:r>
      <w:r w:rsidRPr="00D14F2D">
        <w:t xml:space="preserve">Департамент образования и науки Брянской области на основании рейтинга достижений в АИС «Путевка» и в соответствии с количеством путевок, предоставленных Брянской области по разнарядке в МДЦ «Артек», являющейся приложением к договору, формирует список детей-участников смен.                                                                                                           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284"/>
          <w:tab w:val="left" w:pos="1701"/>
        </w:tabs>
        <w:spacing w:before="0" w:after="0" w:line="276" w:lineRule="auto"/>
        <w:jc w:val="both"/>
        <w:rPr>
          <w:rStyle w:val="213pt1pt"/>
          <w:i w:val="0"/>
          <w:sz w:val="28"/>
          <w:szCs w:val="28"/>
        </w:rPr>
      </w:pPr>
      <w:r w:rsidRPr="00D14F2D">
        <w:rPr>
          <w:color w:val="FF0000"/>
        </w:rPr>
        <w:t xml:space="preserve">              </w:t>
      </w:r>
      <w:r w:rsidRPr="00D14F2D">
        <w:t>2.6.1. Департамент образования и науки Брянской области на основании рейтинга достижений в АИС «Путевка» вправе отклонить заявку в случае, если общий балл по рейтингу ребенка не соответствует значимости прикрепленных достижений</w:t>
      </w:r>
      <w:r w:rsidRPr="00D14F2D">
        <w:rPr>
          <w:rStyle w:val="213pt1pt"/>
          <w:i w:val="0"/>
          <w:sz w:val="28"/>
          <w:szCs w:val="28"/>
        </w:rPr>
        <w:t xml:space="preserve">.  </w:t>
      </w:r>
    </w:p>
    <w:p w:rsidR="002D34C5" w:rsidRPr="00D14F2D" w:rsidRDefault="002D34C5" w:rsidP="00B741F8">
      <w:pPr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 xml:space="preserve">              2.6.2. В случае сомнений в отношении общего балла по заявке, департамент образования и науки вправе проверить достоверность прикрепленных в АИС «Путевка» достижений. В случае выявления несоответствия документов действительности департамент образования и науки Брянской области вправе отклонить заявку.  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284"/>
          <w:tab w:val="left" w:pos="1701"/>
        </w:tabs>
        <w:spacing w:before="0" w:after="0" w:line="276" w:lineRule="auto"/>
        <w:jc w:val="both"/>
      </w:pPr>
      <w:r w:rsidRPr="00D14F2D">
        <w:t xml:space="preserve">              2.6.3. При равном количестве баллов, набранных несколькими участниками, </w:t>
      </w:r>
      <w:r w:rsidRPr="00D14F2D">
        <w:lastRenderedPageBreak/>
        <w:t xml:space="preserve">предпочтение отдается той заявке, которая содержит достижения более высокого уровня. </w:t>
      </w:r>
    </w:p>
    <w:p w:rsidR="002D34C5" w:rsidRPr="00D14F2D" w:rsidRDefault="002D34C5" w:rsidP="00B741F8">
      <w:pPr>
        <w:pStyle w:val="22"/>
        <w:shd w:val="clear" w:color="auto" w:fill="auto"/>
        <w:spacing w:before="0" w:after="0" w:line="276" w:lineRule="auto"/>
        <w:jc w:val="both"/>
      </w:pPr>
      <w:r w:rsidRPr="00D14F2D">
        <w:t xml:space="preserve">              2.7.  Департамент образования и науки Брянской области информирует уполномоченные органы муниципальных районов и городских округов Брянской области о принятых на смену заявках детей. </w:t>
      </w:r>
    </w:p>
    <w:p w:rsidR="002D34C5" w:rsidRPr="00D14F2D" w:rsidRDefault="002D34C5" w:rsidP="00B741F8">
      <w:pPr>
        <w:pStyle w:val="22"/>
        <w:shd w:val="clear" w:color="auto" w:fill="auto"/>
        <w:spacing w:before="0" w:after="0" w:line="276" w:lineRule="auto"/>
        <w:jc w:val="both"/>
      </w:pPr>
      <w:r w:rsidRPr="00D14F2D">
        <w:t xml:space="preserve">              2.8. Списки детей-участников смен в МДЦ «Артек» утверждаются приказом департамента образования и науки Брянской области и направляются в МДЦ «Артек» в порядке и в сроки, определенные договором.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1819"/>
        </w:tabs>
        <w:spacing w:before="0" w:after="0" w:line="276" w:lineRule="auto"/>
        <w:jc w:val="both"/>
      </w:pPr>
      <w:r w:rsidRPr="00D14F2D">
        <w:t xml:space="preserve">              2.9. </w:t>
      </w:r>
      <w:proofErr w:type="gramStart"/>
      <w:r w:rsidRPr="00D14F2D">
        <w:t xml:space="preserve">В случае непредвиденных обстоятельств (болезнь или иное существенное обстоятельство), не позволяющих ребенку, прошедшему отбор в АИС «Путевка», принять участие в смене в МДЦ «Артек», уполномоченный орган муниципального образования и городского округа, в котором проживает ребенок, в кратчайшие сроки письменно информирует об этом департамент образования и науки Брянской области с указанием причины и подтверждающими документами. </w:t>
      </w:r>
      <w:proofErr w:type="gramEnd"/>
    </w:p>
    <w:p w:rsidR="002D34C5" w:rsidRPr="00D14F2D" w:rsidRDefault="002D34C5" w:rsidP="00B741F8">
      <w:pPr>
        <w:pStyle w:val="22"/>
        <w:shd w:val="clear" w:color="auto" w:fill="auto"/>
        <w:tabs>
          <w:tab w:val="left" w:pos="1819"/>
        </w:tabs>
        <w:spacing w:before="0" w:after="0" w:line="276" w:lineRule="auto"/>
        <w:jc w:val="both"/>
      </w:pPr>
      <w:r w:rsidRPr="00D14F2D">
        <w:t xml:space="preserve">               В этом случае в число участников смены включается следующий ребенок согласно рейтингу достижений в АИС «Путевка». 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1452"/>
        </w:tabs>
        <w:spacing w:before="0" w:after="0" w:line="276" w:lineRule="auto"/>
        <w:jc w:val="both"/>
      </w:pPr>
      <w:r w:rsidRPr="00D14F2D">
        <w:t xml:space="preserve">              2.10. </w:t>
      </w:r>
      <w:proofErr w:type="gramStart"/>
      <w:r w:rsidRPr="00D14F2D">
        <w:t>Департамент образования и науки Брянской области совместно        с уполномоченными органами муниципальных районов и городских округов организует подготовку детей для участия в сменах, проводимых в МДЦ «Артек», в том числе формирует список участников смен в соответствии с утвержденными требованиями для направления в МДЦ «Артек» и в ГАУ «Брянский областной центр оздоровления, отдыха, туризма и реализации молодежных программ» (далее - ГАУ «</w:t>
      </w:r>
      <w:proofErr w:type="spellStart"/>
      <w:r w:rsidRPr="00D14F2D">
        <w:t>БОЦООТиРМП</w:t>
      </w:r>
      <w:proofErr w:type="spellEnd"/>
      <w:r w:rsidRPr="00D14F2D">
        <w:t>») для</w:t>
      </w:r>
      <w:proofErr w:type="gramEnd"/>
      <w:r w:rsidRPr="00D14F2D">
        <w:t xml:space="preserve"> организации </w:t>
      </w:r>
      <w:proofErr w:type="spellStart"/>
      <w:r w:rsidRPr="00D14F2D">
        <w:t>трансфера</w:t>
      </w:r>
      <w:proofErr w:type="spellEnd"/>
      <w:r w:rsidRPr="00D14F2D">
        <w:t xml:space="preserve"> до </w:t>
      </w:r>
      <w:proofErr w:type="gramStart"/>
      <w:r w:rsidRPr="00D14F2D">
        <w:t>г</w:t>
      </w:r>
      <w:proofErr w:type="gramEnd"/>
      <w:r w:rsidRPr="00D14F2D">
        <w:t>. Симферополя и обратно.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1452"/>
        </w:tabs>
        <w:spacing w:before="0" w:after="0" w:line="276" w:lineRule="auto"/>
        <w:ind w:firstLine="851"/>
        <w:jc w:val="both"/>
      </w:pPr>
      <w:r w:rsidRPr="00D14F2D">
        <w:t xml:space="preserve">    2.11. Уполномоченные органы муниципальных районов и городских округов Брянской области оказывают помощь в оформлении документов, необходимых для предоставления в МДЦ «Артек» и организации </w:t>
      </w:r>
      <w:proofErr w:type="spellStart"/>
      <w:r w:rsidRPr="00D14F2D">
        <w:t>трансфера</w:t>
      </w:r>
      <w:proofErr w:type="spellEnd"/>
      <w:r w:rsidRPr="00D14F2D">
        <w:t xml:space="preserve"> до </w:t>
      </w:r>
      <w:proofErr w:type="gramStart"/>
      <w:r w:rsidRPr="00D14F2D">
        <w:t>г</w:t>
      </w:r>
      <w:proofErr w:type="gramEnd"/>
      <w:r w:rsidRPr="00D14F2D">
        <w:t>. Симферополя и обратно, а также обеспечивают организацию передачи данных документов в департамент образования и науки Брянской области в указанные сроки.</w:t>
      </w:r>
    </w:p>
    <w:p w:rsidR="002D34C5" w:rsidRPr="00D14F2D" w:rsidRDefault="002D34C5" w:rsidP="00B741F8">
      <w:pPr>
        <w:pStyle w:val="22"/>
        <w:shd w:val="clear" w:color="auto" w:fill="auto"/>
        <w:spacing w:before="0" w:after="0" w:line="276" w:lineRule="auto"/>
        <w:ind w:firstLine="740"/>
        <w:jc w:val="both"/>
      </w:pPr>
      <w:r w:rsidRPr="00D14F2D">
        <w:t xml:space="preserve">      2.11.1. Департамент образования и науки Брянской области проверяет наличие и правильность оформления необходимых документов для предоставления в МДЦ «Артек».  </w:t>
      </w:r>
    </w:p>
    <w:p w:rsidR="002D34C5" w:rsidRPr="00D14F2D" w:rsidRDefault="002D34C5" w:rsidP="00B741F8">
      <w:pPr>
        <w:pStyle w:val="22"/>
        <w:shd w:val="clear" w:color="auto" w:fill="auto"/>
        <w:spacing w:before="0" w:after="0" w:line="276" w:lineRule="auto"/>
        <w:ind w:firstLine="740"/>
        <w:jc w:val="both"/>
      </w:pPr>
      <w:r w:rsidRPr="00D14F2D">
        <w:t xml:space="preserve">      2.12.  Уполномоченные органы муниципальных районов и городских округов Брянской области хранят оригиналы и по запросу департамента образования и науки Брянской области предоставляют копии протоколов заседаний комиссий муниципальных районов и городских округов по направлению детей в МДЦ «Артек». </w:t>
      </w:r>
    </w:p>
    <w:p w:rsidR="002D34C5" w:rsidRPr="00D14F2D" w:rsidRDefault="002D34C5" w:rsidP="00B741F8">
      <w:pPr>
        <w:pStyle w:val="22"/>
        <w:shd w:val="clear" w:color="auto" w:fill="auto"/>
        <w:spacing w:before="0" w:after="0" w:line="276" w:lineRule="auto"/>
        <w:ind w:firstLine="740"/>
        <w:jc w:val="both"/>
      </w:pPr>
      <w:r w:rsidRPr="00D14F2D">
        <w:t xml:space="preserve">      2.12.1. Документы участников смен в МДЦ «Артек», в том числе протоколы, хранятся в уполномоченных органах муниципальных районов и городских округов Брянской области в течение одного календарного года. </w:t>
      </w:r>
    </w:p>
    <w:p w:rsidR="002D34C5" w:rsidRPr="00D14F2D" w:rsidRDefault="002D34C5" w:rsidP="00B741F8">
      <w:pPr>
        <w:pStyle w:val="22"/>
        <w:shd w:val="clear" w:color="auto" w:fill="auto"/>
        <w:spacing w:before="0" w:after="0" w:line="276" w:lineRule="auto"/>
        <w:ind w:firstLine="740"/>
        <w:jc w:val="both"/>
      </w:pPr>
      <w:r w:rsidRPr="00D14F2D">
        <w:t xml:space="preserve">   </w:t>
      </w:r>
    </w:p>
    <w:p w:rsidR="0058517B" w:rsidRDefault="0058517B" w:rsidP="0058517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58517B" w:rsidRPr="0058517B" w:rsidRDefault="002D34C5" w:rsidP="0058517B">
      <w:pPr>
        <w:pStyle w:val="2"/>
        <w:jc w:val="center"/>
      </w:pPr>
      <w:r w:rsidRPr="0058517B">
        <w:rPr>
          <w:rFonts w:ascii="Times New Roman" w:hAnsi="Times New Roman" w:cs="Times New Roman"/>
          <w:sz w:val="28"/>
          <w:szCs w:val="28"/>
        </w:rPr>
        <w:t>Условия направления детей в МДЦ «Артек»</w:t>
      </w:r>
    </w:p>
    <w:p w:rsidR="002D34C5" w:rsidRPr="00D14F2D" w:rsidRDefault="002D34C5" w:rsidP="00B741F8">
      <w:pPr>
        <w:pStyle w:val="22"/>
        <w:shd w:val="clear" w:color="auto" w:fill="auto"/>
        <w:spacing w:before="0" w:after="0" w:line="276" w:lineRule="auto"/>
        <w:ind w:firstLine="740"/>
        <w:jc w:val="both"/>
      </w:pPr>
      <w:r w:rsidRPr="00D14F2D">
        <w:t xml:space="preserve">      3.1. Путевка в МДЦ «Артек» предоставляется бесплатно. </w:t>
      </w:r>
    </w:p>
    <w:p w:rsidR="002D34C5" w:rsidRPr="00D14F2D" w:rsidRDefault="002D34C5" w:rsidP="00B741F8">
      <w:pPr>
        <w:pStyle w:val="22"/>
        <w:shd w:val="clear" w:color="auto" w:fill="auto"/>
        <w:spacing w:before="0" w:after="0" w:line="276" w:lineRule="auto"/>
        <w:ind w:firstLine="740"/>
        <w:jc w:val="both"/>
      </w:pPr>
      <w:r w:rsidRPr="00D14F2D">
        <w:t xml:space="preserve">      3.2. Расходы, связанные с проездом детей и сопровождающих их лиц от места проживания до </w:t>
      </w:r>
      <w:proofErr w:type="gramStart"/>
      <w:r w:rsidRPr="00D14F2D">
        <w:t>г</w:t>
      </w:r>
      <w:proofErr w:type="gramEnd"/>
      <w:r w:rsidRPr="00D14F2D">
        <w:t xml:space="preserve">. Симферополя и обратно, обеспечение групп детей сопровождающими лицами (оплата труда, питания, размещения, услуг связи и т.п.) осуществляются за счет средств родителей (законных представителей), спонсоров, предприятий. </w:t>
      </w:r>
    </w:p>
    <w:p w:rsidR="002D34C5" w:rsidRPr="00D14F2D" w:rsidRDefault="002D34C5" w:rsidP="00B741F8">
      <w:pPr>
        <w:pStyle w:val="22"/>
        <w:shd w:val="clear" w:color="auto" w:fill="auto"/>
        <w:spacing w:before="0" w:after="0" w:line="276" w:lineRule="auto"/>
        <w:ind w:firstLine="740"/>
        <w:jc w:val="both"/>
      </w:pPr>
      <w:r w:rsidRPr="00D14F2D">
        <w:t xml:space="preserve">      3.3. Доставка детей в МДЦ «Артек» осуществляется только организованными группами. 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1285"/>
        </w:tabs>
        <w:spacing w:before="0" w:after="0" w:line="276" w:lineRule="auto"/>
        <w:jc w:val="both"/>
      </w:pPr>
      <w:r w:rsidRPr="00D14F2D">
        <w:t xml:space="preserve">                3.4.  Ребенок может направляться в МДЦ «Артек» не чаще одного раза в календарный год.</w:t>
      </w:r>
    </w:p>
    <w:p w:rsidR="002D34C5" w:rsidRPr="00D14F2D" w:rsidRDefault="002D34C5" w:rsidP="00B741F8">
      <w:pPr>
        <w:pStyle w:val="30"/>
        <w:shd w:val="clear" w:color="auto" w:fill="auto"/>
        <w:spacing w:after="0" w:line="276" w:lineRule="auto"/>
        <w:rPr>
          <w:lang w:bidi="en-US"/>
        </w:rPr>
      </w:pPr>
    </w:p>
    <w:p w:rsidR="002D34C5" w:rsidRPr="0058517B" w:rsidRDefault="002D34C5" w:rsidP="0058517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58517B">
        <w:rPr>
          <w:rFonts w:ascii="Times New Roman" w:hAnsi="Times New Roman" w:cs="Times New Roman"/>
          <w:sz w:val="28"/>
          <w:szCs w:val="28"/>
          <w:lang w:bidi="en-US"/>
        </w:rPr>
        <w:t xml:space="preserve">4. </w:t>
      </w:r>
      <w:r w:rsidRPr="0058517B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1266"/>
        </w:tabs>
        <w:spacing w:before="0" w:after="0" w:line="276" w:lineRule="auto"/>
        <w:ind w:firstLine="851"/>
        <w:jc w:val="both"/>
      </w:pPr>
      <w:r w:rsidRPr="00D14F2D">
        <w:t xml:space="preserve">4.1. Департамент образования и науки Брянской области, уполномоченные органы муниципальных районов и городских округов, а также родители (законные представители) детей несут ответственность за соблюдение данного Положения.   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1266"/>
        </w:tabs>
        <w:spacing w:before="0" w:after="0" w:line="276" w:lineRule="auto"/>
        <w:ind w:firstLine="851"/>
        <w:jc w:val="both"/>
      </w:pPr>
      <w:r w:rsidRPr="00D14F2D">
        <w:t xml:space="preserve">4.2. Департамент образования и науки Брянской области и уполномоченные органы муниципальных районов и городских округов несут ответственность за наличие и соответствующее оформление у каждого ребенка, направляемого в МДЦ «Артек», документов, определенных договором. 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1266"/>
        </w:tabs>
        <w:spacing w:before="0" w:after="0" w:line="276" w:lineRule="auto"/>
        <w:ind w:firstLine="851"/>
        <w:jc w:val="both"/>
      </w:pPr>
      <w:r w:rsidRPr="00D14F2D">
        <w:t xml:space="preserve">4.3. Организационно-техническое обеспечение направления детей в МДЦ «Артек» возлагается на ГАУ «БОЦООТ </w:t>
      </w:r>
      <w:proofErr w:type="spellStart"/>
      <w:r w:rsidRPr="00D14F2D">
        <w:t>иРМП</w:t>
      </w:r>
      <w:proofErr w:type="spellEnd"/>
      <w:r w:rsidRPr="00D14F2D">
        <w:t>».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1266"/>
        </w:tabs>
        <w:spacing w:before="0" w:after="0" w:line="276" w:lineRule="auto"/>
        <w:ind w:firstLine="851"/>
        <w:jc w:val="both"/>
      </w:pPr>
      <w:r w:rsidRPr="00D14F2D">
        <w:t>4.4. ГАУ «</w:t>
      </w:r>
      <w:proofErr w:type="spellStart"/>
      <w:r w:rsidRPr="00D14F2D">
        <w:t>БОЦООТиРМП</w:t>
      </w:r>
      <w:proofErr w:type="spellEnd"/>
      <w:r w:rsidRPr="00D14F2D">
        <w:t xml:space="preserve">» несет ответственность </w:t>
      </w:r>
      <w:proofErr w:type="gramStart"/>
      <w:r w:rsidRPr="00D14F2D">
        <w:t>за</w:t>
      </w:r>
      <w:proofErr w:type="gramEnd"/>
      <w:r w:rsidRPr="00D14F2D">
        <w:t>:</w:t>
      </w:r>
    </w:p>
    <w:p w:rsidR="002D34C5" w:rsidRPr="00D14F2D" w:rsidRDefault="002D34C5" w:rsidP="00B741F8">
      <w:pPr>
        <w:pStyle w:val="22"/>
        <w:numPr>
          <w:ilvl w:val="0"/>
          <w:numId w:val="11"/>
        </w:numPr>
        <w:shd w:val="clear" w:color="auto" w:fill="auto"/>
        <w:tabs>
          <w:tab w:val="left" w:pos="950"/>
        </w:tabs>
        <w:spacing w:before="0" w:after="0" w:line="276" w:lineRule="auto"/>
        <w:ind w:firstLine="740"/>
        <w:jc w:val="both"/>
      </w:pPr>
      <w:r w:rsidRPr="00D14F2D">
        <w:t>транспортное обеспечение групп детей, выезжающих в МДЦ «Артек», взаимодействие с транспортными компаниями, бронирование и получение билетов, оформление страховых документов, обеспечение сопровождающими, питанием, своевременное оформление необходимых документов;</w:t>
      </w:r>
    </w:p>
    <w:p w:rsidR="002D34C5" w:rsidRPr="00D14F2D" w:rsidRDefault="002D34C5" w:rsidP="00B741F8">
      <w:pPr>
        <w:pStyle w:val="22"/>
        <w:numPr>
          <w:ilvl w:val="0"/>
          <w:numId w:val="11"/>
        </w:numPr>
        <w:shd w:val="clear" w:color="auto" w:fill="auto"/>
        <w:tabs>
          <w:tab w:val="left" w:pos="950"/>
        </w:tabs>
        <w:spacing w:before="0" w:after="0" w:line="276" w:lineRule="auto"/>
        <w:ind w:firstLine="740"/>
        <w:jc w:val="both"/>
      </w:pPr>
      <w:r w:rsidRPr="00D14F2D">
        <w:t xml:space="preserve">проведение инструктажей с сопровождающими, детьми и родителями (законными представителями) по технике безопасности жизнедеятельности детей в пути следования и во время нахождения на базе-гостинице МДЦ «Артек»;                                                                                                     </w:t>
      </w:r>
    </w:p>
    <w:p w:rsidR="002D34C5" w:rsidRPr="00D14F2D" w:rsidRDefault="002D34C5" w:rsidP="00B741F8">
      <w:pPr>
        <w:pStyle w:val="22"/>
        <w:numPr>
          <w:ilvl w:val="1"/>
          <w:numId w:val="13"/>
        </w:numPr>
        <w:shd w:val="clear" w:color="auto" w:fill="auto"/>
        <w:tabs>
          <w:tab w:val="left" w:pos="950"/>
        </w:tabs>
        <w:spacing w:before="0" w:after="0" w:line="276" w:lineRule="auto"/>
        <w:jc w:val="both"/>
      </w:pPr>
      <w:r w:rsidRPr="00D14F2D">
        <w:t xml:space="preserve">Сопровождающие группы детей несут ответственность </w:t>
      </w:r>
      <w:proofErr w:type="gramStart"/>
      <w:r w:rsidRPr="00D14F2D">
        <w:t>за</w:t>
      </w:r>
      <w:proofErr w:type="gramEnd"/>
      <w:r w:rsidRPr="00D14F2D">
        <w:t>: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234"/>
        </w:tabs>
        <w:spacing w:before="0" w:after="0" w:line="276" w:lineRule="auto"/>
        <w:jc w:val="both"/>
      </w:pPr>
      <w:r w:rsidRPr="00D14F2D">
        <w:t xml:space="preserve">           -   жизнь, здоровье и безопасность детей во время пути до МДЦ «Артек» и обратно до момента передачи детей родителям (законным представителям), а также на базе-гостинице МДЦ «Артек» до момента передачи детей представителям МДЦ «Артек»;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239"/>
        </w:tabs>
        <w:spacing w:before="0" w:after="0" w:line="276" w:lineRule="auto"/>
        <w:jc w:val="both"/>
      </w:pPr>
      <w:r w:rsidRPr="00D14F2D">
        <w:t xml:space="preserve">           - за сохранность путевок, проездных документов, документов, удостоверяющих личность участников группы, медицинских документов и иных сопроводительных документов группы.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239"/>
        </w:tabs>
        <w:spacing w:before="0" w:after="0" w:line="276" w:lineRule="auto"/>
        <w:ind w:firstLine="851"/>
        <w:jc w:val="both"/>
      </w:pPr>
      <w:r w:rsidRPr="00D14F2D">
        <w:t xml:space="preserve">4.6. Родители (законные представители) детей несут ответственность </w:t>
      </w:r>
      <w:proofErr w:type="gramStart"/>
      <w:r w:rsidRPr="00D14F2D">
        <w:t>за</w:t>
      </w:r>
      <w:proofErr w:type="gramEnd"/>
      <w:r w:rsidRPr="00D14F2D">
        <w:t>: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551"/>
        </w:tabs>
        <w:spacing w:before="0" w:after="0" w:line="276" w:lineRule="auto"/>
        <w:ind w:firstLine="709"/>
        <w:jc w:val="both"/>
      </w:pPr>
      <w:r w:rsidRPr="00D14F2D">
        <w:lastRenderedPageBreak/>
        <w:t xml:space="preserve">- предоставление достоверной информации при регистрации в АИС «Путевка», при заполнении документов, необходимых для предоставления в МДЦ «Артек»;  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551"/>
        </w:tabs>
        <w:spacing w:before="0" w:after="0" w:line="276" w:lineRule="auto"/>
        <w:ind w:firstLine="709"/>
        <w:jc w:val="both"/>
      </w:pPr>
      <w:r w:rsidRPr="00D14F2D">
        <w:t>-  наличие у детей необходимого комплекта одежды, соответствующего погодным условиям, и предметов личной гигиены;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239"/>
        </w:tabs>
        <w:spacing w:before="0" w:after="0" w:line="276" w:lineRule="auto"/>
        <w:jc w:val="both"/>
      </w:pPr>
      <w:r w:rsidRPr="00D14F2D">
        <w:t xml:space="preserve">          -  достоверность сведений, указанных в медицинских документах, и за состояние здоровья детей на момент отъезда в МДЦ «Артек»;</w:t>
      </w:r>
    </w:p>
    <w:p w:rsidR="002D34C5" w:rsidRPr="00D14F2D" w:rsidRDefault="002D34C5" w:rsidP="00B741F8">
      <w:pPr>
        <w:pStyle w:val="22"/>
        <w:shd w:val="clear" w:color="auto" w:fill="auto"/>
        <w:tabs>
          <w:tab w:val="left" w:pos="234"/>
        </w:tabs>
        <w:spacing w:before="0" w:after="0" w:line="276" w:lineRule="auto"/>
        <w:jc w:val="both"/>
      </w:pPr>
      <w:r w:rsidRPr="00D14F2D">
        <w:t xml:space="preserve">          -   соблюдение детьми правил пребывания в МДЦ «Артек».</w:t>
      </w:r>
    </w:p>
    <w:p w:rsidR="0058517B" w:rsidRDefault="002D34C5" w:rsidP="0058517B">
      <w:pPr>
        <w:pStyle w:val="22"/>
        <w:shd w:val="clear" w:color="auto" w:fill="auto"/>
        <w:spacing w:before="0" w:after="0" w:line="276" w:lineRule="auto"/>
        <w:jc w:val="both"/>
      </w:pPr>
      <w:r w:rsidRPr="00D14F2D">
        <w:t xml:space="preserve">         В случае выявления при медицинском осмотре, проводимом при заезде в МДЦ «Артек», противопоказаний по состоянию здоровья, неуказанных в медицинских документах, дети в МДЦ «Артек» не принимаются и подлежат возврату до места проживания за счет средств родителей (законных представителей)</w:t>
      </w:r>
      <w:r w:rsidR="00B741F8" w:rsidRPr="00D14F2D">
        <w:t>.</w:t>
      </w:r>
    </w:p>
    <w:p w:rsidR="0058517B" w:rsidRDefault="0058517B" w:rsidP="0058517B">
      <w:pPr>
        <w:pStyle w:val="22"/>
        <w:shd w:val="clear" w:color="auto" w:fill="auto"/>
        <w:spacing w:before="0" w:after="0" w:line="276" w:lineRule="auto"/>
        <w:jc w:val="both"/>
      </w:pPr>
    </w:p>
    <w:p w:rsidR="002D34C5" w:rsidRPr="0058517B" w:rsidRDefault="002D34C5" w:rsidP="0058517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58517B">
        <w:rPr>
          <w:rFonts w:ascii="Times New Roman" w:hAnsi="Times New Roman" w:cs="Times New Roman"/>
          <w:sz w:val="28"/>
          <w:szCs w:val="28"/>
        </w:rPr>
        <w:t>Правила поощрения детей путёвками в ФГБОУ «Международный детский центр «Артек»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 xml:space="preserve">Департамент образования и науки Брянской области распределяет выделенную в соответствии с договором с МДЦ «Артек» квоту между муниципальными районами и городскими округами в соответствии со среднесписочной численностью учащихся. 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Бюджетными путевками поощряются проявившие себя дети в различных видах деятельности: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Образование и наука: победители и призеры муниципальных, региональных, межрегиональных, всероссийских олимпиад, конкурсов, смотров.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Культура и искусство: победители и призеры муниципальных, региональных, межрегиональных, всероссийских творческих конкурсов, фестивалей, выставок.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Спорт: победители и призеры муниципальных, региональных, национальных, международных первенств (чемпионатов), спортивно-массовых и международных мероприятий, в том числе по прикладным видам спорта.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Общественная деятельность: лидеры и активисты детских и молодежных движений не ниже районного уровня; школьники являющиеся авторами разработанных социально-значимых проектов; дети, отличившиеся в социально-полезной деятельности, в том числе волонтеры, заслужившие награды в социальной сфере.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Отбор детей производится на муниципальном этапе межведомственной комиссией. Департамент образования и науки Брянской области утверждает общий список детей, направляемых в МДЦ «Артек».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на муниципальном этапе образовательными организациями или родителями (законными представителями) в комиссии представляются следующие документы (далее - </w:t>
      </w:r>
      <w:proofErr w:type="spellStart"/>
      <w:r w:rsidRPr="00D14F2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14F2D">
        <w:rPr>
          <w:rFonts w:ascii="Times New Roman" w:hAnsi="Times New Roman" w:cs="Times New Roman"/>
          <w:sz w:val="28"/>
          <w:szCs w:val="28"/>
        </w:rPr>
        <w:t>):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ребенка (свидетельства о рождении ребенка или паспорта, при достижении ребенком 14-летнего возраста);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характеристика с места учебы, заверенная подписью руководителя образовательной организации и печатью организации;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lastRenderedPageBreak/>
        <w:t>- документы, содержащие сведения об успеваемости ребенка в школе за прошедший учебный год (годовые оценки) и за текущий учебный год (четвертные оценки), заверенные руководителем образовательной организации и печатью организации;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F2D">
        <w:rPr>
          <w:rFonts w:ascii="Times New Roman" w:hAnsi="Times New Roman" w:cs="Times New Roman"/>
          <w:sz w:val="28"/>
          <w:szCs w:val="28"/>
        </w:rPr>
        <w:t>- копии удостоверений, сертификатов, патентов, дипломов, грамот, выписок из приказов и иных документов, подтверждающих звания победителя (1 место), призера (2-3 места), лауреата или дипломанта конкурса, фестиваля, соревнования, олимпиады, смотра или иного мероприятия регионального, всероссийского или международного уровня - за последние 3 года, включая как личные, так и командные места;</w:t>
      </w:r>
      <w:proofErr w:type="gramEnd"/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документы, подтверждающие включение ребенка в состав команды - победительницы (призера), при предоставлении копий документов о командном первенстве;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F2D">
        <w:rPr>
          <w:rFonts w:ascii="Times New Roman" w:hAnsi="Times New Roman" w:cs="Times New Roman"/>
          <w:sz w:val="28"/>
          <w:szCs w:val="28"/>
        </w:rPr>
        <w:t>- 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движений; авторов и разработчиков социально-значимых проектов; детей, отличившихся в социально-полезной деятельности);</w:t>
      </w:r>
      <w:proofErr w:type="gramEnd"/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копии статей в СМИ и в сети Интернет (</w:t>
      </w:r>
      <w:proofErr w:type="spellStart"/>
      <w:r w:rsidRPr="00D14F2D">
        <w:rPr>
          <w:rFonts w:ascii="Times New Roman" w:hAnsi="Times New Roman" w:cs="Times New Roman"/>
          <w:sz w:val="28"/>
          <w:szCs w:val="28"/>
        </w:rPr>
        <w:t>принтскрины</w:t>
      </w:r>
      <w:proofErr w:type="spellEnd"/>
      <w:r w:rsidRPr="00D14F2D">
        <w:rPr>
          <w:rFonts w:ascii="Times New Roman" w:hAnsi="Times New Roman" w:cs="Times New Roman"/>
          <w:sz w:val="28"/>
          <w:szCs w:val="28"/>
        </w:rPr>
        <w:t xml:space="preserve"> интернет - страниц со ссылкой на адрес сайта), благодарственные письма и иные документы, подтверждающих общественное признание участника конкурсного отбора не ниже муниципального уровня.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Общие требования: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Возраст: от 10 до 16 лет (с июня по сентябрь – с 8 полных лет до 17 лет) включительно.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Медицинские требования – соответствия группе здоровья 1-2-3.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 xml:space="preserve">Конкурсная комиссия на муниципальном этапе анализирует представленные документы в соответствии с критериями, определенными в приложении 1. 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По количеству набранных баллов составляется рейтинг участников конкурсного отбора на муниципальном этапе от наибольшего количества баллов к наименьшему количеству баллов.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На основании рейтинга участников конкурсного отбора отбираются победители от муниципального район</w:t>
      </w:r>
      <w:proofErr w:type="gramStart"/>
      <w:r w:rsidRPr="00D14F2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14F2D">
        <w:rPr>
          <w:rFonts w:ascii="Times New Roman" w:hAnsi="Times New Roman" w:cs="Times New Roman"/>
          <w:sz w:val="28"/>
          <w:szCs w:val="28"/>
        </w:rPr>
        <w:t>городского округа) в количестве, определенном выделенными квотами.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При равном количестве баллов, набранных несколькими участниками конкурсного отбора, приоритет отдается в следующем порядке: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в первую очередь детям, находящимся в трудной жизненной ситуации, в том числе детям из многодетных семей, детям одиноких родителей, детям, находящимся под опекой и попечительством;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во вторую очередь детям, являющимся отличниками учебы;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в третью очередь детям, имеющим более высокий рейтинг по результативности участия в международных и всероссийских (общероссийских) мероприятиях;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lastRenderedPageBreak/>
        <w:t>- в четвертую очередь детям, имеющим более высокий рейтинг участия в межрегиональных и областных мероприятиях;</w:t>
      </w:r>
    </w:p>
    <w:p w:rsidR="002D34C5" w:rsidRPr="00D14F2D" w:rsidRDefault="002D34C5" w:rsidP="00B74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- в пятую очередь детям, чьи заявки были поданы ранее остальных.</w:t>
      </w:r>
    </w:p>
    <w:p w:rsidR="0058517B" w:rsidRDefault="002D34C5" w:rsidP="005851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По результатам муниципального этапа конкурсного отбора в адрес департамента образования и науки Брянской области направляются заявки.</w:t>
      </w:r>
    </w:p>
    <w:p w:rsidR="002D34C5" w:rsidRPr="0058517B" w:rsidRDefault="002D34C5" w:rsidP="00585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A8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Критерии конкурсного отбора</w:t>
      </w:r>
    </w:p>
    <w:p w:rsidR="002D34C5" w:rsidRPr="002D1A85" w:rsidRDefault="002D34C5" w:rsidP="002D34C5">
      <w:pPr>
        <w:spacing w:after="2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4718"/>
        <w:gridCol w:w="989"/>
        <w:gridCol w:w="1277"/>
        <w:gridCol w:w="706"/>
        <w:gridCol w:w="989"/>
        <w:gridCol w:w="749"/>
      </w:tblGrid>
      <w:tr w:rsidR="002D34C5" w:rsidRPr="002D1A85" w:rsidTr="00560DD6">
        <w:trPr>
          <w:trHeight w:hRule="exact" w:val="341"/>
        </w:trPr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критерия</w:t>
            </w:r>
          </w:p>
        </w:tc>
        <w:tc>
          <w:tcPr>
            <w:tcW w:w="4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10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2D34C5" w:rsidRPr="002D1A85" w:rsidTr="00560DD6">
        <w:trPr>
          <w:trHeight w:hRule="exact" w:val="2026"/>
        </w:trPr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4C5" w:rsidRPr="002D1A85" w:rsidRDefault="002D34C5" w:rsidP="0056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4C5" w:rsidRPr="002D1A85" w:rsidRDefault="002D34C5" w:rsidP="0056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муниципальный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34C5" w:rsidRPr="002D1A85" w:rsidRDefault="002D34C5" w:rsidP="00560DD6">
            <w:pPr>
              <w:shd w:val="clear" w:color="auto" w:fill="FFFFFF"/>
              <w:spacing w:after="0" w:line="264" w:lineRule="exact"/>
              <w:ind w:left="341"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региональный </w:t>
            </w:r>
            <w:r w:rsidRPr="002D1A85">
              <w:rPr>
                <w:rFonts w:ascii="Times New Roman" w:eastAsia="Times New Roman" w:hAnsi="Times New Roman" w:cs="Times New Roman"/>
                <w:lang w:eastAsia="ru-RU"/>
              </w:rPr>
              <w:t>(областной)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межрегиональный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всероссийский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международный</w:t>
            </w:r>
          </w:p>
        </w:tc>
      </w:tr>
      <w:tr w:rsidR="002D34C5" w:rsidRPr="002D1A85" w:rsidTr="00560DD6">
        <w:trPr>
          <w:trHeight w:hRule="exact" w:val="658"/>
        </w:trPr>
        <w:tc>
          <w:tcPr>
            <w:tcW w:w="9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326" w:lineRule="exact"/>
              <w:ind w:left="1435" w:right="1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Успехи в спортивной, творческой, интеллектуальной, </w:t>
            </w:r>
            <w:r w:rsidRPr="002D1A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общественной деятельности*</w:t>
            </w:r>
          </w:p>
        </w:tc>
      </w:tr>
      <w:tr w:rsidR="002D34C5" w:rsidRPr="002D1A85" w:rsidTr="00560DD6">
        <w:trPr>
          <w:trHeight w:hRule="exact" w:val="16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317" w:lineRule="exact"/>
              <w:ind w:right="230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Успехи участника конкурсного </w:t>
            </w: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отбора в конкурсах, фестивалях, </w:t>
            </w:r>
            <w:r w:rsidRPr="002D1A8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соревнованиях, олимпиадах и иных </w:t>
            </w:r>
            <w:r w:rsidRPr="002D1A8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мероприятиях, соответствующих </w:t>
            </w: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тематике смены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34C5" w:rsidRPr="002D1A85" w:rsidTr="00560DD6">
        <w:trPr>
          <w:trHeight w:hRule="exact" w:val="97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322" w:lineRule="exact"/>
              <w:ind w:right="307"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Успехи участника конкурсного </w:t>
            </w:r>
            <w:r w:rsidRPr="002D1A8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отбора в общественной социально-</w:t>
            </w: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значимой деятельности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34C5" w:rsidRPr="002D1A85" w:rsidTr="00560DD6">
        <w:trPr>
          <w:trHeight w:hRule="exact" w:val="66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317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Общественное признание участника </w:t>
            </w: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конкурсного отбора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34C5" w:rsidRPr="002D1A85" w:rsidTr="00560DD6">
        <w:trPr>
          <w:trHeight w:hRule="exact" w:val="322"/>
        </w:trPr>
        <w:tc>
          <w:tcPr>
            <w:tcW w:w="9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15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Успеваемость по общеобразовательным предметам</w:t>
            </w:r>
          </w:p>
        </w:tc>
      </w:tr>
      <w:tr w:rsidR="002D34C5" w:rsidRPr="002D1A85" w:rsidTr="00560DD6">
        <w:trPr>
          <w:trHeight w:hRule="exact" w:val="255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34C5" w:rsidRPr="002D1A85" w:rsidRDefault="002D34C5" w:rsidP="00560DD6">
            <w:pPr>
              <w:shd w:val="clear" w:color="auto" w:fill="FFFFFF"/>
              <w:spacing w:after="0" w:line="259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  <w:p w:rsidR="002D34C5" w:rsidRPr="002D1A85" w:rsidRDefault="002D34C5" w:rsidP="00560DD6">
            <w:pPr>
              <w:shd w:val="clear" w:color="auto" w:fill="FFFFFF"/>
              <w:spacing w:after="0" w:line="259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 итоговыми оценками</w:t>
            </w:r>
          </w:p>
          <w:p w:rsidR="002D34C5" w:rsidRPr="002D1A85" w:rsidRDefault="002D34C5" w:rsidP="00560DD6">
            <w:pPr>
              <w:shd w:val="clear" w:color="auto" w:fill="FFFFFF"/>
              <w:spacing w:after="0" w:line="259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"удовлетворительно_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34C5" w:rsidRPr="002D1A85" w:rsidRDefault="002D34C5" w:rsidP="00560DD6">
            <w:pPr>
              <w:shd w:val="clear" w:color="auto" w:fill="FFFFFF"/>
              <w:spacing w:after="0" w:line="259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обучение с </w:t>
            </w:r>
            <w:proofErr w:type="gramStart"/>
            <w:r w:rsidRPr="002D1A8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итоговыми</w:t>
            </w:r>
            <w:proofErr w:type="gramEnd"/>
          </w:p>
          <w:p w:rsidR="002D34C5" w:rsidRPr="002D1A85" w:rsidRDefault="002D34C5" w:rsidP="00560DD6">
            <w:pPr>
              <w:shd w:val="clear" w:color="auto" w:fill="FFFFFF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lang w:eastAsia="ru-RU"/>
              </w:rPr>
              <w:t>оценками</w:t>
            </w:r>
          </w:p>
          <w:p w:rsidR="002D34C5" w:rsidRPr="002D1A85" w:rsidRDefault="002D34C5" w:rsidP="00560DD6">
            <w:pPr>
              <w:shd w:val="clear" w:color="auto" w:fill="FFFFFF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"удовлетворительно"</w:t>
            </w:r>
          </w:p>
          <w:p w:rsidR="002D34C5" w:rsidRPr="002D1A85" w:rsidRDefault="002D34C5" w:rsidP="00560DD6">
            <w:pPr>
              <w:shd w:val="clear" w:color="auto" w:fill="FFFFFF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lang w:eastAsia="ru-RU"/>
              </w:rPr>
              <w:t>и "хор</w:t>
            </w:r>
            <w:r w:rsidRPr="002D1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2D1A85">
              <w:rPr>
                <w:rFonts w:ascii="Times New Roman" w:eastAsia="Times New Roman" w:hAnsi="Times New Roman" w:cs="Times New Roman"/>
                <w:lang w:eastAsia="ru-RU"/>
              </w:rPr>
              <w:t>шо"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34C5" w:rsidRPr="002D1A85" w:rsidRDefault="002D34C5" w:rsidP="00560DD6">
            <w:pPr>
              <w:shd w:val="clear" w:color="auto" w:fill="FFFFFF"/>
              <w:spacing w:after="0" w:line="259" w:lineRule="exac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2D1A85">
              <w:rPr>
                <w:rFonts w:ascii="Times New Roman" w:eastAsia="Times New Roman" w:hAnsi="Times New Roman" w:cs="Times New Roman"/>
                <w:lang w:eastAsia="ru-RU"/>
              </w:rPr>
              <w:t xml:space="preserve">бучение с итоговыми </w:t>
            </w:r>
            <w:r w:rsidRPr="002D1A8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оценками "хорошо"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34C5" w:rsidRPr="002D1A85" w:rsidRDefault="002D34C5" w:rsidP="00560DD6">
            <w:pPr>
              <w:shd w:val="clear" w:color="auto" w:fill="FFFFFF"/>
              <w:spacing w:after="0" w:line="259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</w:p>
          <w:p w:rsidR="002D34C5" w:rsidRPr="002D1A85" w:rsidRDefault="002D34C5" w:rsidP="00560DD6">
            <w:pPr>
              <w:shd w:val="clear" w:color="auto" w:fill="FFFFFF"/>
              <w:spacing w:after="0" w:line="259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1A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</w:t>
            </w:r>
            <w:proofErr w:type="gramEnd"/>
            <w:r w:rsidRPr="002D1A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итоговыми </w:t>
            </w:r>
            <w:r w:rsidRPr="002D1A85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о</w:t>
            </w:r>
            <w:r w:rsidRPr="002D1A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пенками</w:t>
            </w:r>
          </w:p>
          <w:p w:rsidR="002D34C5" w:rsidRPr="002D1A85" w:rsidRDefault="002D34C5" w:rsidP="00560DD6">
            <w:pPr>
              <w:shd w:val="clear" w:color="auto" w:fill="FFFFFF"/>
              <w:spacing w:after="0" w:line="259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"хорошо и отлично"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D34C5" w:rsidRPr="002D1A85" w:rsidRDefault="002D34C5" w:rsidP="00560DD6">
            <w:pPr>
              <w:shd w:val="clear" w:color="auto" w:fill="FFFFFF"/>
              <w:spacing w:after="0" w:line="264" w:lineRule="exact"/>
              <w:ind w:left="24"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обучение с итоговыми </w:t>
            </w:r>
            <w:r w:rsidRPr="002D1A8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оценками "отлично"</w:t>
            </w:r>
          </w:p>
        </w:tc>
      </w:tr>
      <w:tr w:rsidR="002D34C5" w:rsidRPr="002D1A85" w:rsidTr="00560DD6">
        <w:trPr>
          <w:trHeight w:hRule="exact" w:val="100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32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Успеваемость </w:t>
            </w:r>
            <w:proofErr w:type="gramStart"/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2D34C5" w:rsidRPr="002D1A85" w:rsidRDefault="002D34C5" w:rsidP="00560DD6">
            <w:pPr>
              <w:shd w:val="clear" w:color="auto" w:fill="FFFFFF"/>
              <w:spacing w:after="0" w:line="326" w:lineRule="exact"/>
              <w:ind w:right="475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общеобразовательным предметам </w:t>
            </w: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 конкурсного отбора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2D1A85" w:rsidRDefault="002D34C5" w:rsidP="00560DD6">
            <w:pPr>
              <w:shd w:val="clear" w:color="auto" w:fill="FFFFFF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2D34C5" w:rsidRPr="002D1A85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D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Баллы выставляются за каждый факт успешного участия ребенка в </w:t>
      </w:r>
      <w:r w:rsidRPr="002D1A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спортивной, творческой, интеллектуальной, общественной деятельности, соответствующий тематике смены и подтвержденный документами.</w:t>
      </w:r>
    </w:p>
    <w:p w:rsidR="002D34C5" w:rsidRDefault="002D34C5" w:rsidP="002D3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34C5" w:rsidRPr="0058517B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517B">
        <w:rPr>
          <w:rFonts w:ascii="Times New Roman" w:eastAsia="Times New Roman" w:hAnsi="Times New Roman" w:cs="Times New Roman"/>
          <w:b/>
          <w:lang w:eastAsia="ru-RU"/>
        </w:rPr>
        <w:lastRenderedPageBreak/>
        <w:t>Информированное добровольное согласие на медицинское вмешательство</w:t>
      </w:r>
    </w:p>
    <w:p w:rsidR="002D34C5" w:rsidRPr="0058517B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4C5" w:rsidRPr="0058517B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4C5" w:rsidRPr="0058517B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Я,___________________________________________________________________________________________</w:t>
      </w:r>
    </w:p>
    <w:p w:rsidR="002D34C5" w:rsidRPr="0058517B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>(фамилия, имя, отчество родителя, законного представителя несовершеннолетнего в возрасте до 15 лет/, несовершеннолетнего в возрасте старше 15 лет)</w:t>
      </w:r>
    </w:p>
    <w:p w:rsidR="002D34C5" w:rsidRPr="0058517B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 xml:space="preserve">Дата рождения ____________________________ </w:t>
      </w:r>
      <w:proofErr w:type="gramStart"/>
      <w:r w:rsidRPr="0058517B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58517B">
        <w:rPr>
          <w:rFonts w:ascii="Times New Roman" w:eastAsia="Times New Roman" w:hAnsi="Times New Roman" w:cs="Times New Roman"/>
          <w:lang w:eastAsia="ru-RU"/>
        </w:rPr>
        <w:t>.</w:t>
      </w:r>
    </w:p>
    <w:p w:rsidR="002D34C5" w:rsidRPr="0058517B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8517B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58517B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адресу:_______________________________________________________________________</w:t>
      </w:r>
    </w:p>
    <w:p w:rsidR="002D34C5" w:rsidRPr="0058517B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b/>
          <w:lang w:eastAsia="ru-RU"/>
        </w:rPr>
        <w:t>Законный представитель</w:t>
      </w:r>
      <w:r w:rsidRPr="0058517B">
        <w:rPr>
          <w:rFonts w:ascii="Times New Roman" w:eastAsia="Times New Roman" w:hAnsi="Times New Roman" w:cs="Times New Roman"/>
          <w:lang w:eastAsia="ru-RU"/>
        </w:rPr>
        <w:t xml:space="preserve"> (мать, отец, усыновитель, опекун, попечитель) несовершеннолетнего (</w:t>
      </w:r>
      <w:proofErr w:type="gramStart"/>
      <w:r w:rsidRPr="0058517B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58517B">
        <w:rPr>
          <w:rFonts w:ascii="Times New Roman" w:eastAsia="Times New Roman" w:hAnsi="Times New Roman" w:cs="Times New Roman"/>
          <w:lang w:eastAsia="ru-RU"/>
        </w:rPr>
        <w:t xml:space="preserve"> подчеркнуть)</w:t>
      </w:r>
    </w:p>
    <w:p w:rsidR="002D34C5" w:rsidRPr="0058517B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</w:t>
      </w:r>
    </w:p>
    <w:p w:rsidR="002D34C5" w:rsidRPr="0058517B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>(фамилия, имя, отчество несовершеннолетнего до 15 лет, несовершеннолетнего в возрасте старше 15 лет)</w:t>
      </w:r>
    </w:p>
    <w:p w:rsidR="002D34C5" w:rsidRPr="0058517B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№ 20 Федерального закона от 21. 11. 2011г. № 323 « Об основах охраны здоровья граждан в РФ», Федерального закона от 25. 11. 2013г. №317-ФЗ даю</w:t>
      </w:r>
      <w:r w:rsidRPr="0058517B">
        <w:rPr>
          <w:rFonts w:ascii="Times New Roman" w:eastAsia="Times New Roman" w:hAnsi="Times New Roman" w:cs="Times New Roman"/>
          <w:b/>
          <w:lang w:eastAsia="ru-RU"/>
        </w:rPr>
        <w:t xml:space="preserve"> информированное добровольное согласие на медицинское вмешательство.   </w:t>
      </w:r>
    </w:p>
    <w:p w:rsidR="002D34C5" w:rsidRPr="0058517B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>Я,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2D34C5" w:rsidRPr="0058517B" w:rsidRDefault="002D34C5" w:rsidP="002D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>Согласно Приказу МЗСР РФ от 23. 04. 2012г. № 390н я даю согласие на проведение при необходимости следующих вмешательств:</w:t>
      </w:r>
    </w:p>
    <w:p w:rsidR="002D34C5" w:rsidRPr="0058517B" w:rsidRDefault="002D34C5" w:rsidP="002D3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>Опрос, в том числе выявление жалоб, сбор анамнеза.</w:t>
      </w:r>
    </w:p>
    <w:p w:rsidR="002D34C5" w:rsidRPr="0058517B" w:rsidRDefault="002D34C5" w:rsidP="002D3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8517B">
        <w:rPr>
          <w:rFonts w:ascii="Times New Roman" w:eastAsia="Times New Roman" w:hAnsi="Times New Roman" w:cs="Times New Roman"/>
          <w:lang w:eastAsia="ru-RU"/>
        </w:rPr>
        <w:t>Осмотр,  в том числе пальпация, перкуссия, аускультация, риноскопия, фарингоскопия, непрямая ларингоскопия.</w:t>
      </w:r>
      <w:proofErr w:type="gramEnd"/>
    </w:p>
    <w:p w:rsidR="002D34C5" w:rsidRPr="0058517B" w:rsidRDefault="002D34C5" w:rsidP="002D3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>Антропометрические исследования.</w:t>
      </w:r>
    </w:p>
    <w:p w:rsidR="002D34C5" w:rsidRPr="0058517B" w:rsidRDefault="002D34C5" w:rsidP="002D3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>Термометрия.</w:t>
      </w:r>
    </w:p>
    <w:p w:rsidR="002D34C5" w:rsidRPr="0058517B" w:rsidRDefault="002D34C5" w:rsidP="002D3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>Тонометрия.</w:t>
      </w:r>
    </w:p>
    <w:p w:rsidR="002D34C5" w:rsidRPr="0058517B" w:rsidRDefault="002D34C5" w:rsidP="002D3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8517B">
        <w:rPr>
          <w:rFonts w:ascii="Times New Roman" w:eastAsia="Times New Roman" w:hAnsi="Times New Roman" w:cs="Times New Roman"/>
          <w:lang w:eastAsia="ru-RU"/>
        </w:rPr>
        <w:t>Неинвазивные</w:t>
      </w:r>
      <w:proofErr w:type="spellEnd"/>
      <w:r w:rsidRPr="0058517B">
        <w:rPr>
          <w:rFonts w:ascii="Times New Roman" w:eastAsia="Times New Roman" w:hAnsi="Times New Roman" w:cs="Times New Roman"/>
          <w:lang w:eastAsia="ru-RU"/>
        </w:rPr>
        <w:t xml:space="preserve"> исследования органов зрения и зрительных функций.</w:t>
      </w:r>
    </w:p>
    <w:p w:rsidR="002D34C5" w:rsidRPr="0058517B" w:rsidRDefault="002D34C5" w:rsidP="002D3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8517B">
        <w:rPr>
          <w:rFonts w:ascii="Times New Roman" w:eastAsia="Times New Roman" w:hAnsi="Times New Roman" w:cs="Times New Roman"/>
          <w:lang w:eastAsia="ru-RU"/>
        </w:rPr>
        <w:t>Неинвазивные</w:t>
      </w:r>
      <w:proofErr w:type="spellEnd"/>
      <w:r w:rsidRPr="0058517B">
        <w:rPr>
          <w:rFonts w:ascii="Times New Roman" w:eastAsia="Times New Roman" w:hAnsi="Times New Roman" w:cs="Times New Roman"/>
          <w:lang w:eastAsia="ru-RU"/>
        </w:rPr>
        <w:t xml:space="preserve"> исследования органа слуха и слуховых функций.</w:t>
      </w:r>
    </w:p>
    <w:p w:rsidR="002D34C5" w:rsidRPr="0058517B" w:rsidRDefault="002D34C5" w:rsidP="002D3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 xml:space="preserve">Исследование функций нервной системы  </w:t>
      </w:r>
      <w:proofErr w:type="gramStart"/>
      <w:r w:rsidRPr="0058517B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58517B">
        <w:rPr>
          <w:rFonts w:ascii="Times New Roman" w:eastAsia="Times New Roman" w:hAnsi="Times New Roman" w:cs="Times New Roman"/>
          <w:lang w:eastAsia="ru-RU"/>
        </w:rPr>
        <w:t>чувствительной и двигательной сферы).</w:t>
      </w:r>
    </w:p>
    <w:p w:rsidR="002D34C5" w:rsidRPr="0058517B" w:rsidRDefault="002D34C5" w:rsidP="002D3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2D34C5" w:rsidRPr="0058517B" w:rsidRDefault="002D34C5" w:rsidP="002D3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58517B">
        <w:rPr>
          <w:rFonts w:ascii="Times New Roman" w:eastAsia="Times New Roman" w:hAnsi="Times New Roman" w:cs="Times New Roman"/>
          <w:lang w:eastAsia="ru-RU"/>
        </w:rPr>
        <w:t>мониторирование</w:t>
      </w:r>
      <w:proofErr w:type="spellEnd"/>
      <w:r w:rsidRPr="0058517B">
        <w:rPr>
          <w:rFonts w:ascii="Times New Roman" w:eastAsia="Times New Roman" w:hAnsi="Times New Roman" w:cs="Times New Roman"/>
          <w:lang w:eastAsia="ru-RU"/>
        </w:rPr>
        <w:t xml:space="preserve"> артериального давления, суточное </w:t>
      </w:r>
      <w:proofErr w:type="spellStart"/>
      <w:r w:rsidRPr="0058517B">
        <w:rPr>
          <w:rFonts w:ascii="Times New Roman" w:eastAsia="Times New Roman" w:hAnsi="Times New Roman" w:cs="Times New Roman"/>
          <w:lang w:eastAsia="ru-RU"/>
        </w:rPr>
        <w:t>мониторирование</w:t>
      </w:r>
      <w:proofErr w:type="spellEnd"/>
      <w:r w:rsidRPr="0058517B">
        <w:rPr>
          <w:rFonts w:ascii="Times New Roman" w:eastAsia="Times New Roman" w:hAnsi="Times New Roman" w:cs="Times New Roman"/>
          <w:lang w:eastAsia="ru-RU"/>
        </w:rPr>
        <w:t xml:space="preserve"> кардиограммы, спирография, </w:t>
      </w:r>
      <w:proofErr w:type="spellStart"/>
      <w:r w:rsidRPr="0058517B">
        <w:rPr>
          <w:rFonts w:ascii="Times New Roman" w:eastAsia="Times New Roman" w:hAnsi="Times New Roman" w:cs="Times New Roman"/>
          <w:lang w:eastAsia="ru-RU"/>
        </w:rPr>
        <w:t>пневмотахометрия</w:t>
      </w:r>
      <w:proofErr w:type="spellEnd"/>
      <w:r w:rsidRPr="0058517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8517B">
        <w:rPr>
          <w:rFonts w:ascii="Times New Roman" w:eastAsia="Times New Roman" w:hAnsi="Times New Roman" w:cs="Times New Roman"/>
          <w:lang w:eastAsia="ru-RU"/>
        </w:rPr>
        <w:t>пикфлуометрия</w:t>
      </w:r>
      <w:proofErr w:type="spellEnd"/>
      <w:r w:rsidRPr="0058517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8517B">
        <w:rPr>
          <w:rFonts w:ascii="Times New Roman" w:eastAsia="Times New Roman" w:hAnsi="Times New Roman" w:cs="Times New Roman"/>
          <w:lang w:eastAsia="ru-RU"/>
        </w:rPr>
        <w:t>реоэнцефалография</w:t>
      </w:r>
      <w:proofErr w:type="spellEnd"/>
      <w:r w:rsidRPr="0058517B">
        <w:rPr>
          <w:rFonts w:ascii="Times New Roman" w:eastAsia="Times New Roman" w:hAnsi="Times New Roman" w:cs="Times New Roman"/>
          <w:lang w:eastAsia="ru-RU"/>
        </w:rPr>
        <w:t>, электроэнцефалография.</w:t>
      </w:r>
    </w:p>
    <w:p w:rsidR="002D34C5" w:rsidRPr="0058517B" w:rsidRDefault="002D34C5" w:rsidP="002D3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 xml:space="preserve">Рентгенологические методы исследования, в том числе флюорография (для лиц старше 15 лет) и рентгенография, ультразвуковые исследования, </w:t>
      </w:r>
      <w:proofErr w:type="spellStart"/>
      <w:r w:rsidRPr="0058517B">
        <w:rPr>
          <w:rFonts w:ascii="Times New Roman" w:eastAsia="Times New Roman" w:hAnsi="Times New Roman" w:cs="Times New Roman"/>
          <w:lang w:eastAsia="ru-RU"/>
        </w:rPr>
        <w:t>допплерографические</w:t>
      </w:r>
      <w:proofErr w:type="spellEnd"/>
      <w:r w:rsidRPr="0058517B">
        <w:rPr>
          <w:rFonts w:ascii="Times New Roman" w:eastAsia="Times New Roman" w:hAnsi="Times New Roman" w:cs="Times New Roman"/>
          <w:lang w:eastAsia="ru-RU"/>
        </w:rPr>
        <w:t xml:space="preserve"> исследования.</w:t>
      </w:r>
    </w:p>
    <w:p w:rsidR="002D34C5" w:rsidRPr="0058517B" w:rsidRDefault="002D34C5" w:rsidP="002D3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 xml:space="preserve"> Введение лекарственных препаратов по назначению врача, в том числе внутримышечно, внутривенно, подкожно, </w:t>
      </w:r>
      <w:proofErr w:type="spellStart"/>
      <w:r w:rsidRPr="0058517B">
        <w:rPr>
          <w:rFonts w:ascii="Times New Roman" w:eastAsia="Times New Roman" w:hAnsi="Times New Roman" w:cs="Times New Roman"/>
          <w:lang w:eastAsia="ru-RU"/>
        </w:rPr>
        <w:t>внутрикожно</w:t>
      </w:r>
      <w:proofErr w:type="spellEnd"/>
      <w:r w:rsidRPr="0058517B">
        <w:rPr>
          <w:rFonts w:ascii="Times New Roman" w:eastAsia="Times New Roman" w:hAnsi="Times New Roman" w:cs="Times New Roman"/>
          <w:lang w:eastAsia="ru-RU"/>
        </w:rPr>
        <w:t>.</w:t>
      </w:r>
    </w:p>
    <w:p w:rsidR="002D34C5" w:rsidRPr="0058517B" w:rsidRDefault="002D34C5" w:rsidP="002D34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>Оказание психиатрической помощи.</w:t>
      </w:r>
    </w:p>
    <w:p w:rsidR="002D34C5" w:rsidRPr="0058517B" w:rsidRDefault="002D34C5" w:rsidP="002D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b/>
          <w:lang w:eastAsia="ru-RU"/>
        </w:rPr>
        <w:t>Я, также даю согласие на обработку необходимых персональных данных</w:t>
      </w:r>
      <w:r w:rsidRPr="0058517B">
        <w:rPr>
          <w:rFonts w:ascii="Times New Roman" w:eastAsia="Times New Roman" w:hAnsi="Times New Roman" w:cs="Times New Roman"/>
          <w:lang w:eastAsia="ru-RU"/>
        </w:rPr>
        <w:t>, в объеме и способами, указанными в  п.1,3 ст.11 Федерального закона № 152 – ФЗ «О персональных данных».</w:t>
      </w:r>
    </w:p>
    <w:p w:rsidR="002D34C5" w:rsidRPr="0058517B" w:rsidRDefault="002D34C5" w:rsidP="002D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8517B">
        <w:rPr>
          <w:rFonts w:ascii="Times New Roman" w:eastAsia="Times New Roman" w:hAnsi="Times New Roman" w:cs="Times New Roman"/>
          <w:lang w:eastAsia="ru-RU"/>
        </w:rPr>
        <w:t xml:space="preserve"> 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 здоровья, заболеваниях, случаях обращения за медицинской помощью, другая информация. </w:t>
      </w:r>
    </w:p>
    <w:p w:rsidR="002D34C5" w:rsidRPr="0058517B" w:rsidRDefault="002D34C5" w:rsidP="002D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8517B">
        <w:rPr>
          <w:rFonts w:ascii="Times New Roman" w:eastAsia="Times New Roman" w:hAnsi="Times New Roman" w:cs="Times New Roman"/>
          <w:b/>
          <w:lang w:eastAsia="ru-RU"/>
        </w:rPr>
        <w:t>Перечень действий с персональными данными</w:t>
      </w:r>
      <w:r w:rsidRPr="0058517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8517B">
        <w:rPr>
          <w:rFonts w:ascii="Times New Roman" w:eastAsia="Times New Roman" w:hAnsi="Times New Roman" w:cs="Times New Roman"/>
          <w:b/>
          <w:lang w:eastAsia="ru-RU"/>
        </w:rPr>
        <w:t>на совершение которых дается согласие:</w:t>
      </w:r>
      <w:r w:rsidRPr="0058517B">
        <w:rPr>
          <w:rFonts w:ascii="Times New Roman" w:eastAsia="Times New Roman" w:hAnsi="Times New Roman" w:cs="Times New Roman"/>
          <w:lang w:eastAsia="ru-RU"/>
        </w:rPr>
        <w:t xml:space="preserve"> 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 обезличивание, блокирование, уничтожение персональных данных, иные действия.</w:t>
      </w:r>
      <w:proofErr w:type="gramEnd"/>
    </w:p>
    <w:p w:rsidR="002D34C5" w:rsidRPr="00606738" w:rsidRDefault="002D34C5" w:rsidP="002D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4C5" w:rsidRPr="00606738" w:rsidRDefault="002D34C5" w:rsidP="002D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4C5" w:rsidRPr="00606738" w:rsidRDefault="002D34C5" w:rsidP="002D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4C5" w:rsidRPr="00606738" w:rsidRDefault="002D34C5" w:rsidP="002D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4C5" w:rsidRPr="00606738" w:rsidRDefault="002D34C5" w:rsidP="002D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7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Законный представитель пациента:____________   _________________________________________</w:t>
      </w:r>
    </w:p>
    <w:p w:rsidR="002D34C5" w:rsidRPr="00606738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(подпись)                          (ФИО)   </w:t>
      </w:r>
    </w:p>
    <w:p w:rsidR="002D34C5" w:rsidRPr="00606738" w:rsidRDefault="002D34C5" w:rsidP="002D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4C5" w:rsidRPr="00606738" w:rsidRDefault="002D34C5" w:rsidP="002D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4C5" w:rsidRPr="00606738" w:rsidRDefault="002D34C5" w:rsidP="002D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4C5" w:rsidRDefault="002D34C5" w:rsidP="002D34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606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 «_____»_________________201___г</w:t>
      </w:r>
      <w:r w:rsidRPr="00606738">
        <w:rPr>
          <w:rFonts w:ascii="Times New Roman" w:eastAsia="Times New Roman" w:hAnsi="Times New Roman" w:cs="Times New Roman"/>
          <w:lang w:eastAsia="ru-RU"/>
        </w:rPr>
        <w:t xml:space="preserve">.    </w:t>
      </w:r>
    </w:p>
    <w:p w:rsidR="002D34C5" w:rsidRDefault="002D34C5" w:rsidP="002D34C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2D34C5" w:rsidRPr="005C29E5" w:rsidRDefault="002D34C5" w:rsidP="002D34C5">
      <w:pPr>
        <w:pStyle w:val="11"/>
        <w:jc w:val="center"/>
        <w:rPr>
          <w:sz w:val="24"/>
          <w:szCs w:val="24"/>
        </w:rPr>
      </w:pPr>
      <w:r w:rsidRPr="005C29E5">
        <w:rPr>
          <w:sz w:val="24"/>
          <w:szCs w:val="24"/>
        </w:rPr>
        <w:lastRenderedPageBreak/>
        <w:t>СОГЛАСИЕ</w:t>
      </w:r>
    </w:p>
    <w:p w:rsidR="002D34C5" w:rsidRPr="005C29E5" w:rsidRDefault="002D34C5" w:rsidP="002D34C5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C29E5">
        <w:rPr>
          <w:sz w:val="24"/>
          <w:szCs w:val="24"/>
        </w:rPr>
        <w:t>на использование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C29E5">
        <w:rPr>
          <w:sz w:val="24"/>
          <w:szCs w:val="24"/>
        </w:rPr>
        <w:t xml:space="preserve"> обработку персональных данных ребенка</w:t>
      </w:r>
    </w:p>
    <w:p w:rsidR="002D34C5" w:rsidRPr="005C29E5" w:rsidRDefault="002D34C5" w:rsidP="002D34C5">
      <w:pPr>
        <w:pStyle w:val="11"/>
        <w:rPr>
          <w:rFonts w:ascii="Times New Roman Bold" w:hAnsi="Times New Roman Bold"/>
          <w:sz w:val="24"/>
          <w:szCs w:val="24"/>
        </w:rPr>
      </w:pPr>
      <w:r w:rsidRPr="005C29E5">
        <w:rPr>
          <w:sz w:val="24"/>
          <w:szCs w:val="24"/>
        </w:rPr>
        <w:t>_______________                                             «_______»______________ 20___ г.</w:t>
      </w:r>
    </w:p>
    <w:p w:rsidR="002D34C5" w:rsidRPr="005C29E5" w:rsidRDefault="002D34C5" w:rsidP="002D34C5">
      <w:pPr>
        <w:pStyle w:val="a5"/>
        <w:spacing w:after="0" w:line="240" w:lineRule="auto"/>
        <w:jc w:val="both"/>
        <w:rPr>
          <w:sz w:val="24"/>
          <w:szCs w:val="24"/>
        </w:rPr>
      </w:pPr>
      <w:r w:rsidRPr="005C29E5">
        <w:rPr>
          <w:rFonts w:ascii="Times New Roman" w:hAnsi="Times New Roman"/>
          <w:sz w:val="24"/>
          <w:szCs w:val="24"/>
        </w:rPr>
        <w:t xml:space="preserve">Я, </w:t>
      </w:r>
      <w:r w:rsidRPr="005C29E5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_____________________________________________________________________________, </w:t>
      </w:r>
    </w:p>
    <w:p w:rsidR="002D34C5" w:rsidRPr="00A96AD1" w:rsidRDefault="002D34C5" w:rsidP="002D34C5">
      <w:pPr>
        <w:pStyle w:val="a5"/>
        <w:spacing w:after="0" w:line="240" w:lineRule="auto"/>
        <w:jc w:val="center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(ФИО родителя или законного представителя)</w:t>
      </w:r>
    </w:p>
    <w:p w:rsidR="002D34C5" w:rsidRPr="00000129" w:rsidRDefault="002D34C5" w:rsidP="002D34C5">
      <w:pPr>
        <w:pStyle w:val="a5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паспорт _____ ________</w:t>
      </w:r>
      <w:r>
        <w:rPr>
          <w:rFonts w:ascii="Times New Roman" w:hAnsi="Times New Roman"/>
          <w:sz w:val="24"/>
          <w:szCs w:val="24"/>
        </w:rPr>
        <w:t>___</w:t>
      </w:r>
      <w:r w:rsidRPr="00000129">
        <w:rPr>
          <w:rFonts w:ascii="Times New Roman" w:hAnsi="Times New Roman"/>
          <w:sz w:val="24"/>
          <w:szCs w:val="24"/>
        </w:rPr>
        <w:t>_, выдан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4C5" w:rsidRPr="007B54A8" w:rsidRDefault="002D34C5" w:rsidP="002D34C5">
      <w:pPr>
        <w:pStyle w:val="a5"/>
        <w:spacing w:after="0" w:line="240" w:lineRule="auto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(серия,  номер)                                                           (когда, кем)     </w:t>
      </w:r>
    </w:p>
    <w:p w:rsidR="002D34C5" w:rsidRPr="00000129" w:rsidRDefault="002D34C5" w:rsidP="002D34C5">
      <w:pPr>
        <w:pStyle w:val="a5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 </w:t>
      </w:r>
    </w:p>
    <w:p w:rsidR="002D34C5" w:rsidRPr="007B54A8" w:rsidRDefault="002D34C5" w:rsidP="002D34C5">
      <w:pPr>
        <w:pStyle w:val="a5"/>
        <w:spacing w:after="0" w:line="240" w:lineRule="auto"/>
        <w:jc w:val="center"/>
        <w:rPr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2D34C5" w:rsidRPr="00603FDD" w:rsidRDefault="002D34C5" w:rsidP="002D34C5">
      <w:pPr>
        <w:pStyle w:val="a5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00129">
        <w:rPr>
          <w:rFonts w:ascii="Times New Roman" w:hAnsi="Times New Roman"/>
          <w:sz w:val="24"/>
          <w:szCs w:val="24"/>
        </w:rPr>
        <w:t>___</w:t>
      </w:r>
    </w:p>
    <w:p w:rsidR="002D34C5" w:rsidRDefault="002D34C5" w:rsidP="002D34C5">
      <w:pPr>
        <w:pStyle w:val="a5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2D34C5" w:rsidRPr="003146CE" w:rsidRDefault="002D34C5" w:rsidP="002D34C5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моего ребенка </w:t>
      </w:r>
    </w:p>
    <w:p w:rsidR="002D34C5" w:rsidRPr="00000129" w:rsidRDefault="002D34C5" w:rsidP="002D34C5">
      <w:pPr>
        <w:pStyle w:val="a5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00012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</w:p>
    <w:p w:rsidR="002D34C5" w:rsidRPr="007B54A8" w:rsidRDefault="002D34C5" w:rsidP="002D34C5">
      <w:pPr>
        <w:pStyle w:val="a5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(фамилия, имя, отчество ребенка)</w:t>
      </w:r>
    </w:p>
    <w:p w:rsidR="002D34C5" w:rsidRPr="00000129" w:rsidRDefault="002D34C5" w:rsidP="002D34C5">
      <w:pPr>
        <w:pStyle w:val="a5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(свидетельство о рождении) </w:t>
      </w:r>
      <w:r w:rsidRPr="00000129">
        <w:rPr>
          <w:rFonts w:ascii="Times New Roman" w:hAnsi="Times New Roman"/>
          <w:sz w:val="24"/>
          <w:szCs w:val="24"/>
        </w:rPr>
        <w:t>_____ ________</w:t>
      </w:r>
      <w:r>
        <w:rPr>
          <w:rFonts w:ascii="Times New Roman" w:hAnsi="Times New Roman"/>
          <w:sz w:val="24"/>
          <w:szCs w:val="24"/>
        </w:rPr>
        <w:t>____</w:t>
      </w:r>
      <w:r w:rsidRPr="00000129">
        <w:rPr>
          <w:rFonts w:ascii="Times New Roman" w:hAnsi="Times New Roman"/>
          <w:sz w:val="24"/>
          <w:szCs w:val="24"/>
        </w:rPr>
        <w:t>_, выдан _________________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:rsidR="002D34C5" w:rsidRPr="00A96AD1" w:rsidRDefault="002D34C5" w:rsidP="002D34C5">
      <w:pPr>
        <w:pStyle w:val="a5"/>
        <w:spacing w:after="0" w:line="240" w:lineRule="auto"/>
        <w:rPr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 xml:space="preserve">                          (серия, номер)                                                           (когда, кем)     </w:t>
      </w:r>
    </w:p>
    <w:p w:rsidR="002D34C5" w:rsidRPr="00606738" w:rsidRDefault="002D34C5" w:rsidP="002D34C5">
      <w:pPr>
        <w:pStyle w:val="a5"/>
        <w:spacing w:after="0" w:line="240" w:lineRule="auto"/>
        <w:rPr>
          <w:sz w:val="24"/>
          <w:szCs w:val="24"/>
        </w:rPr>
      </w:pPr>
      <w:r w:rsidRPr="00000129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2D34C5" w:rsidRPr="00A96AD1" w:rsidRDefault="002D34C5" w:rsidP="002D34C5">
      <w:pPr>
        <w:pStyle w:val="a5"/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A96AD1">
        <w:rPr>
          <w:rFonts w:ascii="Times New Roman" w:hAnsi="Times New Roman"/>
          <w:i/>
          <w:sz w:val="16"/>
          <w:szCs w:val="16"/>
        </w:rPr>
        <w:t>(адрес)</w:t>
      </w:r>
    </w:p>
    <w:p w:rsidR="002D34C5" w:rsidRPr="005C29E5" w:rsidRDefault="002D34C5" w:rsidP="002D34C5">
      <w:pPr>
        <w:rPr>
          <w:rFonts w:ascii="Calibri" w:eastAsia="Calibri" w:hAnsi="Calibri" w:cs="Times New Roman"/>
          <w:sz w:val="18"/>
          <w:szCs w:val="18"/>
        </w:rPr>
      </w:pPr>
      <w:proofErr w:type="gramStart"/>
      <w:r w:rsidRPr="005C29E5">
        <w:rPr>
          <w:rFonts w:ascii="Calibri" w:eastAsia="Calibri" w:hAnsi="Calibri" w:cs="Times New Roman"/>
          <w:sz w:val="18"/>
          <w:szCs w:val="18"/>
        </w:rPr>
        <w:t xml:space="preserve">(далее «Ребенок»), оператору, федеральному государственному бюджетному учреждению «Международный детский центр «Артек» (юридический адрес: 298645, Республика Крым, г. Ялта, </w:t>
      </w:r>
      <w:proofErr w:type="spellStart"/>
      <w:r w:rsidRPr="005C29E5">
        <w:rPr>
          <w:rFonts w:ascii="Calibri" w:eastAsia="Calibri" w:hAnsi="Calibri" w:cs="Times New Roman"/>
          <w:sz w:val="18"/>
          <w:szCs w:val="18"/>
        </w:rPr>
        <w:t>пгт</w:t>
      </w:r>
      <w:proofErr w:type="spellEnd"/>
      <w:r w:rsidRPr="005C29E5">
        <w:rPr>
          <w:rFonts w:ascii="Calibri" w:eastAsia="Calibri" w:hAnsi="Calibri" w:cs="Times New Roman"/>
          <w:sz w:val="18"/>
          <w:szCs w:val="18"/>
        </w:rPr>
        <w:t>.</w:t>
      </w:r>
      <w:proofErr w:type="gramEnd"/>
      <w:r w:rsidRPr="005C29E5">
        <w:rPr>
          <w:rFonts w:ascii="Calibri" w:eastAsia="Calibri" w:hAnsi="Calibri" w:cs="Times New Roman"/>
          <w:sz w:val="18"/>
          <w:szCs w:val="18"/>
        </w:rPr>
        <w:t xml:space="preserve"> </w:t>
      </w:r>
      <w:proofErr w:type="gramStart"/>
      <w:r w:rsidRPr="00C80636">
        <w:rPr>
          <w:rFonts w:ascii="Calibri" w:eastAsia="Calibri" w:hAnsi="Calibri" w:cs="Times New Roman"/>
          <w:sz w:val="18"/>
          <w:szCs w:val="18"/>
        </w:rPr>
        <w:t xml:space="preserve">Гурзуф, ул. </w:t>
      </w:r>
      <w:r w:rsidRPr="005C29E5">
        <w:rPr>
          <w:rFonts w:ascii="Calibri" w:eastAsia="Calibri" w:hAnsi="Calibri" w:cs="Times New Roman"/>
          <w:sz w:val="18"/>
          <w:szCs w:val="18"/>
        </w:rPr>
        <w:t>Ленинградская, д. 41) (далее «МДЦ «Артек»), в связи с направлением Ребенка в МДЦ «Артек» для обеспечения участия Ребенка в программах и мероприятиях, реализуемых МДЦ «Артек».</w:t>
      </w:r>
      <w:proofErr w:type="gramEnd"/>
    </w:p>
    <w:p w:rsidR="002D34C5" w:rsidRPr="005C29E5" w:rsidRDefault="002D34C5" w:rsidP="002D34C5">
      <w:pPr>
        <w:pStyle w:val="a5"/>
        <w:spacing w:after="0" w:line="240" w:lineRule="auto"/>
        <w:ind w:firstLine="540"/>
        <w:jc w:val="both"/>
        <w:rPr>
          <w:sz w:val="18"/>
          <w:szCs w:val="18"/>
        </w:rPr>
      </w:pPr>
      <w:proofErr w:type="gramStart"/>
      <w:r w:rsidRPr="005C29E5">
        <w:rPr>
          <w:rFonts w:ascii="Times New Roman" w:hAnsi="Times New Roman"/>
          <w:sz w:val="18"/>
          <w:szCs w:val="18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5C29E5">
        <w:rPr>
          <w:rFonts w:ascii="Times New Roman" w:hAnsi="Times New Roman"/>
          <w:sz w:val="18"/>
          <w:szCs w:val="18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2D34C5" w:rsidRPr="005C29E5" w:rsidRDefault="002D34C5" w:rsidP="002D34C5">
      <w:pPr>
        <w:pStyle w:val="a5"/>
        <w:spacing w:after="0" w:line="240" w:lineRule="auto"/>
        <w:ind w:firstLine="709"/>
        <w:jc w:val="both"/>
        <w:rPr>
          <w:sz w:val="18"/>
          <w:szCs w:val="18"/>
        </w:rPr>
      </w:pPr>
      <w:proofErr w:type="gramStart"/>
      <w:r w:rsidRPr="005C29E5">
        <w:rPr>
          <w:rStyle w:val="a6"/>
          <w:rFonts w:ascii="Times New Roman" w:eastAsia="Albany AMT" w:hAnsi="Times New Roman"/>
          <w:b w:val="0"/>
          <w:kern w:val="1"/>
          <w:sz w:val="18"/>
          <w:szCs w:val="1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5C29E5">
        <w:rPr>
          <w:rFonts w:ascii="Times New Roman" w:hAnsi="Times New Roman"/>
          <w:sz w:val="18"/>
          <w:szCs w:val="18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МДЦ «Артек» (</w:t>
      </w:r>
      <w:r w:rsidRPr="005C29E5">
        <w:rPr>
          <w:rStyle w:val="a6"/>
          <w:rFonts w:ascii="Times New Roman" w:eastAsia="Albany AMT" w:hAnsi="Times New Roman"/>
          <w:b w:val="0"/>
          <w:kern w:val="1"/>
          <w:sz w:val="18"/>
          <w:szCs w:val="18"/>
        </w:rPr>
        <w:t>при обязательном условии</w:t>
      </w:r>
      <w:r w:rsidRPr="005C29E5">
        <w:rPr>
          <w:rFonts w:ascii="Times New Roman" w:hAnsi="Times New Roman"/>
          <w:sz w:val="18"/>
          <w:szCs w:val="18"/>
        </w:rPr>
        <w:t xml:space="preserve"> соблюдения</w:t>
      </w:r>
      <w:proofErr w:type="gramEnd"/>
      <w:r w:rsidRPr="005C29E5">
        <w:rPr>
          <w:rFonts w:ascii="Times New Roman" w:hAnsi="Times New Roman"/>
          <w:sz w:val="18"/>
          <w:szCs w:val="18"/>
        </w:rPr>
        <w:t xml:space="preserve"> конфиденциальности персональных данных), а также на блокирование и уничтожение персональных данных.</w:t>
      </w:r>
    </w:p>
    <w:p w:rsidR="002D34C5" w:rsidRPr="005C29E5" w:rsidRDefault="002D34C5" w:rsidP="002D34C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:rsidR="002D34C5" w:rsidRPr="005C29E5" w:rsidRDefault="002D34C5" w:rsidP="002D34C5">
      <w:pPr>
        <w:pStyle w:val="a7"/>
        <w:ind w:firstLine="709"/>
        <w:rPr>
          <w:rStyle w:val="a6"/>
          <w:rFonts w:ascii="Times New Roman" w:hAnsi="Times New Roman"/>
          <w:b w:val="0"/>
          <w:sz w:val="18"/>
          <w:szCs w:val="18"/>
          <w:lang w:val="ru-RU"/>
        </w:rPr>
      </w:pPr>
      <w:r w:rsidRPr="005C29E5">
        <w:rPr>
          <w:rStyle w:val="a6"/>
          <w:rFonts w:ascii="Times New Roman" w:hAnsi="Times New Roman"/>
          <w:b w:val="0"/>
          <w:sz w:val="18"/>
          <w:szCs w:val="18"/>
          <w:lang w:val="ru-RU"/>
        </w:rPr>
        <w:t>Я согласе</w:t>
      </w:r>
      <w:proofErr w:type="gramStart"/>
      <w:r w:rsidRPr="005C29E5">
        <w:rPr>
          <w:rStyle w:val="a6"/>
          <w:rFonts w:ascii="Times New Roman" w:hAnsi="Times New Roman"/>
          <w:b w:val="0"/>
          <w:sz w:val="18"/>
          <w:szCs w:val="18"/>
          <w:lang w:val="ru-RU"/>
        </w:rPr>
        <w:t>н(</w:t>
      </w:r>
      <w:proofErr w:type="gramEnd"/>
      <w:r w:rsidRPr="005C29E5">
        <w:rPr>
          <w:rStyle w:val="a6"/>
          <w:rFonts w:ascii="Times New Roman" w:hAnsi="Times New Roman"/>
          <w:b w:val="0"/>
          <w:sz w:val="18"/>
          <w:szCs w:val="18"/>
          <w:lang w:val="ru-RU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2D34C5" w:rsidRPr="005C29E5" w:rsidRDefault="002D34C5" w:rsidP="002D34C5">
      <w:pPr>
        <w:pStyle w:val="a7"/>
        <w:ind w:firstLine="709"/>
        <w:rPr>
          <w:sz w:val="18"/>
          <w:szCs w:val="18"/>
          <w:lang w:val="ru-RU"/>
        </w:rPr>
      </w:pPr>
      <w:r w:rsidRPr="005C29E5">
        <w:rPr>
          <w:rFonts w:ascii="Times New Roman" w:hAnsi="Times New Roman"/>
          <w:sz w:val="18"/>
          <w:szCs w:val="18"/>
          <w:lang w:val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2D34C5" w:rsidRDefault="002D34C5" w:rsidP="002D34C5">
      <w:pPr>
        <w:pStyle w:val="a7"/>
        <w:ind w:firstLine="709"/>
        <w:rPr>
          <w:rFonts w:ascii="Times New Roman" w:hAnsi="Times New Roman"/>
          <w:sz w:val="18"/>
          <w:szCs w:val="18"/>
          <w:lang w:val="ru-RU"/>
        </w:rPr>
      </w:pPr>
      <w:r w:rsidRPr="005C29E5">
        <w:rPr>
          <w:sz w:val="18"/>
          <w:szCs w:val="18"/>
          <w:lang w:val="ru-RU"/>
        </w:rPr>
        <w:t xml:space="preserve">Данное Согласие вступает в силу со дня его подписания и действует в течение 75 лет. </w:t>
      </w:r>
      <w:r w:rsidRPr="005C29E5">
        <w:rPr>
          <w:rStyle w:val="a6"/>
          <w:rFonts w:ascii="Times New Roman" w:hAnsi="Times New Roman"/>
          <w:b w:val="0"/>
          <w:sz w:val="18"/>
          <w:szCs w:val="18"/>
          <w:lang w:val="ru-RU"/>
        </w:rPr>
        <w:t>Я уведомле</w:t>
      </w:r>
      <w:proofErr w:type="gramStart"/>
      <w:r w:rsidRPr="005C29E5">
        <w:rPr>
          <w:rStyle w:val="a6"/>
          <w:rFonts w:ascii="Times New Roman" w:hAnsi="Times New Roman"/>
          <w:b w:val="0"/>
          <w:sz w:val="18"/>
          <w:szCs w:val="18"/>
          <w:lang w:val="ru-RU"/>
        </w:rPr>
        <w:t>н(</w:t>
      </w:r>
      <w:proofErr w:type="gramEnd"/>
      <w:r w:rsidRPr="005C29E5">
        <w:rPr>
          <w:rStyle w:val="a6"/>
          <w:rFonts w:ascii="Times New Roman" w:hAnsi="Times New Roman"/>
          <w:b w:val="0"/>
          <w:sz w:val="18"/>
          <w:szCs w:val="18"/>
          <w:lang w:val="ru-RU"/>
        </w:rPr>
        <w:t xml:space="preserve"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  <w:proofErr w:type="gramStart"/>
      <w:r w:rsidRPr="005C29E5">
        <w:rPr>
          <w:rStyle w:val="a6"/>
          <w:rFonts w:ascii="Times New Roman" w:hAnsi="Times New Roman"/>
          <w:b w:val="0"/>
          <w:sz w:val="18"/>
          <w:szCs w:val="18"/>
          <w:lang w:val="ru-RU"/>
        </w:rPr>
        <w:t xml:space="preserve">Мне известно, что </w:t>
      </w:r>
      <w:r w:rsidRPr="005C29E5">
        <w:rPr>
          <w:sz w:val="18"/>
          <w:szCs w:val="18"/>
          <w:lang w:val="ru-RU"/>
        </w:rPr>
        <w:t xml:space="preserve">в </w:t>
      </w:r>
      <w:r w:rsidRPr="005C29E5">
        <w:rPr>
          <w:rStyle w:val="a6"/>
          <w:rFonts w:ascii="Times New Roman" w:hAnsi="Times New Roman"/>
          <w:b w:val="0"/>
          <w:sz w:val="18"/>
          <w:szCs w:val="18"/>
          <w:lang w:val="ru-RU"/>
        </w:rPr>
        <w:t>случае исключения следующих сведений: «</w:t>
      </w:r>
      <w:r w:rsidRPr="005C29E5">
        <w:rPr>
          <w:rFonts w:ascii="Times New Roman" w:hAnsi="Times New Roman"/>
          <w:sz w:val="18"/>
          <w:szCs w:val="18"/>
          <w:lang w:val="ru-RU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 w:rsidRPr="005C29E5">
        <w:rPr>
          <w:rFonts w:ascii="Times New Roman" w:hAnsi="Times New Roman"/>
          <w:sz w:val="18"/>
          <w:szCs w:val="18"/>
          <w:lang w:val="ru-RU"/>
        </w:rP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5C29E5">
        <w:rPr>
          <w:rStyle w:val="a6"/>
          <w:rFonts w:ascii="Times New Roman" w:hAnsi="Times New Roman"/>
          <w:b w:val="0"/>
          <w:sz w:val="18"/>
          <w:szCs w:val="18"/>
          <w:lang w:val="ru-RU"/>
        </w:rPr>
        <w:t xml:space="preserve">», МДЦ «Артек» не сможет организовать </w:t>
      </w:r>
      <w:r w:rsidRPr="005C29E5">
        <w:rPr>
          <w:rFonts w:ascii="Times New Roman" w:hAnsi="Times New Roman"/>
          <w:sz w:val="18"/>
          <w:szCs w:val="18"/>
          <w:lang w:val="ru-RU"/>
        </w:rPr>
        <w:t>участие Ребенка в программах и мероприятиях, реализуемых МДЦ «Артек».</w:t>
      </w:r>
    </w:p>
    <w:p w:rsidR="002D34C5" w:rsidRPr="005C29E5" w:rsidRDefault="002D34C5" w:rsidP="002D34C5">
      <w:pPr>
        <w:pStyle w:val="a7"/>
        <w:ind w:firstLine="709"/>
        <w:rPr>
          <w:rStyle w:val="a6"/>
          <w:rFonts w:ascii="Times New Roman" w:hAnsi="Times New Roman"/>
          <w:b w:val="0"/>
          <w:sz w:val="18"/>
          <w:szCs w:val="18"/>
          <w:lang w:val="ru-RU"/>
        </w:rPr>
      </w:pPr>
    </w:p>
    <w:p w:rsidR="002D34C5" w:rsidRDefault="002D34C5" w:rsidP="002D34C5">
      <w:pPr>
        <w:pStyle w:val="a5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 </w:t>
      </w:r>
    </w:p>
    <w:p w:rsidR="002D34C5" w:rsidRDefault="002D34C5" w:rsidP="002D34C5">
      <w:pPr>
        <w:pStyle w:val="a5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  <w:t>(фамилия, имя, отчество)</w:t>
      </w:r>
    </w:p>
    <w:p w:rsidR="002D34C5" w:rsidRDefault="002D34C5" w:rsidP="002D34C5">
      <w:pPr>
        <w:pStyle w:val="a5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D34C5" w:rsidRPr="005C29E5" w:rsidRDefault="002D34C5" w:rsidP="002D34C5">
      <w:pPr>
        <w:pStyle w:val="a5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D34C5" w:rsidRPr="005C29E5" w:rsidRDefault="002D34C5" w:rsidP="002D34C5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29E5">
        <w:rPr>
          <w:rFonts w:ascii="Times New Roman" w:hAnsi="Times New Roman"/>
          <w:sz w:val="18"/>
          <w:szCs w:val="18"/>
        </w:rPr>
        <w:tab/>
        <w:t xml:space="preserve">____________________ </w:t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5C29E5">
        <w:rPr>
          <w:rFonts w:ascii="Times New Roman" w:hAnsi="Times New Roman"/>
          <w:sz w:val="18"/>
          <w:szCs w:val="18"/>
        </w:rPr>
        <w:t>________________</w:t>
      </w:r>
    </w:p>
    <w:p w:rsidR="002D34C5" w:rsidRDefault="002D34C5" w:rsidP="002D34C5">
      <w:pPr>
        <w:pStyle w:val="a5"/>
        <w:spacing w:after="120" w:line="160" w:lineRule="exact"/>
        <w:rPr>
          <w:rFonts w:ascii="Times New Roman" w:hAnsi="Times New Roman"/>
          <w:sz w:val="16"/>
          <w:szCs w:val="16"/>
        </w:rPr>
      </w:pPr>
      <w:r w:rsidRPr="00A96AD1">
        <w:rPr>
          <w:rFonts w:ascii="Times New Roman" w:hAnsi="Times New Roman"/>
          <w:sz w:val="16"/>
          <w:szCs w:val="16"/>
        </w:rPr>
        <w:tab/>
        <w:t xml:space="preserve">         (личная подпись)                                              </w:t>
      </w:r>
      <w:r w:rsidRPr="00A96AD1"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96AD1">
        <w:rPr>
          <w:rFonts w:ascii="Times New Roman" w:hAnsi="Times New Roman"/>
          <w:sz w:val="16"/>
          <w:szCs w:val="16"/>
        </w:rPr>
        <w:t>(дата)</w:t>
      </w:r>
    </w:p>
    <w:p w:rsidR="002D34C5" w:rsidRDefault="002D34C5" w:rsidP="002D34C5">
      <w:pPr>
        <w:rPr>
          <w:rFonts w:ascii="Times New Roman" w:eastAsia="DejaVu Sans" w:hAnsi="Times New Roman" w:cs="Times New Roman"/>
          <w:color w:val="00000A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2D34C5" w:rsidRDefault="002D34C5" w:rsidP="002D34C5">
      <w:pPr>
        <w:pStyle w:val="a5"/>
        <w:spacing w:after="120" w:line="160" w:lineRule="exact"/>
        <w:rPr>
          <w:rFonts w:ascii="Times New Roman" w:hAnsi="Times New Roman"/>
          <w:sz w:val="16"/>
          <w:szCs w:val="16"/>
        </w:rPr>
        <w:sectPr w:rsidR="002D34C5" w:rsidSect="00B741F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ПОРЯДОК</w:t>
      </w:r>
    </w:p>
    <w:p w:rsidR="002D34C5" w:rsidRPr="000D3317" w:rsidRDefault="002D34C5" w:rsidP="002D34C5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МЕДИЦИНСКОГО ОТБОРА  И ПРАВИЛА НАПРАВЛЕНИЯ ДЕТЕЙ И ПОДРОСТКОВ в ФГБОУ «МДЦ «Артек» </w:t>
      </w:r>
    </w:p>
    <w:p w:rsidR="002D34C5" w:rsidRPr="000D3317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ПРИЛОЖЕНИЕ К ПРИКАЗУ МИНЗДРАВСОЦРАЗВИТИЯ РФ № 363 ОТ  16.04.2012 г.</w:t>
      </w:r>
    </w:p>
    <w:p w:rsidR="002D34C5" w:rsidRPr="000D3317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«В ОЗДОРОВИТЕЛЬНОЕ УЧРЕЖДЕНИЕ НАПРАВЛЯЮТСЯ ДЕТИ, В ТОМ ЧИСЛЕ С ФУНКЦИОНАЛЬНЫМИ ОТКЛОНЕНИЯМИ И С ХРОНИЧЕСКИМИ БОЛЕЗНЯМИ В СТАДИИ СТОЙКОЙ РЕМИССИИ, НЕ НУЖДАЮЩИЕСЯ В СПЕЦИАЛЬНЫХ КОРРЕКЦИОННО-ТЕРАПЕВТИЧЕСКИХ УСЛОВИЯХ (ДИЕТА, </w:t>
      </w:r>
      <w:proofErr w:type="gramStart"/>
      <w:r w:rsidRPr="000D33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СПЕЦ</w:t>
      </w:r>
      <w:proofErr w:type="gramEnd"/>
      <w:r w:rsidRPr="000D33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РЕЖИМ, ЛЕЧЕБНОЕ НАЗНАЧЕНИЕ ПО ПОДДЕРЖИВАЮЩЕЙ ТЕРАПИИ) И НЕ ИМЕЮЩИЕ ПРОТИВОПОКАЗАНИЯ ДЛЯ АКТИВНОГО ОТДЫХА».</w:t>
      </w:r>
    </w:p>
    <w:p w:rsidR="002D34C5" w:rsidRPr="000D3317" w:rsidRDefault="002D34C5" w:rsidP="002D3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Медицинская карта (форма № 159/у-02), до «Эпикриза» заполняется участковым врачом-педиатром с комплексной оценкой состояния здоровья ребенка за две недели до начала срока путевки.</w:t>
      </w:r>
    </w:p>
    <w:p w:rsidR="002D34C5" w:rsidRPr="000D3317" w:rsidRDefault="002D34C5" w:rsidP="002D3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В ФГБОУ «МДЦ «Артек» направляются: летний период  в возрасте 8-16 лет; зимний период в возрасте 10-16 лет.</w:t>
      </w:r>
    </w:p>
    <w:p w:rsidR="002D34C5" w:rsidRPr="000D3317" w:rsidRDefault="002D34C5" w:rsidP="002D3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Справка или отметка об отсутствии контакта с инфекционными больными в школе (классе) и по месту жительства выдается амбулаторно-поликлиническим учреждением или в центрах Госсанэпиднадзора за 3 дня до отъезда. Справка прилагается к медицинской карте.</w:t>
      </w:r>
    </w:p>
    <w:p w:rsidR="002D34C5" w:rsidRPr="000D3317" w:rsidRDefault="002D34C5" w:rsidP="002D3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Дети должны быть привиты по возрасту и с учетом эпидемиологической ситуации на территории.</w:t>
      </w:r>
    </w:p>
    <w:p w:rsidR="002D34C5" w:rsidRPr="000D3317" w:rsidRDefault="002D34C5" w:rsidP="002D3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Санация полости рта обязательна.</w:t>
      </w:r>
    </w:p>
    <w:p w:rsidR="002D34C5" w:rsidRPr="000D3317" w:rsidRDefault="002D34C5" w:rsidP="002D34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Дети, не имеющие перечисленных медицинских документов или имеющие противопоказания по состоянию здоровья, возвращаются обратно с сопровождающим лицом за счет направившей организации. Сведения о неправильном отборе детей направляются в территориальные органы здравоохранения.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ПРОТИВОПОКАЗАНИЯ ДЛЯ НАПРАВЛЕНИЯ</w:t>
      </w:r>
      <w:r w:rsidRPr="000D33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>в ФГБОУ «МДЦ «Артек»</w:t>
      </w:r>
    </w:p>
    <w:p w:rsidR="002D34C5" w:rsidRPr="000D3317" w:rsidRDefault="002D34C5" w:rsidP="002D34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заболевания в остром периоде.</w:t>
      </w:r>
    </w:p>
    <w:p w:rsidR="002D34C5" w:rsidRPr="000D3317" w:rsidRDefault="002D34C5" w:rsidP="002D34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Инфекционные и паразитарные болезни, в том числе туберкулез.</w:t>
      </w:r>
    </w:p>
    <w:p w:rsidR="002D34C5" w:rsidRPr="000D3317" w:rsidRDefault="002D34C5" w:rsidP="002D34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Инфекционные заболевания кожи (микоз, чесотка).</w:t>
      </w:r>
    </w:p>
    <w:p w:rsidR="002D34C5" w:rsidRPr="000D3317" w:rsidRDefault="002D34C5" w:rsidP="002D34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Все формы педикулеза.  </w:t>
      </w:r>
    </w:p>
    <w:p w:rsidR="002D34C5" w:rsidRPr="000D3317" w:rsidRDefault="002D34C5" w:rsidP="002D34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Злокачественные новообразования, в ремиссии не менее 1 года.</w:t>
      </w:r>
    </w:p>
    <w:p w:rsidR="002D34C5" w:rsidRPr="000D3317" w:rsidRDefault="002D34C5" w:rsidP="002D34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Бронхиальная астма ремиссия менее 1 года</w:t>
      </w:r>
    </w:p>
    <w:p w:rsidR="002D34C5" w:rsidRPr="000D3317" w:rsidRDefault="002D34C5" w:rsidP="002D34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Психические и поведенческие  расстройства, в состоянии обострения или неустойчивой ремиссии, сопровождающиеся нарушениями  настроения, поведения и социальной адаптации, и представляющие опасность для себя и окружающих. </w:t>
      </w:r>
    </w:p>
    <w:p w:rsidR="002D34C5" w:rsidRPr="000D3317" w:rsidRDefault="002D34C5" w:rsidP="002D34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Тяжелые нарушения опорно-двигательного аппарата, последствия травм, отравлений и других воздействий внешних причин, требующие индивидуальной помощи и ухода.</w:t>
      </w:r>
    </w:p>
    <w:p w:rsidR="002D34C5" w:rsidRPr="000D3317" w:rsidRDefault="002D34C5" w:rsidP="002D34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Эпилепсия, все формы.</w:t>
      </w:r>
    </w:p>
    <w:p w:rsidR="002D34C5" w:rsidRPr="000D3317" w:rsidRDefault="002D34C5" w:rsidP="002D34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Сахарный диабет.</w:t>
      </w:r>
    </w:p>
    <w:p w:rsidR="002D34C5" w:rsidRPr="000D3317" w:rsidRDefault="002D34C5" w:rsidP="002D34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Системные заболевания соединительной ткани.</w:t>
      </w:r>
    </w:p>
    <w:p w:rsidR="002D34C5" w:rsidRPr="000D3317" w:rsidRDefault="002D34C5" w:rsidP="002D34C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Зависимость от алкоголя, наркотиков, </w:t>
      </w:r>
      <w:proofErr w:type="spellStart"/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психоактивных</w:t>
      </w:r>
      <w:proofErr w:type="spellEnd"/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веществ.</w:t>
      </w:r>
    </w:p>
    <w:p w:rsidR="002D34C5" w:rsidRPr="000D3317" w:rsidRDefault="002D34C5" w:rsidP="002D34C5">
      <w:pPr>
        <w:widowControl w:val="0"/>
        <w:autoSpaceDE w:val="0"/>
        <w:autoSpaceDN w:val="0"/>
        <w:adjustRightInd w:val="0"/>
        <w:spacing w:after="0" w:line="10" w:lineRule="atLeast"/>
        <w:rPr>
          <w:rFonts w:ascii="Arial" w:eastAsia="Times New Roman" w:hAnsi="Arial" w:cs="Arial"/>
          <w:sz w:val="12"/>
          <w:szCs w:val="12"/>
          <w:lang w:eastAsia="ru-RU"/>
        </w:rPr>
      </w:pPr>
    </w:p>
    <w:p w:rsidR="002D34C5" w:rsidRPr="000D3317" w:rsidRDefault="002D34C5" w:rsidP="002D34C5">
      <w:pPr>
        <w:widowControl w:val="0"/>
        <w:autoSpaceDE w:val="0"/>
        <w:autoSpaceDN w:val="0"/>
        <w:adjustRightInd w:val="0"/>
        <w:spacing w:after="0" w:line="10" w:lineRule="atLeast"/>
        <w:rPr>
          <w:rFonts w:ascii="Arial" w:eastAsia="Times New Roman" w:hAnsi="Arial" w:cs="Arial"/>
          <w:sz w:val="12"/>
          <w:szCs w:val="12"/>
          <w:lang w:eastAsia="ru-RU"/>
        </w:rPr>
      </w:pPr>
    </w:p>
    <w:p w:rsidR="002D34C5" w:rsidRPr="000D3317" w:rsidRDefault="002D34C5" w:rsidP="002D34C5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543175" cy="19621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C5" w:rsidRPr="000D3317" w:rsidRDefault="002D34C5" w:rsidP="002D34C5">
      <w:pPr>
        <w:widowControl w:val="0"/>
        <w:autoSpaceDE w:val="0"/>
        <w:autoSpaceDN w:val="0"/>
        <w:adjustRightInd w:val="0"/>
        <w:spacing w:after="0" w:line="10" w:lineRule="atLeast"/>
        <w:rPr>
          <w:rFonts w:ascii="Arial" w:eastAsia="Times New Roman" w:hAnsi="Arial" w:cs="Arial"/>
          <w:sz w:val="12"/>
          <w:szCs w:val="12"/>
          <w:lang w:eastAsia="ru-RU"/>
        </w:rPr>
      </w:pPr>
    </w:p>
    <w:p w:rsidR="002D34C5" w:rsidRPr="000D3317" w:rsidRDefault="002D34C5" w:rsidP="002D34C5">
      <w:pPr>
        <w:widowControl w:val="0"/>
        <w:autoSpaceDE w:val="0"/>
        <w:autoSpaceDN w:val="0"/>
        <w:adjustRightInd w:val="0"/>
        <w:spacing w:after="0" w:line="10" w:lineRule="atLeast"/>
        <w:rPr>
          <w:rFonts w:ascii="Arial" w:eastAsia="Times New Roman" w:hAnsi="Arial" w:cs="Arial"/>
          <w:sz w:val="12"/>
          <w:szCs w:val="12"/>
          <w:lang w:eastAsia="ru-RU"/>
        </w:rPr>
      </w:pPr>
    </w:p>
    <w:p w:rsidR="002D34C5" w:rsidRPr="000D3317" w:rsidRDefault="002D34C5" w:rsidP="002D34C5">
      <w:pPr>
        <w:widowControl w:val="0"/>
        <w:autoSpaceDE w:val="0"/>
        <w:autoSpaceDN w:val="0"/>
        <w:adjustRightInd w:val="0"/>
        <w:spacing w:after="0" w:line="10" w:lineRule="atLeast"/>
        <w:rPr>
          <w:rFonts w:ascii="Arial" w:eastAsia="Times New Roman" w:hAnsi="Arial" w:cs="Arial"/>
          <w:sz w:val="12"/>
          <w:szCs w:val="12"/>
          <w:lang w:eastAsia="ru-RU"/>
        </w:rPr>
      </w:pPr>
    </w:p>
    <w:p w:rsidR="002D34C5" w:rsidRPr="000D3317" w:rsidRDefault="002D34C5" w:rsidP="002D34C5">
      <w:pPr>
        <w:widowControl w:val="0"/>
        <w:autoSpaceDE w:val="0"/>
        <w:autoSpaceDN w:val="0"/>
        <w:adjustRightInd w:val="0"/>
        <w:spacing w:after="0" w:line="10" w:lineRule="atLeast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215"/>
        <w:gridCol w:w="1350"/>
        <w:gridCol w:w="2932"/>
      </w:tblGrid>
      <w:tr w:rsidR="002D34C5" w:rsidRPr="000D3317" w:rsidTr="00560DD6">
        <w:trPr>
          <w:tblCellSpacing w:w="0" w:type="dxa"/>
        </w:trPr>
        <w:tc>
          <w:tcPr>
            <w:tcW w:w="3215" w:type="dxa"/>
          </w:tcPr>
          <w:p w:rsidR="002D34C5" w:rsidRPr="000D3317" w:rsidRDefault="002D34C5" w:rsidP="005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4C5" w:rsidRPr="000D3317" w:rsidRDefault="002D34C5" w:rsidP="005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4C5" w:rsidRPr="000D3317" w:rsidRDefault="002D34C5" w:rsidP="005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здравоохранения</w:t>
            </w:r>
          </w:p>
          <w:p w:rsidR="002D34C5" w:rsidRPr="000D3317" w:rsidRDefault="002D34C5" w:rsidP="005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</w:p>
          <w:p w:rsidR="002D34C5" w:rsidRPr="000D3317" w:rsidRDefault="002D34C5" w:rsidP="005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2D34C5" w:rsidRPr="000D3317" w:rsidRDefault="002D34C5" w:rsidP="005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350" w:type="dxa"/>
          </w:tcPr>
          <w:p w:rsidR="002D34C5" w:rsidRPr="000D3317" w:rsidRDefault="002D34C5" w:rsidP="005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4C5" w:rsidRPr="000D3317" w:rsidRDefault="002D34C5" w:rsidP="0056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</w:tcPr>
          <w:p w:rsidR="002D34C5" w:rsidRPr="000D3317" w:rsidRDefault="002D34C5" w:rsidP="0056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формы по ОКУД ________</w:t>
            </w:r>
          </w:p>
          <w:p w:rsidR="002D34C5" w:rsidRPr="000D3317" w:rsidRDefault="002D34C5" w:rsidP="0056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учреждения по ОКПО ____</w:t>
            </w:r>
          </w:p>
          <w:p w:rsidR="002D34C5" w:rsidRPr="000D3317" w:rsidRDefault="002D34C5" w:rsidP="0056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D34C5" w:rsidRPr="000D3317" w:rsidRDefault="002D34C5" w:rsidP="0056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документация</w:t>
            </w:r>
          </w:p>
          <w:p w:rsidR="002D34C5" w:rsidRPr="000D3317" w:rsidRDefault="002D34C5" w:rsidP="0056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159/у-02</w:t>
            </w:r>
          </w:p>
          <w:p w:rsidR="002D34C5" w:rsidRPr="000D3317" w:rsidRDefault="002D34C5" w:rsidP="0056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  <w:proofErr w:type="gramEnd"/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Минздравом России</w:t>
            </w:r>
          </w:p>
          <w:p w:rsidR="002D34C5" w:rsidRPr="000D3317" w:rsidRDefault="002D34C5" w:rsidP="0056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«20» февраля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D331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2002 г</w:t>
              </w:r>
            </w:smartTag>
            <w:r w:rsidRPr="000D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58</w:t>
            </w:r>
          </w:p>
        </w:tc>
      </w:tr>
    </w:tbl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МЕДИЦИНСКАЯ КАРТА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ребенка, направляемого в ФГБОУ «МДЦ «Артек»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Лагерь </w:t>
      </w:r>
      <w:proofErr w:type="spellStart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_______________________________Дата</w:t>
      </w:r>
      <w:proofErr w:type="spellEnd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прибытия « _____ » ________ 20      г.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Смена № _____                 Отряд № _____                 Путевка № 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« _____ » ___________________       </w:t>
      </w:r>
      <w:proofErr w:type="gramStart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.                 Класс 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почтовый адрес, домашний телефон)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Страховой полис обязательного медицинского страхования 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____________ № __________ 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(наименование страховой компании)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Мать* 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 отчество)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работы, телефон)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 * 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 отчество)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работы, телефон)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* - лица, их заменяющие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СОСТОЯНИИ РЕБЕНКА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Анамнез (данные о развитии ребенка, травмах, перенесенных заболеваниях, в том числе инфекционных, </w:t>
      </w:r>
      <w:proofErr w:type="spellStart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аллергоанамнез</w:t>
      </w:r>
      <w:proofErr w:type="spellEnd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) 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Состоит  на диспансерном учете (диагноз, с какого времени, дата последнего обострения) 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Настоящая карта заполняется на основании медицинских данных, содержащихся в форме № 112/у «История развития ребенка», форме № 063/у «Карта профилактических прививок».</w:t>
      </w:r>
    </w:p>
    <w:p w:rsidR="002D34C5" w:rsidRPr="000D3317" w:rsidRDefault="002D34C5" w:rsidP="002D34C5">
      <w:pPr>
        <w:widowControl w:val="0"/>
        <w:autoSpaceDE w:val="0"/>
        <w:autoSpaceDN w:val="0"/>
        <w:adjustRightInd w:val="0"/>
        <w:spacing w:after="0" w:line="10" w:lineRule="atLeast"/>
        <w:rPr>
          <w:rFonts w:ascii="Arial" w:eastAsia="Times New Roman" w:hAnsi="Arial" w:cs="Arial"/>
          <w:sz w:val="12"/>
          <w:szCs w:val="12"/>
          <w:lang w:eastAsia="ru-RU"/>
        </w:rPr>
      </w:pP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D33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ОЦЕНКА СОСТОЯНИЯ ЗДОРОВЬЯ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Физическое развитие вес ___________, рост ___________, динамометрия _______________, функциональные пробы (оценка)________________________________________________________________________________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Нервно-психическое развитие 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Группа здоровья                  I          II          III               (нужное обвести кружком)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Медицинская группа для занятий физической культурой: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Основная,                      Подготовительная,              Специальная  (нужное подчеркнуть) 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Режим -           общий,                     щадящий      (</w:t>
      </w:r>
      <w:proofErr w:type="gramStart"/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ДИАГНОЗ ОСНОВНОЙ: 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СОПУТСТВУЮЩИЕ ЗАБОЛЕВАНИЯ:__________________________________________________________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ВРАЧЕБНОЕ ЗАКЛЮЧЕНИЕ 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заполнения « ___ » ____________ 20   г.                   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Врач ____________________       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ФИО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Отметка об отсутствии (наличии) контакта с инфекционным больным у ребенка по месту пребывания, перед прибытием в ФГБОУ «МДЦ «Артек» в течение 21 дня. _____________________________________________________________________________________________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заполнения « ___ » ____________ 20   г.                   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Врач ____________________       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ФИО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М.П.             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врач _________________ </w:t>
      </w:r>
    </w:p>
    <w:p w:rsidR="002D34C5" w:rsidRPr="000D3317" w:rsidRDefault="002D34C5" w:rsidP="002D34C5">
      <w:pPr>
        <w:widowControl w:val="0"/>
        <w:pBdr>
          <w:bottom w:val="single" w:sz="4" w:space="1" w:color="auto"/>
        </w:pBdr>
        <w:tabs>
          <w:tab w:val="left" w:pos="500"/>
          <w:tab w:val="left" w:pos="2400"/>
          <w:tab w:val="left" w:pos="3500"/>
          <w:tab w:val="left" w:pos="5800"/>
        </w:tabs>
        <w:autoSpaceDE w:val="0"/>
        <w:autoSpaceDN w:val="0"/>
        <w:adjustRightInd w:val="0"/>
        <w:spacing w:after="0" w:line="10" w:lineRule="atLeast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подпись</w:t>
      </w:r>
      <w:r w:rsidRPr="000D331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фамилия, имя</w:t>
      </w:r>
    </w:p>
    <w:p w:rsidR="002D34C5" w:rsidRPr="000D3317" w:rsidRDefault="002D34C5" w:rsidP="002D34C5">
      <w:pPr>
        <w:widowControl w:val="0"/>
        <w:pBdr>
          <w:bottom w:val="single" w:sz="4" w:space="1" w:color="auto"/>
        </w:pBdr>
        <w:tabs>
          <w:tab w:val="left" w:pos="500"/>
          <w:tab w:val="left" w:pos="2400"/>
          <w:tab w:val="left" w:pos="3500"/>
          <w:tab w:val="left" w:pos="5800"/>
        </w:tabs>
        <w:autoSpaceDE w:val="0"/>
        <w:autoSpaceDN w:val="0"/>
        <w:adjustRightInd w:val="0"/>
        <w:spacing w:after="0" w:line="10" w:lineRule="atLeast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2D34C5" w:rsidRPr="000D3317" w:rsidRDefault="002D34C5" w:rsidP="002D34C5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ДАННЫЕ  О ПРОФИЛАКТИЧЕСКИХ ПРИВИВКАХ  </w:t>
      </w:r>
    </w:p>
    <w:p w:rsidR="002D34C5" w:rsidRPr="000D3317" w:rsidRDefault="002D34C5" w:rsidP="002D34C5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таблица заполняется полностью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7"/>
        <w:gridCol w:w="969"/>
        <w:gridCol w:w="628"/>
        <w:gridCol w:w="629"/>
        <w:gridCol w:w="629"/>
        <w:gridCol w:w="628"/>
        <w:gridCol w:w="629"/>
        <w:gridCol w:w="629"/>
        <w:gridCol w:w="546"/>
        <w:gridCol w:w="639"/>
      </w:tblGrid>
      <w:tr w:rsidR="002D34C5" w:rsidRPr="000D3317" w:rsidTr="00560DD6">
        <w:tc>
          <w:tcPr>
            <w:tcW w:w="1787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Прививки</w:t>
            </w:r>
          </w:p>
        </w:tc>
        <w:tc>
          <w:tcPr>
            <w:tcW w:w="969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препарата</w:t>
            </w:r>
          </w:p>
        </w:tc>
        <w:tc>
          <w:tcPr>
            <w:tcW w:w="3772" w:type="dxa"/>
            <w:gridSpan w:val="6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введения</w:t>
            </w:r>
          </w:p>
        </w:tc>
        <w:tc>
          <w:tcPr>
            <w:tcW w:w="546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Доза</w:t>
            </w:r>
          </w:p>
        </w:tc>
        <w:tc>
          <w:tcPr>
            <w:tcW w:w="639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</w:t>
            </w:r>
          </w:p>
        </w:tc>
      </w:tr>
      <w:tr w:rsidR="002D34C5" w:rsidRPr="000D3317" w:rsidTr="00560DD6">
        <w:trPr>
          <w:trHeight w:val="170"/>
        </w:trPr>
        <w:tc>
          <w:tcPr>
            <w:tcW w:w="1787" w:type="dxa"/>
            <w:vMerge w:val="restart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gridSpan w:val="3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вакцинация</w:t>
            </w:r>
          </w:p>
        </w:tc>
        <w:tc>
          <w:tcPr>
            <w:tcW w:w="1886" w:type="dxa"/>
            <w:gridSpan w:val="3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ревакцинация</w:t>
            </w:r>
          </w:p>
        </w:tc>
        <w:tc>
          <w:tcPr>
            <w:tcW w:w="546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4C5" w:rsidRPr="000D3317" w:rsidTr="00560DD6">
        <w:trPr>
          <w:trHeight w:val="260"/>
        </w:trPr>
        <w:tc>
          <w:tcPr>
            <w:tcW w:w="1787" w:type="dxa"/>
            <w:vMerge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969" w:type="dxa"/>
            <w:vMerge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V1</w:t>
            </w: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V2</w:t>
            </w: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V3</w:t>
            </w: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RV1</w:t>
            </w: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RV2</w:t>
            </w: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RV3</w:t>
            </w:r>
          </w:p>
        </w:tc>
        <w:tc>
          <w:tcPr>
            <w:tcW w:w="546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4C5" w:rsidRPr="000D3317" w:rsidTr="00560DD6">
        <w:trPr>
          <w:trHeight w:val="180"/>
        </w:trPr>
        <w:tc>
          <w:tcPr>
            <w:tcW w:w="1787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ТВС</w:t>
            </w:r>
          </w:p>
        </w:tc>
        <w:tc>
          <w:tcPr>
            <w:tcW w:w="969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46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4C5" w:rsidRPr="000D3317" w:rsidTr="00560DD6">
        <w:trPr>
          <w:trHeight w:val="125"/>
        </w:trPr>
        <w:tc>
          <w:tcPr>
            <w:tcW w:w="1787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Полиомиелит</w:t>
            </w:r>
          </w:p>
        </w:tc>
        <w:tc>
          <w:tcPr>
            <w:tcW w:w="969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4C5" w:rsidRPr="000D3317" w:rsidTr="00560DD6">
        <w:tc>
          <w:tcPr>
            <w:tcW w:w="1787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Коклюш, дифтерия, </w:t>
            </w:r>
            <w:proofErr w:type="spellStart"/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стобняк</w:t>
            </w:r>
            <w:proofErr w:type="spellEnd"/>
          </w:p>
        </w:tc>
        <w:tc>
          <w:tcPr>
            <w:tcW w:w="969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4C5" w:rsidRPr="000D3317" w:rsidTr="00560DD6">
        <w:tc>
          <w:tcPr>
            <w:tcW w:w="1787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Корь</w:t>
            </w:r>
          </w:p>
        </w:tc>
        <w:tc>
          <w:tcPr>
            <w:tcW w:w="969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4C5" w:rsidRPr="000D3317" w:rsidTr="00560DD6">
        <w:tc>
          <w:tcPr>
            <w:tcW w:w="1787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Краснуха</w:t>
            </w:r>
          </w:p>
        </w:tc>
        <w:tc>
          <w:tcPr>
            <w:tcW w:w="969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4C5" w:rsidRPr="000D3317" w:rsidTr="00560DD6">
        <w:tc>
          <w:tcPr>
            <w:tcW w:w="1787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Эпидпаротит</w:t>
            </w:r>
            <w:proofErr w:type="spellEnd"/>
          </w:p>
        </w:tc>
        <w:tc>
          <w:tcPr>
            <w:tcW w:w="969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4C5" w:rsidRPr="000D3317" w:rsidTr="00560DD6">
        <w:tc>
          <w:tcPr>
            <w:tcW w:w="1787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Гепатит</w:t>
            </w:r>
            <w:proofErr w:type="gramStart"/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969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4C5" w:rsidRPr="000D3317" w:rsidTr="00560DD6">
        <w:tc>
          <w:tcPr>
            <w:tcW w:w="1787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Клещевой энцефалит</w:t>
            </w:r>
          </w:p>
        </w:tc>
        <w:tc>
          <w:tcPr>
            <w:tcW w:w="969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D34C5" w:rsidRPr="000D3317" w:rsidTr="00560DD6">
        <w:tc>
          <w:tcPr>
            <w:tcW w:w="1787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</w:t>
            </w:r>
            <w:proofErr w:type="spellStart"/>
            <w:r w:rsidRPr="000D331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969" w:type="dxa"/>
          </w:tcPr>
          <w:p w:rsidR="002D34C5" w:rsidRPr="000D3317" w:rsidRDefault="002D34C5" w:rsidP="00560DD6">
            <w:pPr>
              <w:widowControl w:val="0"/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</w:tcPr>
          <w:p w:rsidR="002D34C5" w:rsidRPr="000D3317" w:rsidRDefault="002D34C5" w:rsidP="00560DD6">
            <w:pPr>
              <w:widowControl w:val="0"/>
              <w:tabs>
                <w:tab w:val="left" w:pos="300"/>
                <w:tab w:val="left" w:pos="900"/>
                <w:tab w:val="left" w:pos="1220"/>
              </w:tabs>
              <w:autoSpaceDE w:val="0"/>
              <w:autoSpaceDN w:val="0"/>
              <w:adjustRightInd w:val="0"/>
              <w:spacing w:before="10" w:after="1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34C5" w:rsidRPr="000D3317" w:rsidRDefault="002D34C5" w:rsidP="002D34C5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ИЛИ ПРИЛОГАЕТСЯ КСЕРОКОПИЯ СЕРТИФИКАТА ПРИВИВОК УЧЕТНАЯ ФОРМА № 63</w:t>
      </w:r>
    </w:p>
    <w:p w:rsidR="002D34C5" w:rsidRPr="000D3317" w:rsidRDefault="002D34C5" w:rsidP="002D34C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Осмотр на педикулез, контагиозные кожные заболевания: </w:t>
      </w:r>
    </w:p>
    <w:p w:rsidR="002D34C5" w:rsidRPr="000D3317" w:rsidRDefault="002D34C5" w:rsidP="002D34C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-выявлен, </w:t>
      </w:r>
      <w:proofErr w:type="gramStart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-</w:t>
      </w:r>
      <w:proofErr w:type="gramEnd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нет. Проводилась санобработка: </w:t>
      </w:r>
      <w:proofErr w:type="gramStart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-</w:t>
      </w:r>
      <w:proofErr w:type="gramEnd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</w:t>
      </w: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-нет.</w:t>
      </w:r>
    </w:p>
    <w:p w:rsidR="002D34C5" w:rsidRPr="000D3317" w:rsidRDefault="002D34C5" w:rsidP="002D34C5">
      <w:pPr>
        <w:widowControl w:val="0"/>
        <w:pBdr>
          <w:bottom w:val="single" w:sz="4" w:space="1" w:color="auto"/>
        </w:pBdr>
        <w:tabs>
          <w:tab w:val="left" w:pos="500"/>
          <w:tab w:val="left" w:pos="2400"/>
        </w:tabs>
        <w:autoSpaceDE w:val="0"/>
        <w:autoSpaceDN w:val="0"/>
        <w:adjustRightInd w:val="0"/>
        <w:spacing w:after="0" w:line="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осмотра « ____ » __________ 20   г.  Врач</w:t>
      </w:r>
      <w:proofErr w:type="gramStart"/>
      <w:r w:rsidRPr="000D33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( ____________)</w:t>
      </w:r>
      <w:proofErr w:type="gramEnd"/>
    </w:p>
    <w:p w:rsidR="002D34C5" w:rsidRDefault="002D34C5" w:rsidP="002D34C5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p w:rsidR="002D34C5" w:rsidRPr="000D3317" w:rsidRDefault="002D34C5" w:rsidP="002D34C5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lastRenderedPageBreak/>
        <w:t>ДАННЫЕ ЛАБОРАТОРНЫХ ИССЛЕДОВАНИЙ</w:t>
      </w:r>
    </w:p>
    <w:p w:rsidR="002D34C5" w:rsidRPr="000D3317" w:rsidRDefault="002D34C5" w:rsidP="002D34C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анализ крови</w:t>
      </w: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 « ____ » __________ 20     г.</w:t>
      </w:r>
    </w:p>
    <w:p w:rsidR="002D34C5" w:rsidRPr="000D3317" w:rsidRDefault="002D34C5" w:rsidP="002D34C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анализ мочи</w:t>
      </w: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______________________________ « ____ » __________ 20     г.</w:t>
      </w:r>
    </w:p>
    <w:p w:rsidR="002D34C5" w:rsidRPr="000D3317" w:rsidRDefault="002D34C5" w:rsidP="002D34C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кала </w:t>
      </w:r>
      <w:proofErr w:type="gramStart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гельм</w:t>
      </w:r>
      <w:proofErr w:type="spellEnd"/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 « ____ » __________20     г.</w:t>
      </w:r>
    </w:p>
    <w:p w:rsidR="002D34C5" w:rsidRPr="000D3317" w:rsidRDefault="002D34C5" w:rsidP="002D34C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Флюорография (</w:t>
      </w:r>
      <w:proofErr w:type="spellStart"/>
      <w:r w:rsidRPr="000D33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c</w:t>
      </w:r>
      <w:proofErr w:type="spellEnd"/>
      <w:r w:rsidRPr="000D33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15 лет</w:t>
      </w: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реакция Манту</w:t>
      </w:r>
      <w:r w:rsidRPr="000D33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 « ____ » __________ 20     г.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ВЫПИСНОЙ ЭПИКРИЗ</w:t>
      </w:r>
      <w:r w:rsidRPr="000D33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остается в ФГБОУ «МДЦ «Артек»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Эффективность пребывания (динамика антропометрических показателей, функциональных проб, изменений в соматическом статусе, физическом развитии и т.д.) 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Эффективность оздоровления: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выраженный оздоровительный эффект,             слабый,          отсутствует      (</w:t>
      </w:r>
      <w:proofErr w:type="gramStart"/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Перенесенные заболевания, травмы (в период пребывания в ФГБОУ «МДЦ «Артек») 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Контакт с инфекционными больными 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Диагноз при выбытии из ФГБОУ «МДЦ «Артек» 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Рекомендации 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Оставлен (а) до выздоровления __________________________________________________________________                                                                                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(дата, место госпитализации, диагноз)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Оставле</w:t>
      </w:r>
      <w:proofErr w:type="gramStart"/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на повторную смену _____________________________________________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 ____ » ___________ 200   г.             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Врач ________________________________</w:t>
      </w:r>
    </w:p>
    <w:p w:rsidR="002D34C5" w:rsidRPr="000D3317" w:rsidRDefault="002D34C5" w:rsidP="002D34C5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ОТРЫВНОЙ ТАЛОН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D331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подлежит возврату в детскую поликлинику по месту жительства ребенка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D34C5" w:rsidRPr="000D3317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Ребенок _____________________________________________________________________________________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ru-RU"/>
        </w:rPr>
      </w:pPr>
      <w:r w:rsidRPr="000D331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</w:t>
      </w:r>
      <w:r w:rsidRPr="000D331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0D331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</w:t>
      </w:r>
      <w:r w:rsidRPr="000D3317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ru-RU"/>
        </w:rPr>
        <w:t>(Фамилия Имя Отчество, возраст)</w:t>
      </w:r>
    </w:p>
    <w:p w:rsidR="002D34C5" w:rsidRPr="000D3317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Находился в ФГБОУ «МДЦ «Артек» с «_____»______________20___ г. по «_____»______________20___ г.</w:t>
      </w:r>
    </w:p>
    <w:p w:rsidR="002D34C5" w:rsidRPr="000D3317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D34C5" w:rsidRPr="000D3317" w:rsidRDefault="002D34C5" w:rsidP="002D3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 детском лагере 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Эффективность пребывания (динамика антропометрических показателей, функциональных проб, изменений в соматическом статусе, физическом развитии и т.д.) 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Эффективность оздоровления:          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выраженный оздоровительный эффект,          слабый,            отсутствует         (</w:t>
      </w:r>
      <w:proofErr w:type="gramStart"/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подчеркнуть)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Перенесенные заболевания, травмы (в период пребывания в центре) 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Контакт с инфекционными больными 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Диагноз при выбытии из ФГБОУ 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Рекомендации 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_____________________________________________________________________________________________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Оставлен (а) до выздоровления 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</w:t>
      </w:r>
    </w:p>
    <w:p w:rsidR="002D34C5" w:rsidRPr="000D3317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(дата, место госпитализации, диагноз)</w:t>
      </w:r>
    </w:p>
    <w:p w:rsidR="002D34C5" w:rsidRPr="000D3317" w:rsidRDefault="002D34C5" w:rsidP="002D3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Оставле</w:t>
      </w:r>
      <w:proofErr w:type="gramStart"/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н(</w:t>
      </w:r>
      <w:proofErr w:type="gramEnd"/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>а) на повторную смену _____________________________________________</w:t>
      </w:r>
    </w:p>
    <w:p w:rsidR="002D34C5" w:rsidRDefault="002D34C5" w:rsidP="002D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 ____ » ___________ 200   г.             </w:t>
      </w:r>
      <w:r w:rsidRPr="000D331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Врач _______________________________</w:t>
      </w:r>
    </w:p>
    <w:p w:rsidR="002D34C5" w:rsidRDefault="002D34C5" w:rsidP="002D34C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2D34C5" w:rsidRDefault="002D34C5" w:rsidP="002D3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D34C5" w:rsidSect="000D3317">
          <w:pgSz w:w="16838" w:h="11906" w:orient="landscape"/>
          <w:pgMar w:top="238" w:right="249" w:bottom="244" w:left="238" w:header="709" w:footer="709" w:gutter="0"/>
          <w:cols w:num="2" w:space="708"/>
          <w:docGrid w:linePitch="360"/>
        </w:sectPr>
      </w:pPr>
    </w:p>
    <w:tbl>
      <w:tblPr>
        <w:tblW w:w="94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7"/>
        <w:gridCol w:w="3062"/>
        <w:gridCol w:w="1258"/>
        <w:gridCol w:w="858"/>
      </w:tblGrid>
      <w:tr w:rsidR="002D34C5" w:rsidRPr="00606738" w:rsidTr="00B741F8">
        <w:trPr>
          <w:trHeight w:hRule="exact" w:val="1226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4C5" w:rsidRPr="00606738" w:rsidRDefault="007157F6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pict>
                <v:line id="_x0000_s1026" style="position:absolute;left:0;text-align:left;z-index:251658240;mso-position-horizontal-relative:margin" from="-13.45pt,228.95pt" to="-13.45pt,276.45pt" o:allowincell="f" strokeweight=".5pt">
                  <w10:wrap anchorx="margin"/>
                </v:line>
              </w:pict>
            </w:r>
          </w:p>
        </w:tc>
        <w:tc>
          <w:tcPr>
            <w:tcW w:w="517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АНКЕТА                           Форма №5</w:t>
            </w:r>
          </w:p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ФГБОУ «МДЦ «Артек»</w:t>
            </w:r>
          </w:p>
        </w:tc>
      </w:tr>
      <w:tr w:rsidR="002D34C5" w:rsidRPr="00606738" w:rsidTr="00B741F8">
        <w:trPr>
          <w:trHeight w:hRule="exact" w:val="868"/>
        </w:trPr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392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1 .</w:t>
            </w: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493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val="uk-UA" w:eastAsia="ru-RU"/>
              </w:rPr>
              <w:t>2.</w:t>
            </w: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Имя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493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</w:t>
            </w: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597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</w:t>
            </w: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«       »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 5. Пол: муж. /</w:t>
            </w: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жен.</w:t>
            </w:r>
          </w:p>
        </w:tc>
      </w:tr>
      <w:tr w:rsidR="002D34C5" w:rsidRPr="00606738" w:rsidTr="00B741F8">
        <w:trPr>
          <w:trHeight w:hRule="exact" w:val="510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6. </w:t>
            </w: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рождения: страна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478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359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*"</w:t>
            </w: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•</w:t>
            </w:r>
          </w:p>
        </w:tc>
      </w:tr>
      <w:tr w:rsidR="002D34C5" w:rsidRPr="00606738" w:rsidTr="00B741F8">
        <w:trPr>
          <w:trHeight w:hRule="exact" w:val="614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460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510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7. </w:t>
            </w: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Гражданство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493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8 </w:t>
            </w: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удостоверяющий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личность: вид</w:t>
            </w: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478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               №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выдан«        »            20</w:t>
            </w: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</w:tr>
      <w:tr w:rsidR="002D34C5" w:rsidRPr="00606738" w:rsidTr="00B741F8">
        <w:trPr>
          <w:trHeight w:hRule="exact" w:val="392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выдавший документ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561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510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9. </w:t>
            </w: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жительства: страна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478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528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478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493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460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60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</w:t>
            </w:r>
            <w:proofErr w:type="gramStart"/>
            <w:r w:rsidRPr="0060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</w:t>
            </w: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корп</w:t>
            </w:r>
            <w:proofErr w:type="spellEnd"/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, </w:t>
            </w:r>
            <w:proofErr w:type="spellStart"/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C5" w:rsidRPr="00606738" w:rsidTr="00B741F8">
        <w:trPr>
          <w:trHeight w:hRule="exact" w:val="478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10. </w:t>
            </w: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 «       »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Выбыл «       »</w:t>
            </w: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</w:tr>
      <w:tr w:rsidR="002D34C5" w:rsidRPr="00606738" w:rsidTr="00B741F8">
        <w:trPr>
          <w:trHeight w:hRule="exact" w:val="885"/>
        </w:trPr>
        <w:tc>
          <w:tcPr>
            <w:tcW w:w="42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 «       »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4C5" w:rsidRPr="00606738" w:rsidRDefault="002D34C5" w:rsidP="00560D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673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_</w:t>
            </w:r>
            <w:proofErr w:type="gramStart"/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60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D34C5" w:rsidTr="00B741F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116" w:type="dxa"/>
          <w:trHeight w:val="177"/>
        </w:trPr>
        <w:tc>
          <w:tcPr>
            <w:tcW w:w="7319" w:type="dxa"/>
            <w:gridSpan w:val="2"/>
          </w:tcPr>
          <w:p w:rsidR="002D34C5" w:rsidRDefault="002D34C5" w:rsidP="00560DD6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4C5" w:rsidRDefault="002D34C5" w:rsidP="002D34C5">
      <w:pPr>
        <w:spacing w:after="12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2D34C5" w:rsidSect="000D3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41F8" w:rsidRPr="0058517B" w:rsidRDefault="00B741F8" w:rsidP="0058517B">
      <w:pPr>
        <w:pStyle w:val="2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8517B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Положение о порядке направления детей Брянской области                                              в ФГБОУ «ВДЦ «Орленок», «Океан», «Смена» в 2018 году</w:t>
      </w:r>
    </w:p>
    <w:p w:rsidR="00B741F8" w:rsidRPr="0058517B" w:rsidRDefault="0058517B" w:rsidP="0058517B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741F8" w:rsidRPr="0058517B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B741F8" w:rsidRPr="00D14F2D" w:rsidRDefault="00B741F8" w:rsidP="00D14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порядок и требования к отбору и распределению путевок среди одаренных детей Брянской области в ФГБОУ «ВДЦ  «Орленок», «Океан», «Смена» (далее – детские центры). </w:t>
      </w:r>
    </w:p>
    <w:p w:rsidR="00B741F8" w:rsidRPr="00D14F2D" w:rsidRDefault="00B741F8" w:rsidP="00D14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Путевки в детские центры выделяются с целью поощрения и поддержки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 Пребывание детей (содержание обучающихся) в детских центрах, реализация образовательных программ основного общего, среднего общего образования и дополнительных общеобразовательных </w:t>
      </w:r>
      <w:proofErr w:type="spellStart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обеспечиваются за счет субсидии из федерального бюджета, предоставляемой детским центрам на финансовое обеспечение выполнения государственного задания на оказание государственных услуг.</w:t>
      </w:r>
    </w:p>
    <w:p w:rsidR="00B741F8" w:rsidRPr="00D14F2D" w:rsidRDefault="00B741F8" w:rsidP="00D14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Распределение путевок в детские центры осуществляется Министерством образования и науки Российской Федерации согласно производственным программам детских центров, ежегодно утверждаемых Министерством образования и науки Российской Федерации.                                                                                                                                                 </w:t>
      </w:r>
    </w:p>
    <w:p w:rsidR="00B741F8" w:rsidRPr="00D14F2D" w:rsidRDefault="00B741F8" w:rsidP="00D14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Направление и прием детей в детские центры осуществляется в соответствии с условиями договоров, заключаемых ежегодно между департаментом образования и науки Брянской области и детскими центрами, настоящего Положения и производственных программ детских центров.</w:t>
      </w:r>
    </w:p>
    <w:p w:rsidR="00B741F8" w:rsidRPr="00D14F2D" w:rsidRDefault="00B741F8" w:rsidP="00D14F2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1F8" w:rsidRPr="00D14F2D" w:rsidRDefault="00B741F8" w:rsidP="0058517B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17B">
        <w:rPr>
          <w:rFonts w:ascii="Times New Roman" w:eastAsia="Times New Roman" w:hAnsi="Times New Roman" w:cs="Times New Roman"/>
          <w:sz w:val="28"/>
          <w:szCs w:val="28"/>
        </w:rPr>
        <w:t>2. ПОРЯДОК ОТБОРА И НАПРАВЛЕНИЯ ДЕТЕЙ В ДЕТСКИЕ ЦЕНТРЫ</w:t>
      </w:r>
    </w:p>
    <w:p w:rsidR="00B741F8" w:rsidRPr="00D14F2D" w:rsidRDefault="00B741F8" w:rsidP="00D14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Работа по отбору и направлению социально активных детей в детские центры ведется на основании годового плана распределения путевок для Брянской области согласно производственной программе конкретного детского центра.</w:t>
      </w:r>
    </w:p>
    <w:p w:rsidR="00B741F8" w:rsidRPr="00D14F2D" w:rsidRDefault="00B741F8" w:rsidP="00D14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Путевки в детские центры распределяются в качестве поощрения среди детей в соответствии с требованиями:</w:t>
      </w:r>
    </w:p>
    <w:p w:rsidR="00B741F8" w:rsidRPr="00D14F2D" w:rsidRDefault="00B741F8" w:rsidP="00D14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ФГБОУ «Всероссийский детский центр «Орленок» - обучающиеся 5-10 классов в возрасте 11-16 лет;</w:t>
      </w:r>
    </w:p>
    <w:p w:rsidR="00B741F8" w:rsidRPr="00D14F2D" w:rsidRDefault="00B741F8" w:rsidP="00D14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ФГБОУ «Всероссийский детский центр «Океан» - обучающиеся 6-11 классов в возрасте 11-17 лет;</w:t>
      </w:r>
    </w:p>
    <w:p w:rsidR="00B741F8" w:rsidRPr="00D14F2D" w:rsidRDefault="00B741F8" w:rsidP="00D14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ФГБОУ «Всероссийский детский центр «Смена» - обучающиеся  в возрасте 11-17 лет.</w:t>
      </w:r>
    </w:p>
    <w:p w:rsidR="00B741F8" w:rsidRPr="00D14F2D" w:rsidRDefault="00B741F8" w:rsidP="00D14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Дети, поощряемые путевками в детские центры, должны иметь достижения в различных областях деятельности (образование, наука, культура, спорт, общественная деятельность) и соответствовать требованиям детских центров по отбору участн</w:t>
      </w:r>
      <w:bookmarkStart w:id="0" w:name="bookmark0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каждой тематической смены.</w:t>
      </w:r>
    </w:p>
    <w:p w:rsidR="00B741F8" w:rsidRPr="00D14F2D" w:rsidRDefault="00B741F8" w:rsidP="00D14F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</w:t>
      </w:r>
      <w:bookmarkEnd w:id="0"/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Конкурсный отбор детей на смены в детские центры проводится в два этапа: муниципальный и областной.</w:t>
      </w:r>
    </w:p>
    <w:p w:rsidR="00B741F8" w:rsidRPr="00D14F2D" w:rsidRDefault="00B741F8" w:rsidP="00D14F2D">
      <w:pPr>
        <w:widowControl w:val="0"/>
        <w:tabs>
          <w:tab w:val="left" w:pos="12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2.5. Муниципальный этап конкурсного отбора:</w:t>
      </w:r>
    </w:p>
    <w:p w:rsidR="00B741F8" w:rsidRPr="00D14F2D" w:rsidRDefault="00B741F8" w:rsidP="00D14F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2.5.1. Для организации конкурсного отбора на муниципальном этапе приказами уполномоченных органов муниципальных районов и городских округов Брянской области:</w:t>
      </w:r>
    </w:p>
    <w:p w:rsidR="00B741F8" w:rsidRPr="00D14F2D" w:rsidRDefault="00B741F8" w:rsidP="00D14F2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hAnsi="Times New Roman" w:cs="Times New Roman"/>
          <w:sz w:val="28"/>
          <w:szCs w:val="28"/>
        </w:rPr>
        <w:t xml:space="preserve">- </w:t>
      </w: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утверждается конкурсная комиссия, в состав которой должны быть включены представители сферы образования, науки, культуры, спорта и общественной деятельности;</w:t>
      </w:r>
    </w:p>
    <w:p w:rsidR="00B741F8" w:rsidRPr="00D14F2D" w:rsidRDefault="00B741F8" w:rsidP="00D14F2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  назначаются лица, ответственные за прием и оформление документов;</w:t>
      </w:r>
    </w:p>
    <w:p w:rsidR="00B741F8" w:rsidRPr="00D14F2D" w:rsidRDefault="00B741F8" w:rsidP="00D14F2D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  устанавливаются сроки приема документов отдельно по каждой смене.</w:t>
      </w:r>
    </w:p>
    <w:p w:rsidR="00B741F8" w:rsidRPr="00D14F2D" w:rsidRDefault="00B741F8" w:rsidP="00D14F2D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2.5.2. Для участия в конкурсном отборе на муниципальном этапе образовательными учреждениями или родителями (законными представителями) детей в конкурсные комиссии представляются следующие документы:</w:t>
      </w:r>
    </w:p>
    <w:p w:rsidR="00B741F8" w:rsidRPr="00D14F2D" w:rsidRDefault="00B741F8" w:rsidP="00D14F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   заявление на участие в смене детского центра (форма разрабатывается и утверждается муниципальным образованием);</w:t>
      </w:r>
    </w:p>
    <w:p w:rsidR="00B741F8" w:rsidRPr="00D14F2D" w:rsidRDefault="00B741F8" w:rsidP="00D14F2D">
      <w:pPr>
        <w:widowControl w:val="0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копия документа, удостоверяющего личность ребенка (свидетельства о рождении ребенка или паспорта, при достижении ребенком 14-летнего возраста);</w:t>
      </w:r>
    </w:p>
    <w:p w:rsidR="00B741F8" w:rsidRPr="00D14F2D" w:rsidRDefault="00B741F8" w:rsidP="00D14F2D">
      <w:pPr>
        <w:widowControl w:val="0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справка с места учебы;</w:t>
      </w:r>
    </w:p>
    <w:p w:rsidR="00B741F8" w:rsidRPr="00D14F2D" w:rsidRDefault="00B741F8" w:rsidP="00D14F2D">
      <w:pPr>
        <w:widowControl w:val="0"/>
        <w:numPr>
          <w:ilvl w:val="0"/>
          <w:numId w:val="1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характеристика с места учебы, заверенная подписью руководителя и печатью образовательного учреждения;</w:t>
      </w:r>
    </w:p>
    <w:p w:rsidR="00B741F8" w:rsidRPr="00D14F2D" w:rsidRDefault="00B741F8" w:rsidP="00D14F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документы, содержащие сведения об успеваемости ребенка в образовательной организации за прошедший учебный год (годовые оценки) и за текущий учебный год</w:t>
      </w:r>
      <w:r w:rsidRPr="00D14F2D">
        <w:rPr>
          <w:rFonts w:ascii="Times New Roman" w:hAnsi="Times New Roman" w:cs="Times New Roman"/>
          <w:sz w:val="28"/>
          <w:szCs w:val="28"/>
        </w:rPr>
        <w:t xml:space="preserve"> </w:t>
      </w: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(четвертные оценки), заверенные руководителем и печатью образовательной организации;</w:t>
      </w:r>
    </w:p>
    <w:p w:rsidR="00B741F8" w:rsidRPr="00D14F2D" w:rsidRDefault="00B741F8" w:rsidP="00D14F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  копии удостоверений, сертификатов, патентов, дипломов, грамот, выписок из приказов и иных документов, подтверждающих звания победителя (1 место), призера (2-3 места), лауреата или дипломанта конкурса, фестиваля, соревнования, олимпиады, смотра или иного мероприятия регионального, всероссийского или международного уровня - за последние 3 года, включая как личные, так и командные места;</w:t>
      </w:r>
      <w:proofErr w:type="gramEnd"/>
    </w:p>
    <w:p w:rsidR="00B741F8" w:rsidRPr="00D14F2D" w:rsidRDefault="00B741F8" w:rsidP="00D14F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 документы, подтверждающие включение ребенка в состав команды - победительницы (призера), при предоставлении копий документов о командном первенстве;</w:t>
      </w:r>
    </w:p>
    <w:p w:rsidR="00B741F8" w:rsidRPr="00D14F2D" w:rsidRDefault="00B741F8" w:rsidP="00D14F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движений; авторов и разработчиков социально значимых проектов; детей, отличившихся в социально-полезной деятельности);</w:t>
      </w:r>
      <w:proofErr w:type="gramEnd"/>
    </w:p>
    <w:p w:rsidR="00B741F8" w:rsidRPr="00D14F2D" w:rsidRDefault="00B741F8" w:rsidP="00D14F2D">
      <w:pPr>
        <w:widowControl w:val="0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копии статей в СМИ и в сети Интернет (</w:t>
      </w:r>
      <w:proofErr w:type="spellStart"/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принтскрины</w:t>
      </w:r>
      <w:proofErr w:type="spellEnd"/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интернет-страниц</w:t>
      </w:r>
      <w:proofErr w:type="spellEnd"/>
      <w:proofErr w:type="gramEnd"/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 ссылкой на адрес сайта), благодарственные письма и иные документы, подтверждающие общественное признание участника конкурсного отбора.</w:t>
      </w:r>
    </w:p>
    <w:p w:rsidR="00B741F8" w:rsidRPr="00D14F2D" w:rsidRDefault="00B741F8" w:rsidP="00D14F2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2.5.3. Конкурсная комиссия на муниципальном этапе анализирует представленные </w:t>
      </w: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документы в соответствии </w:t>
      </w:r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>с критериями (Образец - Приложение)</w:t>
      </w: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741F8" w:rsidRPr="00D14F2D" w:rsidRDefault="00B741F8" w:rsidP="00D14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2.5.4.   По количеству набранных баллов составляется рейтинг участников конкурсного отбора на муниципальном этапе от наибольшего количества баллов к наименьшему количеству баллов.</w:t>
      </w:r>
    </w:p>
    <w:p w:rsidR="00B741F8" w:rsidRPr="00D14F2D" w:rsidRDefault="00B741F8" w:rsidP="00D14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2.5.5. На основании рейтинга участников конкурсного отбора отбираются победители от муниципального образования в количестве, определенном выделенными департаментом образования и науки Брянской области квотами.</w:t>
      </w:r>
    </w:p>
    <w:p w:rsidR="00B741F8" w:rsidRPr="00D14F2D" w:rsidRDefault="00B741F8" w:rsidP="00D14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2.5.5.1. При равном количестве баллов, набранных несколькими участниками конкурсного отбора, приоритет отдается в следующем порядке:</w:t>
      </w:r>
    </w:p>
    <w:p w:rsidR="00B741F8" w:rsidRPr="00D14F2D" w:rsidRDefault="00B741F8" w:rsidP="00D14F2D">
      <w:pPr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первую очередь детям, находящимся в трудной жизненной ситуации, в том числе детям из многодетных семей, детям одиноких родителей, детям, находящимся под опекой и попечительством;</w:t>
      </w:r>
    </w:p>
    <w:p w:rsidR="00B741F8" w:rsidRPr="00D14F2D" w:rsidRDefault="00B741F8" w:rsidP="00D14F2D">
      <w:pPr>
        <w:widowControl w:val="0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во вторую очередь детям, являющимся отличниками учебы;</w:t>
      </w:r>
    </w:p>
    <w:p w:rsidR="00B741F8" w:rsidRPr="00D14F2D" w:rsidRDefault="00B741F8" w:rsidP="00D14F2D">
      <w:pPr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третью очередь детям, имеющим более высокий рейтинг по результативности участия в международных и всероссийских (общероссийских) мероприятиях;</w:t>
      </w:r>
    </w:p>
    <w:p w:rsidR="00B741F8" w:rsidRPr="00D14F2D" w:rsidRDefault="00B741F8" w:rsidP="00D14F2D">
      <w:pPr>
        <w:widowControl w:val="0"/>
        <w:numPr>
          <w:ilvl w:val="0"/>
          <w:numId w:val="1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в четвертую очередь детям, имеющим более высокий рейтинг участия в межрегиональных и областных мероприятиях;</w:t>
      </w:r>
    </w:p>
    <w:p w:rsidR="00B741F8" w:rsidRPr="00D14F2D" w:rsidRDefault="00B741F8" w:rsidP="00D14F2D">
      <w:pPr>
        <w:widowControl w:val="0"/>
        <w:numPr>
          <w:ilvl w:val="0"/>
          <w:numId w:val="1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в пятую очередь детям, чьи заявки были поданы ранее остальных.</w:t>
      </w:r>
    </w:p>
    <w:p w:rsidR="00B741F8" w:rsidRPr="00D14F2D" w:rsidRDefault="00B741F8" w:rsidP="00D14F2D">
      <w:pPr>
        <w:widowControl w:val="0"/>
        <w:tabs>
          <w:tab w:val="left" w:pos="160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2.5.6.  Решение конкурсной комиссии на муниципальном этапе оформляется протоколом.</w:t>
      </w:r>
    </w:p>
    <w:p w:rsidR="00B741F8" w:rsidRPr="00D14F2D" w:rsidRDefault="00B741F8" w:rsidP="00D14F2D">
      <w:pPr>
        <w:widowControl w:val="0"/>
        <w:tabs>
          <w:tab w:val="left" w:pos="1441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2.5.7</w:t>
      </w:r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результатам муниципального этапа конкурсного отбора уполномоченные органы муниципальных районов и городских округов направляют в департамент образования и науки Брянской области в установленные порядке и сроки (за 37 дней до заезда в детский центр) следующие документы в электронном виде: </w:t>
      </w:r>
      <w:proofErr w:type="gramEnd"/>
    </w:p>
    <w:p w:rsidR="00B741F8" w:rsidRPr="00D14F2D" w:rsidRDefault="00B741F8" w:rsidP="00D14F2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 список детей в соответствии с установленной формой в формате </w:t>
      </w:r>
      <w:r w:rsidRPr="00D14F2D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Excel</w:t>
      </w:r>
      <w:r w:rsidRPr="00D14F2D">
        <w:rPr>
          <w:rFonts w:ascii="Times New Roman" w:hAnsi="Times New Roman" w:cs="Times New Roman"/>
          <w:color w:val="000000"/>
          <w:sz w:val="28"/>
          <w:szCs w:val="28"/>
          <w:lang w:bidi="en-US"/>
        </w:rPr>
        <w:t>;</w:t>
      </w:r>
    </w:p>
    <w:p w:rsidR="00B741F8" w:rsidRPr="00D14F2D" w:rsidRDefault="00B741F8" w:rsidP="00D14F2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 копия свидетельства о рождении/паспорта на каждого ребенка в списке;</w:t>
      </w:r>
    </w:p>
    <w:p w:rsidR="00B741F8" w:rsidRPr="00D14F2D" w:rsidRDefault="00B741F8" w:rsidP="00D14F2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 справка с места учебы ребенка; </w:t>
      </w:r>
    </w:p>
    <w:p w:rsidR="00B741F8" w:rsidRPr="00D14F2D" w:rsidRDefault="00B741F8" w:rsidP="00D14F2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 характеристика с места учебы ребенка.</w:t>
      </w:r>
    </w:p>
    <w:p w:rsidR="00B741F8" w:rsidRPr="00D14F2D" w:rsidRDefault="00B741F8" w:rsidP="00D14F2D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2.5.8. Уполномоченные органы муниципальных районов и городских округов Брянской области хранят оригиналы и по запросу департамента образования и науки Брянской области предоставляют копии протоколов заседаний конкурсных комиссий муниципальных районов и городских округов по направлению детей в детские центры.</w:t>
      </w:r>
    </w:p>
    <w:p w:rsidR="00B741F8" w:rsidRPr="00D14F2D" w:rsidRDefault="00B741F8" w:rsidP="00D14F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2.6. Областной этап конкурсного отбора:</w:t>
      </w:r>
    </w:p>
    <w:p w:rsidR="00B741F8" w:rsidRPr="00D14F2D" w:rsidRDefault="00B741F8" w:rsidP="00D14F2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2.6.1. </w:t>
      </w:r>
      <w:proofErr w:type="gramStart"/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>Департамент образования и науки Брянской области в соответствии с количеством путевок, предоставленных Брянской области по разнарядкам в детские центры, являющимся приложениями к договорам с детскими центрами, принимает</w:t>
      </w:r>
      <w:r w:rsidRPr="00D14F2D">
        <w:rPr>
          <w:rFonts w:ascii="Times New Roman" w:hAnsi="Times New Roman" w:cs="Times New Roman"/>
          <w:sz w:val="28"/>
          <w:szCs w:val="28"/>
        </w:rPr>
        <w:t xml:space="preserve"> </w:t>
      </w:r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>документацию  на участие в областном этапе конкурсного отбора, анализирует представленную документацию и формирует список победителей-участников смен за 30 дней до начала заезда в детский центр.</w:t>
      </w:r>
      <w:proofErr w:type="gramEnd"/>
    </w:p>
    <w:p w:rsidR="00B741F8" w:rsidRPr="00D14F2D" w:rsidRDefault="00B741F8" w:rsidP="00D14F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14F2D">
        <w:rPr>
          <w:rFonts w:ascii="Times New Roman" w:hAnsi="Times New Roman" w:cs="Times New Roman"/>
          <w:sz w:val="28"/>
          <w:szCs w:val="28"/>
        </w:rPr>
        <w:lastRenderedPageBreak/>
        <w:t xml:space="preserve">2.6.2. </w:t>
      </w:r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>Департамент образования и науки Брянской области вправе отказать ребенку в получении путевки в детский центр, в случае если представленные документы не соответствуют требованиям детского центра по отбору участников каждой тематической смены. В этом случае департамент образования и науки Брянской области направляет в муниципальное образование информационное письмо с просьбой о замене ребенка. В случае невозможности замены квота перераспределяется в другое муниципальное образование.</w:t>
      </w:r>
    </w:p>
    <w:p w:rsidR="00B741F8" w:rsidRPr="00D14F2D" w:rsidRDefault="00B741F8" w:rsidP="00D14F2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2.7.</w:t>
      </w:r>
      <w:r w:rsidRPr="00D14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>Списки детей-участников смен в детских центрах утверждаются приказом департамента образования и науки Брянской области и направляются в детские центры в порядке и в сроки, определенные договорами с детскими центрами.</w:t>
      </w:r>
    </w:p>
    <w:p w:rsidR="00B741F8" w:rsidRPr="00D14F2D" w:rsidRDefault="00B741F8" w:rsidP="00D14F2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2.8. </w:t>
      </w:r>
      <w:proofErr w:type="gramStart"/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>В случае непредвиденных обстоятельств (болезнь или иное существенное обстоятельство), не позволяющих обучающемуся, отобранному в результате конкурсного отбора, принять участие в смене в детском центре, уполномоченный орган муниципального района и городского округа, заявившего ребенка для участия в областном этапе конкурсного отбора, в кратчайшие сроки письменно информирует департамент образования и науки Брянской области с указанием причины.</w:t>
      </w:r>
      <w:proofErr w:type="gramEnd"/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этом случае департамент образования и науки Брянской области осуществляет замену среди детей других муниципальных образований.</w:t>
      </w:r>
    </w:p>
    <w:p w:rsidR="00B741F8" w:rsidRPr="00D14F2D" w:rsidRDefault="00B741F8" w:rsidP="00D14F2D">
      <w:pPr>
        <w:widowControl w:val="0"/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>2.9. Документы участников конкурсного отбора хранятся в течение одного календарного года.</w:t>
      </w:r>
    </w:p>
    <w:p w:rsidR="00B741F8" w:rsidRPr="00D14F2D" w:rsidRDefault="00B741F8" w:rsidP="00D14F2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2.10. </w:t>
      </w:r>
      <w:proofErr w:type="gramStart"/>
      <w:r w:rsidRPr="00D14F2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Департамент образования и науки Брянской области совместно с уполномоченными органами  муниципальных районов и городских округов </w:t>
      </w:r>
      <w:r w:rsidRPr="00D14F2D">
        <w:rPr>
          <w:rFonts w:ascii="Times New Roman" w:hAnsi="Times New Roman" w:cs="Times New Roman"/>
          <w:sz w:val="28"/>
          <w:szCs w:val="28"/>
        </w:rPr>
        <w:t>организует подготовку детей для участия в сменах, проводимых детскими центрами, в том числе формирует список участников смен в соответствии с утвержденными требованиями для направления в детские центры и в ГАУ «Брянский областной центр оздоровления, отдыха, туризма и реализации молодежных программ» (далее - ГАУ «</w:t>
      </w:r>
      <w:proofErr w:type="spellStart"/>
      <w:r w:rsidRPr="00D14F2D">
        <w:rPr>
          <w:rFonts w:ascii="Times New Roman" w:hAnsi="Times New Roman" w:cs="Times New Roman"/>
          <w:sz w:val="28"/>
          <w:szCs w:val="28"/>
        </w:rPr>
        <w:t>БОЦООТиРМП</w:t>
      </w:r>
      <w:proofErr w:type="spellEnd"/>
      <w:r w:rsidRPr="00D14F2D">
        <w:rPr>
          <w:rFonts w:ascii="Times New Roman" w:hAnsi="Times New Roman" w:cs="Times New Roman"/>
          <w:sz w:val="28"/>
          <w:szCs w:val="28"/>
        </w:rPr>
        <w:t>») для организации</w:t>
      </w:r>
      <w:proofErr w:type="gramEnd"/>
      <w:r w:rsidRPr="00D14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F2D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D14F2D">
        <w:rPr>
          <w:rFonts w:ascii="Times New Roman" w:hAnsi="Times New Roman" w:cs="Times New Roman"/>
          <w:sz w:val="28"/>
          <w:szCs w:val="28"/>
        </w:rPr>
        <w:t xml:space="preserve"> до места отдыха и обратно.</w:t>
      </w:r>
    </w:p>
    <w:p w:rsidR="00B741F8" w:rsidRPr="00D14F2D" w:rsidRDefault="00B741F8" w:rsidP="00D14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 xml:space="preserve">2.11. Уполномоченные органы муниципальных районов и городских округов оказывают помощь в оформлении документов, необходимых для предоставления в детские центры и организации </w:t>
      </w:r>
      <w:proofErr w:type="spellStart"/>
      <w:r w:rsidRPr="00D14F2D"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 w:rsidRPr="00D14F2D">
        <w:rPr>
          <w:rFonts w:ascii="Times New Roman" w:hAnsi="Times New Roman" w:cs="Times New Roman"/>
          <w:sz w:val="28"/>
          <w:szCs w:val="28"/>
        </w:rPr>
        <w:t xml:space="preserve"> до места отдыха и обратно, а также обеспечивают организацию передачи данных документов в департамент образования и науки Брянской области в указанные сроки.</w:t>
      </w:r>
    </w:p>
    <w:p w:rsidR="00B741F8" w:rsidRPr="00D14F2D" w:rsidRDefault="00B741F8" w:rsidP="00D14F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 xml:space="preserve">2.12. Департамент образования и науки Брянской области проверяет наличие и правильность оформления необходимых документов для предоставления в детские центры.  </w:t>
      </w:r>
    </w:p>
    <w:p w:rsidR="00B741F8" w:rsidRPr="00D14F2D" w:rsidRDefault="00B741F8" w:rsidP="00D14F2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При направлении в детские центры ребенку необходимо иметь при себе сезонную одежду, одежду для торжественных мероприятий, нижнее белье, спортивный костюм и обувь, туалетные принадлежности, деньги на личные расходы (в том числе экскурсии и сувениры). В учебный период – тетради, письменные принадлежности для посещения общеобразовательных школ на базе детских центров.</w:t>
      </w:r>
    </w:p>
    <w:p w:rsidR="0058517B" w:rsidRPr="0058517B" w:rsidRDefault="00B741F8" w:rsidP="0058517B">
      <w:pPr>
        <w:pStyle w:val="2"/>
        <w:jc w:val="center"/>
        <w:rPr>
          <w:lang w:bidi="ru-RU"/>
        </w:rPr>
      </w:pPr>
      <w:r w:rsidRPr="0058517B">
        <w:rPr>
          <w:rFonts w:ascii="Times New Roman" w:hAnsi="Times New Roman" w:cs="Times New Roman"/>
          <w:sz w:val="28"/>
          <w:szCs w:val="28"/>
          <w:lang w:bidi="en-US"/>
        </w:rPr>
        <w:lastRenderedPageBreak/>
        <w:t>3.</w:t>
      </w:r>
      <w:r w:rsidRPr="0058517B">
        <w:rPr>
          <w:rFonts w:ascii="Times New Roman" w:hAnsi="Times New Roman" w:cs="Times New Roman"/>
          <w:color w:val="00B050"/>
          <w:sz w:val="28"/>
          <w:szCs w:val="28"/>
          <w:lang w:bidi="en-US"/>
        </w:rPr>
        <w:t xml:space="preserve"> </w:t>
      </w:r>
      <w:r w:rsidRPr="0058517B">
        <w:rPr>
          <w:rFonts w:ascii="Times New Roman" w:hAnsi="Times New Roman" w:cs="Times New Roman"/>
          <w:sz w:val="28"/>
          <w:szCs w:val="28"/>
          <w:lang w:bidi="ru-RU"/>
        </w:rPr>
        <w:t>УСЛОВИЯ НАПРАВЛЕНИЯ ДЕТЕЙ В ДЕТСКИЕ ЦЕНТРЫ</w:t>
      </w:r>
    </w:p>
    <w:p w:rsidR="00B741F8" w:rsidRPr="00D14F2D" w:rsidRDefault="00B741F8" w:rsidP="00D14F2D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Путевки в детские центры предоставляются на бесплатной основе.</w:t>
      </w:r>
    </w:p>
    <w:p w:rsidR="00B741F8" w:rsidRPr="00D14F2D" w:rsidRDefault="00B741F8" w:rsidP="00D14F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 </w:t>
      </w: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Расходы, связанные с проездом детей и сопровождающих их лиц от места проживания до детского центра и обратно, обеспечение групп детей сопровождающими лицами (оплата труда, питания, размещения, услуг связи     и т.п.) осуществляются за счет средств родителей (законных представителей), спонсоров, предприятий. </w:t>
      </w:r>
    </w:p>
    <w:p w:rsidR="00B741F8" w:rsidRPr="00D14F2D" w:rsidRDefault="00B741F8" w:rsidP="00D14F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 Доставка детей в детские центры осуществляется только организованными группами.</w:t>
      </w:r>
    </w:p>
    <w:p w:rsidR="00B741F8" w:rsidRPr="00D14F2D" w:rsidRDefault="00B741F8" w:rsidP="00D14F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3.4.  Ребенок может направляться в детский центр не чаще одного раза в год.</w:t>
      </w:r>
    </w:p>
    <w:p w:rsidR="00B741F8" w:rsidRPr="00D14F2D" w:rsidRDefault="00B741F8" w:rsidP="00D14F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8517B" w:rsidRPr="0058517B" w:rsidRDefault="00B741F8" w:rsidP="0058517B">
      <w:pPr>
        <w:pStyle w:val="2"/>
        <w:jc w:val="center"/>
        <w:rPr>
          <w:lang w:bidi="ru-RU"/>
        </w:rPr>
      </w:pPr>
      <w:r w:rsidRPr="0058517B">
        <w:rPr>
          <w:rFonts w:ascii="Times New Roman" w:eastAsia="Times New Roman" w:hAnsi="Times New Roman" w:cs="Times New Roman"/>
          <w:sz w:val="28"/>
          <w:szCs w:val="28"/>
          <w:lang w:bidi="ru-RU"/>
        </w:rPr>
        <w:t>4. ОТВЕТСТВЕННОСТЬ</w:t>
      </w:r>
    </w:p>
    <w:p w:rsidR="00B741F8" w:rsidRPr="00D14F2D" w:rsidRDefault="00B741F8" w:rsidP="0058517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4.1. Департамент образования и науки Брянской области, уполномоченные органы муниципальных районов и городских округов, а также родители (законные представители) детей несут ответственность за соблюдение данного Положения.   </w:t>
      </w:r>
    </w:p>
    <w:p w:rsidR="00B741F8" w:rsidRPr="00D14F2D" w:rsidRDefault="00B741F8" w:rsidP="00D14F2D">
      <w:pPr>
        <w:widowControl w:val="0"/>
        <w:tabs>
          <w:tab w:val="left" w:pos="5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4.2. Департамент образования и науки Брянской области и уполномоченные органы муниципальных районов и городских округов несут ответственность за наличие и соответствующее оформление у каждого ребенка, направляемого в детский центр, документов, определенных договором. </w:t>
      </w:r>
    </w:p>
    <w:p w:rsidR="00B741F8" w:rsidRPr="00D14F2D" w:rsidRDefault="00B741F8" w:rsidP="00D14F2D">
      <w:pPr>
        <w:widowControl w:val="0"/>
        <w:tabs>
          <w:tab w:val="left" w:pos="126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4.3. Организационно-техническое обеспечение направления детей в детские центры возлагается на ГАУ «</w:t>
      </w:r>
      <w:proofErr w:type="spellStart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БОЦООТиРМП</w:t>
      </w:r>
      <w:proofErr w:type="spellEnd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B741F8" w:rsidRPr="00D14F2D" w:rsidRDefault="00B741F8" w:rsidP="00D14F2D">
      <w:pPr>
        <w:widowControl w:val="0"/>
        <w:tabs>
          <w:tab w:val="left" w:pos="129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4.4. ГАУ «</w:t>
      </w:r>
      <w:proofErr w:type="spellStart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БОЦООТиРМП</w:t>
      </w:r>
      <w:proofErr w:type="spellEnd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несет ответственность </w:t>
      </w:r>
      <w:proofErr w:type="gramStart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741F8" w:rsidRPr="00D14F2D" w:rsidRDefault="00B741F8" w:rsidP="00D14F2D">
      <w:pPr>
        <w:widowControl w:val="0"/>
        <w:tabs>
          <w:tab w:val="left" w:pos="9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транспортное обеспечение групп детей, выезжающих в детские центры, взаимодействие с транспортными компаниями, бронирование и получение билетов, оформление страховых документов, обеспечение сопровождающими, питанием, своевременное оформление необходимых документов;</w:t>
      </w:r>
    </w:p>
    <w:p w:rsidR="00B741F8" w:rsidRPr="00D14F2D" w:rsidRDefault="00B741F8" w:rsidP="00D14F2D">
      <w:pPr>
        <w:widowControl w:val="0"/>
        <w:tabs>
          <w:tab w:val="left" w:pos="9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проведение инструктажей с сопровождающими, детьми и родителями (законными представителями) по технике безопасности жизнедеятельности детей в пути следования и во время нахождения на </w:t>
      </w:r>
      <w:proofErr w:type="spellStart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эвакобазах</w:t>
      </w:r>
      <w:proofErr w:type="spellEnd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(гостиницах) детских центров;                                                                                                       </w:t>
      </w:r>
    </w:p>
    <w:p w:rsidR="00B741F8" w:rsidRPr="00D14F2D" w:rsidRDefault="00B741F8" w:rsidP="00D14F2D">
      <w:pPr>
        <w:widowControl w:val="0"/>
        <w:numPr>
          <w:ilvl w:val="1"/>
          <w:numId w:val="18"/>
        </w:numPr>
        <w:tabs>
          <w:tab w:val="left" w:pos="5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Сопровождающие групп детей несут ответственность </w:t>
      </w:r>
      <w:proofErr w:type="gramStart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741F8" w:rsidRPr="00D14F2D" w:rsidRDefault="00B741F8" w:rsidP="00D14F2D">
      <w:pPr>
        <w:widowControl w:val="0"/>
        <w:tabs>
          <w:tab w:val="left" w:pos="2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  жизнь, здоровье и безопасность детей во время пути до детского центра и обратно до момента передачи детей родителям (законным представителям), а также на </w:t>
      </w:r>
      <w:proofErr w:type="spellStart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эвакобазе</w:t>
      </w:r>
      <w:proofErr w:type="spellEnd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(гостинице) до момента передачи детей представителям детского центра;</w:t>
      </w:r>
    </w:p>
    <w:p w:rsidR="00B741F8" w:rsidRPr="00D14F2D" w:rsidRDefault="00B741F8" w:rsidP="00D14F2D">
      <w:pPr>
        <w:widowControl w:val="0"/>
        <w:tabs>
          <w:tab w:val="left" w:pos="2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за сохранность путевок, проездных документов, документов, удостоверяющих личность участников группы, медицинских документов и иных сопроводительных документов группы.</w:t>
      </w:r>
    </w:p>
    <w:p w:rsidR="00B741F8" w:rsidRPr="00D14F2D" w:rsidRDefault="00B741F8" w:rsidP="00D14F2D">
      <w:pPr>
        <w:widowControl w:val="0"/>
        <w:tabs>
          <w:tab w:val="left" w:pos="2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4.6. Родители (законные представители) детей несут ответственность </w:t>
      </w:r>
      <w:proofErr w:type="gramStart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741F8" w:rsidRPr="00D14F2D" w:rsidRDefault="00B741F8" w:rsidP="00D14F2D">
      <w:pPr>
        <w:widowControl w:val="0"/>
        <w:tabs>
          <w:tab w:val="left" w:pos="5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14F2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предоставление достоверной информации при заполнении документов, необходимых для предоставления в детские центры;  </w:t>
      </w:r>
    </w:p>
    <w:p w:rsidR="00B741F8" w:rsidRPr="00D14F2D" w:rsidRDefault="00B741F8" w:rsidP="00D14F2D">
      <w:pPr>
        <w:widowControl w:val="0"/>
        <w:tabs>
          <w:tab w:val="left" w:pos="5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наличие у детей необходимого комплекта одежды, соответствующего погодным </w:t>
      </w: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условиям, и предметов личной гигиены;</w:t>
      </w:r>
    </w:p>
    <w:p w:rsidR="00B741F8" w:rsidRPr="00D14F2D" w:rsidRDefault="00B741F8" w:rsidP="00D14F2D">
      <w:pPr>
        <w:widowControl w:val="0"/>
        <w:tabs>
          <w:tab w:val="left" w:pos="2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достоверность сведений, указанных в медицинских документах, и за состояние здоровья детей на момент отъезда;</w:t>
      </w:r>
    </w:p>
    <w:p w:rsidR="00B741F8" w:rsidRPr="00D14F2D" w:rsidRDefault="00B741F8" w:rsidP="00D14F2D">
      <w:pPr>
        <w:widowControl w:val="0"/>
        <w:tabs>
          <w:tab w:val="left" w:pos="2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соблюдение детьми правил пребывания в детских центрах.</w:t>
      </w:r>
    </w:p>
    <w:p w:rsidR="00B741F8" w:rsidRPr="00D14F2D" w:rsidRDefault="00B741F8" w:rsidP="00D14F2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В случае выявления при медицинском осмотре, проводимом при заезде в детский центр, противопоказаний по состоянию здоровья, неуказанных в медицинских документах, дети в детский центр не принимаются и подлежат возврату до места проживания за счет средств родителей (законных представителей).</w:t>
      </w:r>
    </w:p>
    <w:p w:rsidR="00B741F8" w:rsidRPr="00D14F2D" w:rsidRDefault="00B741F8" w:rsidP="00D14F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741F8" w:rsidRDefault="00B741F8" w:rsidP="00D14F2D">
      <w:pPr>
        <w:spacing w:after="0"/>
        <w:ind w:firstLine="7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к П</w:t>
      </w:r>
      <w:r w:rsidRPr="008662F7">
        <w:rPr>
          <w:rFonts w:ascii="Times New Roman" w:hAnsi="Times New Roman"/>
          <w:b/>
          <w:sz w:val="28"/>
          <w:szCs w:val="28"/>
        </w:rPr>
        <w:t>оложению о порядке</w:t>
      </w:r>
    </w:p>
    <w:p w:rsidR="00B741F8" w:rsidRDefault="00B741F8" w:rsidP="00D14F2D">
      <w:pPr>
        <w:spacing w:after="0"/>
        <w:ind w:firstLine="740"/>
        <w:jc w:val="center"/>
        <w:rPr>
          <w:rFonts w:ascii="Times New Roman" w:hAnsi="Times New Roman"/>
          <w:b/>
          <w:sz w:val="28"/>
          <w:szCs w:val="28"/>
        </w:rPr>
      </w:pPr>
      <w:r w:rsidRPr="008662F7">
        <w:rPr>
          <w:rFonts w:ascii="Times New Roman" w:hAnsi="Times New Roman"/>
          <w:b/>
          <w:sz w:val="28"/>
          <w:szCs w:val="28"/>
        </w:rPr>
        <w:t xml:space="preserve">направления детей </w:t>
      </w:r>
      <w:r>
        <w:rPr>
          <w:rFonts w:ascii="Times New Roman" w:hAnsi="Times New Roman"/>
          <w:b/>
          <w:sz w:val="28"/>
          <w:szCs w:val="28"/>
        </w:rPr>
        <w:t xml:space="preserve">Брянской области в </w:t>
      </w:r>
      <w:r w:rsidRPr="008662F7">
        <w:rPr>
          <w:rFonts w:ascii="Times New Roman" w:hAnsi="Times New Roman"/>
          <w:b/>
          <w:sz w:val="28"/>
          <w:szCs w:val="28"/>
        </w:rPr>
        <w:t>ФБГОУ</w:t>
      </w:r>
    </w:p>
    <w:p w:rsidR="00B741F8" w:rsidRPr="008662F7" w:rsidRDefault="00B741F8" w:rsidP="00D14F2D">
      <w:pPr>
        <w:spacing w:after="0"/>
        <w:ind w:firstLine="740"/>
        <w:jc w:val="center"/>
        <w:rPr>
          <w:rFonts w:ascii="Times New Roman" w:hAnsi="Times New Roman"/>
          <w:b/>
          <w:sz w:val="28"/>
          <w:szCs w:val="28"/>
        </w:rPr>
      </w:pPr>
      <w:r w:rsidRPr="008662F7">
        <w:rPr>
          <w:rFonts w:ascii="Times New Roman" w:hAnsi="Times New Roman"/>
          <w:b/>
          <w:sz w:val="28"/>
          <w:szCs w:val="28"/>
        </w:rPr>
        <w:t xml:space="preserve">«ВДЦ  «Орленок», </w:t>
      </w:r>
      <w:r>
        <w:rPr>
          <w:rFonts w:ascii="Times New Roman" w:hAnsi="Times New Roman"/>
          <w:b/>
          <w:sz w:val="28"/>
          <w:szCs w:val="28"/>
        </w:rPr>
        <w:t xml:space="preserve"> «Океан», «Смена» в</w:t>
      </w:r>
      <w:r w:rsidRPr="008662F7">
        <w:rPr>
          <w:rFonts w:ascii="Times New Roman" w:hAnsi="Times New Roman"/>
          <w:b/>
          <w:sz w:val="28"/>
          <w:szCs w:val="28"/>
        </w:rPr>
        <w:t xml:space="preserve"> 2018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741F8" w:rsidRPr="001B3D91" w:rsidRDefault="00B741F8" w:rsidP="00D14F2D">
      <w:pPr>
        <w:ind w:firstLine="7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4733"/>
        <w:gridCol w:w="989"/>
        <w:gridCol w:w="1131"/>
        <w:gridCol w:w="706"/>
        <w:gridCol w:w="984"/>
        <w:gridCol w:w="862"/>
      </w:tblGrid>
      <w:tr w:rsidR="00B741F8" w:rsidRPr="001B3D91" w:rsidTr="00560DD6">
        <w:trPr>
          <w:trHeight w:hRule="exact" w:val="311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8" w:rsidRPr="001B3D91" w:rsidRDefault="00B741F8" w:rsidP="00560DD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Наименование критерия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F8" w:rsidRDefault="00B741F8" w:rsidP="00560DD6">
            <w:pPr>
              <w:spacing w:line="317" w:lineRule="exact"/>
              <w:jc w:val="center"/>
              <w:rPr>
                <w:rStyle w:val="23"/>
                <w:rFonts w:eastAsia="Calibri"/>
                <w:b w:val="0"/>
                <w:sz w:val="24"/>
                <w:szCs w:val="24"/>
              </w:rPr>
            </w:pPr>
            <w:r w:rsidRPr="008662F7">
              <w:rPr>
                <w:rStyle w:val="23"/>
                <w:rFonts w:eastAsia="Calibri"/>
                <w:b w:val="0"/>
                <w:sz w:val="24"/>
                <w:szCs w:val="24"/>
              </w:rPr>
              <w:t>Уровень/</w:t>
            </w:r>
          </w:p>
          <w:p w:rsidR="00B741F8" w:rsidRPr="001B3D91" w:rsidRDefault="00B741F8" w:rsidP="00560DD6">
            <w:pPr>
              <w:spacing w:line="317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Количество баллов</w:t>
            </w:r>
          </w:p>
        </w:tc>
      </w:tr>
      <w:tr w:rsidR="00B741F8" w:rsidRPr="001B3D91" w:rsidTr="00560DD6">
        <w:trPr>
          <w:trHeight w:hRule="exact" w:val="2021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1F8" w:rsidRPr="001B3D91" w:rsidRDefault="00B741F8" w:rsidP="00560DD6">
            <w:pPr>
              <w:rPr>
                <w:rFonts w:ascii="Times New Roman" w:hAnsi="Times New Roman"/>
              </w:rPr>
            </w:pPr>
          </w:p>
        </w:tc>
        <w:tc>
          <w:tcPr>
            <w:tcW w:w="47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41F8" w:rsidRPr="001B3D91" w:rsidRDefault="00B741F8" w:rsidP="00560DD6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Style w:val="29pt0pt"/>
                <w:rFonts w:eastAsia="Calibri"/>
              </w:rPr>
              <w:t>муниципальный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41F8" w:rsidRPr="001B3D91" w:rsidRDefault="00B741F8" w:rsidP="00560DD6">
            <w:pPr>
              <w:spacing w:after="60" w:line="1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Style w:val="29pt0pt"/>
                <w:rFonts w:eastAsia="Calibri"/>
              </w:rPr>
              <w:t>региональный</w:t>
            </w:r>
          </w:p>
          <w:p w:rsidR="00B741F8" w:rsidRPr="001B3D91" w:rsidRDefault="00B741F8" w:rsidP="00560DD6">
            <w:pPr>
              <w:spacing w:before="60" w:line="1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Style w:val="29pt0pt"/>
                <w:rFonts w:eastAsia="Calibri"/>
              </w:rPr>
              <w:t>(областной)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41F8" w:rsidRPr="001B3D91" w:rsidRDefault="00B741F8" w:rsidP="00560DD6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B3D91">
              <w:rPr>
                <w:rStyle w:val="29pt0pt"/>
                <w:rFonts w:eastAsia="Calibri"/>
              </w:rPr>
              <w:t>межрегиональны</w:t>
            </w:r>
            <w:proofErr w:type="spellEnd"/>
            <w:r w:rsidRPr="001B3D91">
              <w:rPr>
                <w:rStyle w:val="29pt0pt"/>
                <w:rFonts w:eastAsia="Calibri"/>
              </w:rPr>
              <w:t xml:space="preserve"> </w:t>
            </w:r>
            <w:proofErr w:type="spellStart"/>
            <w:r w:rsidRPr="001B3D91">
              <w:rPr>
                <w:rStyle w:val="29pt0pt"/>
                <w:rFonts w:eastAsia="Calibri"/>
              </w:rPr>
              <w:t>й</w:t>
            </w:r>
            <w:proofErr w:type="spellEnd"/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41F8" w:rsidRPr="001B3D91" w:rsidRDefault="00B741F8" w:rsidP="00560DD6">
            <w:pPr>
              <w:spacing w:line="180" w:lineRule="exact"/>
              <w:ind w:right="200"/>
              <w:jc w:val="center"/>
              <w:rPr>
                <w:rFonts w:ascii="Times New Roman" w:hAnsi="Times New Roman"/>
              </w:rPr>
            </w:pPr>
            <w:r w:rsidRPr="001B3D91">
              <w:rPr>
                <w:rStyle w:val="29pt0pt"/>
                <w:rFonts w:eastAsia="Calibri"/>
              </w:rPr>
              <w:t>всероссийский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741F8" w:rsidRPr="001B3D91" w:rsidRDefault="00B741F8" w:rsidP="00560DD6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Style w:val="29pt0pt"/>
                <w:rFonts w:eastAsia="Calibri"/>
              </w:rPr>
              <w:t>международный</w:t>
            </w:r>
          </w:p>
        </w:tc>
      </w:tr>
      <w:tr w:rsidR="00B741F8" w:rsidRPr="001B3D91" w:rsidTr="00560DD6">
        <w:trPr>
          <w:trHeight w:hRule="exact" w:val="804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1F8" w:rsidRPr="001B3D91" w:rsidRDefault="00B741F8" w:rsidP="00560DD6">
            <w:pPr>
              <w:ind w:left="1500"/>
              <w:rPr>
                <w:rFonts w:ascii="Times New Roman" w:hAnsi="Times New Roman"/>
              </w:rPr>
            </w:pPr>
            <w:r w:rsidRPr="001B3D91">
              <w:rPr>
                <w:rStyle w:val="23"/>
                <w:rFonts w:eastAsia="Calibri"/>
              </w:rPr>
              <w:t>Успехи в спортивной,</w:t>
            </w:r>
            <w:r>
              <w:rPr>
                <w:rStyle w:val="23"/>
                <w:rFonts w:eastAsia="Calibri"/>
              </w:rPr>
              <w:t xml:space="preserve"> </w:t>
            </w:r>
            <w:r w:rsidRPr="001B3D91">
              <w:rPr>
                <w:rStyle w:val="23"/>
                <w:rFonts w:eastAsia="Calibri"/>
              </w:rPr>
              <w:t>творческой, интеллектуал</w:t>
            </w:r>
            <w:r>
              <w:rPr>
                <w:rStyle w:val="23"/>
                <w:rFonts w:eastAsia="Calibri"/>
              </w:rPr>
              <w:t>ьной, общественной деятельности</w:t>
            </w:r>
          </w:p>
        </w:tc>
      </w:tr>
      <w:tr w:rsidR="00B741F8" w:rsidRPr="001B3D91" w:rsidTr="00560DD6">
        <w:trPr>
          <w:trHeight w:hRule="exact" w:val="14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8" w:rsidRPr="001B3D91" w:rsidRDefault="00B741F8" w:rsidP="00560DD6">
            <w:pPr>
              <w:spacing w:line="280" w:lineRule="exact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312" w:lineRule="exact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Успехи участника конкурсного отбора в конкурсах, фестивалях, соревнованиях, олимпиадах и иных мероприятиях, соответствующих тематике смены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ind w:left="240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ind w:left="240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5</w:t>
            </w:r>
          </w:p>
        </w:tc>
      </w:tr>
      <w:tr w:rsidR="00B741F8" w:rsidRPr="001B3D91" w:rsidTr="00560DD6">
        <w:trPr>
          <w:trHeight w:hRule="exact" w:val="9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8" w:rsidRPr="001B3D91" w:rsidRDefault="00B741F8" w:rsidP="00560DD6">
            <w:pPr>
              <w:spacing w:line="280" w:lineRule="exact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1F8" w:rsidRPr="001B3D91" w:rsidRDefault="00B741F8" w:rsidP="00560DD6">
            <w:pPr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Успехи участника конкурсного отбора в социально</w:t>
            </w: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softHyphen/>
            </w: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значимой 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8662F7" w:rsidRDefault="00B741F8" w:rsidP="00560DD6">
            <w:pPr>
              <w:spacing w:line="180" w:lineRule="exact"/>
              <w:ind w:left="240"/>
              <w:jc w:val="center"/>
              <w:rPr>
                <w:rFonts w:ascii="Times New Roman" w:hAnsi="Times New Roman"/>
              </w:rPr>
            </w:pPr>
            <w:r w:rsidRPr="008662F7">
              <w:rPr>
                <w:rStyle w:val="29pt0pt"/>
                <w:rFonts w:eastAsia="Calibri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ind w:left="240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5</w:t>
            </w:r>
          </w:p>
        </w:tc>
      </w:tr>
      <w:tr w:rsidR="00B741F8" w:rsidRPr="001B3D91" w:rsidTr="00560DD6">
        <w:trPr>
          <w:trHeight w:hRule="exact" w:val="8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8" w:rsidRPr="001B3D91" w:rsidRDefault="00B741F8" w:rsidP="00560DD6">
            <w:pPr>
              <w:spacing w:line="280" w:lineRule="exact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1F8" w:rsidRPr="001B3D91" w:rsidRDefault="00B741F8" w:rsidP="00560DD6">
            <w:pPr>
              <w:spacing w:line="312" w:lineRule="exact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Общественное признание участника конкурсного отбора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ind w:left="240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ind w:left="240"/>
              <w:jc w:val="center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5</w:t>
            </w:r>
          </w:p>
        </w:tc>
      </w:tr>
      <w:tr w:rsidR="00B741F8" w:rsidRPr="001B3D91" w:rsidTr="00560DD6">
        <w:trPr>
          <w:trHeight w:hRule="exact" w:val="409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1F8" w:rsidRPr="001B3D91" w:rsidRDefault="00B741F8" w:rsidP="00560DD6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Style w:val="23"/>
                <w:rFonts w:eastAsia="Calibri"/>
              </w:rPr>
              <w:t>Успехи в учебной деятельности</w:t>
            </w:r>
          </w:p>
        </w:tc>
      </w:tr>
      <w:tr w:rsidR="00B741F8" w:rsidRPr="001B3D91" w:rsidTr="00560DD6">
        <w:trPr>
          <w:trHeight w:hRule="exact" w:val="255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8" w:rsidRPr="001B3D91" w:rsidRDefault="00B741F8" w:rsidP="00560DD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F8" w:rsidRPr="001B3D91" w:rsidRDefault="00B741F8" w:rsidP="00560DD6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41F8" w:rsidRPr="001B3D91" w:rsidRDefault="00B741F8" w:rsidP="0056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D91">
              <w:rPr>
                <w:rStyle w:val="29pt0pt"/>
                <w:rFonts w:eastAsia="Calibri"/>
              </w:rPr>
              <w:t>обучение</w:t>
            </w:r>
          </w:p>
          <w:p w:rsidR="00B741F8" w:rsidRPr="001B3D91" w:rsidRDefault="00B741F8" w:rsidP="0056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pt0pt"/>
                <w:rFonts w:eastAsia="Calibri"/>
              </w:rPr>
              <w:t>с итоговыми оценками «</w:t>
            </w:r>
            <w:r w:rsidRPr="001B3D91">
              <w:rPr>
                <w:rStyle w:val="29pt0pt"/>
                <w:rFonts w:eastAsia="Calibri"/>
              </w:rPr>
              <w:t>удовлетворительно</w:t>
            </w:r>
            <w:r>
              <w:rPr>
                <w:rStyle w:val="29pt0pt"/>
                <w:rFonts w:eastAsia="Calibri"/>
              </w:rPr>
              <w:t>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41F8" w:rsidRPr="001B3D91" w:rsidRDefault="00B741F8" w:rsidP="00560DD6">
            <w:pPr>
              <w:spacing w:after="0" w:line="240" w:lineRule="auto"/>
              <w:ind w:left="840" w:hanging="840"/>
              <w:jc w:val="center"/>
              <w:rPr>
                <w:rFonts w:ascii="Times New Roman" w:hAnsi="Times New Roman"/>
              </w:rPr>
            </w:pPr>
            <w:r>
              <w:rPr>
                <w:rStyle w:val="29pt0pt"/>
                <w:rFonts w:eastAsia="Calibri"/>
              </w:rPr>
              <w:t xml:space="preserve">обучение с итоговыми </w:t>
            </w:r>
            <w:r w:rsidRPr="001B3D91">
              <w:rPr>
                <w:rStyle w:val="29pt0pt"/>
                <w:rFonts w:eastAsia="Calibri"/>
              </w:rPr>
              <w:t>оценками</w:t>
            </w:r>
          </w:p>
          <w:p w:rsidR="00B741F8" w:rsidRPr="001B3D91" w:rsidRDefault="00B741F8" w:rsidP="0056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pt0pt"/>
                <w:rFonts w:eastAsia="Calibri"/>
              </w:rPr>
              <w:t>«удовлетворительно» и «хорошо»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41F8" w:rsidRPr="001B3D91" w:rsidRDefault="00B741F8" w:rsidP="0056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pt0pt"/>
                <w:rFonts w:eastAsia="Calibri"/>
              </w:rPr>
              <w:t>обучение с итоговыми оценками «хорошо»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741F8" w:rsidRPr="001B3D91" w:rsidRDefault="00B741F8" w:rsidP="0056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D91">
              <w:rPr>
                <w:rStyle w:val="29pt0pt"/>
                <w:rFonts w:eastAsia="Calibri"/>
              </w:rPr>
              <w:t>обучение</w:t>
            </w:r>
          </w:p>
          <w:p w:rsidR="00B741F8" w:rsidRPr="001B3D91" w:rsidRDefault="00B741F8" w:rsidP="0056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29pt0pt"/>
                <w:rFonts w:eastAsia="Calibri"/>
              </w:rPr>
              <w:t>с итоговыми опенками «хорошо и отлично»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741F8" w:rsidRPr="001B3D91" w:rsidRDefault="00B741F8" w:rsidP="00560D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D91">
              <w:rPr>
                <w:rStyle w:val="29pt0pt"/>
                <w:rFonts w:eastAsia="Calibri"/>
              </w:rPr>
              <w:t>обуч</w:t>
            </w:r>
            <w:r>
              <w:rPr>
                <w:rStyle w:val="29pt0pt"/>
                <w:rFonts w:eastAsia="Calibri"/>
              </w:rPr>
              <w:t>ение с итоговыми оценками «отлично»</w:t>
            </w:r>
          </w:p>
        </w:tc>
      </w:tr>
      <w:tr w:rsidR="00B741F8" w:rsidRPr="001B3D91" w:rsidTr="00560DD6">
        <w:trPr>
          <w:cantSplit/>
          <w:trHeight w:hRule="exact" w:val="9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F8" w:rsidRPr="001B3D91" w:rsidRDefault="00B741F8" w:rsidP="00560DD6">
            <w:pPr>
              <w:spacing w:after="0" w:line="280" w:lineRule="exact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4.</w:t>
            </w:r>
          </w:p>
          <w:p w:rsidR="00B741F8" w:rsidRPr="008662F7" w:rsidRDefault="00B741F8" w:rsidP="00560DD6">
            <w:pPr>
              <w:spacing w:before="780" w:line="326" w:lineRule="exact"/>
              <w:rPr>
                <w:rFonts w:ascii="Times New Roman" w:hAnsi="Times New Roman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F8" w:rsidRPr="001B3D91" w:rsidRDefault="00B741F8" w:rsidP="00560DD6">
            <w:pPr>
              <w:spacing w:line="331" w:lineRule="exact"/>
              <w:rPr>
                <w:rFonts w:ascii="Times New Roman" w:hAnsi="Times New Roman"/>
              </w:rPr>
            </w:pPr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 xml:space="preserve">Успеваемость по общеобразовательным предметам участника конкурсного отбора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after="84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after="84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741F8" w:rsidRPr="001B3D91" w:rsidRDefault="00B741F8" w:rsidP="00560DD6">
            <w:pPr>
              <w:spacing w:before="840"/>
              <w:jc w:val="center"/>
              <w:rPr>
                <w:rFonts w:ascii="Times New Roman" w:hAnsi="Times New Roman"/>
              </w:rPr>
            </w:pPr>
            <w:proofErr w:type="spellStart"/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енка</w:t>
            </w:r>
            <w:proofErr w:type="spellEnd"/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 xml:space="preserve"> в </w:t>
            </w:r>
            <w:proofErr w:type="spellStart"/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гельнс</w:t>
            </w:r>
            <w:proofErr w:type="spellEnd"/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тами</w:t>
            </w:r>
            <w:proofErr w:type="spellEnd"/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after="114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741F8" w:rsidRPr="001B3D91" w:rsidRDefault="00B741F8" w:rsidP="00560DD6">
            <w:pPr>
              <w:spacing w:before="1140" w:line="28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юти</w:t>
            </w:r>
            <w:proofErr w:type="spellEnd"/>
            <w:r w:rsidRPr="001B3D91">
              <w:rPr>
                <w:rFonts w:ascii="Times New Roman" w:hAnsi="Times New Roman"/>
                <w:color w:val="000000"/>
                <w:lang w:eastAsia="ru-RU" w:bidi="ru-RU"/>
              </w:rPr>
              <w:t>,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1F8" w:rsidRPr="001B3D91" w:rsidRDefault="00B741F8" w:rsidP="00560DD6">
            <w:pPr>
              <w:spacing w:line="280" w:lineRule="exact"/>
              <w:ind w:left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B741F8" w:rsidRPr="00D43BFB" w:rsidRDefault="00B741F8" w:rsidP="00B741F8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14F2D" w:rsidRPr="0058517B" w:rsidRDefault="00B741F8" w:rsidP="0058517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58517B">
        <w:rPr>
          <w:rFonts w:ascii="Times New Roman" w:hAnsi="Times New Roman" w:cs="Times New Roman"/>
          <w:sz w:val="28"/>
          <w:szCs w:val="28"/>
        </w:rPr>
        <w:t xml:space="preserve">Перечень необходимых документов для направления детей Брянской области </w:t>
      </w:r>
      <w:r w:rsidR="00D14F2D" w:rsidRPr="0058517B">
        <w:rPr>
          <w:rFonts w:ascii="Times New Roman" w:hAnsi="Times New Roman" w:cs="Times New Roman"/>
          <w:sz w:val="28"/>
          <w:szCs w:val="28"/>
        </w:rPr>
        <w:t>во</w:t>
      </w:r>
      <w:r w:rsidRPr="0058517B">
        <w:rPr>
          <w:rFonts w:ascii="Times New Roman" w:hAnsi="Times New Roman" w:cs="Times New Roman"/>
          <w:sz w:val="28"/>
          <w:szCs w:val="28"/>
        </w:rPr>
        <w:t xml:space="preserve"> Всероссийские детские центры в 2018 году</w:t>
      </w:r>
    </w:p>
    <w:p w:rsidR="00B741F8" w:rsidRPr="00D14F2D" w:rsidRDefault="00B741F8" w:rsidP="00D14F2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детский центр «Орленок»</w:t>
      </w:r>
    </w:p>
    <w:p w:rsidR="00B741F8" w:rsidRDefault="00B741F8" w:rsidP="00D14F2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00AB">
        <w:rPr>
          <w:rFonts w:ascii="Times New Roman" w:hAnsi="Times New Roman" w:cs="Times New Roman"/>
          <w:sz w:val="28"/>
          <w:szCs w:val="28"/>
        </w:rPr>
        <w:t>Путёвка установленного образца с заполнением всех граф и подписью одного из роди</w:t>
      </w:r>
      <w:r>
        <w:rPr>
          <w:rFonts w:ascii="Times New Roman" w:hAnsi="Times New Roman" w:cs="Times New Roman"/>
          <w:sz w:val="28"/>
          <w:szCs w:val="28"/>
        </w:rPr>
        <w:t>телей (законного представителя);</w:t>
      </w:r>
      <w:r w:rsidRPr="00150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F8" w:rsidRDefault="00B741F8" w:rsidP="00D14F2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Медицинская справка №079/у. </w:t>
      </w:r>
      <w:r w:rsidRPr="001500AB">
        <w:rPr>
          <w:rFonts w:ascii="Times New Roman" w:hAnsi="Times New Roman" w:cs="Times New Roman"/>
          <w:sz w:val="28"/>
          <w:szCs w:val="28"/>
        </w:rPr>
        <w:t>Оформляется в лечебно-профилактическом учреждении по месту жительства с заключением врача о состоянии здоровья ребенка и только при отсутствии медицинских противопоказаний к направлению ребёнка в Центр. Выдается медицинской организацией не ранее, чем за 2 недели до начала срока путевки. Перед выдачей справки ребёнок в обязательном порядке должен быть обследован на энтеробиоз, педикулёз и чесотку.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0AB">
        <w:rPr>
          <w:rFonts w:ascii="Times New Roman" w:hAnsi="Times New Roman" w:cs="Times New Roman"/>
          <w:sz w:val="28"/>
          <w:szCs w:val="28"/>
        </w:rPr>
        <w:t>Если ребёнок состоит на диспансерном учёте, то необходимо заключение профильного специалиста с указанием рекомендаций для данного ребёнка, рекомендаций по приему лекарственных препаратов с указанием дозы, кратности и длительности приема  в случае, если ребёнок нуждается в постоянной поддерживающей терапии. При отсутствии рекомендаций препараты, привезённые с собой, ребёнку даваться не будут. Записи родителей медицинскими рекомендациями не являются. Прием и хранение лекарственных препаратов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медицинском пункте лагеря;  </w:t>
      </w:r>
    </w:p>
    <w:p w:rsidR="00B741F8" w:rsidRDefault="00B741F8" w:rsidP="00D14F2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00AB">
        <w:rPr>
          <w:rFonts w:ascii="Times New Roman" w:hAnsi="Times New Roman" w:cs="Times New Roman"/>
          <w:sz w:val="28"/>
          <w:szCs w:val="28"/>
        </w:rPr>
        <w:t>Копия сертификата о прививках, либо все прививк</w:t>
      </w:r>
      <w:r>
        <w:rPr>
          <w:rFonts w:ascii="Times New Roman" w:hAnsi="Times New Roman" w:cs="Times New Roman"/>
          <w:sz w:val="28"/>
          <w:szCs w:val="28"/>
        </w:rPr>
        <w:t>и, а также туберкулиновые пробы</w:t>
      </w:r>
      <w:r w:rsidRPr="001500AB">
        <w:rPr>
          <w:rFonts w:ascii="Times New Roman" w:hAnsi="Times New Roman" w:cs="Times New Roman"/>
          <w:sz w:val="28"/>
          <w:szCs w:val="28"/>
        </w:rPr>
        <w:t xml:space="preserve"> должны быть вписаны в медицинску</w:t>
      </w:r>
      <w:r>
        <w:rPr>
          <w:rFonts w:ascii="Times New Roman" w:hAnsi="Times New Roman" w:cs="Times New Roman"/>
          <w:sz w:val="28"/>
          <w:szCs w:val="28"/>
        </w:rPr>
        <w:t xml:space="preserve">ю справку. </w:t>
      </w:r>
      <w:r w:rsidRPr="001500AB">
        <w:rPr>
          <w:rFonts w:ascii="Times New Roman" w:hAnsi="Times New Roman" w:cs="Times New Roman"/>
          <w:sz w:val="28"/>
          <w:szCs w:val="28"/>
        </w:rPr>
        <w:t xml:space="preserve">Дети, которым не проводилась </w:t>
      </w:r>
      <w:proofErr w:type="spellStart"/>
      <w:r w:rsidRPr="001500AB">
        <w:rPr>
          <w:rFonts w:ascii="Times New Roman" w:hAnsi="Times New Roman" w:cs="Times New Roman"/>
          <w:sz w:val="28"/>
          <w:szCs w:val="28"/>
        </w:rPr>
        <w:t>туберкулиндиагностика</w:t>
      </w:r>
      <w:proofErr w:type="spellEnd"/>
      <w:r w:rsidRPr="001500AB">
        <w:rPr>
          <w:rFonts w:ascii="Times New Roman" w:hAnsi="Times New Roman" w:cs="Times New Roman"/>
          <w:sz w:val="28"/>
          <w:szCs w:val="28"/>
        </w:rPr>
        <w:t xml:space="preserve"> (отказ от проведения иммунологических проб), допускаются в коллектив только при наличии заключения врача фтизи</w:t>
      </w:r>
      <w:r>
        <w:rPr>
          <w:rFonts w:ascii="Times New Roman" w:hAnsi="Times New Roman" w:cs="Times New Roman"/>
          <w:sz w:val="28"/>
          <w:szCs w:val="28"/>
        </w:rPr>
        <w:t>атра об отсутствии заболевания;</w:t>
      </w:r>
    </w:p>
    <w:p w:rsidR="00B741F8" w:rsidRDefault="00B741F8" w:rsidP="00D14F2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00AB">
        <w:rPr>
          <w:rFonts w:ascii="Times New Roman" w:hAnsi="Times New Roman" w:cs="Times New Roman"/>
          <w:sz w:val="28"/>
          <w:szCs w:val="28"/>
        </w:rPr>
        <w:t>Справка об отсутствии контакта с инфекционными больными со всех мест пребывания</w:t>
      </w:r>
      <w:r>
        <w:rPr>
          <w:rFonts w:ascii="Times New Roman" w:hAnsi="Times New Roman" w:cs="Times New Roman"/>
          <w:sz w:val="28"/>
          <w:szCs w:val="28"/>
        </w:rPr>
        <w:t xml:space="preserve"> ребёнка за последние 3 недели. </w:t>
      </w:r>
      <w:r w:rsidRPr="001500AB">
        <w:rPr>
          <w:rFonts w:ascii="Times New Roman" w:hAnsi="Times New Roman" w:cs="Times New Roman"/>
          <w:sz w:val="28"/>
          <w:szCs w:val="28"/>
        </w:rPr>
        <w:t xml:space="preserve">Выдается амбулаторно-поликлиническим учреждением или территориальным отделом </w:t>
      </w:r>
      <w:proofErr w:type="spellStart"/>
      <w:r w:rsidRPr="001500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500AB">
        <w:rPr>
          <w:rFonts w:ascii="Times New Roman" w:hAnsi="Times New Roman" w:cs="Times New Roman"/>
          <w:sz w:val="28"/>
          <w:szCs w:val="28"/>
        </w:rPr>
        <w:t xml:space="preserve"> не ранее, чем за </w:t>
      </w:r>
      <w:r>
        <w:rPr>
          <w:rFonts w:ascii="Times New Roman" w:hAnsi="Times New Roman" w:cs="Times New Roman"/>
          <w:sz w:val="28"/>
          <w:szCs w:val="28"/>
        </w:rPr>
        <w:t xml:space="preserve">3 дня до выезда в ВДЦ «Орлёнок»; </w:t>
      </w:r>
    </w:p>
    <w:p w:rsidR="00B741F8" w:rsidRDefault="00B741F8" w:rsidP="00D14F2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500AB">
        <w:rPr>
          <w:rFonts w:ascii="Times New Roman" w:hAnsi="Times New Roman" w:cs="Times New Roman"/>
          <w:sz w:val="28"/>
          <w:szCs w:val="28"/>
        </w:rPr>
        <w:t>Справка для посещения бассейна (форма</w:t>
      </w:r>
      <w:r>
        <w:rPr>
          <w:rFonts w:ascii="Times New Roman" w:hAnsi="Times New Roman" w:cs="Times New Roman"/>
          <w:sz w:val="28"/>
          <w:szCs w:val="28"/>
        </w:rPr>
        <w:t xml:space="preserve"> № 083/4-89);</w:t>
      </w:r>
    </w:p>
    <w:p w:rsidR="00B741F8" w:rsidRDefault="00B741F8" w:rsidP="00D14F2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500AB">
        <w:rPr>
          <w:rFonts w:ascii="Times New Roman" w:hAnsi="Times New Roman" w:cs="Times New Roman"/>
          <w:sz w:val="28"/>
          <w:szCs w:val="28"/>
        </w:rPr>
        <w:t xml:space="preserve">Ксерокопия полиса обязательного </w:t>
      </w:r>
      <w:r>
        <w:rPr>
          <w:rFonts w:ascii="Times New Roman" w:hAnsi="Times New Roman" w:cs="Times New Roman"/>
          <w:sz w:val="28"/>
          <w:szCs w:val="28"/>
        </w:rPr>
        <w:t>медицинского страхования (ОМС);</w:t>
      </w:r>
    </w:p>
    <w:p w:rsidR="00B741F8" w:rsidRDefault="00B741F8" w:rsidP="00D14F2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1500AB">
        <w:rPr>
          <w:rFonts w:ascii="Times New Roman" w:hAnsi="Times New Roman" w:cs="Times New Roman"/>
          <w:sz w:val="28"/>
          <w:szCs w:val="28"/>
        </w:rPr>
        <w:t>Ксерокопия паспорта ребенк</w:t>
      </w:r>
      <w:r>
        <w:rPr>
          <w:rFonts w:ascii="Times New Roman" w:hAnsi="Times New Roman" w:cs="Times New Roman"/>
          <w:sz w:val="28"/>
          <w:szCs w:val="28"/>
        </w:rPr>
        <w:t>а или свидетельства о рождении;</w:t>
      </w:r>
    </w:p>
    <w:p w:rsidR="00B741F8" w:rsidRDefault="00B741F8" w:rsidP="00D14F2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500AB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использование и обработку перс</w:t>
      </w:r>
      <w:r>
        <w:rPr>
          <w:rFonts w:ascii="Times New Roman" w:hAnsi="Times New Roman" w:cs="Times New Roman"/>
          <w:sz w:val="28"/>
          <w:szCs w:val="28"/>
        </w:rPr>
        <w:t>ональных данных своих и ребёнка;</w:t>
      </w:r>
      <w:r w:rsidRPr="00150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F8" w:rsidRDefault="00B741F8" w:rsidP="00D14F2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500AB">
        <w:rPr>
          <w:rFonts w:ascii="Times New Roman" w:hAnsi="Times New Roman" w:cs="Times New Roman"/>
          <w:sz w:val="28"/>
          <w:szCs w:val="28"/>
        </w:rPr>
        <w:t>Заполненное родителями информированное добровольное соглас</w:t>
      </w:r>
      <w:r>
        <w:rPr>
          <w:rFonts w:ascii="Times New Roman" w:hAnsi="Times New Roman" w:cs="Times New Roman"/>
          <w:sz w:val="28"/>
          <w:szCs w:val="28"/>
        </w:rPr>
        <w:t>ие на медицинское вмешательство;</w:t>
      </w:r>
    </w:p>
    <w:p w:rsidR="00B741F8" w:rsidRDefault="00B741F8" w:rsidP="00D14F2D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26ECE">
        <w:rPr>
          <w:rFonts w:ascii="Times New Roman" w:hAnsi="Times New Roman" w:cs="Times New Roman"/>
          <w:sz w:val="28"/>
          <w:szCs w:val="28"/>
        </w:rPr>
        <w:t>Характеристика с места учебы, заверенная подписью директора (завуча) и печатью учебного заведения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1F8" w:rsidRDefault="00B741F8" w:rsidP="0058517B">
      <w:pPr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Справка с места учебы.</w:t>
      </w:r>
      <w:r w:rsidRPr="00150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F8" w:rsidRPr="00D14F2D" w:rsidRDefault="00B741F8" w:rsidP="00D14F2D">
      <w:pPr>
        <w:pStyle w:val="2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Всероссийский детский центр «Смена»</w:t>
      </w:r>
    </w:p>
    <w:p w:rsidR="00B741F8" w:rsidRDefault="00B741F8" w:rsidP="00D14F2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Pr="001500AB">
        <w:rPr>
          <w:rFonts w:ascii="Times New Roman" w:hAnsi="Times New Roman" w:cs="Times New Roman"/>
          <w:sz w:val="28"/>
          <w:szCs w:val="28"/>
        </w:rPr>
        <w:t xml:space="preserve">аполненная путёвка на каждого обучающегося с подписью родителя (законного представителя), без оформленной путёвки </w:t>
      </w:r>
      <w:proofErr w:type="gramStart"/>
      <w:r w:rsidRPr="001500A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500AB">
        <w:rPr>
          <w:rFonts w:ascii="Times New Roman" w:hAnsi="Times New Roman" w:cs="Times New Roman"/>
          <w:sz w:val="28"/>
          <w:szCs w:val="28"/>
        </w:rPr>
        <w:t xml:space="preserve"> в ВДЦ «Сме</w:t>
      </w:r>
      <w:r>
        <w:rPr>
          <w:rFonts w:ascii="Times New Roman" w:hAnsi="Times New Roman" w:cs="Times New Roman"/>
          <w:sz w:val="28"/>
          <w:szCs w:val="28"/>
        </w:rPr>
        <w:t>на» не принимается</w:t>
      </w:r>
      <w:r w:rsidRPr="001500AB">
        <w:rPr>
          <w:rFonts w:ascii="Times New Roman" w:hAnsi="Times New Roman" w:cs="Times New Roman"/>
          <w:sz w:val="28"/>
          <w:szCs w:val="28"/>
        </w:rPr>
        <w:t>;</w:t>
      </w:r>
    </w:p>
    <w:p w:rsidR="00B741F8" w:rsidRDefault="00B741F8" w:rsidP="00D14F2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1500AB">
        <w:rPr>
          <w:rFonts w:ascii="Times New Roman" w:hAnsi="Times New Roman" w:cs="Times New Roman"/>
          <w:sz w:val="28"/>
          <w:szCs w:val="28"/>
        </w:rPr>
        <w:t>аявление и информированное добровольное согласие родителя (законного представителя) ребенка в случае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</w:t>
      </w:r>
      <w:proofErr w:type="gramEnd"/>
      <w:r w:rsidRPr="001500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00AB">
        <w:rPr>
          <w:rFonts w:ascii="Times New Roman" w:hAnsi="Times New Roman" w:cs="Times New Roman"/>
          <w:sz w:val="28"/>
          <w:szCs w:val="28"/>
        </w:rPr>
        <w:t>утвержденной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возвращение обратно</w:t>
      </w:r>
      <w:proofErr w:type="gramEnd"/>
      <w:r w:rsidRPr="001500AB">
        <w:rPr>
          <w:rFonts w:ascii="Times New Roman" w:hAnsi="Times New Roman" w:cs="Times New Roman"/>
          <w:sz w:val="28"/>
          <w:szCs w:val="28"/>
        </w:rPr>
        <w:t xml:space="preserve"> в ВДЦ «Смена» медицинскими работ</w:t>
      </w:r>
      <w:r>
        <w:rPr>
          <w:rFonts w:ascii="Times New Roman" w:hAnsi="Times New Roman" w:cs="Times New Roman"/>
          <w:sz w:val="28"/>
          <w:szCs w:val="28"/>
        </w:rPr>
        <w:t>никами ВДЦ «Смена»</w:t>
      </w:r>
      <w:r w:rsidRPr="001500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41F8" w:rsidRDefault="00B741F8" w:rsidP="00D14F2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1500AB">
        <w:rPr>
          <w:rFonts w:ascii="Times New Roman" w:hAnsi="Times New Roman" w:cs="Times New Roman"/>
          <w:sz w:val="28"/>
          <w:szCs w:val="28"/>
        </w:rPr>
        <w:t>огласие на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1500AB">
        <w:rPr>
          <w:rFonts w:ascii="Times New Roman" w:hAnsi="Times New Roman" w:cs="Times New Roman"/>
          <w:sz w:val="28"/>
          <w:szCs w:val="28"/>
        </w:rPr>
        <w:t>;</w:t>
      </w:r>
    </w:p>
    <w:p w:rsidR="00B741F8" w:rsidRDefault="00B741F8" w:rsidP="00D14F2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1500AB">
        <w:rPr>
          <w:rFonts w:ascii="Times New Roman" w:hAnsi="Times New Roman" w:cs="Times New Roman"/>
          <w:sz w:val="28"/>
          <w:szCs w:val="28"/>
        </w:rPr>
        <w:t>едицинская справка на ребёнка, отъезжающего в санаторный оздоровительный лагер</w:t>
      </w:r>
      <w:r>
        <w:rPr>
          <w:rFonts w:ascii="Times New Roman" w:hAnsi="Times New Roman" w:cs="Times New Roman"/>
          <w:sz w:val="28"/>
          <w:szCs w:val="28"/>
        </w:rPr>
        <w:t>ь, по форме №079/у, утвержденной</w:t>
      </w:r>
      <w:r w:rsidRPr="001500AB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Российской Федерации от 15 декабря 2014 г. № 834Н (зарегистрирован Министерством юстиции Российской Федерации 20 февраля 2015 г., регистрационный № 36160), с заключением врача о состоянии здоровья ребенка и сведениями об отсутствии медицинских противопоказаний к направлению ребенка в ВДЦ «Смена», выданные медицинской организацией не более</w:t>
      </w:r>
      <w:proofErr w:type="gramEnd"/>
      <w:r w:rsidRPr="001500AB">
        <w:rPr>
          <w:rFonts w:ascii="Times New Roman" w:hAnsi="Times New Roman" w:cs="Times New Roman"/>
          <w:sz w:val="28"/>
          <w:szCs w:val="28"/>
        </w:rPr>
        <w:t xml:space="preserve"> чем за 10 дней до отъезда ребенка в ВДЦ «Смена»;</w:t>
      </w:r>
    </w:p>
    <w:p w:rsidR="00B741F8" w:rsidRDefault="00B741F8" w:rsidP="00D14F2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1500AB">
        <w:rPr>
          <w:rFonts w:ascii="Times New Roman" w:hAnsi="Times New Roman" w:cs="Times New Roman"/>
          <w:sz w:val="28"/>
          <w:szCs w:val="28"/>
        </w:rPr>
        <w:t>ертификат прививок;</w:t>
      </w:r>
    </w:p>
    <w:p w:rsidR="00B741F8" w:rsidRDefault="00B741F8" w:rsidP="00D14F2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</w:t>
      </w:r>
      <w:r w:rsidRPr="001500AB">
        <w:rPr>
          <w:rFonts w:ascii="Times New Roman" w:hAnsi="Times New Roman" w:cs="Times New Roman"/>
          <w:sz w:val="28"/>
          <w:szCs w:val="28"/>
        </w:rPr>
        <w:t>опия полиса обязательного медицинского страхования ребенка;</w:t>
      </w:r>
    </w:p>
    <w:p w:rsidR="00B741F8" w:rsidRDefault="00B741F8" w:rsidP="00D14F2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</w:t>
      </w:r>
      <w:r w:rsidRPr="001500AB">
        <w:rPr>
          <w:rFonts w:ascii="Times New Roman" w:hAnsi="Times New Roman" w:cs="Times New Roman"/>
          <w:sz w:val="28"/>
          <w:szCs w:val="28"/>
        </w:rPr>
        <w:t>аключение врача об отсутствии контактов ребёнка с инфекционными больными, выданное не ранее чем за 3 дня до отъезда ребенка в ВДЦ «Смена»;</w:t>
      </w:r>
    </w:p>
    <w:p w:rsidR="00B741F8" w:rsidRDefault="00B741F8" w:rsidP="00D14F2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К</w:t>
      </w:r>
      <w:r w:rsidRPr="001500AB">
        <w:rPr>
          <w:rFonts w:ascii="Times New Roman" w:hAnsi="Times New Roman" w:cs="Times New Roman"/>
          <w:sz w:val="28"/>
          <w:szCs w:val="28"/>
        </w:rPr>
        <w:t>серокопия документа, удостоверяющего личность ребенка с пропиской (свидетельства о рождении ребёнка, при д</w:t>
      </w:r>
      <w:r>
        <w:rPr>
          <w:rFonts w:ascii="Times New Roman" w:hAnsi="Times New Roman" w:cs="Times New Roman"/>
          <w:sz w:val="28"/>
          <w:szCs w:val="28"/>
        </w:rPr>
        <w:t xml:space="preserve">остижении 14 лет - паспорта) в 3 </w:t>
      </w:r>
      <w:r w:rsidRPr="001500AB">
        <w:rPr>
          <w:rFonts w:ascii="Times New Roman" w:hAnsi="Times New Roman" w:cs="Times New Roman"/>
          <w:sz w:val="28"/>
          <w:szCs w:val="28"/>
        </w:rPr>
        <w:t>экземплярах;</w:t>
      </w:r>
    </w:p>
    <w:p w:rsidR="00B741F8" w:rsidRDefault="00B741F8" w:rsidP="00D14F2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Х</w:t>
      </w:r>
      <w:r w:rsidRPr="001500AB"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 xml:space="preserve">ктеристика с места учебы, </w:t>
      </w:r>
      <w:r w:rsidRPr="001500AB">
        <w:rPr>
          <w:rFonts w:ascii="Times New Roman" w:hAnsi="Times New Roman" w:cs="Times New Roman"/>
          <w:sz w:val="28"/>
          <w:szCs w:val="28"/>
        </w:rPr>
        <w:t>заверенная подписью директора (завуча) и печатью учебного заведения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50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1F8" w:rsidRDefault="00B741F8" w:rsidP="0058517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Справка с места учебы.</w:t>
      </w:r>
    </w:p>
    <w:p w:rsidR="00B741F8" w:rsidRPr="00D14F2D" w:rsidRDefault="00B741F8" w:rsidP="00D14F2D">
      <w:pPr>
        <w:pStyle w:val="2"/>
        <w:rPr>
          <w:rFonts w:ascii="Times New Roman" w:hAnsi="Times New Roman" w:cs="Times New Roman"/>
          <w:sz w:val="28"/>
          <w:szCs w:val="28"/>
        </w:rPr>
      </w:pPr>
      <w:r w:rsidRPr="00D14F2D">
        <w:rPr>
          <w:rFonts w:ascii="Times New Roman" w:hAnsi="Times New Roman" w:cs="Times New Roman"/>
          <w:sz w:val="28"/>
          <w:szCs w:val="28"/>
        </w:rPr>
        <w:t>Всероссийский детский центр «Океан»</w:t>
      </w:r>
    </w:p>
    <w:p w:rsidR="00B741F8" w:rsidRPr="001500AB" w:rsidRDefault="00B741F8" w:rsidP="00D14F2D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0AB">
        <w:rPr>
          <w:rFonts w:ascii="Times New Roman" w:hAnsi="Times New Roman" w:cs="Times New Roman"/>
          <w:sz w:val="28"/>
          <w:szCs w:val="28"/>
        </w:rPr>
        <w:t>Заявление, заполненное родителями (законными представителями) на прием ребенка в Центр;</w:t>
      </w:r>
    </w:p>
    <w:p w:rsidR="00B741F8" w:rsidRDefault="00B741F8" w:rsidP="00D14F2D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Заполненная медицинская карта на ребенка,</w:t>
      </w:r>
      <w:r w:rsidRPr="001500AB">
        <w:t xml:space="preserve"> </w:t>
      </w:r>
      <w:r w:rsidRPr="001500AB">
        <w:rPr>
          <w:rFonts w:ascii="Times New Roman" w:hAnsi="Times New Roman" w:cs="Times New Roman"/>
          <w:sz w:val="28"/>
          <w:szCs w:val="28"/>
        </w:rPr>
        <w:t>оформленная в лечебно-профилактическом учреждении по месту житель</w:t>
      </w:r>
      <w:r>
        <w:rPr>
          <w:rFonts w:ascii="Times New Roman" w:hAnsi="Times New Roman" w:cs="Times New Roman"/>
          <w:sz w:val="28"/>
          <w:szCs w:val="28"/>
        </w:rPr>
        <w:t>ства (учетная форма № 159/у-02)</w:t>
      </w:r>
      <w:r w:rsidRPr="001500AB">
        <w:rPr>
          <w:rFonts w:ascii="Times New Roman" w:hAnsi="Times New Roman" w:cs="Times New Roman"/>
          <w:sz w:val="28"/>
          <w:szCs w:val="28"/>
        </w:rPr>
        <w:t>;</w:t>
      </w:r>
    </w:p>
    <w:p w:rsidR="00B741F8" w:rsidRDefault="00B741F8" w:rsidP="00D14F2D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Pr="001500AB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о санитарно-э</w:t>
      </w:r>
      <w:r>
        <w:rPr>
          <w:rFonts w:ascii="Times New Roman" w:hAnsi="Times New Roman" w:cs="Times New Roman"/>
          <w:sz w:val="28"/>
          <w:szCs w:val="28"/>
        </w:rPr>
        <w:t>пидемиологическом окружении ребе</w:t>
      </w:r>
      <w:r w:rsidRPr="001500AB">
        <w:rPr>
          <w:rFonts w:ascii="Times New Roman" w:hAnsi="Times New Roman" w:cs="Times New Roman"/>
          <w:sz w:val="28"/>
          <w:szCs w:val="28"/>
        </w:rPr>
        <w:t xml:space="preserve">нка </w:t>
      </w:r>
      <w:r>
        <w:rPr>
          <w:rFonts w:ascii="Times New Roman" w:hAnsi="Times New Roman" w:cs="Times New Roman"/>
          <w:sz w:val="28"/>
          <w:szCs w:val="28"/>
        </w:rPr>
        <w:t>по месту жительства и уче</w:t>
      </w:r>
      <w:r w:rsidRPr="001500AB">
        <w:rPr>
          <w:rFonts w:ascii="Times New Roman" w:hAnsi="Times New Roman" w:cs="Times New Roman"/>
          <w:sz w:val="28"/>
          <w:szCs w:val="28"/>
        </w:rPr>
        <w:t>бы, выписанные индивидуально на кажд</w:t>
      </w:r>
      <w:r>
        <w:rPr>
          <w:rFonts w:ascii="Times New Roman" w:hAnsi="Times New Roman" w:cs="Times New Roman"/>
          <w:sz w:val="28"/>
          <w:szCs w:val="28"/>
        </w:rPr>
        <w:t>ого человека не ранее чем за 3</w:t>
      </w:r>
      <w:r w:rsidRPr="001500AB">
        <w:rPr>
          <w:rFonts w:ascii="Times New Roman" w:hAnsi="Times New Roman" w:cs="Times New Roman"/>
          <w:sz w:val="28"/>
          <w:szCs w:val="28"/>
        </w:rPr>
        <w:t xml:space="preserve"> дня до отъезда в «Центр»;</w:t>
      </w:r>
    </w:p>
    <w:p w:rsidR="00B741F8" w:rsidRDefault="00B741F8" w:rsidP="00D14F2D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500AB">
        <w:rPr>
          <w:rFonts w:ascii="Times New Roman" w:hAnsi="Times New Roman" w:cs="Times New Roman"/>
          <w:sz w:val="28"/>
          <w:szCs w:val="28"/>
        </w:rPr>
        <w:t>аявление на участие в активностях;</w:t>
      </w:r>
    </w:p>
    <w:p w:rsidR="00B741F8" w:rsidRDefault="00B741F8" w:rsidP="00D14F2D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00AB">
        <w:rPr>
          <w:rFonts w:ascii="Times New Roman" w:hAnsi="Times New Roman" w:cs="Times New Roman"/>
          <w:sz w:val="28"/>
          <w:szCs w:val="28"/>
        </w:rPr>
        <w:t>траховой полис жизни и здоровья ребенка от несчастного случая в период пребывания в «Центре»;</w:t>
      </w:r>
    </w:p>
    <w:p w:rsidR="00B741F8" w:rsidRDefault="00B741F8" w:rsidP="00D14F2D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500AB">
        <w:rPr>
          <w:rFonts w:ascii="Times New Roman" w:hAnsi="Times New Roman" w:cs="Times New Roman"/>
          <w:sz w:val="28"/>
          <w:szCs w:val="28"/>
        </w:rPr>
        <w:t xml:space="preserve">нформированное добровольное согласие (отказ) на виды медицинских вмешательств, </w:t>
      </w:r>
      <w:proofErr w:type="gramStart"/>
      <w:r w:rsidRPr="001500AB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1500A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(Минздрава России) </w:t>
      </w:r>
      <w:r>
        <w:rPr>
          <w:rFonts w:ascii="Times New Roman" w:hAnsi="Times New Roman" w:cs="Times New Roman"/>
          <w:sz w:val="28"/>
          <w:szCs w:val="28"/>
        </w:rPr>
        <w:t>от 20 декабря 2012 года № 1177н</w:t>
      </w:r>
      <w:r w:rsidRPr="001500AB">
        <w:rPr>
          <w:rFonts w:ascii="Times New Roman" w:hAnsi="Times New Roman" w:cs="Times New Roman"/>
          <w:sz w:val="28"/>
          <w:szCs w:val="28"/>
        </w:rPr>
        <w:t>;</w:t>
      </w:r>
    </w:p>
    <w:p w:rsidR="00B741F8" w:rsidRDefault="00B741F8" w:rsidP="00D14F2D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1500AB">
        <w:rPr>
          <w:rFonts w:ascii="Times New Roman" w:hAnsi="Times New Roman" w:cs="Times New Roman"/>
          <w:sz w:val="28"/>
          <w:szCs w:val="28"/>
        </w:rPr>
        <w:t xml:space="preserve"> свидетельства о рождении, а при достижении под</w:t>
      </w:r>
      <w:r>
        <w:rPr>
          <w:rFonts w:ascii="Times New Roman" w:hAnsi="Times New Roman" w:cs="Times New Roman"/>
          <w:sz w:val="28"/>
          <w:szCs w:val="28"/>
        </w:rPr>
        <w:t>ростками возраста 14 лет - копия</w:t>
      </w:r>
      <w:r w:rsidRPr="00150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(</w:t>
      </w:r>
      <w:r w:rsidRPr="001500AB">
        <w:rPr>
          <w:rFonts w:ascii="Times New Roman" w:hAnsi="Times New Roman" w:cs="Times New Roman"/>
          <w:sz w:val="28"/>
          <w:szCs w:val="28"/>
        </w:rPr>
        <w:t>2-3 и 5-6 стр.)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</w:t>
      </w:r>
      <w:r w:rsidRPr="001500AB">
        <w:rPr>
          <w:rFonts w:ascii="Times New Roman" w:hAnsi="Times New Roman" w:cs="Times New Roman"/>
          <w:sz w:val="28"/>
          <w:szCs w:val="28"/>
        </w:rPr>
        <w:t>нка;</w:t>
      </w:r>
    </w:p>
    <w:p w:rsidR="00B741F8" w:rsidRDefault="00B741F8" w:rsidP="00D14F2D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медицинского полиса</w:t>
      </w:r>
      <w:r w:rsidRPr="001500AB">
        <w:rPr>
          <w:rFonts w:ascii="Times New Roman" w:hAnsi="Times New Roman" w:cs="Times New Roman"/>
          <w:sz w:val="28"/>
          <w:szCs w:val="28"/>
        </w:rPr>
        <w:t xml:space="preserve"> (с дву</w:t>
      </w:r>
      <w:r>
        <w:rPr>
          <w:rFonts w:ascii="Times New Roman" w:hAnsi="Times New Roman" w:cs="Times New Roman"/>
          <w:sz w:val="28"/>
          <w:szCs w:val="28"/>
        </w:rPr>
        <w:t>х сторон) на каждого ребенка;</w:t>
      </w:r>
    </w:p>
    <w:p w:rsidR="00B741F8" w:rsidRPr="001500AB" w:rsidRDefault="00B741F8" w:rsidP="00D14F2D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1500AB">
        <w:rPr>
          <w:rFonts w:ascii="Times New Roman" w:hAnsi="Times New Roman" w:cs="Times New Roman"/>
          <w:sz w:val="28"/>
          <w:szCs w:val="28"/>
        </w:rPr>
        <w:t>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с места учебы</w:t>
      </w:r>
      <w:r w:rsidRPr="001500AB">
        <w:rPr>
          <w:rFonts w:ascii="Times New Roman" w:hAnsi="Times New Roman" w:cs="Times New Roman"/>
          <w:sz w:val="28"/>
          <w:szCs w:val="28"/>
        </w:rPr>
        <w:t>, заверенная подписью директора (завуча) и печатью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4C5" w:rsidRPr="002D34C5" w:rsidRDefault="002D34C5" w:rsidP="00D14F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34C5" w:rsidRPr="002D34C5" w:rsidSect="00D14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068"/>
    <w:multiLevelType w:val="hybridMultilevel"/>
    <w:tmpl w:val="323C9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F5C"/>
    <w:multiLevelType w:val="multilevel"/>
    <w:tmpl w:val="BCD6D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1839"/>
    <w:multiLevelType w:val="multilevel"/>
    <w:tmpl w:val="E5F69E8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F2BD0"/>
    <w:multiLevelType w:val="hybridMultilevel"/>
    <w:tmpl w:val="A8E26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12CC"/>
    <w:multiLevelType w:val="multilevel"/>
    <w:tmpl w:val="AF501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5">
    <w:nsid w:val="20A75297"/>
    <w:multiLevelType w:val="multilevel"/>
    <w:tmpl w:val="559EF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1620D6"/>
    <w:multiLevelType w:val="multilevel"/>
    <w:tmpl w:val="F6023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B3369"/>
    <w:multiLevelType w:val="multilevel"/>
    <w:tmpl w:val="EF24E5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703783"/>
    <w:multiLevelType w:val="multilevel"/>
    <w:tmpl w:val="D91A4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D30E1B"/>
    <w:multiLevelType w:val="multilevel"/>
    <w:tmpl w:val="890639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D30CC9"/>
    <w:multiLevelType w:val="multilevel"/>
    <w:tmpl w:val="43EE953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6B466C"/>
    <w:multiLevelType w:val="hybridMultilevel"/>
    <w:tmpl w:val="E1FC3B6A"/>
    <w:lvl w:ilvl="0" w:tplc="CF2AF280">
      <w:start w:val="1"/>
      <w:numFmt w:val="decimal"/>
      <w:lvlText w:val="%1."/>
      <w:lvlJc w:val="left"/>
      <w:pPr>
        <w:ind w:left="35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36" w:hanging="360"/>
      </w:pPr>
    </w:lvl>
    <w:lvl w:ilvl="2" w:tplc="0419001B" w:tentative="1">
      <w:start w:val="1"/>
      <w:numFmt w:val="lowerRoman"/>
      <w:lvlText w:val="%3."/>
      <w:lvlJc w:val="right"/>
      <w:pPr>
        <w:ind w:left="4956" w:hanging="180"/>
      </w:pPr>
    </w:lvl>
    <w:lvl w:ilvl="3" w:tplc="0419000F" w:tentative="1">
      <w:start w:val="1"/>
      <w:numFmt w:val="decimal"/>
      <w:lvlText w:val="%4."/>
      <w:lvlJc w:val="left"/>
      <w:pPr>
        <w:ind w:left="5676" w:hanging="360"/>
      </w:pPr>
    </w:lvl>
    <w:lvl w:ilvl="4" w:tplc="04190019" w:tentative="1">
      <w:start w:val="1"/>
      <w:numFmt w:val="lowerLetter"/>
      <w:lvlText w:val="%5."/>
      <w:lvlJc w:val="left"/>
      <w:pPr>
        <w:ind w:left="6396" w:hanging="360"/>
      </w:pPr>
    </w:lvl>
    <w:lvl w:ilvl="5" w:tplc="0419001B" w:tentative="1">
      <w:start w:val="1"/>
      <w:numFmt w:val="lowerRoman"/>
      <w:lvlText w:val="%6."/>
      <w:lvlJc w:val="right"/>
      <w:pPr>
        <w:ind w:left="7116" w:hanging="180"/>
      </w:pPr>
    </w:lvl>
    <w:lvl w:ilvl="6" w:tplc="0419000F" w:tentative="1">
      <w:start w:val="1"/>
      <w:numFmt w:val="decimal"/>
      <w:lvlText w:val="%7."/>
      <w:lvlJc w:val="left"/>
      <w:pPr>
        <w:ind w:left="7836" w:hanging="360"/>
      </w:pPr>
    </w:lvl>
    <w:lvl w:ilvl="7" w:tplc="04190019" w:tentative="1">
      <w:start w:val="1"/>
      <w:numFmt w:val="lowerLetter"/>
      <w:lvlText w:val="%8."/>
      <w:lvlJc w:val="left"/>
      <w:pPr>
        <w:ind w:left="8556" w:hanging="360"/>
      </w:pPr>
    </w:lvl>
    <w:lvl w:ilvl="8" w:tplc="0419001B" w:tentative="1">
      <w:start w:val="1"/>
      <w:numFmt w:val="lowerRoman"/>
      <w:lvlText w:val="%9."/>
      <w:lvlJc w:val="right"/>
      <w:pPr>
        <w:ind w:left="9276" w:hanging="180"/>
      </w:pPr>
    </w:lvl>
  </w:abstractNum>
  <w:abstractNum w:abstractNumId="12">
    <w:nsid w:val="55851AA3"/>
    <w:multiLevelType w:val="multilevel"/>
    <w:tmpl w:val="421EF1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0" w:hanging="2160"/>
      </w:pPr>
      <w:rPr>
        <w:rFonts w:hint="default"/>
      </w:rPr>
    </w:lvl>
  </w:abstractNum>
  <w:abstractNum w:abstractNumId="13">
    <w:nsid w:val="5F563DAE"/>
    <w:multiLevelType w:val="multilevel"/>
    <w:tmpl w:val="D40428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C328B4"/>
    <w:multiLevelType w:val="hybridMultilevel"/>
    <w:tmpl w:val="2A4ABAD4"/>
    <w:lvl w:ilvl="0" w:tplc="C8EC9A5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9E251A"/>
    <w:multiLevelType w:val="multilevel"/>
    <w:tmpl w:val="FB78BE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7F6D2C"/>
    <w:multiLevelType w:val="hybridMultilevel"/>
    <w:tmpl w:val="256AB4C8"/>
    <w:lvl w:ilvl="0" w:tplc="142AD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DD6042"/>
    <w:multiLevelType w:val="hybridMultilevel"/>
    <w:tmpl w:val="96A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087A67"/>
    <w:multiLevelType w:val="multilevel"/>
    <w:tmpl w:val="13809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9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8"/>
  </w:num>
  <w:num w:numId="15">
    <w:abstractNumId w:val="6"/>
  </w:num>
  <w:num w:numId="16">
    <w:abstractNumId w:val="15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267"/>
    <w:rsid w:val="001F1267"/>
    <w:rsid w:val="002D34C5"/>
    <w:rsid w:val="0058517B"/>
    <w:rsid w:val="007157F6"/>
    <w:rsid w:val="008D793F"/>
    <w:rsid w:val="008E5C4B"/>
    <w:rsid w:val="00AF18F0"/>
    <w:rsid w:val="00B741F8"/>
    <w:rsid w:val="00BD12F1"/>
    <w:rsid w:val="00D1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0"/>
  </w:style>
  <w:style w:type="paragraph" w:styleId="1">
    <w:name w:val="heading 1"/>
    <w:basedOn w:val="a"/>
    <w:next w:val="a"/>
    <w:link w:val="10"/>
    <w:uiPriority w:val="9"/>
    <w:qFormat/>
    <w:rsid w:val="00585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34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34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autoRedefine/>
    <w:rsid w:val="002D34C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5">
    <w:name w:val="Базовый"/>
    <w:rsid w:val="002D34C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6">
    <w:name w:val="Strong"/>
    <w:qFormat/>
    <w:rsid w:val="002D34C5"/>
    <w:rPr>
      <w:b/>
      <w:bCs/>
    </w:rPr>
  </w:style>
  <w:style w:type="paragraph" w:styleId="a7">
    <w:name w:val="Body Text"/>
    <w:basedOn w:val="a"/>
    <w:link w:val="a8"/>
    <w:rsid w:val="002D34C5"/>
    <w:pPr>
      <w:widowControl w:val="0"/>
      <w:suppressAutoHyphens/>
      <w:spacing w:after="120" w:line="240" w:lineRule="auto"/>
      <w:jc w:val="both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8">
    <w:name w:val="Основной текст Знак"/>
    <w:basedOn w:val="a0"/>
    <w:link w:val="a7"/>
    <w:rsid w:val="002D34C5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2D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4C5"/>
    <w:rPr>
      <w:rFonts w:ascii="Tahoma" w:hAnsi="Tahoma" w:cs="Tahoma"/>
      <w:sz w:val="16"/>
      <w:szCs w:val="16"/>
    </w:rPr>
  </w:style>
  <w:style w:type="character" w:styleId="ab">
    <w:name w:val="Hyperlink"/>
    <w:rsid w:val="002D34C5"/>
    <w:rPr>
      <w:color w:val="0066CC"/>
      <w:u w:val="single"/>
    </w:rPr>
  </w:style>
  <w:style w:type="character" w:customStyle="1" w:styleId="3">
    <w:name w:val="Основной текст (3)_"/>
    <w:link w:val="30"/>
    <w:rsid w:val="002D34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2"/>
    <w:rsid w:val="002D34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34C5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2D34C5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pt">
    <w:name w:val="Основной текст (2) + Интервал 4 pt"/>
    <w:rsid w:val="002D3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pt">
    <w:name w:val="Основной текст (2) + 13 pt;Курсив;Интервал 1 pt"/>
    <w:rsid w:val="002D3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B74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pt">
    <w:name w:val="Основной текст (2) + 9 pt;Интервал 0 pt"/>
    <w:rsid w:val="00B74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74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B741F8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k.org" TargetMode="External"/><Relationship Id="rId5" Type="http://schemas.openxmlformats.org/officeDocument/2006/relationships/hyperlink" Target="http://www.arte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8943</Words>
  <Characters>50980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2018-04-10T08:41:00Z</dcterms:created>
  <dcterms:modified xsi:type="dcterms:W3CDTF">2018-04-10T11:18:00Z</dcterms:modified>
</cp:coreProperties>
</file>