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7C8" w:rsidRPr="006247C8" w:rsidRDefault="006247C8" w:rsidP="006247C8">
      <w:pPr>
        <w:jc w:val="center"/>
        <w:rPr>
          <w:rFonts w:ascii="Times New Roman" w:hAnsi="Times New Roman" w:cs="Times New Roman"/>
          <w:sz w:val="28"/>
          <w:szCs w:val="28"/>
        </w:rPr>
      </w:pPr>
      <w:r w:rsidRPr="006247C8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6247C8" w:rsidRPr="006247C8" w:rsidRDefault="006247C8" w:rsidP="006247C8">
      <w:pPr>
        <w:jc w:val="center"/>
        <w:rPr>
          <w:rFonts w:ascii="Times New Roman" w:hAnsi="Times New Roman" w:cs="Times New Roman"/>
          <w:sz w:val="28"/>
          <w:szCs w:val="28"/>
        </w:rPr>
      </w:pPr>
      <w:r w:rsidRPr="006247C8">
        <w:rPr>
          <w:rFonts w:ascii="Times New Roman" w:hAnsi="Times New Roman" w:cs="Times New Roman"/>
          <w:sz w:val="28"/>
          <w:szCs w:val="28"/>
        </w:rPr>
        <w:t>БРЯНСКАЯ ОБЛАСТЬ</w:t>
      </w:r>
    </w:p>
    <w:p w:rsidR="006247C8" w:rsidRPr="006247C8" w:rsidRDefault="006247C8" w:rsidP="006247C8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47C8">
        <w:rPr>
          <w:rFonts w:ascii="Times New Roman" w:hAnsi="Times New Roman" w:cs="Times New Roman"/>
          <w:sz w:val="28"/>
          <w:szCs w:val="28"/>
        </w:rPr>
        <w:t>АДМИНИСТРАЦИЯ ДУБРОВСКОГО РАЙОНА</w:t>
      </w:r>
    </w:p>
    <w:p w:rsidR="006247C8" w:rsidRPr="006247C8" w:rsidRDefault="006247C8" w:rsidP="006247C8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47C8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247C8" w:rsidRPr="006247C8" w:rsidRDefault="006247C8" w:rsidP="006247C8">
      <w:pPr>
        <w:jc w:val="both"/>
        <w:rPr>
          <w:rFonts w:ascii="Times New Roman" w:hAnsi="Times New Roman" w:cs="Times New Roman"/>
          <w:sz w:val="28"/>
          <w:szCs w:val="28"/>
        </w:rPr>
      </w:pPr>
      <w:r w:rsidRPr="006247C8">
        <w:rPr>
          <w:rFonts w:ascii="Times New Roman" w:hAnsi="Times New Roman" w:cs="Times New Roman"/>
          <w:sz w:val="28"/>
          <w:szCs w:val="28"/>
        </w:rPr>
        <w:t xml:space="preserve">от </w:t>
      </w:r>
      <w:r w:rsidR="00464B1B">
        <w:rPr>
          <w:rFonts w:ascii="Times New Roman" w:hAnsi="Times New Roman" w:cs="Times New Roman"/>
          <w:sz w:val="28"/>
          <w:szCs w:val="28"/>
        </w:rPr>
        <w:t>02</w:t>
      </w:r>
      <w:r w:rsidRPr="006247C8">
        <w:rPr>
          <w:rFonts w:ascii="Times New Roman" w:hAnsi="Times New Roman" w:cs="Times New Roman"/>
          <w:sz w:val="28"/>
          <w:szCs w:val="28"/>
        </w:rPr>
        <w:t>.</w:t>
      </w:r>
      <w:r w:rsidR="00464B1B">
        <w:rPr>
          <w:rFonts w:ascii="Times New Roman" w:hAnsi="Times New Roman" w:cs="Times New Roman"/>
          <w:sz w:val="28"/>
          <w:szCs w:val="28"/>
        </w:rPr>
        <w:t>12</w:t>
      </w:r>
      <w:bookmarkStart w:id="0" w:name="_GoBack"/>
      <w:bookmarkEnd w:id="0"/>
      <w:r w:rsidRPr="006247C8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247C8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                        № </w:t>
      </w:r>
      <w:r w:rsidR="00464B1B">
        <w:rPr>
          <w:rFonts w:ascii="Times New Roman" w:hAnsi="Times New Roman" w:cs="Times New Roman"/>
          <w:sz w:val="28"/>
          <w:szCs w:val="28"/>
        </w:rPr>
        <w:t>622</w:t>
      </w:r>
    </w:p>
    <w:p w:rsidR="006247C8" w:rsidRPr="006247C8" w:rsidRDefault="006247C8" w:rsidP="006247C8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6247C8">
        <w:rPr>
          <w:rFonts w:ascii="Times New Roman" w:hAnsi="Times New Roman" w:cs="Times New Roman"/>
          <w:sz w:val="28"/>
          <w:szCs w:val="28"/>
        </w:rPr>
        <w:t>п. Дубровка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</w:tblGrid>
      <w:tr w:rsidR="006247C8" w:rsidRPr="006247C8" w:rsidTr="00227B40">
        <w:tc>
          <w:tcPr>
            <w:tcW w:w="5495" w:type="dxa"/>
            <w:shd w:val="clear" w:color="auto" w:fill="auto"/>
          </w:tcPr>
          <w:p w:rsidR="006247C8" w:rsidRDefault="006247C8" w:rsidP="006247C8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b/>
                <w:bCs/>
                <w:color w:val="010101"/>
                <w:sz w:val="24"/>
              </w:rPr>
            </w:pPr>
            <w:r w:rsidRPr="006247C8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программы </w:t>
            </w:r>
            <w:r w:rsidRPr="006247C8">
              <w:rPr>
                <w:rFonts w:ascii="Times New Roman" w:hAnsi="Times New Roman" w:cs="Times New Roman"/>
                <w:bCs/>
                <w:color w:val="010101"/>
                <w:sz w:val="28"/>
                <w:szCs w:val="28"/>
              </w:rPr>
              <w:t>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Дубровского городского поселения Дубровского муниципального</w:t>
            </w:r>
            <w:r>
              <w:rPr>
                <w:rFonts w:ascii="Times New Roman" w:hAnsi="Times New Roman" w:cs="Times New Roman"/>
                <w:bCs/>
                <w:color w:val="010101"/>
                <w:sz w:val="28"/>
                <w:szCs w:val="28"/>
              </w:rPr>
              <w:t xml:space="preserve"> района Брянской области на 2023</w:t>
            </w:r>
            <w:r w:rsidRPr="006247C8">
              <w:rPr>
                <w:rFonts w:ascii="Times New Roman" w:hAnsi="Times New Roman" w:cs="Times New Roman"/>
                <w:bCs/>
                <w:color w:val="010101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b/>
                <w:bCs/>
                <w:color w:val="010101"/>
                <w:sz w:val="24"/>
              </w:rPr>
              <w:t> </w:t>
            </w:r>
          </w:p>
          <w:p w:rsidR="006247C8" w:rsidRPr="006247C8" w:rsidRDefault="006247C8" w:rsidP="006247C8">
            <w:pPr>
              <w:shd w:val="clear" w:color="auto" w:fill="FFFFFF"/>
              <w:ind w:right="-819"/>
              <w:jc w:val="both"/>
              <w:outlineLvl w:val="1"/>
              <w:rPr>
                <w:rFonts w:ascii="Times New Roman" w:hAnsi="Times New Roman" w:cs="Times New Roman"/>
                <w:b/>
                <w:bCs/>
                <w:color w:val="010101"/>
                <w:sz w:val="24"/>
              </w:rPr>
            </w:pPr>
          </w:p>
        </w:tc>
      </w:tr>
    </w:tbl>
    <w:p w:rsidR="006247C8" w:rsidRPr="006247C8" w:rsidRDefault="006247C8" w:rsidP="006247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7C8">
        <w:rPr>
          <w:rFonts w:ascii="Times New Roman" w:hAnsi="Times New Roman" w:cs="Times New Roman"/>
          <w:sz w:val="28"/>
          <w:szCs w:val="28"/>
        </w:rPr>
        <w:t>В целях исполнения положений Федерального закона от 31.07.2020 №248-ФЗ «О государственном контроле (надзоре) и муниципальном к</w:t>
      </w:r>
      <w:r>
        <w:rPr>
          <w:rFonts w:ascii="Times New Roman" w:hAnsi="Times New Roman" w:cs="Times New Roman"/>
          <w:sz w:val="28"/>
          <w:szCs w:val="28"/>
        </w:rPr>
        <w:t>онтроле в Российской Федерации»</w:t>
      </w:r>
    </w:p>
    <w:p w:rsidR="006247C8" w:rsidRPr="006247C8" w:rsidRDefault="006247C8" w:rsidP="006247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247C8" w:rsidRPr="006247C8" w:rsidRDefault="006247C8" w:rsidP="006247C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bCs/>
          <w:color w:val="010101"/>
          <w:sz w:val="28"/>
          <w:szCs w:val="28"/>
        </w:rPr>
      </w:pPr>
      <w:r w:rsidRPr="006247C8">
        <w:rPr>
          <w:rFonts w:ascii="Times New Roman" w:hAnsi="Times New Roman" w:cs="Times New Roman"/>
          <w:sz w:val="28"/>
          <w:szCs w:val="28"/>
        </w:rPr>
        <w:t xml:space="preserve">Утвердить прилагаемую Программу </w:t>
      </w:r>
      <w:r w:rsidRPr="006247C8">
        <w:rPr>
          <w:rFonts w:ascii="Times New Roman" w:hAnsi="Times New Roman" w:cs="Times New Roman"/>
          <w:bCs/>
          <w:color w:val="010101"/>
          <w:sz w:val="28"/>
          <w:szCs w:val="28"/>
        </w:rPr>
        <w:t>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Дубровского городского поселения Дубровского муниципального</w:t>
      </w:r>
      <w:r>
        <w:rPr>
          <w:rFonts w:ascii="Times New Roman" w:hAnsi="Times New Roman" w:cs="Times New Roman"/>
          <w:bCs/>
          <w:color w:val="010101"/>
          <w:sz w:val="28"/>
          <w:szCs w:val="28"/>
        </w:rPr>
        <w:t xml:space="preserve"> района Брянской области на 2023</w:t>
      </w:r>
      <w:r w:rsidRPr="006247C8">
        <w:rPr>
          <w:rFonts w:ascii="Times New Roman" w:hAnsi="Times New Roman" w:cs="Times New Roman"/>
          <w:bCs/>
          <w:color w:val="010101"/>
          <w:sz w:val="28"/>
          <w:szCs w:val="28"/>
        </w:rPr>
        <w:t xml:space="preserve"> год </w:t>
      </w:r>
    </w:p>
    <w:p w:rsidR="006247C8" w:rsidRPr="006247C8" w:rsidRDefault="006247C8" w:rsidP="006247C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47C8">
        <w:rPr>
          <w:rFonts w:ascii="Times New Roman" w:eastAsia="Calibri" w:hAnsi="Times New Roman" w:cs="Times New Roman"/>
          <w:sz w:val="28"/>
          <w:szCs w:val="28"/>
        </w:rPr>
        <w:t xml:space="preserve">Настоящее Постановление вступает в </w:t>
      </w:r>
      <w:r>
        <w:rPr>
          <w:rFonts w:ascii="Times New Roman" w:eastAsia="Calibri" w:hAnsi="Times New Roman" w:cs="Times New Roman"/>
          <w:sz w:val="28"/>
          <w:szCs w:val="28"/>
        </w:rPr>
        <w:t>01 января 2023</w:t>
      </w:r>
      <w:r w:rsidRPr="006247C8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:rsidR="006247C8" w:rsidRPr="006247C8" w:rsidRDefault="006247C8" w:rsidP="006247C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47C8">
        <w:rPr>
          <w:rFonts w:ascii="Times New Roman" w:eastAsia="Calibri" w:hAnsi="Times New Roman" w:cs="Times New Roman"/>
          <w:sz w:val="28"/>
          <w:szCs w:val="28"/>
        </w:rPr>
        <w:t>Опубликовать настоящее Постановление в периодическом печатном средстве массовой информации «Вестник Дубровского района» и разместить на официальном сайте Дубровского муниципального района Брянской области в сети Интернет (</w:t>
      </w:r>
      <w:hyperlink r:id="rId5" w:history="1">
        <w:r w:rsidRPr="006247C8">
          <w:rPr>
            <w:rStyle w:val="a4"/>
            <w:rFonts w:ascii="Times New Roman" w:eastAsia="Calibri" w:hAnsi="Times New Roman" w:cs="Times New Roman"/>
            <w:sz w:val="28"/>
            <w:szCs w:val="28"/>
            <w:lang w:val="en-US"/>
          </w:rPr>
          <w:t>www</w:t>
        </w:r>
        <w:r w:rsidRPr="006247C8">
          <w:rPr>
            <w:rStyle w:val="a4"/>
            <w:rFonts w:ascii="Times New Roman" w:eastAsia="Calibri" w:hAnsi="Times New Roman" w:cs="Times New Roman"/>
            <w:sz w:val="28"/>
            <w:szCs w:val="28"/>
          </w:rPr>
          <w:t>.</w:t>
        </w:r>
        <w:r w:rsidRPr="006247C8">
          <w:rPr>
            <w:rStyle w:val="a4"/>
            <w:rFonts w:ascii="Times New Roman" w:eastAsia="Calibri" w:hAnsi="Times New Roman" w:cs="Times New Roman"/>
            <w:sz w:val="28"/>
            <w:szCs w:val="28"/>
            <w:lang w:val="en-US"/>
          </w:rPr>
          <w:t>admdubrovka</w:t>
        </w:r>
        <w:r w:rsidRPr="006247C8">
          <w:rPr>
            <w:rStyle w:val="a4"/>
            <w:rFonts w:ascii="Times New Roman" w:eastAsia="Calibri" w:hAnsi="Times New Roman" w:cs="Times New Roman"/>
            <w:sz w:val="28"/>
            <w:szCs w:val="28"/>
          </w:rPr>
          <w:t>.</w:t>
        </w:r>
        <w:r w:rsidRPr="006247C8">
          <w:rPr>
            <w:rStyle w:val="a4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</w:hyperlink>
      <w:r w:rsidRPr="006247C8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6247C8" w:rsidRPr="006247C8" w:rsidRDefault="006247C8" w:rsidP="006247C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47C8">
        <w:rPr>
          <w:rFonts w:ascii="Times New Roman" w:eastAsia="Calibri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6247C8" w:rsidRPr="006247C8" w:rsidRDefault="006247C8" w:rsidP="006247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47C8" w:rsidRPr="006247C8" w:rsidRDefault="006247C8" w:rsidP="006247C8">
      <w:pPr>
        <w:jc w:val="both"/>
        <w:rPr>
          <w:rFonts w:ascii="Times New Roman" w:hAnsi="Times New Roman" w:cs="Times New Roman"/>
          <w:sz w:val="28"/>
          <w:szCs w:val="28"/>
        </w:rPr>
      </w:pPr>
      <w:r w:rsidRPr="006247C8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6247C8" w:rsidRPr="006247C8" w:rsidRDefault="006247C8" w:rsidP="006247C8">
      <w:pPr>
        <w:jc w:val="both"/>
        <w:rPr>
          <w:rFonts w:ascii="Times New Roman" w:hAnsi="Times New Roman" w:cs="Times New Roman"/>
          <w:sz w:val="28"/>
          <w:szCs w:val="28"/>
        </w:rPr>
      </w:pPr>
      <w:r w:rsidRPr="006247C8">
        <w:rPr>
          <w:rFonts w:ascii="Times New Roman" w:hAnsi="Times New Roman" w:cs="Times New Roman"/>
          <w:sz w:val="28"/>
          <w:szCs w:val="28"/>
        </w:rPr>
        <w:t>Дубровского района                                                                              И.А. Шевелёв</w:t>
      </w:r>
    </w:p>
    <w:p w:rsidR="00114C47" w:rsidRPr="00180E4F" w:rsidRDefault="00114C47" w:rsidP="00114C4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180E4F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lastRenderedPageBreak/>
        <w:t>ПРОГРАММА</w:t>
      </w:r>
    </w:p>
    <w:p w:rsidR="00114C47" w:rsidRPr="00114C47" w:rsidRDefault="00114C47" w:rsidP="00114C4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профилактики рисков причинения вреда (ущерба) охраняемым законом ценностям </w:t>
      </w:r>
      <w:r w:rsidRPr="00180E4F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при осуществлении </w:t>
      </w:r>
      <w:r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муниципального контроля</w:t>
      </w:r>
      <w:r w:rsidR="00931342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на автомобильном транспорте</w:t>
      </w:r>
      <w:r w:rsidR="00860DA0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, городском наземном электрическом транспорте и в дорожном хозяйстве</w:t>
      </w:r>
      <w:r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</w:t>
      </w:r>
      <w:r w:rsidR="004114AE" w:rsidRPr="004114AE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в границах</w:t>
      </w:r>
      <w:r w:rsidR="00860DA0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населенных пунктов Дубровского городского поселения</w:t>
      </w:r>
      <w:r w:rsidR="004114AE" w:rsidRPr="004114AE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Дубровского муниципального района Брянской области</w:t>
      </w:r>
      <w:r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на 20</w:t>
      </w:r>
      <w:r w:rsidRPr="00997F00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2</w:t>
      </w:r>
      <w:r w:rsidR="00C407E7" w:rsidRPr="00997F00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3</w:t>
      </w:r>
      <w:r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год </w:t>
      </w:r>
    </w:p>
    <w:p w:rsidR="00114C47" w:rsidRPr="00114C47" w:rsidRDefault="00114C47" w:rsidP="00114C4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bookmarkStart w:id="1" w:name="_Hlk84593958"/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Программа профилактики рисков причинения вреда (ущерба)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охраняемым законом ценностям при осуществлении муниципального</w:t>
      </w:r>
      <w:r w:rsidR="00A132B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контроля</w:t>
      </w:r>
      <w:r w:rsidR="0093134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на автомобильном транспорте</w:t>
      </w:r>
      <w:r w:rsidR="00860DA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, городском наземном электрическом транспорте и в дорожном хозяйстве</w:t>
      </w:r>
      <w:r w:rsidR="00A132B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4114AE" w:rsidRPr="004114A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в границах </w:t>
      </w:r>
      <w:r w:rsidR="00860DA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населенных пунктов Дубровского городского поселения </w:t>
      </w:r>
      <w:r w:rsidR="004114AE" w:rsidRPr="004114A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Дубровского муниципального района Брянской области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на 202</w:t>
      </w:r>
      <w:r w:rsidR="00C407E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</w:t>
      </w:r>
      <w:bookmarkEnd w:id="1"/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(далее по тексту- Программа)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</w:t>
      </w:r>
      <w:r w:rsidR="00CB643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93134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на автомобильном транспорте</w:t>
      </w:r>
      <w:r w:rsidR="00860DA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, городском наземном электрическом транспорте и в дорожном хозяйстве</w:t>
      </w:r>
      <w:r w:rsidR="0093134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4114AE" w:rsidRPr="004114A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в границах </w:t>
      </w:r>
      <w:r w:rsidR="00860DA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населенных пунктов Дубровского городского поселения </w:t>
      </w:r>
      <w:r w:rsidR="004114AE" w:rsidRPr="004114A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Дубровского муниципального района Брянской области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</w:t>
      </w:r>
    </w:p>
    <w:p w:rsidR="00114C47" w:rsidRPr="00114C47" w:rsidRDefault="00114C47" w:rsidP="0027461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1</w:t>
      </w:r>
      <w:r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. Анали</w:t>
      </w: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з текущего состояния осуществления </w:t>
      </w:r>
      <w:r w:rsidR="0027461E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вида </w:t>
      </w: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114C47" w:rsidRDefault="0027461E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1.1. </w:t>
      </w:r>
      <w:r w:rsidR="00114C47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Муниципальный</w:t>
      </w:r>
      <w:r w:rsidR="00A132B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114C47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контроль</w:t>
      </w:r>
      <w:r w:rsidR="00860DA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на автомобильном транспорте, городском наземном электрическом транспорте и в дорожном </w:t>
      </w:r>
      <w:r w:rsidR="0035079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хозяйстве в</w:t>
      </w:r>
      <w:r w:rsidR="00A132B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границах</w:t>
      </w:r>
      <w:r w:rsidR="00860DA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населенных </w:t>
      </w:r>
      <w:r w:rsidR="0035079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пунктов Дубровского</w:t>
      </w:r>
      <w:r w:rsidR="00860DA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городского поселения Дубровского</w:t>
      </w:r>
      <w:r w:rsidR="004114AE" w:rsidRPr="004114A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муниципального района Брянской области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(далее по тексту</w:t>
      </w:r>
      <w:r w:rsidR="00A132B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Муниципальный</w:t>
      </w:r>
      <w:r w:rsidR="00A132B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35079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контроль</w:t>
      </w:r>
      <w:r w:rsidR="00350796" w:rsidRPr="003C051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)</w:t>
      </w:r>
      <w:r w:rsidR="00114C47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осуществляется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администрацией Дубровского района</w:t>
      </w:r>
      <w:r w:rsidR="00114C47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(далее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по тексту</w:t>
      </w:r>
      <w:r w:rsidR="00114C47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Администрация</w:t>
      </w:r>
      <w:r w:rsidR="00114C47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).</w:t>
      </w:r>
    </w:p>
    <w:p w:rsidR="003C0512" w:rsidRPr="003C0512" w:rsidRDefault="00931342" w:rsidP="003C0512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AB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Муниципальный контроль</w:t>
      </w:r>
      <w:r w:rsidR="003C0512" w:rsidRPr="003C051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3C051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на автомобильном транспорте</w:t>
      </w:r>
      <w:r w:rsidR="002F2C0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– деятельность</w:t>
      </w:r>
      <w:r w:rsidRPr="00DD0AB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по контролю за соблюдением подконтрольными субъектами требований законодательства об обеспечении сохранности автомобильных дорог местного значения при осуществлении последними деятельности и использовании </w:t>
      </w:r>
      <w:r w:rsidRPr="009F221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автомобильных дорог местного значе</w:t>
      </w:r>
      <w:r w:rsidR="002F2C0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ния, расположенных в границах населенных пунктов</w:t>
      </w:r>
      <w:r w:rsidRPr="009F221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Дубровского городского поселения Дубровского муниципального района Брянской области</w:t>
      </w:r>
      <w:r w:rsidRPr="00DD0AB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(далее по тексту- автомобильные дороги), </w:t>
      </w:r>
      <w:r w:rsidRPr="00DD0AB8">
        <w:rPr>
          <w:rFonts w:ascii="Times New Roman" w:hAnsi="Times New Roman" w:cs="Times New Roman"/>
          <w:color w:val="000000"/>
          <w:sz w:val="24"/>
          <w:szCs w:val="24"/>
        </w:rPr>
        <w:t>в отношении перевозок по муниципальным маршрутам регулярных перевозок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C0512" w:rsidRPr="003C0512" w:rsidRDefault="00591F30" w:rsidP="003C051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512">
        <w:rPr>
          <w:rFonts w:ascii="Times New Roman" w:hAnsi="Times New Roman" w:cs="Times New Roman"/>
          <w:color w:val="010101"/>
          <w:sz w:val="24"/>
          <w:szCs w:val="24"/>
          <w:lang w:eastAsia="ru-RU"/>
        </w:rPr>
        <w:t xml:space="preserve">  </w:t>
      </w:r>
      <w:r w:rsidR="003C0512" w:rsidRPr="003C0512">
        <w:rPr>
          <w:rFonts w:ascii="Times New Roman" w:hAnsi="Times New Roman" w:cs="Times New Roman"/>
          <w:color w:val="000000"/>
          <w:sz w:val="24"/>
          <w:szCs w:val="24"/>
        </w:rPr>
        <w:t>Объектами</w:t>
      </w:r>
      <w:r w:rsidR="003C0512">
        <w:rPr>
          <w:rFonts w:ascii="Times New Roman" w:hAnsi="Times New Roman" w:cs="Times New Roman"/>
          <w:color w:val="000000"/>
          <w:sz w:val="24"/>
          <w:szCs w:val="24"/>
        </w:rPr>
        <w:t xml:space="preserve"> при осуществлении</w:t>
      </w:r>
      <w:r w:rsidR="003C0512" w:rsidRPr="003C05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2" w:name="_Hlk77676821"/>
      <w:r w:rsidR="003C0512" w:rsidRPr="003C0512">
        <w:rPr>
          <w:rFonts w:ascii="Times New Roman" w:hAnsi="Times New Roman" w:cs="Times New Roman"/>
          <w:color w:val="000000"/>
          <w:sz w:val="24"/>
          <w:szCs w:val="24"/>
        </w:rPr>
        <w:t>муниципального контроля</w:t>
      </w:r>
      <w:r w:rsidR="003C0512" w:rsidRPr="003C0512">
        <w:rPr>
          <w:rFonts w:ascii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3C0512">
        <w:rPr>
          <w:rFonts w:ascii="Times New Roman" w:hAnsi="Times New Roman" w:cs="Times New Roman"/>
          <w:color w:val="010101"/>
          <w:sz w:val="24"/>
          <w:szCs w:val="24"/>
          <w:lang w:eastAsia="ru-RU"/>
        </w:rPr>
        <w:t>на автомобильном транспорте</w:t>
      </w:r>
      <w:r w:rsidR="003C0512" w:rsidRPr="003C05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End w:id="2"/>
      <w:r w:rsidR="003C0512" w:rsidRPr="003C0512">
        <w:rPr>
          <w:rFonts w:ascii="Times New Roman" w:hAnsi="Times New Roman" w:cs="Times New Roman"/>
          <w:color w:val="000000"/>
          <w:sz w:val="24"/>
          <w:szCs w:val="24"/>
        </w:rPr>
        <w:t>являются:</w:t>
      </w:r>
    </w:p>
    <w:p w:rsidR="003C0512" w:rsidRPr="003C0512" w:rsidRDefault="003C0512" w:rsidP="003C051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512">
        <w:rPr>
          <w:rFonts w:ascii="Times New Roman" w:hAnsi="Times New Roman" w:cs="Times New Roman"/>
          <w:color w:val="000000"/>
          <w:sz w:val="24"/>
          <w:szCs w:val="24"/>
        </w:rPr>
        <w:t>а) в рамках п. 1 ч. 1 ст. 16 Федерального закона от 31.07.2020 № 248-ФЗ «О государственном контроле (надзоре) и муниципальном контроле в Российской Федерации»:</w:t>
      </w:r>
    </w:p>
    <w:p w:rsidR="003C0512" w:rsidRPr="003C0512" w:rsidRDefault="003C0512" w:rsidP="003C051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512">
        <w:rPr>
          <w:rFonts w:ascii="Times New Roman" w:hAnsi="Times New Roman" w:cs="Times New Roman"/>
          <w:color w:val="000000"/>
          <w:sz w:val="24"/>
          <w:szCs w:val="24"/>
        </w:rPr>
        <w:t>- деятельность по использованию полос отвода и (или) придорожных полос автомобильных дорог общего пользования местного значения;</w:t>
      </w:r>
    </w:p>
    <w:p w:rsidR="003C0512" w:rsidRPr="003C0512" w:rsidRDefault="003C0512" w:rsidP="003C051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512">
        <w:rPr>
          <w:rFonts w:ascii="Times New Roman" w:hAnsi="Times New Roman" w:cs="Times New Roman"/>
          <w:color w:val="000000"/>
          <w:sz w:val="24"/>
          <w:szCs w:val="24"/>
        </w:rPr>
        <w:t>- деятельность по осуществлению работ по капитальному ремонту, ремонту и содержанию автомобильных дорог общего пользования местного значения и искусственных дорожных сооружений на них;</w:t>
      </w:r>
    </w:p>
    <w:p w:rsidR="003C0512" w:rsidRPr="003C0512" w:rsidRDefault="003C0512" w:rsidP="003C051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512">
        <w:rPr>
          <w:rFonts w:ascii="Times New Roman" w:hAnsi="Times New Roman" w:cs="Times New Roman"/>
          <w:color w:val="000000"/>
          <w:sz w:val="24"/>
          <w:szCs w:val="24"/>
        </w:rPr>
        <w:t xml:space="preserve">- деятельность по </w:t>
      </w:r>
      <w:r w:rsidR="002F2C0D" w:rsidRPr="00E03B73">
        <w:rPr>
          <w:rFonts w:ascii="Times New Roman" w:hAnsi="Times New Roman" w:cs="Times New Roman"/>
          <w:color w:val="000000"/>
          <w:sz w:val="24"/>
          <w:szCs w:val="24"/>
        </w:rPr>
        <w:t>осуществлению</w:t>
      </w:r>
      <w:r w:rsidRPr="00E03B73">
        <w:rPr>
          <w:rFonts w:ascii="Times New Roman" w:hAnsi="Times New Roman" w:cs="Times New Roman"/>
          <w:color w:val="000000"/>
          <w:sz w:val="24"/>
          <w:szCs w:val="24"/>
        </w:rPr>
        <w:t xml:space="preserve">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</w:t>
      </w:r>
      <w:r w:rsidRPr="003C0512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городском наземном электрическом транспорте и в дорожном хозяйстве в области организации регулярных перевозок;</w:t>
      </w:r>
    </w:p>
    <w:p w:rsidR="003C0512" w:rsidRPr="003C0512" w:rsidRDefault="003C0512" w:rsidP="003C051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512">
        <w:rPr>
          <w:rFonts w:ascii="Times New Roman" w:hAnsi="Times New Roman" w:cs="Times New Roman"/>
          <w:color w:val="000000"/>
          <w:sz w:val="24"/>
          <w:szCs w:val="24"/>
        </w:rPr>
        <w:t>б) в рамках п. 2 ч. 1 ст. 16 Федерального закона от 31.07.2020 № 248-ФЗ «О государственном контроле (надзоре) и муниципальном контроле в Российской Федерации»:</w:t>
      </w:r>
    </w:p>
    <w:p w:rsidR="003C0512" w:rsidRPr="003C0512" w:rsidRDefault="003C0512" w:rsidP="003C051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51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E03B73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3C0512">
        <w:rPr>
          <w:rFonts w:ascii="Times New Roman" w:hAnsi="Times New Roman" w:cs="Times New Roman"/>
          <w:color w:val="000000"/>
          <w:sz w:val="24"/>
          <w:szCs w:val="24"/>
        </w:rPr>
        <w:t>несение платы в счет возмещения вреда, причиняемого тяжеловесными транспортными средствами при движении по автомобильным дорогам местного значения;</w:t>
      </w:r>
    </w:p>
    <w:p w:rsidR="003C0512" w:rsidRPr="003C0512" w:rsidRDefault="003C0512" w:rsidP="003C051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512">
        <w:rPr>
          <w:rFonts w:ascii="Times New Roman" w:hAnsi="Times New Roman" w:cs="Times New Roman"/>
          <w:color w:val="000000"/>
          <w:sz w:val="24"/>
          <w:szCs w:val="24"/>
        </w:rPr>
        <w:t>- внесение платы за</w:t>
      </w:r>
      <w:r w:rsidRPr="003C0512">
        <w:rPr>
          <w:rFonts w:ascii="Times New Roman" w:hAnsi="Times New Roman" w:cs="Times New Roman"/>
          <w:sz w:val="24"/>
          <w:szCs w:val="24"/>
        </w:rPr>
        <w:t xml:space="preserve"> </w:t>
      </w:r>
      <w:r w:rsidRPr="003C0512">
        <w:rPr>
          <w:rFonts w:ascii="Times New Roman" w:hAnsi="Times New Roman" w:cs="Times New Roman"/>
          <w:color w:val="000000"/>
          <w:sz w:val="24"/>
          <w:szCs w:val="24"/>
        </w:rPr>
        <w:t>присоединение объектов дорожного сервиса к автомобильным дорогам общего пользования местного значения;</w:t>
      </w:r>
    </w:p>
    <w:p w:rsidR="003C0512" w:rsidRPr="003C0512" w:rsidRDefault="003C0512" w:rsidP="003C051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512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дорожно-строительные материалы, указанные в приложении № 1 к техническому регламенту Таможенного союза «Безопасность автомобильных дорог» (ТР ТС 014/2011);</w:t>
      </w:r>
    </w:p>
    <w:p w:rsidR="003C0512" w:rsidRPr="003C0512" w:rsidRDefault="003C0512" w:rsidP="003C051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512">
        <w:rPr>
          <w:rFonts w:ascii="Times New Roman" w:hAnsi="Times New Roman" w:cs="Times New Roman"/>
          <w:color w:val="000000"/>
          <w:sz w:val="24"/>
          <w:szCs w:val="24"/>
        </w:rPr>
        <w:t>- дорожно-строительные изделия, указанные в приложении № 2 к техническому регламенту Таможенного союза «Безопасность автомобильных дорог» (ТР ТС 014/2011);</w:t>
      </w:r>
    </w:p>
    <w:p w:rsidR="003C0512" w:rsidRPr="003C0512" w:rsidRDefault="003C0512" w:rsidP="003C051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512">
        <w:rPr>
          <w:rFonts w:ascii="Times New Roman" w:hAnsi="Times New Roman" w:cs="Times New Roman"/>
          <w:color w:val="000000"/>
          <w:sz w:val="24"/>
          <w:szCs w:val="24"/>
        </w:rPr>
        <w:t>в) в рамках п. 3 ч. 1 ст. 16 Федерального закона Федерального закона от 31.07.2020 № 248-ФЗ «О государственном контроле (надзоре) и муниципальном контроле в Российской Федерации»:</w:t>
      </w:r>
    </w:p>
    <w:p w:rsidR="003C0512" w:rsidRPr="003C0512" w:rsidRDefault="003C0512" w:rsidP="003C051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512">
        <w:rPr>
          <w:rFonts w:ascii="Times New Roman" w:hAnsi="Times New Roman" w:cs="Times New Roman"/>
          <w:color w:val="000000"/>
          <w:sz w:val="24"/>
          <w:szCs w:val="24"/>
        </w:rPr>
        <w:t>- объекты дорожного сервиса, размещенные в полосах отвода и (или) придорожных полосах автомобильных дорог общего пользования местного значения;</w:t>
      </w:r>
    </w:p>
    <w:p w:rsidR="003C0512" w:rsidRPr="003C0512" w:rsidRDefault="003C0512" w:rsidP="003C051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512">
        <w:rPr>
          <w:rFonts w:ascii="Times New Roman" w:hAnsi="Times New Roman" w:cs="Times New Roman"/>
          <w:color w:val="000000"/>
          <w:sz w:val="24"/>
          <w:szCs w:val="24"/>
        </w:rPr>
        <w:t>- придорожные полосы и полосы отвода автомобильных дорог общего пользования местного значения;</w:t>
      </w:r>
    </w:p>
    <w:p w:rsidR="003C0512" w:rsidRPr="003C0512" w:rsidRDefault="003C0512" w:rsidP="003C051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512">
        <w:rPr>
          <w:rFonts w:ascii="Times New Roman" w:hAnsi="Times New Roman" w:cs="Times New Roman"/>
          <w:color w:val="000000"/>
          <w:sz w:val="24"/>
          <w:szCs w:val="24"/>
        </w:rPr>
        <w:t>- автомобильная дорога общего пользования местного значения и искусственные дорожные сооружения на ней;</w:t>
      </w:r>
    </w:p>
    <w:p w:rsidR="003C0512" w:rsidRPr="003C0512" w:rsidRDefault="003C0512" w:rsidP="003C051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512">
        <w:rPr>
          <w:rFonts w:ascii="Times New Roman" w:hAnsi="Times New Roman" w:cs="Times New Roman"/>
          <w:color w:val="000000"/>
          <w:sz w:val="24"/>
          <w:szCs w:val="24"/>
        </w:rPr>
        <w:t>- примыкания к автомобильным дорогам местного значения, в том числе примыкания объектов дорожного сервиса.</w:t>
      </w:r>
    </w:p>
    <w:p w:rsidR="000D582D" w:rsidRPr="00FE35A8" w:rsidRDefault="00591F30" w:rsidP="00FE35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           </w:t>
      </w:r>
      <w:r w:rsidR="002F2C0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Главной задачей контролирующего</w:t>
      </w:r>
      <w:r w:rsidR="000D582D"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органа при осуществлении муниципального контроля</w:t>
      </w:r>
      <w:r w:rsidR="003C0512" w:rsidRPr="003C051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3C051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на автомобильном транспорте</w:t>
      </w:r>
      <w:r w:rsidR="000D582D"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является переориентация контр</w:t>
      </w:r>
      <w:r w:rsidR="003B2FC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ольной деятельности и</w:t>
      </w:r>
      <w:r w:rsidR="000D582D"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усиление профилактической работы в отношении всех объектов контроля.</w:t>
      </w:r>
    </w:p>
    <w:p w:rsidR="00066303" w:rsidRPr="00FE35A8" w:rsidRDefault="00591F30" w:rsidP="00FE35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           </w:t>
      </w:r>
      <w:r w:rsidR="00066303"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</w:t>
      </w:r>
      <w:r w:rsidR="003B2FC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066303"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контроля, устранения причин, </w:t>
      </w:r>
      <w:r w:rsidR="00056D50"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факторов и условий, способствующих указ</w:t>
      </w:r>
      <w:r w:rsidR="002F2C0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анным нарушениям, контролирующим</w:t>
      </w:r>
      <w:r w:rsidR="00056D50"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органом осуществлялись мероприятия по профилактике таких нарушений в соответствии с программой по профилактике нарушений в 2022 году.</w:t>
      </w:r>
    </w:p>
    <w:p w:rsidR="00056D50" w:rsidRPr="00FE35A8" w:rsidRDefault="00591F30" w:rsidP="00FE35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           </w:t>
      </w:r>
      <w:r w:rsidR="00056D50"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 частности, в 2022 году в целях профилактики нарушений обязательных требований на официальном сайте муниципального образования в информационно-телекоммуникационной сети «Интернет» обеспечено размещение информации в отношении проведения муниципального контроля</w:t>
      </w:r>
      <w:r w:rsidR="003B2FC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по видам контроля, в том числе перечня</w:t>
      </w:r>
      <w:r w:rsidR="00056D50"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обязательных требований,</w:t>
      </w:r>
      <w:r w:rsidR="003B2FC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памяток, разъяснений, полезной информации, действующих нормативных</w:t>
      </w:r>
      <w:r w:rsidR="00056D50"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3B2FC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правовых</w:t>
      </w:r>
      <w:r w:rsidR="00056D50"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3B2FC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актов</w:t>
      </w:r>
      <w:r w:rsidR="00A121D5"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по направлениям видов контроля.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Муниципальный контроль</w:t>
      </w:r>
      <w:r w:rsidR="003C0512" w:rsidRPr="003C051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3C051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на автомобильном транспорте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осуществляется посредством: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организации и проведения проверок выполнения</w:t>
      </w:r>
      <w:r w:rsidR="0027461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2F45A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подконтрольными </w:t>
      </w:r>
      <w:r w:rsidR="0049506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субъектами</w:t>
      </w:r>
      <w:r w:rsidR="0027461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2F45AE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обяза</w:t>
      </w:r>
      <w:r w:rsidR="002F45A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тельных требований </w:t>
      </w:r>
      <w:r w:rsidR="006F131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законодательства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;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</w:t>
      </w:r>
      <w:r w:rsidR="002F45A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ваний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;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организации и проведения мероприятий по контролю, осуществляемых без взаимодействия с</w:t>
      </w:r>
      <w:r w:rsidR="002F45A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подконтрольными субъектами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</w:t>
      </w:r>
    </w:p>
    <w:p w:rsidR="00D50A0C" w:rsidRPr="00114C47" w:rsidRDefault="00D50A0C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Реализация </w:t>
      </w:r>
      <w:r w:rsidR="002F2C0D" w:rsidRPr="004114A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в границах </w:t>
      </w:r>
      <w:r w:rsidR="002F2C0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населенных пунктов Дубровского городского поселения </w:t>
      </w:r>
      <w:r w:rsidR="002F2C0D" w:rsidRPr="004114A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Дубровского муниципального района Брянской области</w:t>
      </w:r>
      <w:r w:rsidR="002F2C0D"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Программы</w:t>
      </w:r>
      <w:r w:rsidR="000478A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профилактики рисков причинения вреда (ущерба) охраняемым законом ценностям при осуществлении муниципального контроля</w:t>
      </w:r>
      <w:r w:rsidR="00B20ABF" w:rsidRPr="00B20AB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B20AB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на автомобильном транспорте</w:t>
      </w:r>
      <w:r w:rsidR="00E03B7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0478A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на</w:t>
      </w:r>
      <w:r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2023</w:t>
      </w:r>
      <w:r w:rsidR="000478A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</w:t>
      </w:r>
      <w:r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будет способствовать повышению ответственности</w:t>
      </w:r>
      <w:r w:rsidR="002F2C0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в</w:t>
      </w:r>
      <w:r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части исполнения подконтрольными субъектами обязательных требований действующего законодательства Российской Федерации в </w:t>
      </w:r>
      <w:r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>указанной сфере</w:t>
      </w:r>
      <w:r w:rsid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</w:t>
      </w:r>
      <w:r w:rsidR="000478A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Работа контролиру</w:t>
      </w:r>
      <w:r w:rsidR="00E8637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ющего органа будет ориентирована на проведение профилактических мероприятий. Администрация Дубровского района на 2023 год не разрабатывала и не</w:t>
      </w:r>
      <w:r w:rsidR="002F2C0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утверждала плановые контрольно-</w:t>
      </w:r>
      <w:r w:rsidR="00E8637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надзорные мероприятия в связи с тем, что категории риска объектам контроля не присваивались.</w:t>
      </w:r>
    </w:p>
    <w:p w:rsidR="00114C47" w:rsidRPr="00114C47" w:rsidRDefault="0048540C" w:rsidP="00114C4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2. </w:t>
      </w:r>
      <w:r w:rsidR="00114C47"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Цели и задачи </w:t>
      </w: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реализации </w:t>
      </w:r>
      <w:r w:rsidR="00114C47"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Программы </w:t>
      </w:r>
    </w:p>
    <w:p w:rsidR="00114C47" w:rsidRPr="00114C47" w:rsidRDefault="0048540C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2.1.</w:t>
      </w:r>
      <w:r w:rsidR="00114C47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Цели Программы:</w:t>
      </w:r>
    </w:p>
    <w:p w:rsidR="00D50A0C" w:rsidRDefault="00D50A0C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предупреждение нарушений обязательных требований по данному виду муниципального контроля;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- стимулирование добросовестного соблюдения обязательных требований всеми </w:t>
      </w:r>
      <w:r w:rsidR="00BF7AB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подконтрольными субъектами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;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- создание условий для доведения обязательных требований до </w:t>
      </w:r>
      <w:r w:rsidR="00BF7AB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подконтрольных лиц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, повышение информированности о способах их соблюдения.</w:t>
      </w:r>
    </w:p>
    <w:p w:rsidR="00114C47" w:rsidRPr="00114C47" w:rsidRDefault="0048540C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</w:t>
      </w:r>
      <w:r w:rsidR="00114C47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.2. Задачи Программы: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установление зависимости видов, форм и интенсивности профилактических мероприятий от особенностей конк</w:t>
      </w:r>
      <w:r w:rsidR="002F2C0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ретных подконтрольных субъектов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и проведение профилактических мероприятий с учетом данных факторов;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- повышение прозрачности осуществляемой </w:t>
      </w:r>
      <w:r w:rsidR="0048540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Администрацией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контрольной деятельности;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114C47" w:rsidRPr="00114C47" w:rsidRDefault="0048540C" w:rsidP="00114C4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3</w:t>
      </w:r>
      <w:r w:rsidR="00114C47"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. П</w:t>
      </w: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еречень профилактических мероприятий, сроки (периодичность) их проведения</w:t>
      </w:r>
      <w:r w:rsidR="00114C47"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 </w:t>
      </w:r>
    </w:p>
    <w:p w:rsidR="00114C47" w:rsidRPr="00114C47" w:rsidRDefault="00114C47" w:rsidP="0061368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Мероприятия Программы представляют собой комплекс мер, направленных на достижение целей и решение основных задач Программы. Перечень</w:t>
      </w:r>
      <w:r w:rsidR="0048540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профилактических</w:t>
      </w:r>
      <w:r w:rsidR="00D50A0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мероприятий Программы на 2023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год, сроки (периодичность) их проведения </w:t>
      </w:r>
      <w:r w:rsidR="0061368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приведены в приложении к настоящей Программе.</w:t>
      </w:r>
    </w:p>
    <w:p w:rsidR="00114C47" w:rsidRDefault="0061368D" w:rsidP="00114C4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4</w:t>
      </w:r>
      <w:r w:rsidR="00114C47"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. Показатели результативности и эффективности Программы. </w:t>
      </w:r>
    </w:p>
    <w:p w:rsidR="00514A9D" w:rsidRDefault="00514A9D" w:rsidP="00BF7AB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Для оценки результативности и эффективности Программы устанавливаются следующие показатели:</w:t>
      </w:r>
    </w:p>
    <w:p w:rsidR="00514A9D" w:rsidRDefault="00514A9D" w:rsidP="00BF7AB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- доля нарушений, выявленных в ходе проведения контрольных (надзорных) мероприятий, от общего числа контрольных (надзорных) мероприятий, осуществленных в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 xml:space="preserve">отношении </w:t>
      </w:r>
      <w:r w:rsidR="00BF7AB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подконтрольных субъектов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(показатель рассчитывается как процентное соотношение количества нарушений, выявленных в ходе проведения контрольных мероприятий к общему количеству проведенных контрольных мероприятий);</w:t>
      </w:r>
    </w:p>
    <w:p w:rsidR="00514A9D" w:rsidRDefault="00514A9D" w:rsidP="00BF7AB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доля профилактических мероприятий в объеме контрольных мероприятий (показатель рассчитывается как отношение количества проведенных профилактических мероприятий к количеству проведенных контрольных мероприятий).</w:t>
      </w:r>
    </w:p>
    <w:p w:rsidR="00F90BB6" w:rsidRDefault="00514A9D" w:rsidP="00FE35A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Сведения о достижении показателей результативности и эффективности Программы включаются в состав доклада Администрации о муниципальном контроле в соответствии со ст. 30</w:t>
      </w:r>
      <w:r w:rsidRPr="00514A9D">
        <w:t xml:space="preserve"> </w:t>
      </w:r>
      <w:r w:rsidRPr="00514A9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Федеральн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ого</w:t>
      </w:r>
      <w:r w:rsidRPr="00514A9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закон</w:t>
      </w:r>
      <w:r w:rsidR="0047508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</w:t>
      </w:r>
      <w:r w:rsidRPr="00514A9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от 31.07.2020 N 248-ФЗ "О государственном контроле (надзоре) и муниципальном контроле в Российской Федерации"</w:t>
      </w:r>
      <w:r w:rsid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</w:t>
      </w:r>
      <w:r w:rsidR="00E4250B"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  <w:t xml:space="preserve">               </w:t>
      </w:r>
    </w:p>
    <w:p w:rsidR="00306641" w:rsidRDefault="00F90BB6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  <w:t xml:space="preserve">                                       </w:t>
      </w:r>
    </w:p>
    <w:p w:rsidR="00B20ABF" w:rsidRDefault="00B20ABF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B20ABF" w:rsidRDefault="00B20ABF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B20ABF" w:rsidRDefault="00B20ABF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B20ABF" w:rsidRDefault="00B20ABF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B20ABF" w:rsidRDefault="00B20ABF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B20ABF" w:rsidRDefault="00B20ABF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B20ABF" w:rsidRDefault="00B20ABF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B20ABF" w:rsidRDefault="00B20ABF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B20ABF" w:rsidRDefault="00B20ABF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B20ABF" w:rsidRDefault="00B20ABF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B20ABF" w:rsidRDefault="00B20ABF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B20ABF" w:rsidRDefault="00B20ABF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B20ABF" w:rsidRDefault="00B20ABF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E03B73" w:rsidRDefault="00E03B73">
      <w:pPr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  <w:br w:type="page"/>
      </w:r>
    </w:p>
    <w:p w:rsidR="00E4250B" w:rsidRPr="00F90BB6" w:rsidRDefault="009039CD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  <w:lastRenderedPageBreak/>
        <w:t xml:space="preserve"> </w:t>
      </w:r>
      <w:r w:rsidR="00306641"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  <w:t xml:space="preserve">                                      </w:t>
      </w:r>
      <w:r w:rsidR="00E4250B" w:rsidRPr="00E4250B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Приложение</w:t>
      </w:r>
    </w:p>
    <w:p w:rsidR="00306641" w:rsidRDefault="00E4250B" w:rsidP="00F90B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           </w:t>
      </w:r>
      <w:r w:rsidR="00350796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к </w:t>
      </w:r>
      <w:r w:rsidRPr="00114C47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Программ</w:t>
      </w:r>
      <w:r w:rsidRPr="00E4250B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е</w:t>
      </w:r>
      <w:r w:rsidRPr="00114C47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профилактики рисков причинения вреда (ущерба)</w:t>
      </w:r>
      <w:r w:rsidR="00306641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</w:t>
      </w:r>
      <w:r w:rsidRPr="00E4250B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охраняемым </w:t>
      </w:r>
    </w:p>
    <w:p w:rsidR="00306641" w:rsidRDefault="00350796" w:rsidP="003066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                   </w:t>
      </w:r>
      <w:r w:rsidR="00E4250B" w:rsidRPr="00E4250B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законом ценностям при осуществлении муниципальног</w:t>
      </w:r>
      <w:r w:rsidR="00F90BB6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о</w:t>
      </w:r>
      <w:r w:rsidR="00306641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</w:t>
      </w:r>
      <w:r w:rsidR="00E4250B" w:rsidRPr="00E4250B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контроля</w:t>
      </w:r>
      <w:r w:rsidR="00F90BB6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на</w:t>
      </w:r>
    </w:p>
    <w:p w:rsidR="00306641" w:rsidRDefault="00306641" w:rsidP="003066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    </w:t>
      </w:r>
      <w:r w:rsidR="00350796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                          </w:t>
      </w:r>
      <w:r w:rsidR="00F90BB6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автомобильном транспорте, городском наземном электрическом</w:t>
      </w:r>
      <w:r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</w:t>
      </w:r>
      <w:r w:rsidR="00F90BB6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транспорте</w:t>
      </w:r>
    </w:p>
    <w:p w:rsidR="00306641" w:rsidRDefault="00350796" w:rsidP="003066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                    </w:t>
      </w:r>
      <w:r w:rsidR="00F90BB6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и в дорожном хозяйстве</w:t>
      </w:r>
      <w:r w:rsidR="005E742A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</w:t>
      </w:r>
      <w:r w:rsidR="00306641" w:rsidRPr="00306641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в границах населенных пунктов Дубровского</w:t>
      </w:r>
    </w:p>
    <w:p w:rsidR="00306641" w:rsidRDefault="00306641" w:rsidP="003066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                                             </w:t>
      </w:r>
      <w:r w:rsidRPr="00306641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городского поселения Дубровского муниципального района Брянской области</w:t>
      </w:r>
      <w:r w:rsidR="005E742A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</w:t>
      </w:r>
    </w:p>
    <w:p w:rsidR="00114C47" w:rsidRPr="00E4250B" w:rsidRDefault="00306641" w:rsidP="003066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                                              </w:t>
      </w:r>
      <w:r w:rsidR="00E4250B" w:rsidRPr="00E4250B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на 202</w:t>
      </w:r>
      <w:r w:rsidR="0004744C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3</w:t>
      </w:r>
      <w:r w:rsidR="00E4250B" w:rsidRPr="00E4250B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год</w:t>
      </w:r>
    </w:p>
    <w:p w:rsidR="00E4250B" w:rsidRPr="00114C47" w:rsidRDefault="00E4250B" w:rsidP="00E425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</w:p>
    <w:p w:rsidR="00E4250B" w:rsidRDefault="00E4250B" w:rsidP="00114C4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E4250B" w:rsidRDefault="00E4250B" w:rsidP="00114C4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еречень профилактических мероприятий, </w:t>
      </w:r>
    </w:p>
    <w:p w:rsidR="00114C47" w:rsidRDefault="00E4250B" w:rsidP="00114C4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сроки (периодичность) их проведения</w:t>
      </w:r>
      <w:r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в 202</w:t>
      </w:r>
      <w:r w:rsidR="009039CD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3</w:t>
      </w:r>
      <w:r w:rsidR="0004744C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году</w:t>
      </w:r>
    </w:p>
    <w:p w:rsidR="00E4250B" w:rsidRPr="00114C47" w:rsidRDefault="00E4250B" w:rsidP="00114C4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tbl>
      <w:tblPr>
        <w:tblW w:w="9937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"/>
        <w:gridCol w:w="2358"/>
        <w:gridCol w:w="4095"/>
        <w:gridCol w:w="1801"/>
        <w:gridCol w:w="1324"/>
      </w:tblGrid>
      <w:tr w:rsidR="00DC7D41" w:rsidRPr="00114C47" w:rsidTr="0004744C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№</w:t>
            </w:r>
          </w:p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40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Сведения о мероприятии</w:t>
            </w:r>
          </w:p>
        </w:tc>
        <w:tc>
          <w:tcPr>
            <w:tcW w:w="180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32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DC7D41" w:rsidRPr="00114C47" w:rsidTr="0004744C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Информирование</w:t>
            </w:r>
          </w:p>
        </w:tc>
        <w:tc>
          <w:tcPr>
            <w:tcW w:w="40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DC7D41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Администрация</w:t>
            </w:r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осуществляет информирование </w:t>
            </w:r>
            <w:r w:rsidR="00BF7AB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подконтрольных субъектов</w:t>
            </w:r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и иных заинтересованных лиц по вопросам соблюдения обязательных требований.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Информирование осуществляется посредством размещения соответствующих сведений на сайте 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Дубровского муниципального района Брянской области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 информационно-телекоммуникационной сети "Интернет" и в иных формах.</w:t>
            </w:r>
          </w:p>
          <w:p w:rsidR="00114C47" w:rsidRPr="00114C47" w:rsidRDefault="00DC7D41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Администрация </w:t>
            </w:r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размещает и поддерживает в актуальном состоя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нии на </w:t>
            </w:r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сайте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Дубровского муниципального района Брянской области</w:t>
            </w:r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 сети «Интернет»: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1) тексты нормативных правовых актов, регулирующих осуществление </w:t>
            </w:r>
            <w:r w:rsidR="00F90BB6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муниципального</w:t>
            </w:r>
            <w:r w:rsidR="00F90BB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контроля;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2) руководства по соблюдению обязательных требований.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5) доклады, содержащие результаты обобщения правоприменительной практики;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6) доклады о муниципальном контроле;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180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Должностные лица 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Администрации</w:t>
            </w:r>
          </w:p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DC7D41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</w:t>
            </w:r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течение года</w:t>
            </w:r>
          </w:p>
        </w:tc>
      </w:tr>
      <w:tr w:rsidR="00DC7D41" w:rsidRPr="00114C47" w:rsidTr="0004744C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40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Доклад о правоприменительной практике при осуществлении муниципального контроля готовится ежегодно до 1 марта года, следующего за отчетным, подлежит публичному обсуждению.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Доклад о правоприменительной практике размещается на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сайте Дубровского муниципального района Брянской области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сети "Интернет", до 1 апреля года, следующего за отчетным годом.</w:t>
            </w:r>
          </w:p>
        </w:tc>
        <w:tc>
          <w:tcPr>
            <w:tcW w:w="180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Должностные лица 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132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 раз в год</w:t>
            </w:r>
          </w:p>
        </w:tc>
      </w:tr>
      <w:tr w:rsidR="00DC7D41" w:rsidRPr="00114C47" w:rsidTr="0004744C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Объявление предостережения</w:t>
            </w:r>
          </w:p>
        </w:tc>
        <w:tc>
          <w:tcPr>
            <w:tcW w:w="40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E03B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При наличии у 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Администрации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сведений о готовящихся или возможных нарушениях обязательных требований, а 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 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Администрация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объявляет</w:t>
            </w:r>
            <w:r w:rsidR="00BF7AB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подконтрольному субъекту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 предостережение о недопустимости нарушения обязательных требований и предлагает принять меры по обеспечению соблюдения обязательных требований.  </w:t>
            </w:r>
          </w:p>
        </w:tc>
        <w:tc>
          <w:tcPr>
            <w:tcW w:w="180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Должностные л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ица Администрации</w:t>
            </w:r>
          </w:p>
        </w:tc>
        <w:tc>
          <w:tcPr>
            <w:tcW w:w="132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DC7D41" w:rsidRPr="00114C47" w:rsidTr="0004744C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40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Консультирование осуществляется должностными лицами 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Администрации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Консультирование, осуществляется по следующим вопросам: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- разъяснение положений нормативных правовых актов, регламентирующих 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порядок осуществления муниципального контроля;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- компетенция уполномоченного органа;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- порядок обжалования действий (бездействия) муниципальных инспекторов.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В случае если в течение календарного года поступило 5 и более однотипных (по одним и тем же вопросам) обращений </w:t>
            </w:r>
            <w:r w:rsidR="0015665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подконтрольных субъектов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и их представителей по указанным вопросам, консультирование осуществляется посредствам размещения на  сайте 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Дубровского муниципального района Брянской области 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в информационно-телекоммуникационной сети «Интернет» 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разделе «Муниципальный контроль»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письменного разъяснения, подписанного уполномоченным должностным лицом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Администрации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0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Должностные лица 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132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DC7D41" w:rsidRPr="00114C47" w:rsidTr="0004744C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Профилактический визит</w:t>
            </w:r>
          </w:p>
        </w:tc>
        <w:tc>
          <w:tcPr>
            <w:tcW w:w="40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</w:t>
            </w:r>
            <w:r w:rsidR="00606D4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заявленной области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.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Срок проведения профилактического визита (обязательного профилактического визита) определяется муниципальным инспектором самостоятельно и не может превышать 1 рабочий день.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Профилактический визит проводится инспектором в форме профилактической беседы по месту осуществления деятельности </w:t>
            </w:r>
            <w:r w:rsidR="0015665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подконтрольного субъекта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либо путем использования видео-конференц-связи.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В ходе профилактического визита </w:t>
            </w:r>
            <w:r w:rsidR="0015665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подконтрольный субъект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информируется об обязательных требованиях, предъявляемых к его деятельности либо к используемым им объектам контроля.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В ходе профилактического визита инспектором может осуществляться консультирование </w:t>
            </w:r>
            <w:r w:rsidR="0015665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подконтрольного субъекта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 порядке, установленном п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.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4 настоящего П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еречня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, а также ст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.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50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Федерального закона от 31.07.2020 № 248-ФЗ.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При профилактическом визите (обязательном профилактическом визите) </w:t>
            </w:r>
            <w:r w:rsidR="0015665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подконтрольным субъектам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не выдаются предписания об устранении нарушений обязательных требований. Разъяснения, полученные </w:t>
            </w:r>
            <w:r w:rsidR="0015665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подконтрольным субъектом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 ходе профилактического визита, носят рекомендательный характер.</w:t>
            </w:r>
          </w:p>
        </w:tc>
        <w:tc>
          <w:tcPr>
            <w:tcW w:w="180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Должностные лица 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132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  <w:p w:rsidR="0004744C" w:rsidRPr="00114C47" w:rsidRDefault="0004744C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</w:tc>
      </w:tr>
    </w:tbl>
    <w:p w:rsidR="005F3CBB" w:rsidRPr="00114C47" w:rsidRDefault="005F3CBB">
      <w:pPr>
        <w:rPr>
          <w:rFonts w:ascii="Times New Roman" w:hAnsi="Times New Roman" w:cs="Times New Roman"/>
          <w:sz w:val="24"/>
          <w:szCs w:val="24"/>
        </w:rPr>
      </w:pPr>
    </w:p>
    <w:sectPr w:rsidR="005F3CBB" w:rsidRPr="00114C47" w:rsidSect="006247C8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848B9"/>
    <w:multiLevelType w:val="hybridMultilevel"/>
    <w:tmpl w:val="6AF47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357568"/>
    <w:multiLevelType w:val="hybridMultilevel"/>
    <w:tmpl w:val="36C6DCDE"/>
    <w:lvl w:ilvl="0" w:tplc="898672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4C47"/>
    <w:rsid w:val="0004744C"/>
    <w:rsid w:val="000478AC"/>
    <w:rsid w:val="00056D50"/>
    <w:rsid w:val="00066303"/>
    <w:rsid w:val="000D582D"/>
    <w:rsid w:val="00114C47"/>
    <w:rsid w:val="0015665C"/>
    <w:rsid w:val="00180E4F"/>
    <w:rsid w:val="001D7E30"/>
    <w:rsid w:val="00261652"/>
    <w:rsid w:val="0027461E"/>
    <w:rsid w:val="00291157"/>
    <w:rsid w:val="002F2C0D"/>
    <w:rsid w:val="002F45AE"/>
    <w:rsid w:val="00306641"/>
    <w:rsid w:val="00350796"/>
    <w:rsid w:val="003B2FC8"/>
    <w:rsid w:val="003C0512"/>
    <w:rsid w:val="003C4CE2"/>
    <w:rsid w:val="00405B99"/>
    <w:rsid w:val="004114AE"/>
    <w:rsid w:val="00464B1B"/>
    <w:rsid w:val="0047508A"/>
    <w:rsid w:val="0048540C"/>
    <w:rsid w:val="00495062"/>
    <w:rsid w:val="004B52EB"/>
    <w:rsid w:val="00514A9D"/>
    <w:rsid w:val="00591F30"/>
    <w:rsid w:val="005B70A5"/>
    <w:rsid w:val="005E742A"/>
    <w:rsid w:val="005F3CBB"/>
    <w:rsid w:val="00606432"/>
    <w:rsid w:val="00606D48"/>
    <w:rsid w:val="0061368D"/>
    <w:rsid w:val="00616E6F"/>
    <w:rsid w:val="006247C8"/>
    <w:rsid w:val="006F1316"/>
    <w:rsid w:val="00860DA0"/>
    <w:rsid w:val="008D4C83"/>
    <w:rsid w:val="009039CD"/>
    <w:rsid w:val="00931342"/>
    <w:rsid w:val="00997F00"/>
    <w:rsid w:val="009F221A"/>
    <w:rsid w:val="00A121D5"/>
    <w:rsid w:val="00A132B9"/>
    <w:rsid w:val="00A67A1C"/>
    <w:rsid w:val="00B20ABF"/>
    <w:rsid w:val="00BF3FCE"/>
    <w:rsid w:val="00BF7ABC"/>
    <w:rsid w:val="00C407E7"/>
    <w:rsid w:val="00C67C6F"/>
    <w:rsid w:val="00CB6436"/>
    <w:rsid w:val="00CE7BE5"/>
    <w:rsid w:val="00D22A8C"/>
    <w:rsid w:val="00D50A0C"/>
    <w:rsid w:val="00DC7D41"/>
    <w:rsid w:val="00DD0AB8"/>
    <w:rsid w:val="00E03B73"/>
    <w:rsid w:val="00E4250B"/>
    <w:rsid w:val="00E86374"/>
    <w:rsid w:val="00EA2406"/>
    <w:rsid w:val="00EB512B"/>
    <w:rsid w:val="00F455F2"/>
    <w:rsid w:val="00F90BB6"/>
    <w:rsid w:val="00FE3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B14AC"/>
  <w15:docId w15:val="{C72193A7-826F-4DF5-9117-129F85DCB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5F2"/>
  </w:style>
  <w:style w:type="paragraph" w:styleId="2">
    <w:name w:val="heading 2"/>
    <w:basedOn w:val="a"/>
    <w:link w:val="20"/>
    <w:uiPriority w:val="9"/>
    <w:qFormat/>
    <w:rsid w:val="00114C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4C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14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14C4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67A1C"/>
    <w:pPr>
      <w:ind w:left="720"/>
      <w:contextualSpacing/>
    </w:pPr>
  </w:style>
  <w:style w:type="paragraph" w:customStyle="1" w:styleId="ConsPlusNormal">
    <w:name w:val="ConsPlusNormal"/>
    <w:uiPriority w:val="99"/>
    <w:rsid w:val="003C0512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16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dubrovk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9</Pages>
  <Words>2550</Words>
  <Characters>14540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19</cp:revision>
  <cp:lastPrinted>2022-09-23T08:22:00Z</cp:lastPrinted>
  <dcterms:created xsi:type="dcterms:W3CDTF">2021-11-10T12:04:00Z</dcterms:created>
  <dcterms:modified xsi:type="dcterms:W3CDTF">2022-12-05T14:16:00Z</dcterms:modified>
</cp:coreProperties>
</file>