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77" w:rsidRDefault="008B2F2F">
      <w:pPr>
        <w:pStyle w:val="20"/>
        <w:shd w:val="clear" w:color="auto" w:fill="auto"/>
        <w:spacing w:after="236"/>
        <w:ind w:right="20"/>
      </w:pPr>
      <w:r>
        <w:t>РОССИЙСКАЯ ФЕДЕРАЦИЯ</w:t>
      </w:r>
      <w:r>
        <w:br/>
        <w:t>АДМИНИСТРАЦИЯ ДУБРОВСКОГО РАЙОНА</w:t>
      </w:r>
      <w:r>
        <w:br/>
        <w:t>ПОСТАНОВЛЕНИЕ</w:t>
      </w:r>
    </w:p>
    <w:p w:rsidR="00740E05" w:rsidRDefault="008B2F2F">
      <w:pPr>
        <w:pStyle w:val="20"/>
        <w:shd w:val="clear" w:color="auto" w:fill="auto"/>
        <w:spacing w:line="278" w:lineRule="exact"/>
        <w:ind w:right="4440"/>
        <w:jc w:val="left"/>
      </w:pPr>
      <w:r>
        <w:t xml:space="preserve">от 23.09.2013 года № 481 </w:t>
      </w:r>
    </w:p>
    <w:p w:rsidR="00BB1277" w:rsidRDefault="008B2F2F">
      <w:pPr>
        <w:pStyle w:val="20"/>
        <w:shd w:val="clear" w:color="auto" w:fill="auto"/>
        <w:spacing w:line="278" w:lineRule="exact"/>
        <w:ind w:right="4440"/>
        <w:jc w:val="left"/>
      </w:pPr>
      <w:r>
        <w:t>п. Дубровка</w:t>
      </w:r>
    </w:p>
    <w:p w:rsidR="00BB1277" w:rsidRDefault="008B2F2F">
      <w:pPr>
        <w:pStyle w:val="20"/>
        <w:shd w:val="clear" w:color="auto" w:fill="auto"/>
        <w:spacing w:after="544" w:line="278" w:lineRule="exact"/>
        <w:ind w:right="4440"/>
        <w:jc w:val="left"/>
      </w:pPr>
      <w:r>
        <w:t>Об утверждении перечня муниципальных программ муниципального образования «Дубровский район»</w:t>
      </w:r>
    </w:p>
    <w:p w:rsidR="00BB1277" w:rsidRDefault="008B2F2F">
      <w:pPr>
        <w:pStyle w:val="20"/>
        <w:shd w:val="clear" w:color="auto" w:fill="auto"/>
        <w:spacing w:after="927"/>
        <w:ind w:firstLine="560"/>
        <w:jc w:val="both"/>
      </w:pPr>
      <w:r>
        <w:t xml:space="preserve">В соответствии с постановлением администрации Дубровского </w:t>
      </w:r>
      <w:r>
        <w:t>района от 20.09.2013 № 478 «Об утверждении Порядка разработки, реализации и оценки эффективности муни</w:t>
      </w:r>
      <w:r>
        <w:softHyphen/>
        <w:t>ципальных программ муниципального образования «Дубровский район»»</w:t>
      </w:r>
    </w:p>
    <w:p w:rsidR="00BB1277" w:rsidRDefault="008B2F2F">
      <w:pPr>
        <w:pStyle w:val="20"/>
        <w:shd w:val="clear" w:color="auto" w:fill="auto"/>
        <w:spacing w:after="444" w:line="240" w:lineRule="exact"/>
        <w:ind w:firstLine="740"/>
        <w:jc w:val="both"/>
      </w:pPr>
      <w:r>
        <w:t>ПОСТАНОВЛЯЮ:</w:t>
      </w:r>
    </w:p>
    <w:p w:rsidR="00BB1277" w:rsidRDefault="008B2F2F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244" w:line="283" w:lineRule="exact"/>
        <w:ind w:firstLine="740"/>
        <w:jc w:val="both"/>
      </w:pPr>
      <w:r>
        <w:t>Утвердить перечень муниципальных программ муниципального образова</w:t>
      </w:r>
      <w:r>
        <w:softHyphen/>
        <w:t>ния «Дубр</w:t>
      </w:r>
      <w:r>
        <w:t xml:space="preserve">овский район»,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BB1277" w:rsidRDefault="008B2F2F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532" w:line="278" w:lineRule="exact"/>
        <w:ind w:firstLine="740"/>
        <w:jc w:val="both"/>
      </w:pPr>
      <w:r>
        <w:t>Признать утратившим силу с 1 января 2014 года постановление администра</w:t>
      </w:r>
      <w:r>
        <w:softHyphen/>
        <w:t xml:space="preserve">ции Дубровского района от 26.09.2012 года </w:t>
      </w:r>
      <w:r>
        <w:rPr>
          <w:lang w:val="en-US" w:eastAsia="en-US" w:bidi="en-US"/>
        </w:rPr>
        <w:t>N</w:t>
      </w:r>
      <w:r w:rsidRPr="00740E05">
        <w:rPr>
          <w:lang w:eastAsia="en-US" w:bidi="en-US"/>
        </w:rPr>
        <w:t xml:space="preserve"> </w:t>
      </w:r>
      <w:r>
        <w:t>584а «Об утверждении перечня муници</w:t>
      </w:r>
      <w:r>
        <w:softHyphen/>
        <w:t>пальных программ муниципального образовани</w:t>
      </w:r>
      <w:r>
        <w:t>я «Дубровский район»»;</w:t>
      </w:r>
    </w:p>
    <w:p w:rsidR="00BB1277" w:rsidRDefault="008B2F2F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278" w:line="288" w:lineRule="exact"/>
        <w:ind w:firstLine="740"/>
        <w:jc w:val="both"/>
      </w:pPr>
      <w:r>
        <w:t>Опубликовать настоящее постановление на официальном сайте администра</w:t>
      </w:r>
      <w:r>
        <w:softHyphen/>
        <w:t>ции Дубровского района в сети Интернет.</w:t>
      </w:r>
    </w:p>
    <w:p w:rsidR="00BB1277" w:rsidRDefault="008B2F2F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533" w:line="240" w:lineRule="exact"/>
        <w:ind w:firstLine="740"/>
        <w:jc w:val="both"/>
      </w:pPr>
      <w:r>
        <w:t>Настоящее Постановление вступает в силу с 1 января 2014 года.</w:t>
      </w:r>
    </w:p>
    <w:p w:rsidR="00BB1277" w:rsidRDefault="008B2F2F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1183" w:line="24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B1277" w:rsidRPr="00740E05" w:rsidRDefault="008B2F2F">
      <w:pPr>
        <w:pStyle w:val="20"/>
        <w:shd w:val="clear" w:color="auto" w:fill="auto"/>
        <w:spacing w:after="0" w:line="240" w:lineRule="exact"/>
        <w:jc w:val="left"/>
        <w:sectPr w:rsidR="00BB1277" w:rsidRPr="00740E05">
          <w:pgSz w:w="11900" w:h="16840"/>
          <w:pgMar w:top="497" w:right="718" w:bottom="497" w:left="1783" w:header="0" w:footer="3" w:gutter="0"/>
          <w:cols w:space="720"/>
          <w:noEndnote/>
          <w:docGrid w:linePitch="360"/>
        </w:sectPr>
      </w:pPr>
      <w:r>
        <w:t>И.О.Главы администрации Дубровского района</w:t>
      </w:r>
      <w:r w:rsidR="00740E05" w:rsidRPr="00740E05">
        <w:t xml:space="preserve">                                </w:t>
      </w:r>
      <w:r w:rsidR="00740E05">
        <w:t>И.А.Шевелёв</w:t>
      </w:r>
    </w:p>
    <w:p w:rsidR="00BB1277" w:rsidRDefault="008B2F2F">
      <w:pPr>
        <w:pStyle w:val="20"/>
        <w:shd w:val="clear" w:color="auto" w:fill="auto"/>
        <w:spacing w:after="476"/>
        <w:ind w:left="728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постановлению администрации Дубровского района от 23.09.2013 г. </w:t>
      </w:r>
      <w:r>
        <w:rPr>
          <w:lang w:val="en-US" w:eastAsia="en-US" w:bidi="en-US"/>
        </w:rPr>
        <w:t>N</w:t>
      </w:r>
      <w:r w:rsidRPr="00740E05">
        <w:rPr>
          <w:lang w:eastAsia="en-US" w:bidi="en-US"/>
        </w:rPr>
        <w:t>481</w:t>
      </w:r>
    </w:p>
    <w:p w:rsidR="00BB1277" w:rsidRDefault="008B2F2F">
      <w:pPr>
        <w:pStyle w:val="20"/>
        <w:shd w:val="clear" w:color="auto" w:fill="auto"/>
        <w:spacing w:after="0" w:line="278" w:lineRule="exact"/>
        <w:ind w:right="40"/>
      </w:pPr>
      <w:r>
        <w:t>Перечень</w:t>
      </w:r>
    </w:p>
    <w:p w:rsidR="00BB1277" w:rsidRDefault="008B2F2F">
      <w:pPr>
        <w:pStyle w:val="20"/>
        <w:shd w:val="clear" w:color="auto" w:fill="auto"/>
        <w:spacing w:after="1024" w:line="278" w:lineRule="exact"/>
        <w:ind w:right="40"/>
      </w:pPr>
      <w:r>
        <w:t>муниципальных программ</w:t>
      </w:r>
      <w:r>
        <w:br/>
        <w:t>муниципального образования «Дубровский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442"/>
        <w:gridCol w:w="5486"/>
      </w:tblGrid>
      <w:tr w:rsidR="00BB12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"/>
              </w:rPr>
              <w:t>Ответственный исполнитель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Наименование и период реализации муниципальной программы</w:t>
            </w:r>
          </w:p>
        </w:tc>
      </w:tr>
      <w:tr w:rsidR="00BB12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Администрация Дубровского района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Реализация отдельных полномочий муниципаль</w:t>
            </w:r>
            <w:r>
              <w:rPr>
                <w:rStyle w:val="21"/>
              </w:rPr>
              <w:softHyphen/>
              <w:t>ного образования «Дубровский район» на 2014 - 2016 годы</w:t>
            </w:r>
          </w:p>
        </w:tc>
      </w:tr>
      <w:tr w:rsidR="00BB12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277" w:rsidRDefault="00BB1277">
            <w:pPr>
              <w:framePr w:w="9581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277" w:rsidRDefault="00BB1277">
            <w:pPr>
              <w:framePr w:w="9581" w:wrap="notBeside" w:vAnchor="text" w:hAnchor="text" w:xAlign="center" w:y="1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Развитие образования Дубровского района на 2014 - 2016 гг.</w:t>
            </w:r>
          </w:p>
        </w:tc>
      </w:tr>
      <w:tr w:rsidR="00BB12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277" w:rsidRDefault="00BB1277">
            <w:pPr>
              <w:framePr w:w="9581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277" w:rsidRDefault="00BB1277">
            <w:pPr>
              <w:framePr w:w="9581" w:wrap="notBeside" w:vAnchor="text" w:hAnchor="text" w:xAlign="center" w:y="1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277" w:rsidRDefault="008B2F2F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Развитие культуры и сохранение культурного наследия Дубровского района (2014 - 2016 годы)</w:t>
            </w:r>
          </w:p>
        </w:tc>
      </w:tr>
    </w:tbl>
    <w:p w:rsidR="00BB1277" w:rsidRDefault="00BB1277">
      <w:pPr>
        <w:framePr w:w="9581" w:wrap="notBeside" w:vAnchor="text" w:hAnchor="text" w:xAlign="center" w:y="1"/>
        <w:rPr>
          <w:sz w:val="2"/>
          <w:szCs w:val="2"/>
        </w:rPr>
      </w:pPr>
    </w:p>
    <w:p w:rsidR="00BB1277" w:rsidRDefault="00BB1277">
      <w:pPr>
        <w:rPr>
          <w:sz w:val="2"/>
          <w:szCs w:val="2"/>
        </w:rPr>
      </w:pPr>
    </w:p>
    <w:p w:rsidR="00BB1277" w:rsidRDefault="00BB1277">
      <w:pPr>
        <w:rPr>
          <w:sz w:val="2"/>
          <w:szCs w:val="2"/>
        </w:rPr>
      </w:pPr>
    </w:p>
    <w:sectPr w:rsidR="00BB1277" w:rsidSect="00BB1277">
      <w:pgSz w:w="11900" w:h="16840"/>
      <w:pgMar w:top="903" w:right="489" w:bottom="903" w:left="18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2F" w:rsidRDefault="008B2F2F" w:rsidP="00BB1277">
      <w:r>
        <w:separator/>
      </w:r>
    </w:p>
  </w:endnote>
  <w:endnote w:type="continuationSeparator" w:id="0">
    <w:p w:rsidR="008B2F2F" w:rsidRDefault="008B2F2F" w:rsidP="00BB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2F" w:rsidRDefault="008B2F2F"/>
  </w:footnote>
  <w:footnote w:type="continuationSeparator" w:id="0">
    <w:p w:rsidR="008B2F2F" w:rsidRDefault="008B2F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0AE"/>
    <w:multiLevelType w:val="multilevel"/>
    <w:tmpl w:val="5D506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1277"/>
    <w:rsid w:val="00740E05"/>
    <w:rsid w:val="008B2F2F"/>
    <w:rsid w:val="00BB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2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2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B12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127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2020-01-28T06:38:00Z</dcterms:created>
  <dcterms:modified xsi:type="dcterms:W3CDTF">2020-01-28T06:39:00Z</dcterms:modified>
</cp:coreProperties>
</file>