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4F699" w14:textId="5EAFA6C6" w:rsidR="009C4094" w:rsidRDefault="000B55A9" w:rsidP="009C40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C66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регулирующих предоставление муниципальной услуги </w:t>
      </w:r>
      <w:r w:rsidR="009C4094" w:rsidRPr="00511C5B">
        <w:rPr>
          <w:rFonts w:ascii="Times New Roman" w:hAnsi="Times New Roman" w:cs="Times New Roman"/>
          <w:b/>
          <w:sz w:val="28"/>
          <w:szCs w:val="28"/>
        </w:rPr>
        <w:t>«</w:t>
      </w:r>
      <w:r w:rsidR="00554C25" w:rsidRPr="00554C25">
        <w:rPr>
          <w:rFonts w:ascii="Times New Roman" w:hAnsi="Times New Roman" w:cs="Times New Roman"/>
          <w:b/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ли садового дома на земельном участке</w:t>
      </w:r>
      <w:r w:rsidR="009C4094" w:rsidRPr="00511C5B">
        <w:rPr>
          <w:rFonts w:ascii="Times New Roman" w:hAnsi="Times New Roman" w:cs="Times New Roman"/>
          <w:b/>
          <w:sz w:val="28"/>
          <w:szCs w:val="28"/>
        </w:rPr>
        <w:t>»</w:t>
      </w:r>
      <w:r w:rsidR="009C4094">
        <w:rPr>
          <w:rFonts w:ascii="Times New Roman" w:hAnsi="Times New Roman" w:cs="Times New Roman"/>
          <w:b/>
          <w:sz w:val="28"/>
          <w:szCs w:val="28"/>
        </w:rPr>
        <w:t>.</w:t>
      </w:r>
    </w:p>
    <w:p w14:paraId="08F05FF0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 Конституция Российской Федерации;</w:t>
      </w:r>
    </w:p>
    <w:p w14:paraId="089D28DF" w14:textId="7777777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-   Федеральный закон от 27.06.2006 № 152-ФЗ «О персональных данных»;</w:t>
      </w:r>
    </w:p>
    <w:p w14:paraId="1035ACB6" w14:textId="542417EF" w:rsid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-   Федеральный закон от 24.11.1995 №181-ФЗ «О социальной защите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07B70152" w14:textId="38AEE2E7" w:rsidR="00733C66" w:rsidRPr="00733C66" w:rsidRDefault="00733C66" w:rsidP="00733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33C66">
        <w:rPr>
          <w:rFonts w:ascii="Times New Roman" w:hAnsi="Times New Roman" w:cs="Times New Roman"/>
          <w:sz w:val="28"/>
          <w:szCs w:val="28"/>
        </w:rPr>
        <w:t>инвалидов в   Российской Федерации»;</w:t>
      </w:r>
    </w:p>
    <w:p w14:paraId="762F7058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14:paraId="14F5E2F2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Градостроительный Кодекс Российской Федерации;</w:t>
      </w:r>
    </w:p>
    <w:p w14:paraId="381024DF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2 мая 2006 года № 59-ФЗ «О порядке рассмотрения обращений граждан Российской Федерации»; </w:t>
      </w:r>
    </w:p>
    <w:p w14:paraId="5E635960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27 июля 2010 года «Об организации предоставления государственных и муниципальных услуг»;</w:t>
      </w:r>
    </w:p>
    <w:p w14:paraId="246893F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Федеральный закон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</w:t>
      </w:r>
    </w:p>
    <w:p w14:paraId="5B012745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14:paraId="564C7947" w14:textId="77777777" w:rsidR="00733C66" w:rsidRP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Федеральный закон от 06.04.2011 № 63-ФЗ "Об электронной подписи";</w:t>
      </w:r>
    </w:p>
    <w:p w14:paraId="4ED57242" w14:textId="3F4C3AED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14:paraId="6A7D672B" w14:textId="3627AAC6" w:rsidR="00C45ED5" w:rsidRPr="00733C66" w:rsidRDefault="00C45ED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Брянской области от 02.09.2019. № 409-</w:t>
      </w:r>
      <w:r w:rsidR="002559E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 разработке и утверждении</w:t>
      </w:r>
      <w:r w:rsidR="007205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7205B1">
        <w:rPr>
          <w:rFonts w:ascii="Times New Roman" w:hAnsi="Times New Roman" w:cs="Times New Roman"/>
          <w:sz w:val="28"/>
          <w:szCs w:val="28"/>
        </w:rPr>
        <w:t>. Осуществления регионального государственного контроля (надзора) и административных регламентов предоставления государственных услуг».</w:t>
      </w:r>
    </w:p>
    <w:p w14:paraId="70D6ABBE" w14:textId="77777777" w:rsidR="005D009F" w:rsidRDefault="005D009F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009F">
        <w:rPr>
          <w:rFonts w:ascii="Times New Roman" w:hAnsi="Times New Roman" w:cs="Times New Roman"/>
          <w:sz w:val="28"/>
          <w:szCs w:val="28"/>
        </w:rPr>
        <w:t>Устав Дубровского муниципального района Брянской области.</w:t>
      </w:r>
    </w:p>
    <w:p w14:paraId="5A8B169D" w14:textId="6A08CEB8" w:rsidR="00733C66" w:rsidRDefault="00733C66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>Правила землепользования и застройки Дубровского городского и сельских поселений Дубровского района Брянской области.</w:t>
      </w:r>
    </w:p>
    <w:p w14:paraId="6EEF4740" w14:textId="1E4376B8" w:rsidR="00554C25" w:rsidRPr="00733C66" w:rsidRDefault="00554C25" w:rsidP="00733C6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t>Постановление Правительства Брянской области от 02.09.2019 N 409-п (ред. от 26.10.2020)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 (вместе с "Порядком разработки и утверждения административных регламентов осуществления регионального государственного контроля (надзора)", "Порядком разработки и утверждения административных регламентов предоставления государственных услуг", "Порядком проведения экспертизы проектов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A09559" w14:textId="0B68DDAC" w:rsidR="002817E3" w:rsidRPr="002559E9" w:rsidRDefault="00733C66" w:rsidP="002559E9">
      <w:pPr>
        <w:jc w:val="both"/>
        <w:rPr>
          <w:rFonts w:ascii="Times New Roman" w:hAnsi="Times New Roman" w:cs="Times New Roman"/>
          <w:sz w:val="28"/>
          <w:szCs w:val="28"/>
        </w:rPr>
      </w:pPr>
      <w:r w:rsidRPr="00733C66">
        <w:rPr>
          <w:rFonts w:ascii="Times New Roman" w:hAnsi="Times New Roman" w:cs="Times New Roman"/>
          <w:sz w:val="28"/>
          <w:szCs w:val="28"/>
        </w:rPr>
        <w:t xml:space="preserve"> -   Иные нормативные правовые акты.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0B55A9" w14:paraId="0AB26FE2" w14:textId="77777777" w:rsidTr="002559E9">
        <w:tc>
          <w:tcPr>
            <w:tcW w:w="3823" w:type="dxa"/>
          </w:tcPr>
          <w:p w14:paraId="54F763C8" w14:textId="67A0BA0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правовой акт с указанием реквизитов</w:t>
            </w:r>
          </w:p>
        </w:tc>
        <w:tc>
          <w:tcPr>
            <w:tcW w:w="5522" w:type="dxa"/>
          </w:tcPr>
          <w:p w14:paraId="31BBBF9B" w14:textId="55345F9C" w:rsidR="000B55A9" w:rsidRPr="000B55A9" w:rsidRDefault="000B55A9" w:rsidP="000B55A9">
            <w:pPr>
              <w:tabs>
                <w:tab w:val="left" w:pos="10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официальной публикации</w:t>
            </w:r>
          </w:p>
        </w:tc>
      </w:tr>
      <w:tr w:rsidR="000B55A9" w14:paraId="3526DBAD" w14:textId="77777777" w:rsidTr="002559E9">
        <w:tc>
          <w:tcPr>
            <w:tcW w:w="3823" w:type="dxa"/>
          </w:tcPr>
          <w:p w14:paraId="7A7AEB05" w14:textId="7C8C007E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</w:t>
            </w:r>
          </w:p>
        </w:tc>
        <w:tc>
          <w:tcPr>
            <w:tcW w:w="5522" w:type="dxa"/>
          </w:tcPr>
          <w:p w14:paraId="58970850" w14:textId="6A702774" w:rsid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Официальный текст Конституции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</w:t>
            </w:r>
          </w:p>
        </w:tc>
      </w:tr>
      <w:tr w:rsidR="000B55A9" w14:paraId="3EC5ECDD" w14:textId="77777777" w:rsidTr="002559E9">
        <w:tc>
          <w:tcPr>
            <w:tcW w:w="3823" w:type="dxa"/>
          </w:tcPr>
          <w:p w14:paraId="5B282AD7" w14:textId="4AF8EF4C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5522" w:type="dxa"/>
          </w:tcPr>
          <w:p w14:paraId="2F006F98" w14:textId="4150278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«Собрание законодательства РФ», 06.10.2003, № 40, ст. 3822, «Парламентская газета», № 186, 08.10.2003, «Российская газета», № 202, 08.10.2003</w:t>
            </w:r>
          </w:p>
        </w:tc>
      </w:tr>
      <w:tr w:rsidR="000B55A9" w14:paraId="140FA7FD" w14:textId="77777777" w:rsidTr="002559E9">
        <w:tc>
          <w:tcPr>
            <w:tcW w:w="3823" w:type="dxa"/>
          </w:tcPr>
          <w:p w14:paraId="2DF7E77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</w:t>
            </w:r>
          </w:p>
          <w:p w14:paraId="1A7729E8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№ 210-ФЗ «Об организации</w:t>
            </w:r>
          </w:p>
          <w:p w14:paraId="2619A888" w14:textId="2DFA7E9A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предоставления государственных имуниципальных услуг»</w:t>
            </w:r>
          </w:p>
        </w:tc>
        <w:tc>
          <w:tcPr>
            <w:tcW w:w="5522" w:type="dxa"/>
          </w:tcPr>
          <w:p w14:paraId="41632859" w14:textId="1D676782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 опубликован в изданиях «Российская газета», № 168, 30.07.2010, «Собрание законодательства РФ», 02.08.2010, № 31, ст. 4179</w:t>
            </w:r>
          </w:p>
        </w:tc>
      </w:tr>
      <w:tr w:rsidR="000B55A9" w14:paraId="7C7A04E6" w14:textId="77777777" w:rsidTr="002559E9">
        <w:tc>
          <w:tcPr>
            <w:tcW w:w="3823" w:type="dxa"/>
          </w:tcPr>
          <w:p w14:paraId="0DD9BE92" w14:textId="019ED924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27.07.2006 №149-ФЗ «Об информации, информационных технологиях и о защите информации»</w:t>
            </w:r>
          </w:p>
        </w:tc>
        <w:tc>
          <w:tcPr>
            <w:tcW w:w="5522" w:type="dxa"/>
          </w:tcPr>
          <w:p w14:paraId="246712E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Первоначальный текст документа</w:t>
            </w:r>
          </w:p>
          <w:p w14:paraId="214C68AE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0B58A95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газета», № 165 29.07.2006, «Собрание</w:t>
            </w:r>
          </w:p>
          <w:p w14:paraId="6366199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законодательства РФ», 31.07.2006 № 31</w:t>
            </w:r>
          </w:p>
          <w:p w14:paraId="5EEFC623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(1 ч.), ст. 3448, «Парламентская газета»,</w:t>
            </w:r>
          </w:p>
          <w:p w14:paraId="75709E68" w14:textId="2F910D39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№ 126-127, 03.08.2006 </w:t>
            </w:r>
          </w:p>
        </w:tc>
      </w:tr>
      <w:tr w:rsidR="000B55A9" w14:paraId="15809124" w14:textId="77777777" w:rsidTr="002559E9">
        <w:tc>
          <w:tcPr>
            <w:tcW w:w="3823" w:type="dxa"/>
          </w:tcPr>
          <w:p w14:paraId="48180C4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</w:t>
            </w:r>
          </w:p>
          <w:p w14:paraId="45B32E6B" w14:textId="5D9B7826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 от 29.12.2004 № 190-ФЗ </w:t>
            </w:r>
          </w:p>
        </w:tc>
        <w:tc>
          <w:tcPr>
            <w:tcW w:w="5522" w:type="dxa"/>
          </w:tcPr>
          <w:p w14:paraId="6F06AC8D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Первоначальный текст документа</w:t>
            </w:r>
          </w:p>
          <w:p w14:paraId="6E16860B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опубликован в изданиях «Российская</w:t>
            </w:r>
          </w:p>
          <w:p w14:paraId="712158B1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газета», 30.12.2004, N 290,</w:t>
            </w:r>
          </w:p>
          <w:p w14:paraId="27547284" w14:textId="7777777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«Парламентская газета», 14.01.2005, №</w:t>
            </w:r>
          </w:p>
          <w:p w14:paraId="0B7E3DB9" w14:textId="0512971C" w:rsidR="002559E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5-6, «Собрание законодательства РФ»,</w:t>
            </w:r>
          </w:p>
          <w:p w14:paraId="0608AA79" w14:textId="13D0CE87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>03.01.2005, № 1 (часть I) ст. 16</w:t>
            </w:r>
          </w:p>
        </w:tc>
      </w:tr>
      <w:tr w:rsidR="002559E9" w14:paraId="4106033D" w14:textId="77777777" w:rsidTr="002559E9">
        <w:tc>
          <w:tcPr>
            <w:tcW w:w="3823" w:type="dxa"/>
          </w:tcPr>
          <w:p w14:paraId="4661D3DF" w14:textId="406DFAB3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Брянской области от 02.09.2019. № 409-П «О разработке и утверждении административных регламентов. Осуществления регионального государственного контроля (надзора) и административных регламентов предоставления государственных услуг».</w:t>
            </w:r>
          </w:p>
        </w:tc>
        <w:tc>
          <w:tcPr>
            <w:tcW w:w="5522" w:type="dxa"/>
          </w:tcPr>
          <w:p w14:paraId="62ECFBFC" w14:textId="5AF96DEA" w:rsidR="002559E9" w:rsidRPr="002559E9" w:rsidRDefault="002559E9" w:rsidP="002559E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>Опубликов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2559E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3209E795" w14:textId="77777777" w:rsidR="002559E9" w:rsidRPr="000B55A9" w:rsidRDefault="002559E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5A9" w14:paraId="2EF2B82F" w14:textId="77777777" w:rsidTr="002559E9">
        <w:tc>
          <w:tcPr>
            <w:tcW w:w="3823" w:type="dxa"/>
          </w:tcPr>
          <w:p w14:paraId="336DA88D" w14:textId="514DB1AE" w:rsidR="000B55A9" w:rsidRPr="000B55A9" w:rsidRDefault="005D009F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009F">
              <w:rPr>
                <w:rFonts w:ascii="Times New Roman" w:hAnsi="Times New Roman" w:cs="Times New Roman"/>
                <w:sz w:val="24"/>
                <w:szCs w:val="24"/>
              </w:rPr>
              <w:t>Устав Дубровского муниципального района Брянской области.</w:t>
            </w:r>
          </w:p>
        </w:tc>
        <w:tc>
          <w:tcPr>
            <w:tcW w:w="5522" w:type="dxa"/>
          </w:tcPr>
          <w:p w14:paraId="10E7FD72" w14:textId="77FA228E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 на сайте Дубровск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</w:tc>
      </w:tr>
      <w:tr w:rsidR="000B55A9" w14:paraId="7CAA1F7A" w14:textId="77777777" w:rsidTr="002559E9">
        <w:tc>
          <w:tcPr>
            <w:tcW w:w="3823" w:type="dxa"/>
          </w:tcPr>
          <w:p w14:paraId="63F2DB58" w14:textId="64112550" w:rsidR="000B55A9" w:rsidRPr="000B55A9" w:rsidRDefault="000B55A9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55A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Дубровского городского поселения, </w:t>
            </w:r>
            <w:r w:rsidR="00AD4FE3">
              <w:rPr>
                <w:rFonts w:ascii="Times New Roman" w:hAnsi="Times New Roman" w:cs="Times New Roman"/>
                <w:sz w:val="24"/>
                <w:szCs w:val="24"/>
              </w:rPr>
              <w:t>Сещинского сельского поселения, Сергеевского сельского поселения, Алешинского сельского поселения, Пеклинского сельского поселения, Рябчинского сельского поселения, Рековичского сельского поселения</w:t>
            </w:r>
          </w:p>
        </w:tc>
        <w:tc>
          <w:tcPr>
            <w:tcW w:w="5522" w:type="dxa"/>
          </w:tcPr>
          <w:p w14:paraId="76D5A1B9" w14:textId="7F28B0E0" w:rsidR="000B55A9" w:rsidRDefault="00AD4FE3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сайте Дубровского муниципального района Брянской области</w:t>
            </w:r>
          </w:p>
        </w:tc>
      </w:tr>
      <w:tr w:rsidR="00554C25" w14:paraId="0D6ADBE7" w14:textId="77777777" w:rsidTr="002559E9">
        <w:tc>
          <w:tcPr>
            <w:tcW w:w="3823" w:type="dxa"/>
          </w:tcPr>
          <w:p w14:paraId="62D6404A" w14:textId="15B76720" w:rsidR="00554C25" w:rsidRPr="000B55A9" w:rsidRDefault="00554C25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4C25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Брянской области от 02.09.2019 N 409-п (ред. от 26.10.2020) "О разработке и утверждении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 (вместе с "Порядком разработки и утверждения административных регламентов осуществления регионального государственного контроля (надзора)", "Порядком разработки и утверждения административных регламентов предоставления государственных услуг", "Порядком проведения экспертизы проектов административных регламентов осуществления регионального государственного контроля (надзора) и административных регламентов предоставления государственных услуг")</w:t>
            </w:r>
          </w:p>
        </w:tc>
        <w:tc>
          <w:tcPr>
            <w:tcW w:w="5522" w:type="dxa"/>
          </w:tcPr>
          <w:p w14:paraId="08717203" w14:textId="20229708" w:rsidR="00554C25" w:rsidRDefault="00554C25" w:rsidP="00554C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на "Официальном интернет-портале правовой информации" (pravo.gov.ru).</w:t>
            </w:r>
          </w:p>
          <w:p w14:paraId="506D5536" w14:textId="77777777" w:rsidR="00554C25" w:rsidRDefault="00554C25" w:rsidP="000B55A9">
            <w:pPr>
              <w:tabs>
                <w:tab w:val="left" w:pos="10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DB3DD8" w14:textId="5F58F876" w:rsidR="000B55A9" w:rsidRPr="000B55A9" w:rsidRDefault="000B55A9" w:rsidP="000B55A9">
      <w:pPr>
        <w:tabs>
          <w:tab w:val="left" w:pos="1053"/>
        </w:tabs>
        <w:rPr>
          <w:rFonts w:ascii="Times New Roman" w:hAnsi="Times New Roman" w:cs="Times New Roman"/>
          <w:sz w:val="24"/>
          <w:szCs w:val="24"/>
        </w:rPr>
      </w:pPr>
    </w:p>
    <w:sectPr w:rsidR="000B55A9" w:rsidRPr="000B55A9" w:rsidSect="00AD4F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BC154" w14:textId="77777777" w:rsidR="006E5053" w:rsidRDefault="006E5053" w:rsidP="000B55A9">
      <w:pPr>
        <w:spacing w:after="0" w:line="240" w:lineRule="auto"/>
      </w:pPr>
      <w:r>
        <w:separator/>
      </w:r>
    </w:p>
  </w:endnote>
  <w:endnote w:type="continuationSeparator" w:id="0">
    <w:p w14:paraId="24458CD5" w14:textId="77777777" w:rsidR="006E5053" w:rsidRDefault="006E5053" w:rsidP="000B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1156EB" w14:textId="77777777" w:rsidR="006E5053" w:rsidRDefault="006E5053" w:rsidP="000B55A9">
      <w:pPr>
        <w:spacing w:after="0" w:line="240" w:lineRule="auto"/>
      </w:pPr>
      <w:r>
        <w:separator/>
      </w:r>
    </w:p>
  </w:footnote>
  <w:footnote w:type="continuationSeparator" w:id="0">
    <w:p w14:paraId="740C54BB" w14:textId="77777777" w:rsidR="006E5053" w:rsidRDefault="006E5053" w:rsidP="000B5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7324F"/>
    <w:multiLevelType w:val="hybridMultilevel"/>
    <w:tmpl w:val="B94C36E4"/>
    <w:lvl w:ilvl="0" w:tplc="4D74ED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69"/>
    <w:rsid w:val="000B55A9"/>
    <w:rsid w:val="0016265A"/>
    <w:rsid w:val="00244554"/>
    <w:rsid w:val="002559E9"/>
    <w:rsid w:val="0026437F"/>
    <w:rsid w:val="00267F98"/>
    <w:rsid w:val="002817E3"/>
    <w:rsid w:val="002F1D95"/>
    <w:rsid w:val="004E6B07"/>
    <w:rsid w:val="00554C25"/>
    <w:rsid w:val="005D009F"/>
    <w:rsid w:val="0066209E"/>
    <w:rsid w:val="006E5053"/>
    <w:rsid w:val="007205B1"/>
    <w:rsid w:val="00733C66"/>
    <w:rsid w:val="008B277C"/>
    <w:rsid w:val="00911485"/>
    <w:rsid w:val="009C4094"/>
    <w:rsid w:val="00AA1B6A"/>
    <w:rsid w:val="00AD4FE3"/>
    <w:rsid w:val="00C45ED5"/>
    <w:rsid w:val="00C96469"/>
    <w:rsid w:val="00D56363"/>
    <w:rsid w:val="00D65D23"/>
    <w:rsid w:val="00D97A3A"/>
    <w:rsid w:val="00DF584B"/>
    <w:rsid w:val="00E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B75E"/>
  <w15:chartTrackingRefBased/>
  <w15:docId w15:val="{3D067692-9B92-44DE-8B75-BE7B9548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5A9"/>
  </w:style>
  <w:style w:type="paragraph" w:styleId="a5">
    <w:name w:val="footer"/>
    <w:basedOn w:val="a"/>
    <w:link w:val="a6"/>
    <w:uiPriority w:val="99"/>
    <w:unhideWhenUsed/>
    <w:rsid w:val="000B55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5A9"/>
  </w:style>
  <w:style w:type="table" w:styleId="a7">
    <w:name w:val="Table Grid"/>
    <w:basedOn w:val="a1"/>
    <w:uiPriority w:val="39"/>
    <w:rsid w:val="000B5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D53A8-5C88-4AF0-BB3F-1C4915078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2020-11-11T08:59:00Z</dcterms:created>
  <dcterms:modified xsi:type="dcterms:W3CDTF">2020-12-01T06:51:00Z</dcterms:modified>
</cp:coreProperties>
</file>