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95" w:rsidRPr="00B56DF0" w:rsidRDefault="00CF2E19" w:rsidP="00DF7995">
      <w:pPr>
        <w:pStyle w:val="a3"/>
        <w:rPr>
          <w:b w:val="0"/>
          <w:sz w:val="28"/>
          <w:szCs w:val="28"/>
        </w:rPr>
      </w:pPr>
      <w:r>
        <w:rPr>
          <w:b w:val="0"/>
          <w:sz w:val="28"/>
          <w:szCs w:val="28"/>
        </w:rPr>
        <w:t xml:space="preserve">  </w:t>
      </w:r>
      <w:r w:rsidR="00DE0568">
        <w:rPr>
          <w:b w:val="0"/>
          <w:sz w:val="28"/>
          <w:szCs w:val="28"/>
        </w:rPr>
        <w:t xml:space="preserve">   </w:t>
      </w:r>
      <w:r w:rsidR="00DF7995" w:rsidRPr="00B56DF0">
        <w:rPr>
          <w:b w:val="0"/>
          <w:sz w:val="28"/>
          <w:szCs w:val="28"/>
        </w:rPr>
        <w:t>РОССИЙСКАЯ  ФЕДЕРАЦИЯ</w:t>
      </w:r>
    </w:p>
    <w:p w:rsidR="00DF7995" w:rsidRPr="00B56DF0" w:rsidRDefault="00DF7995" w:rsidP="00DF7995">
      <w:pPr>
        <w:pStyle w:val="a3"/>
        <w:rPr>
          <w:b w:val="0"/>
          <w:sz w:val="28"/>
          <w:szCs w:val="28"/>
        </w:rPr>
      </w:pPr>
      <w:r w:rsidRPr="00B56DF0">
        <w:rPr>
          <w:b w:val="0"/>
          <w:sz w:val="28"/>
          <w:szCs w:val="28"/>
        </w:rPr>
        <w:t>БРЯНСКАЯ ОБЛАСТЬ</w:t>
      </w:r>
    </w:p>
    <w:p w:rsidR="00DF7995" w:rsidRPr="00B56DF0" w:rsidRDefault="00DF7995" w:rsidP="00DF7995">
      <w:pPr>
        <w:ind w:right="-5"/>
        <w:jc w:val="center"/>
        <w:rPr>
          <w:sz w:val="28"/>
          <w:szCs w:val="28"/>
        </w:rPr>
      </w:pPr>
      <w:r>
        <w:rPr>
          <w:sz w:val="28"/>
          <w:szCs w:val="28"/>
        </w:rPr>
        <w:t>АДМИНИСТРАЦИЯ ДУБРОВСКОГО РАЙОНА</w:t>
      </w:r>
    </w:p>
    <w:p w:rsidR="00DF7995" w:rsidRPr="00B56DF0" w:rsidRDefault="00DF7995" w:rsidP="00DF7995">
      <w:pPr>
        <w:ind w:right="-5"/>
        <w:jc w:val="center"/>
        <w:rPr>
          <w:sz w:val="28"/>
          <w:szCs w:val="28"/>
        </w:rPr>
      </w:pPr>
    </w:p>
    <w:p w:rsidR="00DF7995" w:rsidRPr="00B56DF0" w:rsidRDefault="00DF7995" w:rsidP="00DF7995">
      <w:pPr>
        <w:pStyle w:val="1"/>
        <w:rPr>
          <w:sz w:val="28"/>
          <w:szCs w:val="28"/>
        </w:rPr>
      </w:pPr>
      <w:r w:rsidRPr="00B56DF0">
        <w:rPr>
          <w:sz w:val="28"/>
          <w:szCs w:val="28"/>
        </w:rPr>
        <w:t>ПОСТАНОВЛЕНИЕ</w:t>
      </w:r>
    </w:p>
    <w:p w:rsidR="00DE0568" w:rsidRDefault="00DE0568" w:rsidP="00DF7995">
      <w:pPr>
        <w:pStyle w:val="a3"/>
        <w:rPr>
          <w:sz w:val="28"/>
          <w:szCs w:val="28"/>
        </w:rPr>
      </w:pPr>
    </w:p>
    <w:p w:rsidR="00DE0568" w:rsidRDefault="00DE0568" w:rsidP="00DE0568">
      <w:pPr>
        <w:ind w:right="-5"/>
        <w:jc w:val="center"/>
        <w:rPr>
          <w:sz w:val="28"/>
          <w:szCs w:val="28"/>
        </w:rPr>
      </w:pPr>
    </w:p>
    <w:p w:rsidR="00DE0568" w:rsidRPr="00C767B1" w:rsidRDefault="00FC7CA1" w:rsidP="00DE0568">
      <w:pPr>
        <w:ind w:right="-5"/>
        <w:rPr>
          <w:sz w:val="28"/>
          <w:szCs w:val="28"/>
          <w:u w:val="single"/>
        </w:rPr>
      </w:pPr>
      <w:r>
        <w:rPr>
          <w:sz w:val="28"/>
          <w:szCs w:val="28"/>
        </w:rPr>
        <w:t xml:space="preserve">От   </w:t>
      </w:r>
      <w:r w:rsidR="00C767B1">
        <w:rPr>
          <w:sz w:val="28"/>
          <w:szCs w:val="28"/>
          <w:u w:val="single"/>
        </w:rPr>
        <w:t>2</w:t>
      </w:r>
      <w:r w:rsidR="00591C46">
        <w:rPr>
          <w:sz w:val="28"/>
          <w:szCs w:val="28"/>
          <w:u w:val="single"/>
        </w:rPr>
        <w:t>0.</w:t>
      </w:r>
      <w:r w:rsidR="00C767B1">
        <w:rPr>
          <w:sz w:val="28"/>
          <w:szCs w:val="28"/>
          <w:u w:val="single"/>
        </w:rPr>
        <w:t>12</w:t>
      </w:r>
      <w:r w:rsidR="00542492">
        <w:rPr>
          <w:sz w:val="28"/>
          <w:szCs w:val="28"/>
          <w:u w:val="single"/>
        </w:rPr>
        <w:t>.</w:t>
      </w:r>
      <w:r>
        <w:rPr>
          <w:sz w:val="28"/>
          <w:szCs w:val="28"/>
        </w:rPr>
        <w:t xml:space="preserve">   </w:t>
      </w:r>
      <w:proofErr w:type="gramStart"/>
      <w:r>
        <w:rPr>
          <w:sz w:val="28"/>
          <w:szCs w:val="28"/>
        </w:rPr>
        <w:t>202</w:t>
      </w:r>
      <w:r w:rsidR="00591C46">
        <w:rPr>
          <w:sz w:val="28"/>
          <w:szCs w:val="28"/>
        </w:rPr>
        <w:t>2</w:t>
      </w:r>
      <w:r w:rsidR="00DE0568">
        <w:rPr>
          <w:sz w:val="28"/>
          <w:szCs w:val="28"/>
        </w:rPr>
        <w:t xml:space="preserve">  г.</w:t>
      </w:r>
      <w:proofErr w:type="gramEnd"/>
      <w:r w:rsidR="00DE0568">
        <w:rPr>
          <w:sz w:val="28"/>
          <w:szCs w:val="28"/>
        </w:rPr>
        <w:t xml:space="preserve">                                                                             № </w:t>
      </w:r>
      <w:r w:rsidR="00C767B1">
        <w:rPr>
          <w:sz w:val="28"/>
          <w:szCs w:val="28"/>
          <w:u w:val="single"/>
        </w:rPr>
        <w:t>671</w:t>
      </w:r>
    </w:p>
    <w:p w:rsidR="00DE0568" w:rsidRDefault="00DE0568" w:rsidP="00DE0568">
      <w:pPr>
        <w:ind w:right="-5"/>
        <w:rPr>
          <w:sz w:val="28"/>
          <w:szCs w:val="28"/>
        </w:rPr>
      </w:pPr>
      <w:proofErr w:type="spellStart"/>
      <w:r>
        <w:rPr>
          <w:sz w:val="28"/>
          <w:szCs w:val="28"/>
        </w:rPr>
        <w:t>р.п</w:t>
      </w:r>
      <w:proofErr w:type="spellEnd"/>
      <w:r>
        <w:rPr>
          <w:sz w:val="28"/>
          <w:szCs w:val="28"/>
        </w:rPr>
        <w:t>. Дубровка</w:t>
      </w:r>
    </w:p>
    <w:p w:rsidR="00DE0568" w:rsidRDefault="00DE0568" w:rsidP="00DE0568">
      <w:pPr>
        <w:rPr>
          <w:sz w:val="28"/>
          <w:szCs w:val="28"/>
        </w:rPr>
      </w:pPr>
    </w:p>
    <w:p w:rsidR="00DE0568" w:rsidRDefault="00DE0568" w:rsidP="00DE0568">
      <w:pPr>
        <w:tabs>
          <w:tab w:val="left" w:pos="2864"/>
        </w:tabs>
        <w:rPr>
          <w:sz w:val="28"/>
          <w:szCs w:val="28"/>
        </w:rPr>
      </w:pPr>
      <w:r>
        <w:rPr>
          <w:sz w:val="28"/>
          <w:szCs w:val="28"/>
        </w:rPr>
        <w:t>Об утверждении муниципальной</w:t>
      </w:r>
    </w:p>
    <w:p w:rsidR="00DE0568" w:rsidRDefault="00DE0568" w:rsidP="00DE0568">
      <w:pPr>
        <w:tabs>
          <w:tab w:val="left" w:pos="2864"/>
        </w:tabs>
        <w:rPr>
          <w:sz w:val="28"/>
          <w:szCs w:val="28"/>
        </w:rPr>
      </w:pPr>
      <w:r>
        <w:rPr>
          <w:sz w:val="28"/>
          <w:szCs w:val="28"/>
        </w:rPr>
        <w:t>программы «Развитие культуры и</w:t>
      </w:r>
    </w:p>
    <w:p w:rsidR="00DE0568" w:rsidRDefault="00DE0568" w:rsidP="00DE0568">
      <w:pPr>
        <w:tabs>
          <w:tab w:val="left" w:pos="2864"/>
        </w:tabs>
        <w:rPr>
          <w:sz w:val="28"/>
          <w:szCs w:val="28"/>
        </w:rPr>
      </w:pPr>
      <w:r>
        <w:rPr>
          <w:sz w:val="28"/>
          <w:szCs w:val="28"/>
        </w:rPr>
        <w:t>сохранение культурного наследия</w:t>
      </w:r>
    </w:p>
    <w:p w:rsidR="00DE0568" w:rsidRDefault="00DE0568" w:rsidP="00DE0568">
      <w:pPr>
        <w:tabs>
          <w:tab w:val="left" w:pos="2864"/>
        </w:tabs>
        <w:rPr>
          <w:sz w:val="28"/>
          <w:szCs w:val="28"/>
        </w:rPr>
      </w:pPr>
      <w:r>
        <w:rPr>
          <w:sz w:val="28"/>
          <w:szCs w:val="28"/>
        </w:rPr>
        <w:t>Дубровского муниципального района</w:t>
      </w:r>
    </w:p>
    <w:p w:rsidR="00DE0568" w:rsidRDefault="00E867E9" w:rsidP="00DE0568">
      <w:pPr>
        <w:tabs>
          <w:tab w:val="left" w:pos="2864"/>
        </w:tabs>
        <w:rPr>
          <w:sz w:val="28"/>
          <w:szCs w:val="28"/>
        </w:rPr>
      </w:pPr>
      <w:r>
        <w:rPr>
          <w:sz w:val="28"/>
          <w:szCs w:val="28"/>
        </w:rPr>
        <w:t>Брянской области (202</w:t>
      </w:r>
      <w:r w:rsidR="002E3A6B">
        <w:rPr>
          <w:sz w:val="28"/>
          <w:szCs w:val="28"/>
        </w:rPr>
        <w:t>3</w:t>
      </w:r>
      <w:r>
        <w:rPr>
          <w:sz w:val="28"/>
          <w:szCs w:val="28"/>
        </w:rPr>
        <w:t>- 202</w:t>
      </w:r>
      <w:r w:rsidR="002E3A6B">
        <w:rPr>
          <w:sz w:val="28"/>
          <w:szCs w:val="28"/>
        </w:rPr>
        <w:t>5</w:t>
      </w:r>
      <w:r w:rsidR="00DE0568">
        <w:rPr>
          <w:sz w:val="28"/>
          <w:szCs w:val="28"/>
        </w:rPr>
        <w:t xml:space="preserve"> годы)» </w:t>
      </w:r>
    </w:p>
    <w:p w:rsidR="00DE0568" w:rsidRDefault="00DE0568" w:rsidP="00DE0568">
      <w:pPr>
        <w:rPr>
          <w:sz w:val="28"/>
          <w:szCs w:val="28"/>
        </w:rPr>
      </w:pPr>
    </w:p>
    <w:p w:rsidR="00DE0568" w:rsidRDefault="00DE0568" w:rsidP="00DE0568">
      <w:pPr>
        <w:ind w:firstLine="540"/>
        <w:jc w:val="both"/>
        <w:rPr>
          <w:sz w:val="28"/>
          <w:szCs w:val="28"/>
        </w:rPr>
      </w:pPr>
    </w:p>
    <w:p w:rsidR="00DE0568" w:rsidRPr="009A7F76" w:rsidRDefault="00DE0568" w:rsidP="00DE0568">
      <w:pPr>
        <w:widowControl w:val="0"/>
        <w:autoSpaceDE w:val="0"/>
        <w:autoSpaceDN w:val="0"/>
        <w:adjustRightInd w:val="0"/>
        <w:ind w:firstLine="540"/>
        <w:jc w:val="both"/>
        <w:outlineLvl w:val="0"/>
        <w:rPr>
          <w:sz w:val="28"/>
          <w:szCs w:val="28"/>
        </w:rPr>
      </w:pPr>
      <w:r>
        <w:rPr>
          <w:sz w:val="28"/>
          <w:szCs w:val="28"/>
        </w:rPr>
        <w:t xml:space="preserve">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муниципального образования «Дубровский район»» от 26.10.2018г. №744, </w:t>
      </w:r>
      <w:r w:rsidRPr="009A7F76">
        <w:rPr>
          <w:sz w:val="28"/>
          <w:szCs w:val="28"/>
        </w:rPr>
        <w:t xml:space="preserve">«Об утверждении </w:t>
      </w:r>
      <w:r w:rsidRPr="00A350E6">
        <w:rPr>
          <w:sz w:val="28"/>
          <w:szCs w:val="28"/>
        </w:rPr>
        <w:t xml:space="preserve">перечня муниципальных </w:t>
      </w:r>
      <w:proofErr w:type="gramStart"/>
      <w:r w:rsidRPr="00A350E6">
        <w:rPr>
          <w:sz w:val="28"/>
          <w:szCs w:val="28"/>
        </w:rPr>
        <w:t>программ  Дубровского</w:t>
      </w:r>
      <w:proofErr w:type="gramEnd"/>
      <w:r w:rsidRPr="00A350E6">
        <w:rPr>
          <w:sz w:val="28"/>
          <w:szCs w:val="28"/>
        </w:rPr>
        <w:t xml:space="preserve"> муниципальног</w:t>
      </w:r>
      <w:r w:rsidR="00AD09CF">
        <w:rPr>
          <w:sz w:val="28"/>
          <w:szCs w:val="28"/>
        </w:rPr>
        <w:t>о района Брянской области» от 1</w:t>
      </w:r>
      <w:r w:rsidR="00591C46">
        <w:rPr>
          <w:sz w:val="28"/>
          <w:szCs w:val="28"/>
        </w:rPr>
        <w:t>4</w:t>
      </w:r>
      <w:r w:rsidRPr="00A350E6">
        <w:rPr>
          <w:sz w:val="28"/>
          <w:szCs w:val="28"/>
        </w:rPr>
        <w:t>.11.202</w:t>
      </w:r>
      <w:r w:rsidR="00591C46">
        <w:rPr>
          <w:sz w:val="28"/>
          <w:szCs w:val="28"/>
        </w:rPr>
        <w:t>2</w:t>
      </w:r>
      <w:r w:rsidRPr="00A350E6">
        <w:rPr>
          <w:sz w:val="28"/>
          <w:szCs w:val="28"/>
        </w:rPr>
        <w:t xml:space="preserve"> г. №</w:t>
      </w:r>
      <w:r w:rsidR="00AD09CF">
        <w:rPr>
          <w:sz w:val="28"/>
          <w:szCs w:val="28"/>
        </w:rPr>
        <w:t xml:space="preserve"> 5</w:t>
      </w:r>
      <w:r w:rsidR="00591C46">
        <w:rPr>
          <w:sz w:val="28"/>
          <w:szCs w:val="28"/>
        </w:rPr>
        <w:t>8</w:t>
      </w:r>
      <w:r w:rsidR="00AD09CF">
        <w:rPr>
          <w:sz w:val="28"/>
          <w:szCs w:val="28"/>
        </w:rPr>
        <w:t>1</w:t>
      </w:r>
      <w:r w:rsidRPr="00A350E6">
        <w:rPr>
          <w:sz w:val="28"/>
          <w:szCs w:val="28"/>
        </w:rPr>
        <w:t xml:space="preserve"> </w:t>
      </w:r>
    </w:p>
    <w:p w:rsidR="00DE0568" w:rsidRDefault="00DE0568" w:rsidP="00DE0568">
      <w:pPr>
        <w:widowControl w:val="0"/>
        <w:autoSpaceDE w:val="0"/>
        <w:autoSpaceDN w:val="0"/>
        <w:adjustRightInd w:val="0"/>
        <w:ind w:firstLine="540"/>
        <w:jc w:val="both"/>
        <w:outlineLvl w:val="0"/>
        <w:rPr>
          <w:sz w:val="28"/>
          <w:szCs w:val="28"/>
        </w:rPr>
      </w:pPr>
    </w:p>
    <w:p w:rsidR="00DE0568" w:rsidRDefault="00DE0568" w:rsidP="00DE0568">
      <w:pPr>
        <w:ind w:firstLine="540"/>
        <w:jc w:val="both"/>
        <w:rPr>
          <w:sz w:val="28"/>
          <w:szCs w:val="28"/>
        </w:rPr>
      </w:pPr>
      <w:r>
        <w:rPr>
          <w:sz w:val="28"/>
          <w:szCs w:val="28"/>
        </w:rPr>
        <w:t>ПОСТАНОВЛЯЮ:</w:t>
      </w:r>
    </w:p>
    <w:p w:rsidR="00DE0568" w:rsidRDefault="00DE0568" w:rsidP="00DE0568">
      <w:pPr>
        <w:ind w:firstLine="540"/>
        <w:jc w:val="both"/>
        <w:rPr>
          <w:sz w:val="28"/>
          <w:szCs w:val="28"/>
        </w:rPr>
      </w:pPr>
    </w:p>
    <w:p w:rsidR="00DE0568" w:rsidRDefault="00683C62" w:rsidP="00DE0568">
      <w:pPr>
        <w:ind w:firstLine="540"/>
        <w:jc w:val="both"/>
        <w:rPr>
          <w:sz w:val="28"/>
          <w:szCs w:val="28"/>
        </w:rPr>
      </w:pPr>
      <w:r>
        <w:rPr>
          <w:sz w:val="28"/>
          <w:szCs w:val="28"/>
        </w:rPr>
        <w:t xml:space="preserve"> </w:t>
      </w:r>
      <w:r w:rsidR="00DE0568">
        <w:rPr>
          <w:sz w:val="28"/>
          <w:szCs w:val="28"/>
        </w:rPr>
        <w:t xml:space="preserve">  1. </w:t>
      </w:r>
      <w:r>
        <w:rPr>
          <w:sz w:val="28"/>
          <w:szCs w:val="28"/>
        </w:rPr>
        <w:t xml:space="preserve"> </w:t>
      </w:r>
      <w:r w:rsidR="00DE0568">
        <w:rPr>
          <w:sz w:val="28"/>
          <w:szCs w:val="28"/>
        </w:rPr>
        <w:t>Утвердить муниципальную программу «Развитие культуры и сохранение культурного наследия Дубровского муниципально</w:t>
      </w:r>
      <w:r w:rsidR="00E867E9">
        <w:rPr>
          <w:sz w:val="28"/>
          <w:szCs w:val="28"/>
        </w:rPr>
        <w:t>го района Брянской области (202</w:t>
      </w:r>
      <w:r w:rsidR="00591C46">
        <w:rPr>
          <w:sz w:val="28"/>
          <w:szCs w:val="28"/>
        </w:rPr>
        <w:t>3</w:t>
      </w:r>
      <w:r w:rsidR="00E867E9">
        <w:rPr>
          <w:sz w:val="28"/>
          <w:szCs w:val="28"/>
        </w:rPr>
        <w:t xml:space="preserve"> - 202</w:t>
      </w:r>
      <w:r w:rsidR="00591C46">
        <w:rPr>
          <w:sz w:val="28"/>
          <w:szCs w:val="28"/>
        </w:rPr>
        <w:t>5</w:t>
      </w:r>
      <w:r w:rsidR="00DE0568">
        <w:rPr>
          <w:sz w:val="28"/>
          <w:szCs w:val="28"/>
        </w:rPr>
        <w:t xml:space="preserve"> годы)» (приложение № 1).</w:t>
      </w:r>
    </w:p>
    <w:p w:rsidR="00683C62" w:rsidRPr="000D2DB0" w:rsidRDefault="00683C62" w:rsidP="00683C62">
      <w:pPr>
        <w:jc w:val="both"/>
        <w:rPr>
          <w:sz w:val="26"/>
          <w:szCs w:val="26"/>
        </w:rPr>
      </w:pPr>
      <w:r>
        <w:rPr>
          <w:sz w:val="28"/>
          <w:szCs w:val="28"/>
        </w:rPr>
        <w:t xml:space="preserve">          </w:t>
      </w:r>
      <w:r w:rsidR="00DE0568">
        <w:rPr>
          <w:sz w:val="28"/>
          <w:szCs w:val="28"/>
        </w:rPr>
        <w:t xml:space="preserve"> 2. </w:t>
      </w:r>
      <w:r>
        <w:rPr>
          <w:sz w:val="28"/>
          <w:szCs w:val="28"/>
        </w:rPr>
        <w:t xml:space="preserve">   Постановление администрации Дубровского района от </w:t>
      </w:r>
      <w:r w:rsidR="00591C46">
        <w:rPr>
          <w:sz w:val="28"/>
          <w:szCs w:val="28"/>
        </w:rPr>
        <w:t>20</w:t>
      </w:r>
      <w:r>
        <w:rPr>
          <w:sz w:val="28"/>
          <w:szCs w:val="28"/>
        </w:rPr>
        <w:t>.12.202</w:t>
      </w:r>
      <w:r w:rsidR="00591C46">
        <w:rPr>
          <w:sz w:val="28"/>
          <w:szCs w:val="28"/>
        </w:rPr>
        <w:t>1</w:t>
      </w:r>
      <w:r>
        <w:rPr>
          <w:sz w:val="28"/>
          <w:szCs w:val="28"/>
        </w:rPr>
        <w:t xml:space="preserve"> г. № </w:t>
      </w:r>
      <w:r w:rsidR="00591C46">
        <w:rPr>
          <w:sz w:val="28"/>
          <w:szCs w:val="28"/>
        </w:rPr>
        <w:t>69</w:t>
      </w:r>
      <w:r>
        <w:rPr>
          <w:sz w:val="28"/>
          <w:szCs w:val="28"/>
        </w:rPr>
        <w:t>3 «</w:t>
      </w:r>
      <w:proofErr w:type="gramStart"/>
      <w:r>
        <w:rPr>
          <w:sz w:val="28"/>
          <w:szCs w:val="28"/>
        </w:rPr>
        <w:t>Об  утверждении</w:t>
      </w:r>
      <w:proofErr w:type="gramEnd"/>
      <w:r>
        <w:rPr>
          <w:sz w:val="28"/>
          <w:szCs w:val="28"/>
        </w:rPr>
        <w:t xml:space="preserve"> муниципальной программы «Развитие культуры и сохранение культурного наследия Дубровского муниципального района Брянской области  (202</w:t>
      </w:r>
      <w:r w:rsidR="002E3A6B">
        <w:rPr>
          <w:sz w:val="28"/>
          <w:szCs w:val="28"/>
        </w:rPr>
        <w:t>2-2024</w:t>
      </w:r>
      <w:r>
        <w:rPr>
          <w:sz w:val="28"/>
          <w:szCs w:val="28"/>
        </w:rPr>
        <w:t xml:space="preserve"> годы)» </w:t>
      </w:r>
      <w:r w:rsidRPr="000D2DB0">
        <w:rPr>
          <w:sz w:val="26"/>
          <w:szCs w:val="26"/>
        </w:rPr>
        <w:t>признать утратившим силу.</w:t>
      </w:r>
    </w:p>
    <w:p w:rsidR="00683C62" w:rsidRPr="00683C62" w:rsidRDefault="00683C62" w:rsidP="00683C62">
      <w:pPr>
        <w:numPr>
          <w:ilvl w:val="0"/>
          <w:numId w:val="7"/>
        </w:numPr>
        <w:ind w:left="0" w:firstLine="709"/>
        <w:jc w:val="both"/>
        <w:rPr>
          <w:sz w:val="28"/>
          <w:szCs w:val="28"/>
        </w:rPr>
      </w:pPr>
      <w:r w:rsidRPr="00683C62">
        <w:rPr>
          <w:rFonts w:eastAsia="Calibri"/>
          <w:sz w:val="28"/>
          <w:szCs w:val="28"/>
          <w:lang w:eastAsia="en-US"/>
        </w:rPr>
        <w:t xml:space="preserve">Постановление опубликовать в периодическом печатном средстве массовой информации «Вестник Дубровского района» </w:t>
      </w:r>
      <w:r w:rsidRPr="00683C62">
        <w:rPr>
          <w:sz w:val="28"/>
          <w:szCs w:val="28"/>
        </w:rPr>
        <w:t>и разместить на сайте Дубровского муниципального района Брянской области в сети «Интернет».</w:t>
      </w:r>
    </w:p>
    <w:p w:rsidR="00683C62" w:rsidRPr="00683C62" w:rsidRDefault="00683C62" w:rsidP="00683C62">
      <w:pPr>
        <w:numPr>
          <w:ilvl w:val="0"/>
          <w:numId w:val="7"/>
        </w:numPr>
        <w:ind w:left="0" w:firstLine="709"/>
        <w:jc w:val="both"/>
        <w:rPr>
          <w:sz w:val="28"/>
          <w:szCs w:val="28"/>
        </w:rPr>
      </w:pPr>
      <w:r w:rsidRPr="00683C62">
        <w:rPr>
          <w:sz w:val="28"/>
          <w:szCs w:val="28"/>
        </w:rPr>
        <w:t xml:space="preserve">Контроль за исполнением настоящего постановления возложить на заместителя главы администрации Дубровского района </w:t>
      </w:r>
      <w:proofErr w:type="spellStart"/>
      <w:r w:rsidRPr="00683C62">
        <w:rPr>
          <w:sz w:val="28"/>
          <w:szCs w:val="28"/>
        </w:rPr>
        <w:t>Кубекину</w:t>
      </w:r>
      <w:proofErr w:type="spellEnd"/>
      <w:r w:rsidRPr="00683C62">
        <w:rPr>
          <w:sz w:val="28"/>
          <w:szCs w:val="28"/>
        </w:rPr>
        <w:t xml:space="preserve"> Г.В.</w:t>
      </w:r>
    </w:p>
    <w:p w:rsidR="00683C62" w:rsidRPr="00683C62" w:rsidRDefault="00683C62" w:rsidP="00683C62">
      <w:pPr>
        <w:numPr>
          <w:ilvl w:val="0"/>
          <w:numId w:val="7"/>
        </w:numPr>
        <w:ind w:left="0" w:firstLine="709"/>
        <w:jc w:val="both"/>
        <w:rPr>
          <w:sz w:val="28"/>
          <w:szCs w:val="28"/>
        </w:rPr>
      </w:pPr>
      <w:r w:rsidRPr="00683C62">
        <w:rPr>
          <w:rFonts w:eastAsia="Calibri"/>
          <w:sz w:val="28"/>
          <w:szCs w:val="28"/>
          <w:lang w:eastAsia="en-US"/>
        </w:rPr>
        <w:t>Постановление вступает в силу с момента его официального опубликования.</w:t>
      </w:r>
    </w:p>
    <w:p w:rsidR="00DE0568" w:rsidRDefault="0070576F" w:rsidP="00683C62">
      <w:pPr>
        <w:ind w:firstLine="540"/>
        <w:jc w:val="both"/>
        <w:rPr>
          <w:sz w:val="28"/>
          <w:szCs w:val="28"/>
        </w:rPr>
      </w:pPr>
      <w:r>
        <w:rPr>
          <w:sz w:val="28"/>
          <w:szCs w:val="28"/>
        </w:rPr>
        <w:t xml:space="preserve">        </w:t>
      </w:r>
    </w:p>
    <w:p w:rsidR="0070576F" w:rsidRDefault="0070576F" w:rsidP="00DE0568">
      <w:pPr>
        <w:ind w:firstLine="540"/>
        <w:jc w:val="both"/>
        <w:rPr>
          <w:sz w:val="28"/>
          <w:szCs w:val="28"/>
        </w:rPr>
      </w:pPr>
    </w:p>
    <w:p w:rsidR="00DE0568" w:rsidRDefault="00DE0568" w:rsidP="00DE0568">
      <w:pPr>
        <w:pStyle w:val="3"/>
      </w:pPr>
      <w:r>
        <w:t>Глава администрации</w:t>
      </w:r>
    </w:p>
    <w:p w:rsidR="00DE0568" w:rsidRDefault="00DE0568" w:rsidP="00DE0568">
      <w:pPr>
        <w:ind w:firstLine="900"/>
        <w:rPr>
          <w:sz w:val="28"/>
        </w:rPr>
      </w:pPr>
      <w:r>
        <w:rPr>
          <w:sz w:val="28"/>
        </w:rPr>
        <w:t xml:space="preserve">Дубровского района                                                             </w:t>
      </w:r>
      <w:proofErr w:type="spellStart"/>
      <w:r>
        <w:rPr>
          <w:sz w:val="28"/>
        </w:rPr>
        <w:t>И.А.Шевелёв</w:t>
      </w:r>
      <w:proofErr w:type="spellEnd"/>
    </w:p>
    <w:p w:rsidR="00DE0568" w:rsidRDefault="00DE0568" w:rsidP="00DE0568">
      <w:pPr>
        <w:ind w:firstLine="900"/>
        <w:rPr>
          <w:sz w:val="28"/>
        </w:rPr>
      </w:pPr>
    </w:p>
    <w:p w:rsidR="00DE0568" w:rsidRDefault="00C3723D" w:rsidP="00C97B41">
      <w:pPr>
        <w:widowControl w:val="0"/>
        <w:autoSpaceDE w:val="0"/>
        <w:autoSpaceDN w:val="0"/>
        <w:adjustRightInd w:val="0"/>
        <w:ind w:firstLine="540"/>
        <w:jc w:val="right"/>
        <w:rPr>
          <w:sz w:val="28"/>
          <w:szCs w:val="28"/>
        </w:rPr>
      </w:pPr>
      <w:r>
        <w:rPr>
          <w:sz w:val="28"/>
          <w:szCs w:val="28"/>
        </w:rPr>
        <w:lastRenderedPageBreak/>
        <w:t xml:space="preserve">                                  </w:t>
      </w:r>
      <w:r w:rsidR="00DE0568">
        <w:rPr>
          <w:sz w:val="28"/>
          <w:szCs w:val="28"/>
        </w:rPr>
        <w:t xml:space="preserve">Приложение </w:t>
      </w:r>
    </w:p>
    <w:p w:rsidR="00DE0568" w:rsidRDefault="00C3723D" w:rsidP="00DE0568">
      <w:pPr>
        <w:widowControl w:val="0"/>
        <w:autoSpaceDE w:val="0"/>
        <w:autoSpaceDN w:val="0"/>
        <w:adjustRightInd w:val="0"/>
        <w:ind w:firstLine="540"/>
        <w:jc w:val="right"/>
        <w:rPr>
          <w:sz w:val="28"/>
          <w:szCs w:val="28"/>
        </w:rPr>
      </w:pPr>
      <w:r>
        <w:rPr>
          <w:sz w:val="28"/>
          <w:szCs w:val="28"/>
        </w:rPr>
        <w:t xml:space="preserve">   </w:t>
      </w:r>
      <w:r w:rsidR="00DE0568">
        <w:rPr>
          <w:sz w:val="28"/>
          <w:szCs w:val="28"/>
        </w:rPr>
        <w:t>к постановлению администрации</w:t>
      </w:r>
    </w:p>
    <w:p w:rsidR="00DE0568" w:rsidRDefault="00C3723D" w:rsidP="00C97B41">
      <w:pPr>
        <w:widowControl w:val="0"/>
        <w:autoSpaceDE w:val="0"/>
        <w:autoSpaceDN w:val="0"/>
        <w:adjustRightInd w:val="0"/>
        <w:ind w:firstLine="540"/>
        <w:jc w:val="right"/>
        <w:rPr>
          <w:sz w:val="28"/>
          <w:szCs w:val="28"/>
        </w:rPr>
      </w:pPr>
      <w:r>
        <w:rPr>
          <w:sz w:val="28"/>
          <w:szCs w:val="28"/>
        </w:rPr>
        <w:t xml:space="preserve">                                              </w:t>
      </w:r>
      <w:r w:rsidR="00DE0568">
        <w:rPr>
          <w:sz w:val="28"/>
          <w:szCs w:val="28"/>
        </w:rPr>
        <w:t xml:space="preserve">Дубровского района </w:t>
      </w:r>
    </w:p>
    <w:p w:rsidR="00DE0568" w:rsidRPr="00C767B1" w:rsidRDefault="00C3723D" w:rsidP="00C97B41">
      <w:pPr>
        <w:widowControl w:val="0"/>
        <w:autoSpaceDE w:val="0"/>
        <w:autoSpaceDN w:val="0"/>
        <w:adjustRightInd w:val="0"/>
        <w:ind w:firstLine="540"/>
        <w:jc w:val="right"/>
        <w:rPr>
          <w:sz w:val="28"/>
          <w:szCs w:val="28"/>
          <w:u w:val="single"/>
        </w:rPr>
      </w:pPr>
      <w:r>
        <w:rPr>
          <w:sz w:val="28"/>
          <w:szCs w:val="28"/>
        </w:rPr>
        <w:t xml:space="preserve">                                         </w:t>
      </w:r>
      <w:r w:rsidR="00BC2F6A">
        <w:rPr>
          <w:sz w:val="28"/>
          <w:szCs w:val="28"/>
        </w:rPr>
        <w:t xml:space="preserve">     </w:t>
      </w:r>
      <w:r>
        <w:rPr>
          <w:sz w:val="28"/>
          <w:szCs w:val="28"/>
        </w:rPr>
        <w:t xml:space="preserve">  </w:t>
      </w:r>
      <w:r w:rsidRPr="00C3723D">
        <w:rPr>
          <w:sz w:val="28"/>
          <w:szCs w:val="28"/>
        </w:rPr>
        <w:t xml:space="preserve">от </w:t>
      </w:r>
      <w:r w:rsidR="00C767B1">
        <w:rPr>
          <w:sz w:val="28"/>
          <w:szCs w:val="28"/>
          <w:u w:val="single"/>
        </w:rPr>
        <w:t>2</w:t>
      </w:r>
      <w:r w:rsidR="00167AE8">
        <w:rPr>
          <w:sz w:val="28"/>
          <w:szCs w:val="28"/>
          <w:u w:val="single"/>
        </w:rPr>
        <w:t>0.</w:t>
      </w:r>
      <w:r w:rsidR="00C767B1">
        <w:rPr>
          <w:sz w:val="28"/>
          <w:szCs w:val="28"/>
          <w:u w:val="single"/>
        </w:rPr>
        <w:t>12</w:t>
      </w:r>
      <w:r w:rsidRPr="00C3723D">
        <w:rPr>
          <w:sz w:val="28"/>
          <w:szCs w:val="28"/>
          <w:u w:val="single"/>
        </w:rPr>
        <w:t>. 202</w:t>
      </w:r>
      <w:r w:rsidR="00167AE8">
        <w:rPr>
          <w:sz w:val="28"/>
          <w:szCs w:val="28"/>
          <w:u w:val="single"/>
        </w:rPr>
        <w:t>2</w:t>
      </w:r>
      <w:r w:rsidRPr="00C3723D">
        <w:rPr>
          <w:sz w:val="28"/>
          <w:szCs w:val="28"/>
          <w:u w:val="single"/>
        </w:rPr>
        <w:t>г</w:t>
      </w:r>
      <w:r w:rsidRPr="00C3723D">
        <w:rPr>
          <w:sz w:val="28"/>
          <w:szCs w:val="28"/>
        </w:rPr>
        <w:t xml:space="preserve"> № </w:t>
      </w:r>
      <w:r w:rsidR="00C767B1">
        <w:rPr>
          <w:sz w:val="28"/>
          <w:szCs w:val="28"/>
          <w:u w:val="single"/>
        </w:rPr>
        <w:t>671</w:t>
      </w:r>
    </w:p>
    <w:p w:rsidR="00DE0568" w:rsidRDefault="00DE0568" w:rsidP="00DE0568">
      <w:pPr>
        <w:widowControl w:val="0"/>
        <w:autoSpaceDE w:val="0"/>
        <w:autoSpaceDN w:val="0"/>
        <w:adjustRightInd w:val="0"/>
        <w:ind w:firstLine="540"/>
        <w:jc w:val="both"/>
        <w:rPr>
          <w:color w:val="FF0000"/>
          <w:sz w:val="28"/>
          <w:szCs w:val="28"/>
        </w:rPr>
      </w:pPr>
    </w:p>
    <w:p w:rsidR="00DE0568" w:rsidRDefault="00DE0568" w:rsidP="00DE0568">
      <w:pPr>
        <w:pStyle w:val="ConsPlusTitle"/>
        <w:jc w:val="center"/>
        <w:rPr>
          <w:sz w:val="28"/>
          <w:szCs w:val="28"/>
        </w:rPr>
      </w:pPr>
      <w:proofErr w:type="gramStart"/>
      <w:r>
        <w:rPr>
          <w:sz w:val="28"/>
          <w:szCs w:val="28"/>
        </w:rPr>
        <w:t>МУНИЦИПАЛЬНАЯ  ПРОГРАММА</w:t>
      </w:r>
      <w:proofErr w:type="gramEnd"/>
    </w:p>
    <w:p w:rsidR="00DE0568" w:rsidRDefault="00DE0568" w:rsidP="00DE0568">
      <w:pPr>
        <w:pStyle w:val="ConsPlusTitle"/>
        <w:jc w:val="center"/>
        <w:rPr>
          <w:sz w:val="28"/>
          <w:szCs w:val="28"/>
        </w:rPr>
      </w:pPr>
    </w:p>
    <w:p w:rsidR="00DE0568" w:rsidRPr="00C3723D" w:rsidRDefault="00DE0568" w:rsidP="00DE0568">
      <w:pPr>
        <w:pStyle w:val="ConsPlusTitle"/>
        <w:jc w:val="center"/>
        <w:rPr>
          <w:b w:val="0"/>
          <w:sz w:val="28"/>
          <w:szCs w:val="28"/>
        </w:rPr>
      </w:pPr>
      <w:r w:rsidRPr="00C3723D">
        <w:rPr>
          <w:b w:val="0"/>
          <w:sz w:val="28"/>
          <w:szCs w:val="28"/>
        </w:rPr>
        <w:t xml:space="preserve">«Развитие культуры и сохранение культурного </w:t>
      </w:r>
    </w:p>
    <w:p w:rsidR="00DE0568" w:rsidRPr="00C3723D" w:rsidRDefault="00DE0568" w:rsidP="00DE0568">
      <w:pPr>
        <w:pStyle w:val="ConsPlusTitle"/>
        <w:jc w:val="center"/>
        <w:rPr>
          <w:b w:val="0"/>
          <w:sz w:val="28"/>
          <w:szCs w:val="28"/>
        </w:rPr>
      </w:pPr>
      <w:r w:rsidRPr="00C3723D">
        <w:rPr>
          <w:b w:val="0"/>
          <w:sz w:val="28"/>
          <w:szCs w:val="28"/>
        </w:rPr>
        <w:t xml:space="preserve">наследия Дубровского муниципального района Брянской области </w:t>
      </w:r>
    </w:p>
    <w:p w:rsidR="00DE0568" w:rsidRPr="00C3723D" w:rsidRDefault="00612549" w:rsidP="00DE0568">
      <w:pPr>
        <w:pStyle w:val="ConsPlusTitle"/>
        <w:jc w:val="center"/>
        <w:rPr>
          <w:b w:val="0"/>
          <w:sz w:val="28"/>
          <w:szCs w:val="28"/>
        </w:rPr>
      </w:pPr>
      <w:r w:rsidRPr="00C3723D">
        <w:rPr>
          <w:b w:val="0"/>
          <w:sz w:val="28"/>
          <w:szCs w:val="28"/>
        </w:rPr>
        <w:t>(202</w:t>
      </w:r>
      <w:r w:rsidR="00167AE8">
        <w:rPr>
          <w:b w:val="0"/>
          <w:sz w:val="28"/>
          <w:szCs w:val="28"/>
        </w:rPr>
        <w:t>3</w:t>
      </w:r>
      <w:r w:rsidRPr="00C3723D">
        <w:rPr>
          <w:b w:val="0"/>
          <w:sz w:val="28"/>
          <w:szCs w:val="28"/>
        </w:rPr>
        <w:t xml:space="preserve"> - 202</w:t>
      </w:r>
      <w:r w:rsidR="00167AE8">
        <w:rPr>
          <w:b w:val="0"/>
          <w:sz w:val="28"/>
          <w:szCs w:val="28"/>
        </w:rPr>
        <w:t>5</w:t>
      </w:r>
      <w:r w:rsidR="00DE0568" w:rsidRPr="00C3723D">
        <w:rPr>
          <w:b w:val="0"/>
          <w:sz w:val="28"/>
          <w:szCs w:val="28"/>
        </w:rPr>
        <w:t xml:space="preserve"> годы)»</w:t>
      </w:r>
    </w:p>
    <w:p w:rsidR="00DE0568" w:rsidRDefault="00DE0568" w:rsidP="00DE0568">
      <w:pPr>
        <w:widowControl w:val="0"/>
        <w:autoSpaceDE w:val="0"/>
        <w:autoSpaceDN w:val="0"/>
        <w:adjustRightInd w:val="0"/>
        <w:jc w:val="center"/>
        <w:rPr>
          <w:sz w:val="28"/>
          <w:szCs w:val="28"/>
        </w:rPr>
      </w:pPr>
    </w:p>
    <w:p w:rsidR="00DE0568" w:rsidRPr="0072310D" w:rsidRDefault="00DE0568" w:rsidP="00DE0568">
      <w:pPr>
        <w:pStyle w:val="a5"/>
        <w:spacing w:before="0" w:beforeAutospacing="0" w:after="0" w:afterAutospacing="0"/>
        <w:jc w:val="center"/>
        <w:rPr>
          <w:sz w:val="28"/>
          <w:szCs w:val="28"/>
        </w:rPr>
      </w:pPr>
      <w:r w:rsidRPr="0072310D">
        <w:rPr>
          <w:sz w:val="28"/>
          <w:szCs w:val="28"/>
        </w:rPr>
        <w:t>Паспорт</w:t>
      </w:r>
    </w:p>
    <w:p w:rsidR="00DE0568" w:rsidRPr="0072310D" w:rsidRDefault="00DE0568" w:rsidP="00DE0568">
      <w:pPr>
        <w:pStyle w:val="a5"/>
        <w:spacing w:before="0" w:beforeAutospacing="0" w:after="0" w:afterAutospacing="0"/>
        <w:jc w:val="center"/>
        <w:rPr>
          <w:sz w:val="28"/>
          <w:szCs w:val="28"/>
        </w:rPr>
      </w:pPr>
      <w:r w:rsidRPr="0072310D">
        <w:rPr>
          <w:sz w:val="28"/>
          <w:szCs w:val="28"/>
        </w:rPr>
        <w:t>муниципальной программы</w:t>
      </w:r>
    </w:p>
    <w:p w:rsidR="00DE0568" w:rsidRPr="00F20273" w:rsidRDefault="00DE0568" w:rsidP="00DE0568">
      <w:pPr>
        <w:shd w:val="clear" w:color="auto" w:fill="FFFFFF"/>
        <w:jc w:val="center"/>
        <w:rPr>
          <w:sz w:val="28"/>
          <w:szCs w:val="28"/>
        </w:rPr>
      </w:pPr>
      <w:r w:rsidRPr="00F20273">
        <w:rPr>
          <w:sz w:val="28"/>
          <w:szCs w:val="28"/>
        </w:rPr>
        <w:t xml:space="preserve">«Развитие культуры и сохранение </w:t>
      </w:r>
      <w:proofErr w:type="gramStart"/>
      <w:r w:rsidRPr="00F20273">
        <w:rPr>
          <w:sz w:val="28"/>
          <w:szCs w:val="28"/>
        </w:rPr>
        <w:t>культурного  наследия</w:t>
      </w:r>
      <w:proofErr w:type="gramEnd"/>
    </w:p>
    <w:p w:rsidR="00DE0568" w:rsidRPr="00F20273" w:rsidRDefault="00DE0568" w:rsidP="00DE0568">
      <w:pPr>
        <w:shd w:val="clear" w:color="auto" w:fill="FFFFFF"/>
        <w:jc w:val="center"/>
        <w:rPr>
          <w:sz w:val="28"/>
          <w:szCs w:val="28"/>
        </w:rPr>
      </w:pPr>
      <w:r w:rsidRPr="00F20273">
        <w:rPr>
          <w:sz w:val="28"/>
          <w:szCs w:val="28"/>
        </w:rPr>
        <w:t>Дубровского муниципального района Брянской области</w:t>
      </w:r>
    </w:p>
    <w:p w:rsidR="00DE0568" w:rsidRPr="00F20273" w:rsidRDefault="00DE0568" w:rsidP="00DE0568">
      <w:pPr>
        <w:shd w:val="clear" w:color="auto" w:fill="FFFFFF"/>
        <w:jc w:val="center"/>
        <w:rPr>
          <w:rFonts w:ascii="Arial" w:hAnsi="Arial" w:cs="Arial"/>
          <w:sz w:val="28"/>
          <w:szCs w:val="28"/>
        </w:rPr>
      </w:pPr>
      <w:r w:rsidRPr="00F20273">
        <w:rPr>
          <w:sz w:val="28"/>
          <w:szCs w:val="28"/>
        </w:rPr>
        <w:t>(202</w:t>
      </w:r>
      <w:r w:rsidR="00167AE8">
        <w:rPr>
          <w:sz w:val="28"/>
          <w:szCs w:val="28"/>
        </w:rPr>
        <w:t>3</w:t>
      </w:r>
      <w:r w:rsidRPr="00F20273">
        <w:rPr>
          <w:sz w:val="28"/>
          <w:szCs w:val="28"/>
        </w:rPr>
        <w:t xml:space="preserve"> – 202</w:t>
      </w:r>
      <w:r w:rsidR="00167AE8">
        <w:rPr>
          <w:sz w:val="28"/>
          <w:szCs w:val="28"/>
        </w:rPr>
        <w:t>5</w:t>
      </w:r>
      <w:r w:rsidRPr="00F20273">
        <w:rPr>
          <w:sz w:val="28"/>
          <w:szCs w:val="28"/>
        </w:rPr>
        <w:t xml:space="preserve"> годы)»</w:t>
      </w:r>
    </w:p>
    <w:p w:rsidR="00DE0568" w:rsidRPr="008D3E1D" w:rsidRDefault="00DE0568" w:rsidP="0072310D">
      <w:pPr>
        <w:shd w:val="clear" w:color="auto" w:fill="FFFFFF"/>
        <w:jc w:val="both"/>
        <w:rPr>
          <w:b/>
          <w:sz w:val="28"/>
          <w:szCs w:val="28"/>
        </w:rPr>
      </w:pPr>
      <w:r w:rsidRPr="008D3E1D">
        <w:rPr>
          <w:rFonts w:ascii="Arial" w:hAnsi="Arial" w:cs="Arial"/>
          <w:color w:val="333333"/>
          <w:sz w:val="28"/>
          <w:szCs w:val="28"/>
        </w:rPr>
        <w:t>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5308"/>
      </w:tblGrid>
      <w:tr w:rsidR="00DE0568" w:rsidRPr="008D3E1D" w:rsidTr="004D728F">
        <w:trPr>
          <w:trHeight w:val="180"/>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t xml:space="preserve">Ответственный исполнитель муниципальной программы </w:t>
            </w:r>
          </w:p>
        </w:tc>
        <w:tc>
          <w:tcPr>
            <w:tcW w:w="5308" w:type="dxa"/>
            <w:vAlign w:val="center"/>
          </w:tcPr>
          <w:p w:rsidR="00DE0568" w:rsidRPr="008D3E1D" w:rsidRDefault="00DE0568" w:rsidP="004D728F">
            <w:pPr>
              <w:pStyle w:val="a5"/>
              <w:spacing w:before="0" w:beforeAutospacing="0" w:after="0" w:afterAutospacing="0"/>
              <w:jc w:val="center"/>
              <w:rPr>
                <w:rStyle w:val="a6"/>
                <w:b w:val="0"/>
                <w:sz w:val="28"/>
                <w:szCs w:val="28"/>
              </w:rPr>
            </w:pPr>
            <w:r w:rsidRPr="008D3E1D">
              <w:rPr>
                <w:sz w:val="28"/>
                <w:szCs w:val="28"/>
              </w:rPr>
              <w:t xml:space="preserve">Администрация Дубровского района </w:t>
            </w:r>
          </w:p>
        </w:tc>
      </w:tr>
      <w:tr w:rsidR="00DE0568" w:rsidRPr="008D3E1D" w:rsidTr="004D728F">
        <w:trPr>
          <w:trHeight w:val="180"/>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t xml:space="preserve">Соисполнители муниципальной программы </w:t>
            </w:r>
          </w:p>
        </w:tc>
        <w:tc>
          <w:tcPr>
            <w:tcW w:w="5308" w:type="dxa"/>
            <w:vAlign w:val="center"/>
          </w:tcPr>
          <w:p w:rsidR="00DE0568" w:rsidRPr="008D3E1D" w:rsidRDefault="00DE0568" w:rsidP="004D728F">
            <w:pPr>
              <w:pStyle w:val="a5"/>
              <w:spacing w:before="0" w:beforeAutospacing="0" w:after="0" w:afterAutospacing="0"/>
              <w:jc w:val="center"/>
              <w:rPr>
                <w:rStyle w:val="a6"/>
                <w:b w:val="0"/>
                <w:sz w:val="28"/>
                <w:szCs w:val="28"/>
              </w:rPr>
            </w:pPr>
            <w:r w:rsidRPr="008D3E1D">
              <w:rPr>
                <w:sz w:val="28"/>
                <w:szCs w:val="28"/>
              </w:rPr>
              <w:t>отсутствуют</w:t>
            </w:r>
          </w:p>
        </w:tc>
      </w:tr>
      <w:tr w:rsidR="00DE0568" w:rsidRPr="008D3E1D" w:rsidTr="004D728F">
        <w:trPr>
          <w:trHeight w:val="180"/>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t xml:space="preserve">Перечень подпрограмм </w:t>
            </w:r>
          </w:p>
        </w:tc>
        <w:tc>
          <w:tcPr>
            <w:tcW w:w="5308" w:type="dxa"/>
            <w:vAlign w:val="center"/>
          </w:tcPr>
          <w:p w:rsidR="00DE0568" w:rsidRPr="008D3E1D" w:rsidRDefault="00DE0568" w:rsidP="004D728F">
            <w:pPr>
              <w:pStyle w:val="HTML"/>
              <w:jc w:val="center"/>
              <w:rPr>
                <w:rFonts w:ascii="Times New Roman" w:hAnsi="Times New Roman" w:cs="Times New Roman"/>
                <w:color w:val="FF0000"/>
                <w:sz w:val="28"/>
                <w:szCs w:val="28"/>
              </w:rPr>
            </w:pPr>
            <w:r w:rsidRPr="008D3E1D">
              <w:rPr>
                <w:rFonts w:ascii="Times New Roman" w:hAnsi="Times New Roman" w:cs="Times New Roman"/>
                <w:sz w:val="28"/>
                <w:szCs w:val="28"/>
              </w:rPr>
              <w:t>отсутствуют</w:t>
            </w:r>
          </w:p>
        </w:tc>
      </w:tr>
      <w:tr w:rsidR="00DE0568" w:rsidRPr="008D3E1D" w:rsidTr="004D728F">
        <w:trPr>
          <w:trHeight w:val="180"/>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t>Цели муниципальной программы</w:t>
            </w:r>
          </w:p>
        </w:tc>
        <w:tc>
          <w:tcPr>
            <w:tcW w:w="5308" w:type="dxa"/>
            <w:vAlign w:val="center"/>
          </w:tcPr>
          <w:p w:rsidR="00DE0568" w:rsidRPr="008D3E1D" w:rsidRDefault="00DE0568" w:rsidP="004D728F">
            <w:pPr>
              <w:widowControl w:val="0"/>
              <w:autoSpaceDE w:val="0"/>
              <w:autoSpaceDN w:val="0"/>
              <w:adjustRightInd w:val="0"/>
              <w:jc w:val="both"/>
              <w:rPr>
                <w:sz w:val="28"/>
                <w:szCs w:val="28"/>
              </w:rPr>
            </w:pPr>
            <w:r w:rsidRPr="008D3E1D">
              <w:rPr>
                <w:sz w:val="28"/>
                <w:szCs w:val="28"/>
              </w:rPr>
              <w:t>1. Сохранение культурного и исторического наследия, расширение доступа населения к культурным ценностям и информации</w:t>
            </w:r>
          </w:p>
          <w:p w:rsidR="00DE0568" w:rsidRPr="008D3E1D" w:rsidRDefault="00DE0568" w:rsidP="004D728F">
            <w:pPr>
              <w:widowControl w:val="0"/>
              <w:autoSpaceDE w:val="0"/>
              <w:autoSpaceDN w:val="0"/>
              <w:adjustRightInd w:val="0"/>
              <w:jc w:val="both"/>
              <w:rPr>
                <w:sz w:val="28"/>
                <w:szCs w:val="28"/>
              </w:rPr>
            </w:pPr>
          </w:p>
          <w:p w:rsidR="00DE0568" w:rsidRPr="008D3E1D" w:rsidRDefault="00DE0568" w:rsidP="004D728F">
            <w:pPr>
              <w:widowControl w:val="0"/>
              <w:autoSpaceDE w:val="0"/>
              <w:autoSpaceDN w:val="0"/>
              <w:adjustRightInd w:val="0"/>
              <w:jc w:val="both"/>
              <w:rPr>
                <w:sz w:val="28"/>
                <w:szCs w:val="28"/>
              </w:rPr>
            </w:pPr>
            <w:r w:rsidRPr="008D3E1D">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DE0568" w:rsidRPr="008D3E1D" w:rsidRDefault="00DE0568" w:rsidP="00167AE8">
            <w:pPr>
              <w:pStyle w:val="HTML"/>
              <w:jc w:val="both"/>
              <w:rPr>
                <w:sz w:val="28"/>
                <w:szCs w:val="28"/>
              </w:rPr>
            </w:pPr>
          </w:p>
        </w:tc>
      </w:tr>
      <w:tr w:rsidR="00DE0568" w:rsidRPr="008D3E1D" w:rsidTr="004D728F">
        <w:trPr>
          <w:trHeight w:val="3278"/>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t>Задачи муниципальной программы</w:t>
            </w:r>
          </w:p>
        </w:tc>
        <w:tc>
          <w:tcPr>
            <w:tcW w:w="5308" w:type="dxa"/>
            <w:vAlign w:val="center"/>
          </w:tcPr>
          <w:p w:rsidR="00DE0568" w:rsidRPr="008D3E1D" w:rsidRDefault="00DE0568" w:rsidP="004D728F">
            <w:pPr>
              <w:widowControl w:val="0"/>
              <w:autoSpaceDE w:val="0"/>
              <w:autoSpaceDN w:val="0"/>
              <w:adjustRightInd w:val="0"/>
              <w:jc w:val="both"/>
              <w:rPr>
                <w:sz w:val="28"/>
                <w:szCs w:val="28"/>
              </w:rPr>
            </w:pPr>
            <w:r w:rsidRPr="008D3E1D">
              <w:rPr>
                <w:sz w:val="28"/>
                <w:szCs w:val="28"/>
              </w:rPr>
              <w:t>1. Сохранение культурного и исторического наследия, расширение доступа населения к культурным ценностям и информации:</w:t>
            </w:r>
          </w:p>
          <w:p w:rsidR="00DE0568" w:rsidRPr="008D3E1D" w:rsidRDefault="00DE0568" w:rsidP="004D728F">
            <w:pPr>
              <w:widowControl w:val="0"/>
              <w:autoSpaceDE w:val="0"/>
              <w:autoSpaceDN w:val="0"/>
              <w:adjustRightInd w:val="0"/>
              <w:jc w:val="both"/>
              <w:rPr>
                <w:sz w:val="28"/>
                <w:szCs w:val="28"/>
              </w:rPr>
            </w:pPr>
            <w:r w:rsidRPr="008D3E1D">
              <w:rPr>
                <w:sz w:val="28"/>
                <w:szCs w:val="28"/>
              </w:rPr>
              <w:t>1.1. Создание условий для участия граждан в культурной жизни</w:t>
            </w:r>
          </w:p>
          <w:p w:rsidR="00DE0568" w:rsidRPr="008D3E1D" w:rsidRDefault="00DE0568" w:rsidP="004D728F">
            <w:pPr>
              <w:widowControl w:val="0"/>
              <w:autoSpaceDE w:val="0"/>
              <w:autoSpaceDN w:val="0"/>
              <w:adjustRightInd w:val="0"/>
              <w:jc w:val="both"/>
              <w:rPr>
                <w:sz w:val="28"/>
                <w:szCs w:val="28"/>
              </w:rPr>
            </w:pPr>
            <w:r w:rsidRPr="008D3E1D">
              <w:rPr>
                <w:sz w:val="28"/>
                <w:szCs w:val="28"/>
              </w:rPr>
              <w:t>1.2. Охрана, сохранение и популяризация объектов культурного наследия</w:t>
            </w:r>
          </w:p>
          <w:p w:rsidR="00DE0568" w:rsidRPr="008D3E1D" w:rsidRDefault="00DE0568" w:rsidP="004D728F">
            <w:pPr>
              <w:widowControl w:val="0"/>
              <w:autoSpaceDE w:val="0"/>
              <w:autoSpaceDN w:val="0"/>
              <w:adjustRightInd w:val="0"/>
              <w:jc w:val="both"/>
              <w:rPr>
                <w:sz w:val="28"/>
                <w:szCs w:val="28"/>
              </w:rPr>
            </w:pPr>
            <w:r w:rsidRPr="008D3E1D">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DE0568" w:rsidRPr="008D3E1D" w:rsidRDefault="00DE0568" w:rsidP="004D728F">
            <w:pPr>
              <w:widowControl w:val="0"/>
              <w:autoSpaceDE w:val="0"/>
              <w:autoSpaceDN w:val="0"/>
              <w:adjustRightInd w:val="0"/>
              <w:jc w:val="both"/>
              <w:rPr>
                <w:sz w:val="28"/>
                <w:szCs w:val="28"/>
              </w:rPr>
            </w:pPr>
            <w:r w:rsidRPr="008D3E1D">
              <w:rPr>
                <w:sz w:val="28"/>
                <w:szCs w:val="28"/>
              </w:rPr>
              <w:t>2.1. развитие кадрового потенциала сферы культуры и реализация мер государственной поддержки работников культуры;</w:t>
            </w:r>
          </w:p>
          <w:p w:rsidR="00DE0568" w:rsidRDefault="00DE0568" w:rsidP="004D728F">
            <w:pPr>
              <w:widowControl w:val="0"/>
              <w:autoSpaceDE w:val="0"/>
              <w:autoSpaceDN w:val="0"/>
              <w:adjustRightInd w:val="0"/>
              <w:jc w:val="both"/>
              <w:rPr>
                <w:sz w:val="28"/>
                <w:szCs w:val="28"/>
              </w:rPr>
            </w:pPr>
            <w:r w:rsidRPr="008D3E1D">
              <w:rPr>
                <w:sz w:val="28"/>
                <w:szCs w:val="28"/>
              </w:rPr>
              <w:t xml:space="preserve">2.2. Развитие инфраструктуры сферы культуры, обеспечение развития и укрепления материально-технической базы </w:t>
            </w:r>
            <w:r w:rsidR="00AD09CF">
              <w:rPr>
                <w:sz w:val="28"/>
                <w:szCs w:val="28"/>
              </w:rPr>
              <w:t>учреждений культуры</w:t>
            </w:r>
          </w:p>
          <w:p w:rsidR="00167AE8" w:rsidRPr="008D3E1D" w:rsidRDefault="00DE0568" w:rsidP="00167AE8">
            <w:pPr>
              <w:widowControl w:val="0"/>
              <w:autoSpaceDE w:val="0"/>
              <w:autoSpaceDN w:val="0"/>
              <w:adjustRightInd w:val="0"/>
              <w:jc w:val="both"/>
              <w:rPr>
                <w:sz w:val="28"/>
                <w:szCs w:val="28"/>
              </w:rPr>
            </w:pPr>
            <w:r w:rsidRPr="008D3E1D">
              <w:rPr>
                <w:sz w:val="28"/>
                <w:szCs w:val="28"/>
              </w:rPr>
              <w:t xml:space="preserve"> </w:t>
            </w:r>
          </w:p>
          <w:p w:rsidR="00AD09CF" w:rsidRPr="008D3E1D" w:rsidRDefault="00AD09CF" w:rsidP="00AD09CF">
            <w:pPr>
              <w:pStyle w:val="HTML"/>
              <w:jc w:val="both"/>
              <w:rPr>
                <w:rFonts w:ascii="Times New Roman" w:hAnsi="Times New Roman" w:cs="Times New Roman"/>
                <w:sz w:val="28"/>
                <w:szCs w:val="28"/>
              </w:rPr>
            </w:pPr>
          </w:p>
        </w:tc>
      </w:tr>
      <w:tr w:rsidR="00DE0568" w:rsidRPr="008D3E1D" w:rsidTr="004D728F">
        <w:trPr>
          <w:trHeight w:val="1069"/>
        </w:trPr>
        <w:tc>
          <w:tcPr>
            <w:tcW w:w="3389" w:type="dxa"/>
            <w:vAlign w:val="center"/>
          </w:tcPr>
          <w:p w:rsidR="00DE0568" w:rsidRPr="008D3E1D" w:rsidRDefault="00DE0568" w:rsidP="004D728F">
            <w:pPr>
              <w:pStyle w:val="a5"/>
              <w:spacing w:before="0" w:beforeAutospacing="0" w:after="0" w:afterAutospacing="0"/>
              <w:jc w:val="center"/>
              <w:rPr>
                <w:sz w:val="28"/>
                <w:szCs w:val="28"/>
              </w:rPr>
            </w:pPr>
            <w:r w:rsidRPr="008D3E1D">
              <w:rPr>
                <w:sz w:val="28"/>
                <w:szCs w:val="28"/>
              </w:rPr>
              <w:t>Этапы</w:t>
            </w:r>
            <w:r>
              <w:rPr>
                <w:sz w:val="28"/>
                <w:szCs w:val="28"/>
              </w:rPr>
              <w:t xml:space="preserve"> </w:t>
            </w:r>
            <w:r w:rsidRPr="008D3E1D">
              <w:rPr>
                <w:sz w:val="28"/>
                <w:szCs w:val="28"/>
              </w:rPr>
              <w:t>и сроки реализации муниципальной программы</w:t>
            </w:r>
          </w:p>
        </w:tc>
        <w:tc>
          <w:tcPr>
            <w:tcW w:w="5308" w:type="dxa"/>
            <w:vAlign w:val="center"/>
          </w:tcPr>
          <w:p w:rsidR="00DE0568" w:rsidRPr="008D3E1D" w:rsidRDefault="00DE0568" w:rsidP="004D728F">
            <w:pPr>
              <w:rPr>
                <w:sz w:val="28"/>
                <w:szCs w:val="28"/>
              </w:rPr>
            </w:pPr>
          </w:p>
          <w:p w:rsidR="00DE0568" w:rsidRPr="008D3E1D" w:rsidRDefault="00DE0568" w:rsidP="004D728F">
            <w:pPr>
              <w:rPr>
                <w:sz w:val="28"/>
                <w:szCs w:val="28"/>
              </w:rPr>
            </w:pPr>
            <w:r w:rsidRPr="008D3E1D">
              <w:rPr>
                <w:sz w:val="28"/>
                <w:szCs w:val="28"/>
              </w:rPr>
              <w:t xml:space="preserve">  202</w:t>
            </w:r>
            <w:r w:rsidR="00167AE8">
              <w:rPr>
                <w:sz w:val="28"/>
                <w:szCs w:val="28"/>
              </w:rPr>
              <w:t>3</w:t>
            </w:r>
            <w:r w:rsidRPr="008D3E1D">
              <w:rPr>
                <w:sz w:val="28"/>
                <w:szCs w:val="28"/>
              </w:rPr>
              <w:t xml:space="preserve"> - 202</w:t>
            </w:r>
            <w:r w:rsidR="00167AE8">
              <w:rPr>
                <w:sz w:val="28"/>
                <w:szCs w:val="28"/>
              </w:rPr>
              <w:t>5</w:t>
            </w:r>
            <w:r w:rsidRPr="008D3E1D">
              <w:rPr>
                <w:sz w:val="28"/>
                <w:szCs w:val="28"/>
              </w:rPr>
              <w:t xml:space="preserve"> г.</w:t>
            </w:r>
          </w:p>
          <w:p w:rsidR="00DE0568" w:rsidRPr="008D3E1D" w:rsidRDefault="00DE0568" w:rsidP="004D728F">
            <w:pPr>
              <w:rPr>
                <w:sz w:val="28"/>
                <w:szCs w:val="28"/>
              </w:rPr>
            </w:pPr>
          </w:p>
        </w:tc>
      </w:tr>
      <w:tr w:rsidR="00DE0568" w:rsidRPr="008D3E1D" w:rsidTr="004D728F">
        <w:trPr>
          <w:trHeight w:val="1427"/>
        </w:trPr>
        <w:tc>
          <w:tcPr>
            <w:tcW w:w="3389" w:type="dxa"/>
            <w:vAlign w:val="center"/>
          </w:tcPr>
          <w:p w:rsidR="00DE0568" w:rsidRPr="008D3E1D" w:rsidRDefault="00DE0568" w:rsidP="004D728F">
            <w:pPr>
              <w:widowControl w:val="0"/>
              <w:autoSpaceDE w:val="0"/>
              <w:autoSpaceDN w:val="0"/>
              <w:adjustRightInd w:val="0"/>
              <w:ind w:firstLine="540"/>
              <w:jc w:val="center"/>
              <w:rPr>
                <w:sz w:val="28"/>
                <w:szCs w:val="28"/>
              </w:rPr>
            </w:pPr>
            <w:r w:rsidRPr="008D3E1D">
              <w:rPr>
                <w:sz w:val="28"/>
                <w:szCs w:val="28"/>
              </w:rPr>
              <w:t>Объемы бюджетных ассигнований на реализацию</w:t>
            </w:r>
          </w:p>
          <w:p w:rsidR="00DE0568" w:rsidRPr="008D3E1D" w:rsidRDefault="00DE0568" w:rsidP="004D728F">
            <w:pPr>
              <w:widowControl w:val="0"/>
              <w:autoSpaceDE w:val="0"/>
              <w:autoSpaceDN w:val="0"/>
              <w:adjustRightInd w:val="0"/>
              <w:ind w:firstLine="540"/>
              <w:jc w:val="center"/>
              <w:rPr>
                <w:sz w:val="28"/>
                <w:szCs w:val="28"/>
              </w:rPr>
            </w:pPr>
            <w:r w:rsidRPr="008D3E1D">
              <w:rPr>
                <w:sz w:val="28"/>
                <w:szCs w:val="28"/>
              </w:rPr>
              <w:t>муниципальной программы</w:t>
            </w:r>
          </w:p>
          <w:p w:rsidR="00DE0568" w:rsidRPr="008D3E1D" w:rsidRDefault="00DE0568" w:rsidP="004D728F">
            <w:pPr>
              <w:widowControl w:val="0"/>
              <w:autoSpaceDE w:val="0"/>
              <w:autoSpaceDN w:val="0"/>
              <w:adjustRightInd w:val="0"/>
              <w:ind w:firstLine="540"/>
              <w:rPr>
                <w:sz w:val="28"/>
                <w:szCs w:val="28"/>
              </w:rPr>
            </w:pPr>
          </w:p>
        </w:tc>
        <w:tc>
          <w:tcPr>
            <w:tcW w:w="5308" w:type="dxa"/>
            <w:vAlign w:val="center"/>
          </w:tcPr>
          <w:p w:rsidR="00DE0568" w:rsidRPr="00AD09CF" w:rsidRDefault="00DE0568" w:rsidP="004D728F">
            <w:pPr>
              <w:rPr>
                <w:sz w:val="28"/>
                <w:szCs w:val="28"/>
              </w:rPr>
            </w:pPr>
            <w:r w:rsidRPr="00AD09CF">
              <w:rPr>
                <w:sz w:val="28"/>
                <w:szCs w:val="28"/>
              </w:rPr>
              <w:t>Общий объем средств, предусмотренных на реализацию муниципальной программы</w:t>
            </w:r>
          </w:p>
          <w:p w:rsidR="00AD09CF" w:rsidRDefault="00167AE8" w:rsidP="00AD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68 </w:t>
            </w:r>
            <w:r w:rsidR="00C767B1">
              <w:rPr>
                <w:sz w:val="28"/>
                <w:szCs w:val="28"/>
              </w:rPr>
              <w:t>622</w:t>
            </w:r>
            <w:r>
              <w:rPr>
                <w:sz w:val="28"/>
                <w:szCs w:val="28"/>
              </w:rPr>
              <w:t> </w:t>
            </w:r>
            <w:r w:rsidR="00C767B1">
              <w:rPr>
                <w:sz w:val="28"/>
                <w:szCs w:val="28"/>
              </w:rPr>
              <w:t>844</w:t>
            </w:r>
            <w:r>
              <w:rPr>
                <w:sz w:val="28"/>
                <w:szCs w:val="28"/>
              </w:rPr>
              <w:t>,13</w:t>
            </w:r>
            <w:r w:rsidR="00AD09CF">
              <w:rPr>
                <w:sz w:val="28"/>
                <w:szCs w:val="28"/>
              </w:rPr>
              <w:t xml:space="preserve"> рубл</w:t>
            </w:r>
            <w:r>
              <w:rPr>
                <w:sz w:val="28"/>
                <w:szCs w:val="28"/>
              </w:rPr>
              <w:t>я</w:t>
            </w:r>
            <w:r w:rsidR="00AD09CF">
              <w:rPr>
                <w:sz w:val="28"/>
                <w:szCs w:val="28"/>
              </w:rPr>
              <w:t xml:space="preserve">, в </w:t>
            </w:r>
            <w:proofErr w:type="spellStart"/>
            <w:r w:rsidR="00AD09CF">
              <w:rPr>
                <w:sz w:val="28"/>
                <w:szCs w:val="28"/>
              </w:rPr>
              <w:t>т.ч</w:t>
            </w:r>
            <w:proofErr w:type="spellEnd"/>
            <w:r w:rsidR="00AD09CF">
              <w:rPr>
                <w:sz w:val="28"/>
                <w:szCs w:val="28"/>
              </w:rPr>
              <w:t>.:</w:t>
            </w:r>
          </w:p>
          <w:p w:rsidR="00AD09CF" w:rsidRDefault="00AD09CF" w:rsidP="00AD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202</w:t>
            </w:r>
            <w:r w:rsidR="00167AE8">
              <w:rPr>
                <w:sz w:val="28"/>
                <w:szCs w:val="28"/>
              </w:rPr>
              <w:t>3</w:t>
            </w:r>
            <w:r>
              <w:rPr>
                <w:sz w:val="28"/>
                <w:szCs w:val="28"/>
              </w:rPr>
              <w:t xml:space="preserve"> год – </w:t>
            </w:r>
            <w:r w:rsidR="00167AE8">
              <w:rPr>
                <w:sz w:val="28"/>
                <w:szCs w:val="28"/>
              </w:rPr>
              <w:t>31</w:t>
            </w:r>
            <w:r>
              <w:rPr>
                <w:sz w:val="28"/>
                <w:szCs w:val="28"/>
              </w:rPr>
              <w:t> </w:t>
            </w:r>
            <w:r w:rsidR="00167AE8">
              <w:rPr>
                <w:sz w:val="28"/>
                <w:szCs w:val="28"/>
              </w:rPr>
              <w:t>5</w:t>
            </w:r>
            <w:r w:rsidR="00C767B1">
              <w:rPr>
                <w:sz w:val="28"/>
                <w:szCs w:val="28"/>
              </w:rPr>
              <w:t>5</w:t>
            </w:r>
            <w:r w:rsidR="00167AE8">
              <w:rPr>
                <w:sz w:val="28"/>
                <w:szCs w:val="28"/>
              </w:rPr>
              <w:t>6</w:t>
            </w:r>
            <w:r>
              <w:rPr>
                <w:sz w:val="28"/>
                <w:szCs w:val="28"/>
              </w:rPr>
              <w:t xml:space="preserve"> </w:t>
            </w:r>
            <w:r w:rsidR="00C767B1">
              <w:rPr>
                <w:sz w:val="28"/>
                <w:szCs w:val="28"/>
              </w:rPr>
              <w:t>378</w:t>
            </w:r>
            <w:r>
              <w:rPr>
                <w:sz w:val="28"/>
                <w:szCs w:val="28"/>
              </w:rPr>
              <w:t>,</w:t>
            </w:r>
            <w:r w:rsidR="00167AE8">
              <w:rPr>
                <w:sz w:val="28"/>
                <w:szCs w:val="28"/>
              </w:rPr>
              <w:t>00</w:t>
            </w:r>
            <w:r>
              <w:rPr>
                <w:sz w:val="28"/>
                <w:szCs w:val="28"/>
              </w:rPr>
              <w:t xml:space="preserve"> рубл</w:t>
            </w:r>
            <w:r w:rsidR="00C767B1">
              <w:rPr>
                <w:sz w:val="28"/>
                <w:szCs w:val="28"/>
              </w:rPr>
              <w:t>ей</w:t>
            </w:r>
            <w:r>
              <w:rPr>
                <w:sz w:val="28"/>
                <w:szCs w:val="28"/>
              </w:rPr>
              <w:t>;</w:t>
            </w:r>
          </w:p>
          <w:p w:rsidR="00AD09CF" w:rsidRDefault="00167AE8" w:rsidP="00AD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2024</w:t>
            </w:r>
            <w:r w:rsidR="00AD09CF">
              <w:rPr>
                <w:sz w:val="28"/>
                <w:szCs w:val="28"/>
              </w:rPr>
              <w:t xml:space="preserve"> год – 1</w:t>
            </w:r>
            <w:r>
              <w:rPr>
                <w:sz w:val="28"/>
                <w:szCs w:val="28"/>
              </w:rPr>
              <w:t>7</w:t>
            </w:r>
            <w:r w:rsidR="00AD09CF">
              <w:rPr>
                <w:sz w:val="28"/>
                <w:szCs w:val="28"/>
              </w:rPr>
              <w:t> </w:t>
            </w:r>
            <w:r>
              <w:rPr>
                <w:sz w:val="28"/>
                <w:szCs w:val="28"/>
              </w:rPr>
              <w:t>4</w:t>
            </w:r>
            <w:r w:rsidR="00C767B1">
              <w:rPr>
                <w:sz w:val="28"/>
                <w:szCs w:val="28"/>
              </w:rPr>
              <w:t>35</w:t>
            </w:r>
            <w:r w:rsidR="00AD09CF">
              <w:rPr>
                <w:sz w:val="28"/>
                <w:szCs w:val="28"/>
              </w:rPr>
              <w:t xml:space="preserve"> </w:t>
            </w:r>
            <w:r w:rsidR="00C767B1">
              <w:rPr>
                <w:sz w:val="28"/>
                <w:szCs w:val="28"/>
              </w:rPr>
              <w:t>381</w:t>
            </w:r>
            <w:r w:rsidR="00AD09CF">
              <w:rPr>
                <w:sz w:val="28"/>
                <w:szCs w:val="28"/>
              </w:rPr>
              <w:t>,3</w:t>
            </w:r>
            <w:r>
              <w:rPr>
                <w:sz w:val="28"/>
                <w:szCs w:val="28"/>
              </w:rPr>
              <w:t>6</w:t>
            </w:r>
            <w:r w:rsidR="00AD09CF">
              <w:rPr>
                <w:sz w:val="28"/>
                <w:szCs w:val="28"/>
              </w:rPr>
              <w:t xml:space="preserve"> рубл</w:t>
            </w:r>
            <w:r w:rsidR="00C767B1">
              <w:rPr>
                <w:sz w:val="28"/>
                <w:szCs w:val="28"/>
              </w:rPr>
              <w:t>ь</w:t>
            </w:r>
            <w:r w:rsidR="00AD09CF">
              <w:rPr>
                <w:sz w:val="28"/>
                <w:szCs w:val="28"/>
              </w:rPr>
              <w:t>;</w:t>
            </w:r>
          </w:p>
          <w:p w:rsidR="00AD09CF" w:rsidRDefault="00167AE8" w:rsidP="00AD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2025</w:t>
            </w:r>
            <w:r w:rsidR="00AD09CF">
              <w:rPr>
                <w:sz w:val="28"/>
                <w:szCs w:val="28"/>
              </w:rPr>
              <w:t xml:space="preserve"> год – 1</w:t>
            </w:r>
            <w:r>
              <w:rPr>
                <w:sz w:val="28"/>
                <w:szCs w:val="28"/>
              </w:rPr>
              <w:t>9</w:t>
            </w:r>
            <w:r w:rsidR="00AD09CF">
              <w:rPr>
                <w:sz w:val="28"/>
                <w:szCs w:val="28"/>
              </w:rPr>
              <w:t> </w:t>
            </w:r>
            <w:r w:rsidR="00C767B1">
              <w:rPr>
                <w:sz w:val="28"/>
                <w:szCs w:val="28"/>
              </w:rPr>
              <w:t>631</w:t>
            </w:r>
            <w:r w:rsidR="00AD09CF">
              <w:rPr>
                <w:sz w:val="28"/>
                <w:szCs w:val="28"/>
              </w:rPr>
              <w:t xml:space="preserve"> </w:t>
            </w:r>
            <w:r w:rsidR="00C767B1">
              <w:rPr>
                <w:sz w:val="28"/>
                <w:szCs w:val="28"/>
              </w:rPr>
              <w:t>084</w:t>
            </w:r>
            <w:r w:rsidR="00AD09CF">
              <w:rPr>
                <w:sz w:val="28"/>
                <w:szCs w:val="28"/>
              </w:rPr>
              <w:t>,</w:t>
            </w:r>
            <w:r>
              <w:rPr>
                <w:sz w:val="28"/>
                <w:szCs w:val="28"/>
              </w:rPr>
              <w:t>77</w:t>
            </w:r>
            <w:r w:rsidR="00AD09CF">
              <w:rPr>
                <w:sz w:val="28"/>
                <w:szCs w:val="28"/>
              </w:rPr>
              <w:t xml:space="preserve"> рубл</w:t>
            </w:r>
            <w:r w:rsidR="00C767B1">
              <w:rPr>
                <w:sz w:val="28"/>
                <w:szCs w:val="28"/>
              </w:rPr>
              <w:t>я</w:t>
            </w:r>
            <w:r w:rsidR="00AD09CF">
              <w:rPr>
                <w:sz w:val="28"/>
                <w:szCs w:val="28"/>
              </w:rPr>
              <w:t>.</w:t>
            </w:r>
          </w:p>
          <w:p w:rsidR="00DE0568" w:rsidRPr="008D3E1D" w:rsidRDefault="00DE0568" w:rsidP="004D728F">
            <w:pPr>
              <w:rPr>
                <w:sz w:val="28"/>
                <w:szCs w:val="28"/>
              </w:rPr>
            </w:pPr>
          </w:p>
        </w:tc>
      </w:tr>
      <w:tr w:rsidR="00DE0568" w:rsidRPr="008D3E1D" w:rsidTr="004D728F">
        <w:trPr>
          <w:trHeight w:val="1427"/>
        </w:trPr>
        <w:tc>
          <w:tcPr>
            <w:tcW w:w="3389" w:type="dxa"/>
            <w:vAlign w:val="center"/>
          </w:tcPr>
          <w:p w:rsidR="00DE0568" w:rsidRPr="008D3E1D" w:rsidRDefault="00DE0568" w:rsidP="004D728F">
            <w:pPr>
              <w:widowControl w:val="0"/>
              <w:autoSpaceDE w:val="0"/>
              <w:autoSpaceDN w:val="0"/>
              <w:adjustRightInd w:val="0"/>
              <w:ind w:firstLine="540"/>
              <w:jc w:val="center"/>
              <w:rPr>
                <w:sz w:val="28"/>
                <w:szCs w:val="28"/>
              </w:rPr>
            </w:pPr>
            <w:r w:rsidRPr="008D3E1D">
              <w:rPr>
                <w:sz w:val="28"/>
                <w:szCs w:val="28"/>
              </w:rPr>
              <w:t>Ожидаемые результаты реализации</w:t>
            </w:r>
          </w:p>
          <w:p w:rsidR="00DE0568" w:rsidRPr="008D3E1D" w:rsidRDefault="00DE0568" w:rsidP="004D728F">
            <w:pPr>
              <w:widowControl w:val="0"/>
              <w:autoSpaceDE w:val="0"/>
              <w:autoSpaceDN w:val="0"/>
              <w:adjustRightInd w:val="0"/>
              <w:ind w:firstLine="540"/>
              <w:jc w:val="center"/>
              <w:rPr>
                <w:sz w:val="28"/>
                <w:szCs w:val="28"/>
              </w:rPr>
            </w:pPr>
            <w:r w:rsidRPr="008D3E1D">
              <w:rPr>
                <w:sz w:val="28"/>
                <w:szCs w:val="28"/>
              </w:rPr>
              <w:t>муниципальной программы</w:t>
            </w:r>
          </w:p>
          <w:p w:rsidR="00DE0568" w:rsidRPr="008D3E1D" w:rsidRDefault="00DE0568" w:rsidP="004D728F">
            <w:pPr>
              <w:widowControl w:val="0"/>
              <w:autoSpaceDE w:val="0"/>
              <w:autoSpaceDN w:val="0"/>
              <w:adjustRightInd w:val="0"/>
              <w:ind w:firstLine="540"/>
              <w:rPr>
                <w:sz w:val="28"/>
                <w:szCs w:val="28"/>
              </w:rPr>
            </w:pPr>
          </w:p>
        </w:tc>
        <w:tc>
          <w:tcPr>
            <w:tcW w:w="5308" w:type="dxa"/>
            <w:vAlign w:val="center"/>
          </w:tcPr>
          <w:p w:rsidR="00DE0568" w:rsidRPr="008D3E1D" w:rsidRDefault="00DE0568" w:rsidP="004D728F">
            <w:pPr>
              <w:pStyle w:val="ConsPlusNormal"/>
              <w:ind w:firstLine="0"/>
              <w:jc w:val="both"/>
              <w:rPr>
                <w:rFonts w:ascii="Times New Roman" w:hAnsi="Times New Roman" w:cs="Times New Roman"/>
                <w:sz w:val="28"/>
                <w:szCs w:val="28"/>
              </w:rPr>
            </w:pPr>
            <w:r w:rsidRPr="008D3E1D">
              <w:rPr>
                <w:rFonts w:ascii="Times New Roman" w:hAnsi="Times New Roman" w:cs="Times New Roman"/>
                <w:sz w:val="28"/>
                <w:szCs w:val="28"/>
              </w:rPr>
              <w:t>Сведения о показателях (индикаторах) муниципальной программы и их значениях приводится в таблице приложением к муниципальной программе (приложение 3).</w:t>
            </w:r>
          </w:p>
          <w:p w:rsidR="00DE0568" w:rsidRPr="008D3E1D" w:rsidRDefault="00DE0568" w:rsidP="004D728F">
            <w:pPr>
              <w:rPr>
                <w:sz w:val="28"/>
                <w:szCs w:val="28"/>
              </w:rPr>
            </w:pPr>
          </w:p>
        </w:tc>
      </w:tr>
    </w:tbl>
    <w:p w:rsidR="00DE0568" w:rsidRDefault="00DE0568" w:rsidP="00DE0568">
      <w:pPr>
        <w:pStyle w:val="ConsPlusNormal"/>
        <w:jc w:val="center"/>
        <w:rPr>
          <w:rFonts w:ascii="Times New Roman" w:hAnsi="Times New Roman" w:cs="Times New Roman"/>
          <w:b/>
          <w:sz w:val="24"/>
          <w:szCs w:val="24"/>
        </w:rPr>
      </w:pPr>
    </w:p>
    <w:p w:rsidR="00DE0568" w:rsidRDefault="00DE0568" w:rsidP="00DE0568">
      <w:pPr>
        <w:pStyle w:val="ConsPlusNormal"/>
        <w:jc w:val="center"/>
        <w:rPr>
          <w:rFonts w:ascii="Times New Roman" w:hAnsi="Times New Roman" w:cs="Times New Roman"/>
          <w:b/>
          <w:sz w:val="24"/>
          <w:szCs w:val="24"/>
        </w:rPr>
      </w:pPr>
    </w:p>
    <w:p w:rsidR="002869B3" w:rsidRDefault="002869B3" w:rsidP="00DE0568">
      <w:pPr>
        <w:pStyle w:val="ConsPlusNormal"/>
        <w:jc w:val="center"/>
        <w:rPr>
          <w:rFonts w:ascii="Times New Roman" w:hAnsi="Times New Roman" w:cs="Times New Roman"/>
          <w:b/>
          <w:sz w:val="24"/>
          <w:szCs w:val="24"/>
        </w:rPr>
      </w:pPr>
    </w:p>
    <w:p w:rsidR="002869B3" w:rsidRDefault="002869B3" w:rsidP="00DE0568">
      <w:pPr>
        <w:pStyle w:val="ConsPlusNormal"/>
        <w:jc w:val="center"/>
        <w:rPr>
          <w:rFonts w:ascii="Times New Roman" w:hAnsi="Times New Roman" w:cs="Times New Roman"/>
          <w:b/>
          <w:sz w:val="24"/>
          <w:szCs w:val="24"/>
        </w:rPr>
      </w:pPr>
    </w:p>
    <w:p w:rsidR="002D783B" w:rsidRDefault="002D783B" w:rsidP="00542289">
      <w:pPr>
        <w:widowControl w:val="0"/>
        <w:autoSpaceDE w:val="0"/>
        <w:autoSpaceDN w:val="0"/>
        <w:adjustRightInd w:val="0"/>
        <w:jc w:val="center"/>
        <w:outlineLvl w:val="1"/>
        <w:rPr>
          <w:b/>
          <w:sz w:val="28"/>
          <w:szCs w:val="28"/>
        </w:rPr>
      </w:pPr>
      <w:r>
        <w:rPr>
          <w:b/>
          <w:sz w:val="28"/>
          <w:szCs w:val="28"/>
        </w:rPr>
        <w:t>1. Общая характеристика теку</w:t>
      </w:r>
      <w:bookmarkStart w:id="0" w:name="_GoBack"/>
      <w:bookmarkEnd w:id="0"/>
      <w:r>
        <w:rPr>
          <w:b/>
          <w:sz w:val="28"/>
          <w:szCs w:val="28"/>
        </w:rPr>
        <w:t>щего состояния отрасли</w:t>
      </w:r>
    </w:p>
    <w:p w:rsidR="002D783B" w:rsidRDefault="002D783B" w:rsidP="00542289">
      <w:pPr>
        <w:widowControl w:val="0"/>
        <w:autoSpaceDE w:val="0"/>
        <w:autoSpaceDN w:val="0"/>
        <w:adjustRightInd w:val="0"/>
        <w:jc w:val="center"/>
        <w:rPr>
          <w:b/>
          <w:sz w:val="28"/>
          <w:szCs w:val="28"/>
        </w:rPr>
      </w:pPr>
      <w:r>
        <w:rPr>
          <w:b/>
          <w:sz w:val="28"/>
          <w:szCs w:val="28"/>
        </w:rPr>
        <w:t>«Культура» Дубровского</w:t>
      </w:r>
      <w:r w:rsidR="00BC5E69">
        <w:rPr>
          <w:b/>
          <w:sz w:val="28"/>
          <w:szCs w:val="28"/>
        </w:rPr>
        <w:t xml:space="preserve"> муниципального</w:t>
      </w:r>
      <w:r>
        <w:rPr>
          <w:b/>
          <w:sz w:val="28"/>
          <w:szCs w:val="28"/>
        </w:rPr>
        <w:t xml:space="preserve"> района</w:t>
      </w:r>
      <w:r w:rsidR="00BC5E69">
        <w:rPr>
          <w:b/>
          <w:sz w:val="28"/>
          <w:szCs w:val="28"/>
        </w:rPr>
        <w:t xml:space="preserve"> Брянской области</w:t>
      </w:r>
    </w:p>
    <w:p w:rsidR="002D783B" w:rsidRDefault="002D783B" w:rsidP="00542289">
      <w:pPr>
        <w:widowControl w:val="0"/>
        <w:autoSpaceDE w:val="0"/>
        <w:autoSpaceDN w:val="0"/>
        <w:adjustRightInd w:val="0"/>
        <w:jc w:val="center"/>
        <w:rPr>
          <w:sz w:val="28"/>
          <w:szCs w:val="28"/>
        </w:rPr>
      </w:pPr>
    </w:p>
    <w:p w:rsidR="004A3A98" w:rsidRPr="005D22BE" w:rsidRDefault="004A3A98" w:rsidP="004A3A98">
      <w:pPr>
        <w:widowControl w:val="0"/>
        <w:autoSpaceDE w:val="0"/>
        <w:autoSpaceDN w:val="0"/>
        <w:adjustRightInd w:val="0"/>
        <w:ind w:firstLine="539"/>
        <w:jc w:val="both"/>
        <w:rPr>
          <w:sz w:val="28"/>
          <w:szCs w:val="28"/>
        </w:rPr>
      </w:pPr>
      <w:r w:rsidRPr="005D22BE">
        <w:rPr>
          <w:sz w:val="28"/>
          <w:szCs w:val="28"/>
        </w:rPr>
        <w:t xml:space="preserve">Сохранение и развитие интеллектуального потенциала, улучшение условий доступа различных групп населения к культурным ценностям и информационным ресурсам, повышение культуры населения, рост гражданского самосознания людей, вовлечение их в активную общественную жизнь мы считаем важным направлением в деятельности учреждений культуры района. Направленная на решение важнейших для населения задач, культура дает возможность ориентироваться в социальном мире и определяет то, каким общество станет в ближайшей перспективе. </w:t>
      </w:r>
    </w:p>
    <w:p w:rsidR="004A3A98" w:rsidRPr="005D22BE" w:rsidRDefault="00F20273" w:rsidP="004A3A98">
      <w:pPr>
        <w:ind w:firstLine="539"/>
        <w:jc w:val="both"/>
        <w:rPr>
          <w:sz w:val="28"/>
          <w:szCs w:val="28"/>
        </w:rPr>
      </w:pPr>
      <w:r>
        <w:rPr>
          <w:sz w:val="28"/>
          <w:szCs w:val="28"/>
        </w:rPr>
        <w:t>В 202</w:t>
      </w:r>
      <w:r w:rsidR="00043CEB">
        <w:rPr>
          <w:sz w:val="28"/>
          <w:szCs w:val="28"/>
        </w:rPr>
        <w:t>2</w:t>
      </w:r>
      <w:r w:rsidR="004A3A98" w:rsidRPr="005D22BE">
        <w:rPr>
          <w:sz w:val="28"/>
          <w:szCs w:val="28"/>
        </w:rPr>
        <w:t xml:space="preserve"> году культурное обслуживание населения Дубровского муниципального района Брянской области осуществляли: 13 муниципальных библиотек, объединенных в муниципальное бюджетное учреждение культуры «Централизованная библиотечная система Дубровского района»;</w:t>
      </w:r>
    </w:p>
    <w:p w:rsidR="004A3A98" w:rsidRPr="005D22BE" w:rsidRDefault="004A3A98" w:rsidP="004A3A98">
      <w:pPr>
        <w:shd w:val="clear" w:color="auto" w:fill="FFFFFF"/>
        <w:tabs>
          <w:tab w:val="left" w:pos="900"/>
        </w:tabs>
        <w:ind w:firstLine="539"/>
        <w:jc w:val="both"/>
        <w:rPr>
          <w:sz w:val="28"/>
          <w:szCs w:val="28"/>
        </w:rPr>
      </w:pPr>
      <w:r w:rsidRPr="005D22BE">
        <w:rPr>
          <w:sz w:val="28"/>
          <w:szCs w:val="28"/>
        </w:rPr>
        <w:t xml:space="preserve">11 культурно-досуговых учреждений, объединенных в муниципальное бюджетное  учреждение культуры «Центральный </w:t>
      </w:r>
      <w:proofErr w:type="spellStart"/>
      <w:r w:rsidRPr="005D22BE">
        <w:rPr>
          <w:sz w:val="28"/>
          <w:szCs w:val="28"/>
        </w:rPr>
        <w:t>межпоселенческий</w:t>
      </w:r>
      <w:proofErr w:type="spellEnd"/>
      <w:r w:rsidRPr="005D22BE">
        <w:rPr>
          <w:sz w:val="28"/>
          <w:szCs w:val="28"/>
        </w:rPr>
        <w:t xml:space="preserve"> Дом культуры Дубровского района».</w:t>
      </w:r>
    </w:p>
    <w:p w:rsidR="004A3A98" w:rsidRPr="005D22BE" w:rsidRDefault="004A3A98" w:rsidP="004A3A98">
      <w:pPr>
        <w:widowControl w:val="0"/>
        <w:autoSpaceDE w:val="0"/>
        <w:autoSpaceDN w:val="0"/>
        <w:adjustRightInd w:val="0"/>
        <w:ind w:firstLine="539"/>
        <w:jc w:val="both"/>
        <w:rPr>
          <w:sz w:val="28"/>
          <w:szCs w:val="28"/>
        </w:rPr>
      </w:pPr>
      <w:r w:rsidRPr="005D22BE">
        <w:rPr>
          <w:sz w:val="28"/>
          <w:szCs w:val="28"/>
        </w:rPr>
        <w:t>В районе продолжил свою деятельность МБУК «Дубровский районный краеведческий музей». В настоящий момент все учреждения сферы культуры работают  в форме муниципальных бюджетных учреждений культуры.</w:t>
      </w:r>
    </w:p>
    <w:p w:rsidR="004A3A98" w:rsidRPr="005D22BE" w:rsidRDefault="004A3A98" w:rsidP="004A3A98">
      <w:pPr>
        <w:widowControl w:val="0"/>
        <w:autoSpaceDE w:val="0"/>
        <w:autoSpaceDN w:val="0"/>
        <w:adjustRightInd w:val="0"/>
        <w:ind w:firstLine="540"/>
        <w:jc w:val="both"/>
        <w:rPr>
          <w:sz w:val="28"/>
          <w:szCs w:val="28"/>
        </w:rPr>
      </w:pPr>
      <w:r w:rsidRPr="002E02BC">
        <w:rPr>
          <w:sz w:val="28"/>
          <w:szCs w:val="28"/>
        </w:rPr>
        <w:t>С 2010 года заработная плата работникам муниципальных учреждений культуры формируется на основании отраслевой системы оплаты труда работников культуры, также руководствуясь Указом Президента Российской Федерации от 7.05.2012 года № 597 «О мероприятиях по реализации государственной социальной политики», Указа Губернатора Брянской области от 5.06.2014 года № 211 «Об утверждении плана мероприятий, направленных на повышение эффективности сферы культуры Брянской области», постановления администрации Дубровского района от 20.06.2014 № 358 «Об утверждении плана мероприятий, направленных на повышение эффективности сферы культуры Брянской области», что позволяет повышать заработную плату ежегодно.</w:t>
      </w:r>
    </w:p>
    <w:p w:rsidR="00043CEB" w:rsidRPr="007074BC" w:rsidRDefault="00043CEB" w:rsidP="00043CEB">
      <w:pPr>
        <w:ind w:firstLine="708"/>
        <w:jc w:val="both"/>
        <w:rPr>
          <w:sz w:val="28"/>
          <w:szCs w:val="28"/>
        </w:rPr>
      </w:pPr>
      <w:r w:rsidRPr="007074BC">
        <w:rPr>
          <w:sz w:val="28"/>
          <w:szCs w:val="28"/>
        </w:rPr>
        <w:t xml:space="preserve">В Год культурного наследия народов России среди муниципальных библиотек Дубровского </w:t>
      </w:r>
      <w:r w:rsidR="00CF15E9">
        <w:rPr>
          <w:sz w:val="28"/>
          <w:szCs w:val="28"/>
        </w:rPr>
        <w:t xml:space="preserve">муниципального </w:t>
      </w:r>
      <w:r w:rsidRPr="007074BC">
        <w:rPr>
          <w:sz w:val="28"/>
          <w:szCs w:val="28"/>
        </w:rPr>
        <w:t xml:space="preserve">района </w:t>
      </w:r>
      <w:r>
        <w:rPr>
          <w:sz w:val="28"/>
          <w:szCs w:val="28"/>
        </w:rPr>
        <w:t>администрацией Дубровского района учрежден</w:t>
      </w:r>
      <w:r w:rsidRPr="007074BC">
        <w:rPr>
          <w:sz w:val="28"/>
          <w:szCs w:val="28"/>
        </w:rPr>
        <w:t xml:space="preserve"> </w:t>
      </w:r>
      <w:r w:rsidRPr="00395D67">
        <w:rPr>
          <w:sz w:val="28"/>
          <w:szCs w:val="28"/>
        </w:rPr>
        <w:t xml:space="preserve">районный </w:t>
      </w:r>
      <w:r w:rsidRPr="007074BC">
        <w:rPr>
          <w:sz w:val="28"/>
          <w:szCs w:val="28"/>
        </w:rPr>
        <w:t>конкурс</w:t>
      </w:r>
      <w:r w:rsidRPr="00395D67">
        <w:rPr>
          <w:sz w:val="28"/>
          <w:szCs w:val="28"/>
        </w:rPr>
        <w:t xml:space="preserve"> профессионального мастерства среди работников </w:t>
      </w:r>
      <w:proofErr w:type="gramStart"/>
      <w:r w:rsidRPr="00395D67">
        <w:rPr>
          <w:sz w:val="28"/>
          <w:szCs w:val="28"/>
        </w:rPr>
        <w:t>библиотек</w:t>
      </w:r>
      <w:r w:rsidRPr="007074BC">
        <w:rPr>
          <w:sz w:val="28"/>
          <w:szCs w:val="28"/>
        </w:rPr>
        <w:t xml:space="preserve">  на</w:t>
      </w:r>
      <w:proofErr w:type="gramEnd"/>
      <w:r w:rsidRPr="007074BC">
        <w:rPr>
          <w:sz w:val="28"/>
          <w:szCs w:val="28"/>
        </w:rPr>
        <w:t xml:space="preserve"> лучшее литературное мероприятие "Мудрость предков в словах и обрядах".  Девять библиотек представили свои мероприятия, в которых поучаствовало   694 человека (онлайн 362 человека). Победители (</w:t>
      </w:r>
      <w:r w:rsidRPr="007074BC">
        <w:rPr>
          <w:sz w:val="28"/>
          <w:szCs w:val="28"/>
          <w:lang w:val="en-US"/>
        </w:rPr>
        <w:t>I</w:t>
      </w:r>
      <w:r w:rsidRPr="007074BC">
        <w:rPr>
          <w:sz w:val="28"/>
          <w:szCs w:val="28"/>
        </w:rPr>
        <w:t xml:space="preserve"> </w:t>
      </w:r>
      <w:proofErr w:type="gramStart"/>
      <w:r w:rsidRPr="007074BC">
        <w:rPr>
          <w:sz w:val="28"/>
          <w:szCs w:val="28"/>
        </w:rPr>
        <w:t>место )</w:t>
      </w:r>
      <w:proofErr w:type="gramEnd"/>
      <w:r w:rsidRPr="007074BC">
        <w:rPr>
          <w:sz w:val="28"/>
          <w:szCs w:val="28"/>
        </w:rPr>
        <w:t xml:space="preserve"> -  </w:t>
      </w:r>
      <w:proofErr w:type="spellStart"/>
      <w:r w:rsidRPr="007074BC">
        <w:rPr>
          <w:sz w:val="28"/>
          <w:szCs w:val="28"/>
        </w:rPr>
        <w:t>Рековичская</w:t>
      </w:r>
      <w:proofErr w:type="spellEnd"/>
      <w:r w:rsidRPr="007074BC">
        <w:rPr>
          <w:sz w:val="28"/>
          <w:szCs w:val="28"/>
        </w:rPr>
        <w:t xml:space="preserve"> поселенческая библиотека с театрализованной программой «Троицу гуляем – лето встречаем» и </w:t>
      </w:r>
      <w:proofErr w:type="spellStart"/>
      <w:r w:rsidRPr="007074BC">
        <w:rPr>
          <w:sz w:val="28"/>
          <w:szCs w:val="28"/>
        </w:rPr>
        <w:t>Сещинская</w:t>
      </w:r>
      <w:proofErr w:type="spellEnd"/>
      <w:r w:rsidRPr="007074BC">
        <w:rPr>
          <w:sz w:val="28"/>
          <w:szCs w:val="28"/>
        </w:rPr>
        <w:t xml:space="preserve"> поселенческая центральная библиотека  с представленными на конкурс фольклорными посиделками «Осенние кузьминки».</w:t>
      </w:r>
    </w:p>
    <w:p w:rsidR="00043CEB" w:rsidRPr="007074BC" w:rsidRDefault="00043CEB" w:rsidP="00043CEB">
      <w:pPr>
        <w:jc w:val="both"/>
        <w:rPr>
          <w:sz w:val="28"/>
          <w:szCs w:val="28"/>
        </w:rPr>
      </w:pPr>
      <w:r w:rsidRPr="007074BC">
        <w:rPr>
          <w:sz w:val="28"/>
          <w:szCs w:val="28"/>
        </w:rPr>
        <w:t xml:space="preserve">      К юбилею брянского поэта и писателя В.Д </w:t>
      </w:r>
      <w:proofErr w:type="spellStart"/>
      <w:proofErr w:type="gramStart"/>
      <w:r w:rsidRPr="007074BC">
        <w:rPr>
          <w:sz w:val="28"/>
          <w:szCs w:val="28"/>
        </w:rPr>
        <w:t>Динабургского</w:t>
      </w:r>
      <w:proofErr w:type="spellEnd"/>
      <w:r w:rsidRPr="007074BC">
        <w:rPr>
          <w:sz w:val="28"/>
          <w:szCs w:val="28"/>
        </w:rPr>
        <w:t xml:space="preserve">  проведен</w:t>
      </w:r>
      <w:proofErr w:type="gramEnd"/>
      <w:r w:rsidRPr="007074BC">
        <w:rPr>
          <w:sz w:val="28"/>
          <w:szCs w:val="28"/>
        </w:rPr>
        <w:t xml:space="preserve"> </w:t>
      </w:r>
      <w:r w:rsidRPr="007074BC">
        <w:rPr>
          <w:bCs/>
          <w:sz w:val="28"/>
          <w:szCs w:val="28"/>
        </w:rPr>
        <w:t>районный конкурс на</w:t>
      </w:r>
      <w:r w:rsidRPr="007074BC">
        <w:rPr>
          <w:sz w:val="28"/>
          <w:szCs w:val="28"/>
        </w:rPr>
        <w:t xml:space="preserve"> лучший </w:t>
      </w:r>
      <w:proofErr w:type="spellStart"/>
      <w:r w:rsidRPr="007074BC">
        <w:rPr>
          <w:sz w:val="28"/>
          <w:szCs w:val="28"/>
        </w:rPr>
        <w:t>буктрейлер</w:t>
      </w:r>
      <w:proofErr w:type="spellEnd"/>
      <w:r w:rsidRPr="007074BC">
        <w:rPr>
          <w:sz w:val="28"/>
          <w:szCs w:val="28"/>
        </w:rPr>
        <w:t xml:space="preserve"> по произведениям автора «На семи ветрах»</w:t>
      </w:r>
      <w:r>
        <w:rPr>
          <w:sz w:val="28"/>
          <w:szCs w:val="28"/>
        </w:rPr>
        <w:t>, учрежденный администрацией Дубровского района</w:t>
      </w:r>
      <w:r w:rsidRPr="007074BC">
        <w:rPr>
          <w:sz w:val="28"/>
          <w:szCs w:val="28"/>
        </w:rPr>
        <w:t xml:space="preserve">.  </w:t>
      </w:r>
    </w:p>
    <w:p w:rsidR="00043CEB" w:rsidRPr="007074BC" w:rsidRDefault="00043CEB" w:rsidP="00043CEB">
      <w:pPr>
        <w:spacing w:after="200"/>
        <w:ind w:firstLine="708"/>
        <w:contextualSpacing/>
        <w:jc w:val="both"/>
        <w:rPr>
          <w:sz w:val="28"/>
          <w:szCs w:val="28"/>
        </w:rPr>
      </w:pPr>
      <w:r w:rsidRPr="007074BC">
        <w:rPr>
          <w:sz w:val="28"/>
          <w:szCs w:val="28"/>
        </w:rPr>
        <w:t>В</w:t>
      </w:r>
      <w:r w:rsidRPr="00395D67">
        <w:rPr>
          <w:sz w:val="28"/>
          <w:szCs w:val="28"/>
        </w:rPr>
        <w:t xml:space="preserve"> 2022 году </w:t>
      </w:r>
      <w:proofErr w:type="gramStart"/>
      <w:r w:rsidRPr="007074BC">
        <w:rPr>
          <w:sz w:val="28"/>
          <w:szCs w:val="28"/>
        </w:rPr>
        <w:t xml:space="preserve">ЦМБ </w:t>
      </w:r>
      <w:r w:rsidRPr="00395D67">
        <w:rPr>
          <w:sz w:val="28"/>
          <w:szCs w:val="28"/>
        </w:rPr>
        <w:t xml:space="preserve"> принимает</w:t>
      </w:r>
      <w:proofErr w:type="gramEnd"/>
      <w:r w:rsidRPr="00395D67">
        <w:rPr>
          <w:sz w:val="28"/>
          <w:szCs w:val="28"/>
        </w:rPr>
        <w:t xml:space="preserve"> участи в федеральном проекте</w:t>
      </w:r>
      <w:r w:rsidRPr="007074BC">
        <w:rPr>
          <w:b/>
          <w:sz w:val="28"/>
          <w:szCs w:val="28"/>
        </w:rPr>
        <w:t xml:space="preserve"> </w:t>
      </w:r>
      <w:r w:rsidRPr="007074BC">
        <w:rPr>
          <w:bCs/>
          <w:sz w:val="28"/>
          <w:szCs w:val="28"/>
        </w:rPr>
        <w:t>«Пушкинская карта». На</w:t>
      </w:r>
      <w:r w:rsidRPr="007074BC">
        <w:rPr>
          <w:sz w:val="28"/>
          <w:szCs w:val="28"/>
        </w:rPr>
        <w:t xml:space="preserve"> сегодняшний день силами библиотекарей проведено 6 мероприятий</w:t>
      </w:r>
      <w:r>
        <w:rPr>
          <w:sz w:val="28"/>
          <w:szCs w:val="28"/>
        </w:rPr>
        <w:t>, которые посетило 37 человек.</w:t>
      </w:r>
    </w:p>
    <w:p w:rsidR="00043CEB" w:rsidRPr="007074BC" w:rsidRDefault="00043CEB" w:rsidP="00043CEB">
      <w:pPr>
        <w:spacing w:after="200"/>
        <w:ind w:firstLine="708"/>
        <w:contextualSpacing/>
        <w:jc w:val="both"/>
        <w:rPr>
          <w:sz w:val="28"/>
          <w:szCs w:val="28"/>
        </w:rPr>
      </w:pPr>
      <w:r w:rsidRPr="007074BC">
        <w:rPr>
          <w:sz w:val="28"/>
          <w:szCs w:val="28"/>
        </w:rPr>
        <w:t xml:space="preserve">На базе Центральной </w:t>
      </w:r>
      <w:proofErr w:type="spellStart"/>
      <w:r w:rsidRPr="007074BC">
        <w:rPr>
          <w:sz w:val="28"/>
          <w:szCs w:val="28"/>
        </w:rPr>
        <w:t>межпоселенческой</w:t>
      </w:r>
      <w:proofErr w:type="spellEnd"/>
      <w:r w:rsidRPr="007074BC">
        <w:rPr>
          <w:sz w:val="28"/>
          <w:szCs w:val="28"/>
        </w:rPr>
        <w:t xml:space="preserve"> библиотеки состоялся семинар, который провели специалисты Брянской областной специальной библиотеки для слепых и слабовидящих на тему «Информационно- библиотечное обслуживание лиц с ограниченными возможностями здоровья в библиотеках области».</w:t>
      </w:r>
    </w:p>
    <w:p w:rsidR="00043CEB" w:rsidRPr="007074BC" w:rsidRDefault="00043CEB" w:rsidP="00043CEB">
      <w:pPr>
        <w:jc w:val="both"/>
        <w:rPr>
          <w:sz w:val="28"/>
          <w:szCs w:val="28"/>
        </w:rPr>
      </w:pPr>
      <w:r w:rsidRPr="00395D67">
        <w:rPr>
          <w:sz w:val="28"/>
          <w:szCs w:val="28"/>
        </w:rPr>
        <w:t xml:space="preserve">  </w:t>
      </w:r>
      <w:r w:rsidR="00CF15E9">
        <w:rPr>
          <w:sz w:val="28"/>
          <w:szCs w:val="28"/>
        </w:rPr>
        <w:tab/>
      </w:r>
      <w:r w:rsidRPr="00395D67">
        <w:rPr>
          <w:sz w:val="28"/>
          <w:szCs w:val="28"/>
        </w:rPr>
        <w:t xml:space="preserve">Библиотеки широко используют в информационном обслуживании ресурсы Интернет, фонд электронных носителей, мультимедийных энциклопедий. Освоен метод проведения массовых мероприятий в онлайн формате. </w:t>
      </w:r>
      <w:r w:rsidRPr="007074BC">
        <w:rPr>
          <w:sz w:val="28"/>
          <w:szCs w:val="28"/>
        </w:rPr>
        <w:t xml:space="preserve">За </w:t>
      </w:r>
      <w:r>
        <w:rPr>
          <w:sz w:val="28"/>
          <w:szCs w:val="28"/>
        </w:rPr>
        <w:t xml:space="preserve">январь-ноябрь 2022г. </w:t>
      </w:r>
      <w:r w:rsidRPr="007074BC">
        <w:rPr>
          <w:sz w:val="28"/>
          <w:szCs w:val="28"/>
        </w:rPr>
        <w:t xml:space="preserve"> работниками подготовлен и представлен в социальных сетях 131 видеоролик.  Совместно с </w:t>
      </w:r>
      <w:proofErr w:type="gramStart"/>
      <w:r w:rsidRPr="007074BC">
        <w:rPr>
          <w:sz w:val="28"/>
          <w:szCs w:val="28"/>
        </w:rPr>
        <w:t>читателями  библиотекари</w:t>
      </w:r>
      <w:proofErr w:type="gramEnd"/>
      <w:r w:rsidRPr="007074BC">
        <w:rPr>
          <w:sz w:val="28"/>
          <w:szCs w:val="28"/>
        </w:rPr>
        <w:t xml:space="preserve"> приняли участие в 222</w:t>
      </w:r>
      <w:r w:rsidRPr="007074BC">
        <w:rPr>
          <w:b/>
          <w:sz w:val="28"/>
          <w:szCs w:val="28"/>
        </w:rPr>
        <w:t xml:space="preserve"> </w:t>
      </w:r>
      <w:r w:rsidRPr="007074BC">
        <w:rPr>
          <w:sz w:val="28"/>
          <w:szCs w:val="28"/>
        </w:rPr>
        <w:t xml:space="preserve">сетевых акциях. </w:t>
      </w:r>
    </w:p>
    <w:p w:rsidR="00043CEB" w:rsidRDefault="00043CEB" w:rsidP="00043CEB">
      <w:pPr>
        <w:spacing w:after="200"/>
        <w:contextualSpacing/>
        <w:jc w:val="both"/>
        <w:rPr>
          <w:sz w:val="28"/>
          <w:szCs w:val="28"/>
        </w:rPr>
      </w:pPr>
      <w:r w:rsidRPr="007074BC">
        <w:rPr>
          <w:sz w:val="28"/>
          <w:szCs w:val="28"/>
        </w:rPr>
        <w:t xml:space="preserve"> </w:t>
      </w:r>
      <w:r w:rsidR="00CF15E9">
        <w:rPr>
          <w:sz w:val="28"/>
          <w:szCs w:val="28"/>
        </w:rPr>
        <w:tab/>
      </w:r>
      <w:r w:rsidRPr="007074BC">
        <w:rPr>
          <w:sz w:val="28"/>
          <w:szCs w:val="28"/>
        </w:rPr>
        <w:t xml:space="preserve">Продолжена работа с пожилыми людьми и инвалидами (посещения на дому, поздравительные акции, </w:t>
      </w:r>
      <w:proofErr w:type="gramStart"/>
      <w:r w:rsidRPr="007074BC">
        <w:rPr>
          <w:sz w:val="28"/>
          <w:szCs w:val="28"/>
        </w:rPr>
        <w:t>информационные  минутки</w:t>
      </w:r>
      <w:proofErr w:type="gramEnd"/>
      <w:r w:rsidRPr="007074BC">
        <w:rPr>
          <w:sz w:val="28"/>
          <w:szCs w:val="28"/>
        </w:rPr>
        <w:t xml:space="preserve">, работа по обучению компьютерной грамотности). При библиотеках работают клубы для пожилых людей (и инвалидов) «Общение», «Память» в ЦМБ, «Завалинка» в </w:t>
      </w:r>
      <w:proofErr w:type="spellStart"/>
      <w:r w:rsidRPr="007074BC">
        <w:rPr>
          <w:sz w:val="28"/>
          <w:szCs w:val="28"/>
        </w:rPr>
        <w:t>Рековичской</w:t>
      </w:r>
      <w:proofErr w:type="spellEnd"/>
      <w:r w:rsidRPr="007074BC">
        <w:rPr>
          <w:sz w:val="28"/>
          <w:szCs w:val="28"/>
        </w:rPr>
        <w:t xml:space="preserve"> п/б., </w:t>
      </w:r>
      <w:r w:rsidRPr="007074BC">
        <w:rPr>
          <w:rFonts w:eastAsia="Calibri"/>
          <w:sz w:val="28"/>
          <w:szCs w:val="28"/>
          <w:lang w:eastAsia="en-US"/>
        </w:rPr>
        <w:t xml:space="preserve">Фантазия» </w:t>
      </w:r>
      <w:r w:rsidRPr="007074BC">
        <w:rPr>
          <w:sz w:val="28"/>
          <w:szCs w:val="28"/>
        </w:rPr>
        <w:t>в</w:t>
      </w:r>
      <w:r w:rsidRPr="007074BC">
        <w:rPr>
          <w:rFonts w:eastAsia="Calibri"/>
          <w:sz w:val="28"/>
          <w:szCs w:val="28"/>
          <w:lang w:eastAsia="en-US"/>
        </w:rPr>
        <w:t xml:space="preserve"> </w:t>
      </w:r>
      <w:proofErr w:type="spellStart"/>
      <w:r w:rsidRPr="007074BC">
        <w:rPr>
          <w:rFonts w:eastAsia="Calibri"/>
          <w:sz w:val="28"/>
          <w:szCs w:val="28"/>
          <w:lang w:eastAsia="en-US"/>
        </w:rPr>
        <w:t>Сещинской</w:t>
      </w:r>
      <w:proofErr w:type="spellEnd"/>
      <w:r w:rsidRPr="007074BC">
        <w:rPr>
          <w:rFonts w:eastAsia="Calibri"/>
          <w:sz w:val="28"/>
          <w:szCs w:val="28"/>
          <w:lang w:eastAsia="en-US"/>
        </w:rPr>
        <w:t xml:space="preserve"> библиотеке, </w:t>
      </w:r>
      <w:r w:rsidRPr="007074BC">
        <w:rPr>
          <w:sz w:val="28"/>
          <w:szCs w:val="28"/>
        </w:rPr>
        <w:t>«Общение и книга»</w:t>
      </w:r>
      <w:r w:rsidRPr="007074BC">
        <w:rPr>
          <w:rFonts w:eastAsia="Calibri"/>
          <w:sz w:val="28"/>
          <w:szCs w:val="28"/>
          <w:lang w:eastAsia="en-US"/>
        </w:rPr>
        <w:t xml:space="preserve"> в</w:t>
      </w:r>
      <w:r w:rsidRPr="007074BC">
        <w:rPr>
          <w:sz w:val="28"/>
          <w:szCs w:val="28"/>
        </w:rPr>
        <w:t xml:space="preserve"> </w:t>
      </w:r>
      <w:proofErr w:type="spellStart"/>
      <w:r w:rsidRPr="007074BC">
        <w:rPr>
          <w:sz w:val="28"/>
          <w:szCs w:val="28"/>
        </w:rPr>
        <w:t>Рябчинской</w:t>
      </w:r>
      <w:proofErr w:type="spellEnd"/>
      <w:r w:rsidRPr="007074BC">
        <w:rPr>
          <w:sz w:val="28"/>
          <w:szCs w:val="28"/>
        </w:rPr>
        <w:t xml:space="preserve"> библиотеке. </w:t>
      </w:r>
      <w:r w:rsidRPr="00395D67">
        <w:rPr>
          <w:sz w:val="28"/>
          <w:szCs w:val="28"/>
        </w:rPr>
        <w:tab/>
        <w:t xml:space="preserve"> </w:t>
      </w:r>
    </w:p>
    <w:p w:rsidR="00043CEB" w:rsidRPr="00395D67" w:rsidRDefault="00043CEB" w:rsidP="00043CEB">
      <w:pPr>
        <w:contextualSpacing/>
        <w:jc w:val="both"/>
        <w:rPr>
          <w:sz w:val="28"/>
          <w:szCs w:val="28"/>
        </w:rPr>
      </w:pPr>
      <w:r w:rsidRPr="00395D67">
        <w:rPr>
          <w:sz w:val="28"/>
          <w:szCs w:val="28"/>
        </w:rPr>
        <w:t xml:space="preserve"> </w:t>
      </w:r>
      <w:r w:rsidR="00CF15E9">
        <w:rPr>
          <w:sz w:val="28"/>
          <w:szCs w:val="28"/>
        </w:rPr>
        <w:tab/>
      </w:r>
      <w:r w:rsidRPr="00395D67">
        <w:rPr>
          <w:sz w:val="28"/>
          <w:szCs w:val="28"/>
        </w:rPr>
        <w:t xml:space="preserve">В 8 муниципальных библиотеках в центрах правой информации установлена бесплатная поисковая система «Законодательство России». Библиотекари продолжают курировать население по вопросам компьютерной грамотности. Активно используя информационно-поисковые электронные базы данных, </w:t>
      </w:r>
      <w:proofErr w:type="gramStart"/>
      <w:r w:rsidRPr="00395D67">
        <w:rPr>
          <w:sz w:val="28"/>
          <w:szCs w:val="28"/>
        </w:rPr>
        <w:t>фонд  правовой</w:t>
      </w:r>
      <w:proofErr w:type="gramEnd"/>
      <w:r w:rsidRPr="00395D67">
        <w:rPr>
          <w:sz w:val="28"/>
          <w:szCs w:val="28"/>
        </w:rPr>
        <w:t xml:space="preserve"> литературы, электронных носителей, систематически организуют мероприятия по воспитанию правовой грамотности населения района. Наиболее востребованными являются уроки правовых знаний, часы правовой информации, викторины, анкетирование. Библиотеками осуществляется обслуживание различных категорий пользователей (детей, молодежи, инвалидов, пожилых людей и т.д.). Жители центральных населенных пунктов обслуживаются стационарными библиотеками. Для работников учреждений и организаций п. Дубровка осуществляется </w:t>
      </w:r>
      <w:proofErr w:type="spellStart"/>
      <w:r w:rsidRPr="00395D67">
        <w:rPr>
          <w:sz w:val="28"/>
          <w:szCs w:val="28"/>
        </w:rPr>
        <w:t>внестационарное</w:t>
      </w:r>
      <w:proofErr w:type="spellEnd"/>
      <w:r w:rsidRPr="00395D67">
        <w:rPr>
          <w:sz w:val="28"/>
          <w:szCs w:val="28"/>
        </w:rPr>
        <w:t xml:space="preserve"> библиотечное обслуживание (</w:t>
      </w:r>
      <w:proofErr w:type="spellStart"/>
      <w:r w:rsidRPr="00395D67">
        <w:rPr>
          <w:sz w:val="28"/>
          <w:szCs w:val="28"/>
        </w:rPr>
        <w:t>книгоношество</w:t>
      </w:r>
      <w:proofErr w:type="spellEnd"/>
      <w:r w:rsidRPr="00395D67">
        <w:rPr>
          <w:sz w:val="28"/>
          <w:szCs w:val="28"/>
        </w:rPr>
        <w:t>, передвижные библиотеки с использованием транспорта).</w:t>
      </w:r>
    </w:p>
    <w:p w:rsidR="00043CEB" w:rsidRDefault="00043CEB" w:rsidP="00043CEB">
      <w:pPr>
        <w:pStyle w:val="af2"/>
        <w:spacing w:after="0" w:line="240" w:lineRule="auto"/>
        <w:ind w:left="0" w:firstLine="540"/>
        <w:jc w:val="both"/>
        <w:rPr>
          <w:rFonts w:ascii="Times New Roman" w:hAnsi="Times New Roman"/>
          <w:color w:val="000000"/>
          <w:sz w:val="28"/>
          <w:szCs w:val="28"/>
          <w:shd w:val="clear" w:color="auto" w:fill="FFFFFF"/>
        </w:rPr>
      </w:pPr>
      <w:r w:rsidRPr="00905F3C">
        <w:rPr>
          <w:rFonts w:ascii="Times New Roman" w:hAnsi="Times New Roman"/>
          <w:color w:val="000000"/>
          <w:sz w:val="28"/>
          <w:szCs w:val="28"/>
          <w:shd w:val="clear" w:color="auto" w:fill="FFFFFF"/>
        </w:rPr>
        <w:t xml:space="preserve">В рамках национального проекта «Культура» обучение в Кемеровском государственном институте культуры прошла </w:t>
      </w:r>
      <w:proofErr w:type="spellStart"/>
      <w:r w:rsidRPr="00905F3C">
        <w:rPr>
          <w:rFonts w:ascii="Times New Roman" w:hAnsi="Times New Roman"/>
          <w:color w:val="000000"/>
          <w:sz w:val="28"/>
          <w:szCs w:val="28"/>
          <w:shd w:val="clear" w:color="auto" w:fill="FFFFFF"/>
        </w:rPr>
        <w:t>Андриенкова</w:t>
      </w:r>
      <w:proofErr w:type="spellEnd"/>
      <w:r w:rsidRPr="00905F3C">
        <w:rPr>
          <w:rFonts w:ascii="Times New Roman" w:hAnsi="Times New Roman"/>
          <w:color w:val="000000"/>
          <w:sz w:val="28"/>
          <w:szCs w:val="28"/>
          <w:shd w:val="clear" w:color="auto" w:fill="FFFFFF"/>
        </w:rPr>
        <w:t xml:space="preserve"> Е.Н., заведующая </w:t>
      </w:r>
      <w:proofErr w:type="spellStart"/>
      <w:r w:rsidRPr="00905F3C">
        <w:rPr>
          <w:rFonts w:ascii="Times New Roman" w:hAnsi="Times New Roman"/>
          <w:color w:val="000000"/>
          <w:sz w:val="28"/>
          <w:szCs w:val="28"/>
          <w:shd w:val="clear" w:color="auto" w:fill="FFFFFF"/>
        </w:rPr>
        <w:t>Рябчинской</w:t>
      </w:r>
      <w:proofErr w:type="spellEnd"/>
      <w:r w:rsidRPr="00905F3C">
        <w:rPr>
          <w:rFonts w:ascii="Times New Roman" w:hAnsi="Times New Roman"/>
          <w:color w:val="000000"/>
          <w:sz w:val="28"/>
          <w:szCs w:val="28"/>
          <w:shd w:val="clear" w:color="auto" w:fill="FFFFFF"/>
        </w:rPr>
        <w:t xml:space="preserve"> п/б по программе «Современные направления деятельности библиотек в работе с детьми и молодежью».</w:t>
      </w:r>
    </w:p>
    <w:p w:rsidR="00043CEB" w:rsidRPr="00905F3C" w:rsidRDefault="00043CEB" w:rsidP="00043CEB">
      <w:pPr>
        <w:pStyle w:val="af2"/>
        <w:spacing w:after="0" w:line="240" w:lineRule="auto"/>
        <w:ind w:left="0" w:firstLine="540"/>
        <w:jc w:val="both"/>
        <w:rPr>
          <w:rFonts w:ascii="Times New Roman" w:hAnsi="Times New Roman"/>
          <w:color w:val="000000"/>
          <w:sz w:val="28"/>
          <w:szCs w:val="28"/>
          <w:shd w:val="clear" w:color="auto" w:fill="FFFFFF"/>
        </w:rPr>
      </w:pPr>
    </w:p>
    <w:p w:rsidR="00043CEB" w:rsidRDefault="00043CEB" w:rsidP="00043CEB">
      <w:pPr>
        <w:shd w:val="clear" w:color="auto" w:fill="FFFFFF"/>
        <w:ind w:firstLine="567"/>
        <w:jc w:val="both"/>
        <w:rPr>
          <w:sz w:val="28"/>
          <w:szCs w:val="28"/>
        </w:rPr>
      </w:pPr>
      <w:r w:rsidRPr="004A3236">
        <w:rPr>
          <w:sz w:val="28"/>
          <w:szCs w:val="28"/>
        </w:rPr>
        <w:t xml:space="preserve">За отчетный период работниками </w:t>
      </w:r>
      <w:r w:rsidRPr="00E611C1">
        <w:rPr>
          <w:sz w:val="28"/>
          <w:szCs w:val="28"/>
        </w:rPr>
        <w:t xml:space="preserve">учреждений культуры </w:t>
      </w:r>
      <w:r w:rsidRPr="004A3236">
        <w:rPr>
          <w:sz w:val="28"/>
          <w:szCs w:val="28"/>
        </w:rPr>
        <w:t xml:space="preserve">велась планомерная работа по выполнению важнейших задач культурной политики в районе. Особое внимание уделялось вопросу способствования созданию условий для творческого развития и самореализации населения, путем организации и проведения фестивалей, конкурсов по различным видам искусства и самодеятельного народного творчества. </w:t>
      </w:r>
    </w:p>
    <w:p w:rsidR="00043CEB" w:rsidRDefault="00043CEB" w:rsidP="005D22BE">
      <w:pPr>
        <w:spacing w:before="100" w:beforeAutospacing="1" w:after="100" w:afterAutospacing="1"/>
        <w:ind w:firstLine="540"/>
        <w:contextualSpacing/>
        <w:jc w:val="both"/>
        <w:rPr>
          <w:sz w:val="28"/>
          <w:szCs w:val="28"/>
        </w:rPr>
      </w:pPr>
    </w:p>
    <w:p w:rsidR="00C55841" w:rsidRPr="00E611C1" w:rsidRDefault="00984360" w:rsidP="00C55841">
      <w:pPr>
        <w:ind w:firstLine="360"/>
        <w:jc w:val="both"/>
        <w:rPr>
          <w:sz w:val="28"/>
          <w:szCs w:val="28"/>
        </w:rPr>
      </w:pPr>
      <w:r>
        <w:rPr>
          <w:sz w:val="28"/>
          <w:szCs w:val="28"/>
        </w:rPr>
        <w:t xml:space="preserve">  </w:t>
      </w:r>
      <w:r w:rsidR="00C55841" w:rsidRPr="004A3236">
        <w:rPr>
          <w:sz w:val="28"/>
          <w:szCs w:val="28"/>
        </w:rPr>
        <w:t xml:space="preserve">На базе КДУ Дубровского муниципального района Брянской области работают всего 109 культурно-досуговых формирования, в которых занимается 1 205 человек. Самыми востребованными являются театральные и вокальные коллективы. Большинство из них детские. Без них не обходятся театрализованные концерты и представления.    В районе работают 4 коллектива, имеющих звание «народный», «образцовый»: МБУК «ЦМДК Дубровского района» -   народный хор «Соцветие», «образцовый коллектив «Небылицы», </w:t>
      </w:r>
      <w:proofErr w:type="spellStart"/>
      <w:r w:rsidR="00C55841" w:rsidRPr="004A3236">
        <w:rPr>
          <w:sz w:val="28"/>
          <w:szCs w:val="28"/>
        </w:rPr>
        <w:t>Сещинское</w:t>
      </w:r>
      <w:proofErr w:type="spellEnd"/>
      <w:r w:rsidR="00C55841" w:rsidRPr="004A3236">
        <w:rPr>
          <w:sz w:val="28"/>
          <w:szCs w:val="28"/>
        </w:rPr>
        <w:t xml:space="preserve"> структурное подразделение - народный ансамбль «Черемуха», </w:t>
      </w:r>
      <w:proofErr w:type="spellStart"/>
      <w:r w:rsidR="00C55841" w:rsidRPr="004A3236">
        <w:rPr>
          <w:sz w:val="28"/>
          <w:szCs w:val="28"/>
        </w:rPr>
        <w:t>Пеклинское</w:t>
      </w:r>
      <w:proofErr w:type="spellEnd"/>
      <w:r w:rsidR="00C55841" w:rsidRPr="004A3236">
        <w:rPr>
          <w:sz w:val="28"/>
          <w:szCs w:val="28"/>
        </w:rPr>
        <w:t xml:space="preserve"> структурное подразделение - народный ансамбль песни и танца «Русский сувенир».  На базе культурно-досуговых учреждений района функционируют 16 коллективов декоративно-прикладного творчества, в которых ведется работа по приобщению желающих к различным видам ДПИ: народная кукла, </w:t>
      </w:r>
      <w:proofErr w:type="spellStart"/>
      <w:r w:rsidR="00C55841" w:rsidRPr="004A3236">
        <w:rPr>
          <w:sz w:val="28"/>
          <w:szCs w:val="28"/>
        </w:rPr>
        <w:t>фелтинг</w:t>
      </w:r>
      <w:proofErr w:type="spellEnd"/>
      <w:r w:rsidR="00C55841" w:rsidRPr="004A3236">
        <w:rPr>
          <w:sz w:val="28"/>
          <w:szCs w:val="28"/>
        </w:rPr>
        <w:t xml:space="preserve">, вышивка крестом, лоскутное шитье, мягкая игрушка, вязание, и др. Участники </w:t>
      </w:r>
      <w:r w:rsidR="00C55841">
        <w:rPr>
          <w:sz w:val="28"/>
          <w:szCs w:val="28"/>
        </w:rPr>
        <w:t>КДФ</w:t>
      </w:r>
      <w:r w:rsidR="00C55841" w:rsidRPr="004A3236">
        <w:rPr>
          <w:sz w:val="28"/>
          <w:szCs w:val="28"/>
        </w:rPr>
        <w:t xml:space="preserve"> активно принимают участия в выставках, конкурсах.</w:t>
      </w:r>
    </w:p>
    <w:p w:rsidR="00C55841" w:rsidRPr="00FE6F8C" w:rsidRDefault="00C55841" w:rsidP="00C55841">
      <w:pPr>
        <w:ind w:firstLine="567"/>
        <w:jc w:val="both"/>
        <w:rPr>
          <w:sz w:val="28"/>
          <w:szCs w:val="28"/>
        </w:rPr>
      </w:pPr>
      <w:r w:rsidRPr="00FE6F8C">
        <w:rPr>
          <w:sz w:val="28"/>
          <w:szCs w:val="28"/>
        </w:rPr>
        <w:t>В соответствии с Указом Президента РФ от 07.05.2018 г. «О национальных целях и стратегических задачах развития РФ на период до 2024г», в целях повышения приоритета семьи, администрацией Дубровского района учрежден районный фестиваль «Семья - источник света и добра» целью которого является содействие укреплению института семьи, развитию духовности и нравственных устоев семей, проживающих на территории Дубровского района. В рамках фестиваля прошли детские театрализованные игровые программы, благотворительный концерт, посвященный празднованию Международного Дня защиты детей «</w:t>
      </w:r>
      <w:proofErr w:type="gramStart"/>
      <w:r w:rsidRPr="00FE6F8C">
        <w:rPr>
          <w:sz w:val="28"/>
          <w:szCs w:val="28"/>
        </w:rPr>
        <w:t>Чужих детей</w:t>
      </w:r>
      <w:proofErr w:type="gramEnd"/>
      <w:r w:rsidRPr="00FE6F8C">
        <w:rPr>
          <w:sz w:val="28"/>
          <w:szCs w:val="28"/>
        </w:rPr>
        <w:t xml:space="preserve"> не бывает», вырученные средства были потрачены на детей, попавшим в трудную жизненную ситуацию.  Для людей старшего поколения был проведен вечер отдыха «Молодые сердца», посвященный празднованию Дня пожилого человека. Ко Дню отца прошла концертная тематическая программа «Никого сильнее папы в мире нет».   В рамках проведения Года культурного наследия народов России администрацией Дубровского района конкурс художественного творчества «Край родной навек любимый». Подведены итоги конкурса декоративно-прикладного творчества «Бабушкин сундук», вокального конкурса «Ах, эти звучные напевы» и конкурса художественного слова «Из уст в уста». Победителями стали творческие коллективы районного Дома культуры, </w:t>
      </w:r>
      <w:proofErr w:type="spellStart"/>
      <w:r w:rsidRPr="00FE6F8C">
        <w:rPr>
          <w:sz w:val="28"/>
          <w:szCs w:val="28"/>
        </w:rPr>
        <w:t>Пеклинского</w:t>
      </w:r>
      <w:proofErr w:type="spellEnd"/>
      <w:r w:rsidRPr="00FE6F8C">
        <w:rPr>
          <w:sz w:val="28"/>
          <w:szCs w:val="28"/>
        </w:rPr>
        <w:t xml:space="preserve">, </w:t>
      </w:r>
      <w:proofErr w:type="spellStart"/>
      <w:r w:rsidRPr="00FE6F8C">
        <w:rPr>
          <w:sz w:val="28"/>
          <w:szCs w:val="28"/>
        </w:rPr>
        <w:t>Сещинкого</w:t>
      </w:r>
      <w:proofErr w:type="spellEnd"/>
      <w:r w:rsidRPr="00FE6F8C">
        <w:rPr>
          <w:sz w:val="28"/>
          <w:szCs w:val="28"/>
        </w:rPr>
        <w:t>, Старо-</w:t>
      </w:r>
      <w:proofErr w:type="spellStart"/>
      <w:r w:rsidRPr="00FE6F8C">
        <w:rPr>
          <w:sz w:val="28"/>
          <w:szCs w:val="28"/>
        </w:rPr>
        <w:t>Колышкинского</w:t>
      </w:r>
      <w:proofErr w:type="spellEnd"/>
      <w:r w:rsidRPr="00FE6F8C">
        <w:rPr>
          <w:sz w:val="28"/>
          <w:szCs w:val="28"/>
        </w:rPr>
        <w:t xml:space="preserve">, </w:t>
      </w:r>
      <w:proofErr w:type="spellStart"/>
      <w:proofErr w:type="gramStart"/>
      <w:r w:rsidRPr="00FE6F8C">
        <w:rPr>
          <w:sz w:val="28"/>
          <w:szCs w:val="28"/>
        </w:rPr>
        <w:t>Алешенского</w:t>
      </w:r>
      <w:proofErr w:type="spellEnd"/>
      <w:r w:rsidRPr="00FE6F8C">
        <w:rPr>
          <w:sz w:val="28"/>
          <w:szCs w:val="28"/>
        </w:rPr>
        <w:t xml:space="preserve">,  </w:t>
      </w:r>
      <w:proofErr w:type="spellStart"/>
      <w:r w:rsidRPr="00FE6F8C">
        <w:rPr>
          <w:sz w:val="28"/>
          <w:szCs w:val="28"/>
        </w:rPr>
        <w:t>Рябчинского</w:t>
      </w:r>
      <w:proofErr w:type="spellEnd"/>
      <w:proofErr w:type="gramEnd"/>
      <w:r w:rsidRPr="00FE6F8C">
        <w:rPr>
          <w:sz w:val="28"/>
          <w:szCs w:val="28"/>
        </w:rPr>
        <w:t xml:space="preserve"> сельских Домов культуры.</w:t>
      </w:r>
    </w:p>
    <w:p w:rsidR="00C55841" w:rsidRPr="004A3236" w:rsidRDefault="00C55841" w:rsidP="00C55841">
      <w:pPr>
        <w:shd w:val="clear" w:color="auto" w:fill="FFFFFF"/>
        <w:ind w:firstLine="567"/>
        <w:jc w:val="both"/>
        <w:rPr>
          <w:sz w:val="28"/>
          <w:szCs w:val="28"/>
        </w:rPr>
      </w:pPr>
      <w:r w:rsidRPr="004A3236">
        <w:rPr>
          <w:sz w:val="28"/>
          <w:szCs w:val="28"/>
        </w:rPr>
        <w:t xml:space="preserve">По распоряжению правительства Российской Федерации от 31 июля 2021года №2122-р по инициативе президента В.В. Путина с 1 сентября 2021 года в России стартовала новая культурная программа «Пушкинская карта». С ее помощью молодые люди в возрасте от 14 до 22 лет могут приобретать билеты на культурно-досуговые мероприятия за государственный счет. </w:t>
      </w:r>
    </w:p>
    <w:p w:rsidR="00C55841" w:rsidRDefault="00C55841" w:rsidP="00C55841">
      <w:pPr>
        <w:shd w:val="clear" w:color="auto" w:fill="FFFFFF"/>
        <w:ind w:firstLine="567"/>
        <w:jc w:val="both"/>
        <w:rPr>
          <w:sz w:val="28"/>
          <w:szCs w:val="28"/>
        </w:rPr>
      </w:pPr>
      <w:r w:rsidRPr="004A3236">
        <w:rPr>
          <w:sz w:val="28"/>
          <w:szCs w:val="28"/>
        </w:rPr>
        <w:t xml:space="preserve">С марта 2022г. МБУК «ЦМДК Дубровского района» начал работу в этом направлении, за текущий отчетный период было проведено 10 мероприятий, которые посетило 66 человек. Были проведены такие мероприятия как: интерактивные программы «Русская изба-символ русской культуры», «Традиции и обычаи русского народа», мастер-классы по декоративно-прикладному творчеству «Многообразие народных кукол», «Вышивки волшебные узоры», «Золотых дел мастера», </w:t>
      </w:r>
      <w:proofErr w:type="spellStart"/>
      <w:r w:rsidRPr="004A3236">
        <w:rPr>
          <w:sz w:val="28"/>
          <w:szCs w:val="28"/>
        </w:rPr>
        <w:t>квест</w:t>
      </w:r>
      <w:proofErr w:type="spellEnd"/>
      <w:r w:rsidRPr="004A3236">
        <w:rPr>
          <w:sz w:val="28"/>
          <w:szCs w:val="28"/>
        </w:rPr>
        <w:t>-игра «Символы Русской культуры», программа «Тайные письмена вышивки», целью этих программ является приобщения молодежи к изучению обычаям русской культуры   ее  истокам и традициям, которые получили положительные отзывы у молодежи Дубровского района.</w:t>
      </w:r>
    </w:p>
    <w:p w:rsidR="00612549" w:rsidRDefault="00C55841" w:rsidP="00C55841">
      <w:pPr>
        <w:spacing w:before="100" w:beforeAutospacing="1" w:after="100" w:afterAutospacing="1"/>
        <w:ind w:firstLine="540"/>
        <w:contextualSpacing/>
        <w:jc w:val="both"/>
        <w:rPr>
          <w:sz w:val="28"/>
          <w:szCs w:val="28"/>
        </w:rPr>
      </w:pPr>
      <w:r w:rsidRPr="004A3236">
        <w:rPr>
          <w:sz w:val="28"/>
          <w:szCs w:val="28"/>
        </w:rPr>
        <w:t>Творческие коллективы и участники художественной самодеятельности достойно представляют Дубровский район на областных</w:t>
      </w:r>
      <w:r>
        <w:rPr>
          <w:sz w:val="28"/>
          <w:szCs w:val="28"/>
        </w:rPr>
        <w:t>, всероссийских и международных</w:t>
      </w:r>
      <w:r w:rsidRPr="004A3236">
        <w:rPr>
          <w:sz w:val="28"/>
          <w:szCs w:val="28"/>
        </w:rPr>
        <w:t xml:space="preserve"> конкурсах и фестивалях</w:t>
      </w:r>
      <w:r>
        <w:rPr>
          <w:sz w:val="28"/>
          <w:szCs w:val="28"/>
        </w:rPr>
        <w:t xml:space="preserve">. </w:t>
      </w:r>
      <w:r w:rsidRPr="004A3236">
        <w:rPr>
          <w:sz w:val="28"/>
          <w:szCs w:val="28"/>
        </w:rPr>
        <w:t xml:space="preserve">Одной из знаковых побед стала победа Любительского объединения «Школа волшебниц», руководитель </w:t>
      </w:r>
      <w:proofErr w:type="spellStart"/>
      <w:r w:rsidRPr="004A3236">
        <w:rPr>
          <w:sz w:val="28"/>
          <w:szCs w:val="28"/>
        </w:rPr>
        <w:t>Линкевич</w:t>
      </w:r>
      <w:proofErr w:type="spellEnd"/>
      <w:r w:rsidRPr="004A3236">
        <w:rPr>
          <w:sz w:val="28"/>
          <w:szCs w:val="28"/>
        </w:rPr>
        <w:t xml:space="preserve"> Н.Б.(РДК), они стали обладателями гран-при в областном конкурсе декоративно-прикладного творчества «В ремесле наследников традиции рукотворная летопись родной Земли», в рамках регионального проекта «Творческие люди» государственной программы «Развитие культуры и туризма в Брянской области».</w:t>
      </w:r>
    </w:p>
    <w:p w:rsidR="00C55841" w:rsidRPr="005D22BE" w:rsidRDefault="00C55841" w:rsidP="00C55841">
      <w:pPr>
        <w:spacing w:before="100" w:beforeAutospacing="1" w:after="100" w:afterAutospacing="1"/>
        <w:ind w:firstLine="540"/>
        <w:contextualSpacing/>
        <w:jc w:val="both"/>
        <w:rPr>
          <w:sz w:val="28"/>
          <w:szCs w:val="28"/>
        </w:rPr>
      </w:pPr>
    </w:p>
    <w:p w:rsidR="00C55841" w:rsidRPr="004A3236" w:rsidRDefault="00E867E9" w:rsidP="00C55841">
      <w:pPr>
        <w:ind w:firstLine="709"/>
        <w:jc w:val="both"/>
        <w:rPr>
          <w:sz w:val="28"/>
          <w:szCs w:val="28"/>
        </w:rPr>
      </w:pPr>
      <w:r w:rsidRPr="00496994">
        <w:rPr>
          <w:sz w:val="28"/>
          <w:szCs w:val="28"/>
        </w:rPr>
        <w:t>Продолжил свою работу и МБУК «</w:t>
      </w:r>
      <w:r w:rsidR="004A3A98" w:rsidRPr="00496994">
        <w:rPr>
          <w:sz w:val="28"/>
          <w:szCs w:val="28"/>
        </w:rPr>
        <w:t xml:space="preserve">Дубровский районный краеведческий музей». </w:t>
      </w:r>
      <w:r w:rsidR="002E02BC">
        <w:rPr>
          <w:sz w:val="28"/>
          <w:szCs w:val="28"/>
        </w:rPr>
        <w:t xml:space="preserve"> </w:t>
      </w:r>
      <w:r w:rsidR="00C55841" w:rsidRPr="004A3236">
        <w:rPr>
          <w:sz w:val="28"/>
          <w:szCs w:val="28"/>
        </w:rPr>
        <w:t>Основной контингент посетителей в 2022 году составляли обучающиеся общеобразовательных организаций района. Формы работы: экскурсия в группах до 15 человек, музейный урок, выставка, выездная экскурсия. Индивидуальные посещения преобладали в летний период работы музея.</w:t>
      </w:r>
    </w:p>
    <w:p w:rsidR="00C55841" w:rsidRPr="004A3236" w:rsidRDefault="00C55841" w:rsidP="00C55841">
      <w:pPr>
        <w:ind w:firstLine="709"/>
        <w:jc w:val="both"/>
        <w:rPr>
          <w:sz w:val="28"/>
          <w:szCs w:val="28"/>
        </w:rPr>
      </w:pPr>
      <w:r w:rsidRPr="004A3236">
        <w:rPr>
          <w:sz w:val="28"/>
          <w:szCs w:val="28"/>
        </w:rPr>
        <w:t>Все мероприятия МБУК «Дубровский районный краеведческий музей» были реализованы согласно годовому плану работы музея. Три основных тематических направления составили мероприятия в рамках празднования 350-летия со дня рождения Петра Великого, мероприятия в рамках года Культурного наследия народов России, мероприятия в рамках областного патриотического фестиваля «Весна, надежда, будущее, жизнь». Кроме этого, на протяжение года проводились традиционные музейные уроки по гражданско-патриотическому воспитанию:</w:t>
      </w:r>
    </w:p>
    <w:p w:rsidR="00C55841" w:rsidRPr="004A3236" w:rsidRDefault="00C55841" w:rsidP="00C55841">
      <w:pPr>
        <w:ind w:firstLine="709"/>
        <w:jc w:val="both"/>
        <w:rPr>
          <w:iCs/>
          <w:sz w:val="28"/>
          <w:szCs w:val="28"/>
        </w:rPr>
      </w:pPr>
      <w:r w:rsidRPr="004A3236">
        <w:rPr>
          <w:iCs/>
          <w:sz w:val="28"/>
          <w:szCs w:val="28"/>
        </w:rPr>
        <w:t>В период летней оздоровительной кампании 2022 года музей посетили 487 обучающихся в составе 32 организованных групп.</w:t>
      </w:r>
    </w:p>
    <w:p w:rsidR="00C55841" w:rsidRPr="004A3236" w:rsidRDefault="00C55841" w:rsidP="00C55841">
      <w:pPr>
        <w:ind w:firstLine="709"/>
        <w:jc w:val="both"/>
        <w:rPr>
          <w:sz w:val="28"/>
          <w:szCs w:val="28"/>
        </w:rPr>
      </w:pPr>
      <w:r w:rsidRPr="004A3236">
        <w:rPr>
          <w:sz w:val="28"/>
          <w:szCs w:val="28"/>
        </w:rPr>
        <w:t>В рамках мероприятий по популяризации семейных ценностей запланировано и реализовано следующее: экскурсия «Человек и время. Волшебный мир быта», экскурсия «Волшебные руки, творящие», выставка «Узоры земли брянской» (выставка рушников и вышитых изделий из фондов музея в рамках года, Народного творчества), встреча учащихся общеобразовательных организаций с членами общественной организации «Дети войны», выставка «К своим истокам прикоснись» (в рамках года Народного творчества).</w:t>
      </w:r>
    </w:p>
    <w:p w:rsidR="00C55841" w:rsidRPr="004A3236" w:rsidRDefault="00C55841" w:rsidP="00C55841">
      <w:pPr>
        <w:ind w:firstLine="709"/>
        <w:jc w:val="both"/>
        <w:rPr>
          <w:sz w:val="28"/>
          <w:szCs w:val="28"/>
        </w:rPr>
      </w:pPr>
      <w:r w:rsidRPr="004A3236">
        <w:rPr>
          <w:sz w:val="28"/>
          <w:szCs w:val="28"/>
        </w:rPr>
        <w:t>В период с апреля по ноябрь 2022 года музеем проводилась акция «Подари музею экспонат», результатом которой стало приобретение основной фонд музея новых предметов в общем количестве 22 предмета.</w:t>
      </w:r>
    </w:p>
    <w:p w:rsidR="00C55841" w:rsidRDefault="00C55841" w:rsidP="00C55841">
      <w:pPr>
        <w:ind w:firstLine="540"/>
        <w:jc w:val="both"/>
        <w:rPr>
          <w:sz w:val="28"/>
          <w:szCs w:val="28"/>
          <w:shd w:val="clear" w:color="auto" w:fill="FFFFFF"/>
        </w:rPr>
      </w:pPr>
    </w:p>
    <w:p w:rsidR="006D2E30" w:rsidRDefault="006D2E30" w:rsidP="00C55841">
      <w:pPr>
        <w:ind w:firstLine="540"/>
        <w:jc w:val="both"/>
        <w:rPr>
          <w:sz w:val="28"/>
          <w:szCs w:val="28"/>
          <w:shd w:val="clear" w:color="auto" w:fill="FFFFFF"/>
        </w:rPr>
      </w:pPr>
      <w:r>
        <w:rPr>
          <w:sz w:val="28"/>
          <w:szCs w:val="28"/>
          <w:shd w:val="clear" w:color="auto" w:fill="FFFFFF"/>
        </w:rPr>
        <w:t xml:space="preserve">Учреждения культуры </w:t>
      </w:r>
      <w:proofErr w:type="gramStart"/>
      <w:r>
        <w:rPr>
          <w:sz w:val="28"/>
          <w:szCs w:val="28"/>
          <w:shd w:val="clear" w:color="auto" w:fill="FFFFFF"/>
        </w:rPr>
        <w:t>района</w:t>
      </w:r>
      <w:r w:rsidR="00BE485C">
        <w:rPr>
          <w:sz w:val="28"/>
          <w:szCs w:val="28"/>
          <w:shd w:val="clear" w:color="auto" w:fill="FFFFFF"/>
        </w:rPr>
        <w:t xml:space="preserve"> </w:t>
      </w:r>
      <w:r w:rsidR="0053783C" w:rsidRPr="0053783C">
        <w:rPr>
          <w:sz w:val="28"/>
          <w:szCs w:val="28"/>
          <w:shd w:val="clear" w:color="auto" w:fill="FFFFFF"/>
        </w:rPr>
        <w:t xml:space="preserve"> </w:t>
      </w:r>
      <w:r w:rsidR="0053783C">
        <w:rPr>
          <w:sz w:val="28"/>
          <w:szCs w:val="28"/>
          <w:shd w:val="clear" w:color="auto" w:fill="FFFFFF"/>
        </w:rPr>
        <w:t>предоставляю</w:t>
      </w:r>
      <w:r w:rsidR="0053783C" w:rsidRPr="0053783C">
        <w:rPr>
          <w:sz w:val="28"/>
          <w:szCs w:val="28"/>
          <w:shd w:val="clear" w:color="auto" w:fill="FFFFFF"/>
        </w:rPr>
        <w:t>т</w:t>
      </w:r>
      <w:proofErr w:type="gramEnd"/>
      <w:r w:rsidR="0053783C" w:rsidRPr="0053783C">
        <w:rPr>
          <w:sz w:val="28"/>
          <w:szCs w:val="28"/>
          <w:shd w:val="clear" w:color="auto" w:fill="FFFFFF"/>
        </w:rPr>
        <w:t xml:space="preserve"> благоприятные условия для разностороннего </w:t>
      </w:r>
      <w:r w:rsidR="0053783C">
        <w:rPr>
          <w:sz w:val="28"/>
          <w:szCs w:val="28"/>
          <w:shd w:val="clear" w:color="auto" w:fill="FFFFFF"/>
        </w:rPr>
        <w:t>художественного развития  подрастающего поколения</w:t>
      </w:r>
      <w:r w:rsidR="00BE485C">
        <w:rPr>
          <w:sz w:val="28"/>
          <w:szCs w:val="28"/>
          <w:shd w:val="clear" w:color="auto" w:fill="FFFFFF"/>
        </w:rPr>
        <w:t xml:space="preserve">, а также формируют </w:t>
      </w:r>
      <w:r w:rsidR="00BE485C" w:rsidRPr="007D3C68">
        <w:rPr>
          <w:rFonts w:ascii="Georgia" w:hAnsi="Georgia"/>
          <w:color w:val="010101"/>
          <w:sz w:val="27"/>
          <w:szCs w:val="27"/>
          <w:shd w:val="clear" w:color="auto" w:fill="FFFFFF"/>
        </w:rPr>
        <w:t>эмоциональную культуру и толерантность, нравственные идеалы, основанные на порядочности, чести, достоинстве, взаимоуважении, патриотизм</w:t>
      </w:r>
      <w:r w:rsidR="007D3C68" w:rsidRPr="007D3C68">
        <w:rPr>
          <w:rFonts w:ascii="Georgia" w:hAnsi="Georgia"/>
          <w:color w:val="010101"/>
          <w:sz w:val="27"/>
          <w:szCs w:val="27"/>
          <w:shd w:val="clear" w:color="auto" w:fill="FFFFFF"/>
        </w:rPr>
        <w:t>е</w:t>
      </w:r>
      <w:r w:rsidR="007D3C68">
        <w:rPr>
          <w:rFonts w:ascii="Georgia" w:hAnsi="Georgia"/>
          <w:color w:val="010101"/>
          <w:sz w:val="27"/>
          <w:szCs w:val="27"/>
          <w:shd w:val="clear" w:color="auto" w:fill="FFFFFF"/>
        </w:rPr>
        <w:t xml:space="preserve"> среди </w:t>
      </w:r>
      <w:r w:rsidR="00B86323" w:rsidRPr="007D3C68">
        <w:rPr>
          <w:sz w:val="28"/>
          <w:szCs w:val="28"/>
          <w:shd w:val="clear" w:color="auto" w:fill="FFFFFF"/>
        </w:rPr>
        <w:t xml:space="preserve"> </w:t>
      </w:r>
      <w:r w:rsidR="001D2189">
        <w:rPr>
          <w:sz w:val="28"/>
          <w:szCs w:val="28"/>
          <w:shd w:val="clear" w:color="auto" w:fill="FFFFFF"/>
        </w:rPr>
        <w:t>жителей</w:t>
      </w:r>
      <w:r w:rsidR="00BE485C" w:rsidRPr="007D3C68">
        <w:rPr>
          <w:sz w:val="28"/>
          <w:szCs w:val="28"/>
          <w:shd w:val="clear" w:color="auto" w:fill="FFFFFF"/>
        </w:rPr>
        <w:t xml:space="preserve"> Дубровского </w:t>
      </w:r>
      <w:r>
        <w:rPr>
          <w:sz w:val="28"/>
          <w:szCs w:val="28"/>
          <w:shd w:val="clear" w:color="auto" w:fill="FFFFFF"/>
        </w:rPr>
        <w:t xml:space="preserve">муниципального </w:t>
      </w:r>
      <w:r w:rsidR="00BE485C" w:rsidRPr="007D3C68">
        <w:rPr>
          <w:sz w:val="28"/>
          <w:szCs w:val="28"/>
          <w:shd w:val="clear" w:color="auto" w:fill="FFFFFF"/>
        </w:rPr>
        <w:t xml:space="preserve">района. </w:t>
      </w:r>
    </w:p>
    <w:p w:rsidR="004A3A98" w:rsidRDefault="004A3A98" w:rsidP="00BE485C">
      <w:pPr>
        <w:ind w:firstLine="567"/>
        <w:jc w:val="both"/>
        <w:rPr>
          <w:sz w:val="28"/>
          <w:szCs w:val="28"/>
        </w:rPr>
      </w:pPr>
      <w:r w:rsidRPr="007D3C68">
        <w:rPr>
          <w:sz w:val="28"/>
          <w:szCs w:val="28"/>
        </w:rPr>
        <w:t>Результатами эффективной работы учреждений культуры в отрасли стали: стабильная посещаемость культурно-досуговых мероприятий, количество участников клубных формирований, сохранение численности посещений библиотек и музея.</w:t>
      </w:r>
    </w:p>
    <w:p w:rsidR="004A3A98" w:rsidRDefault="004A3A98" w:rsidP="00BE485C">
      <w:pPr>
        <w:widowControl w:val="0"/>
        <w:autoSpaceDE w:val="0"/>
        <w:autoSpaceDN w:val="0"/>
        <w:adjustRightInd w:val="0"/>
        <w:ind w:firstLine="540"/>
        <w:jc w:val="both"/>
        <w:rPr>
          <w:sz w:val="28"/>
          <w:szCs w:val="28"/>
        </w:rPr>
      </w:pPr>
    </w:p>
    <w:p w:rsidR="002D783B" w:rsidRDefault="002D783B" w:rsidP="00BC2F6A">
      <w:pPr>
        <w:pStyle w:val="ConsPlusTitle"/>
        <w:tabs>
          <w:tab w:val="left" w:pos="3143"/>
        </w:tabs>
        <w:ind w:firstLine="540"/>
        <w:jc w:val="center"/>
        <w:rPr>
          <w:sz w:val="28"/>
          <w:szCs w:val="28"/>
        </w:rPr>
      </w:pPr>
      <w:r w:rsidRPr="00C66B7C">
        <w:rPr>
          <w:sz w:val="28"/>
          <w:szCs w:val="28"/>
        </w:rPr>
        <w:t xml:space="preserve">2. </w:t>
      </w:r>
      <w:proofErr w:type="gramStart"/>
      <w:r>
        <w:rPr>
          <w:sz w:val="28"/>
          <w:szCs w:val="28"/>
        </w:rPr>
        <w:t>Ц</w:t>
      </w:r>
      <w:r w:rsidRPr="00C66B7C">
        <w:rPr>
          <w:sz w:val="28"/>
          <w:szCs w:val="28"/>
        </w:rPr>
        <w:t>ели  и</w:t>
      </w:r>
      <w:proofErr w:type="gramEnd"/>
      <w:r w:rsidRPr="00C66B7C">
        <w:rPr>
          <w:sz w:val="28"/>
          <w:szCs w:val="28"/>
        </w:rPr>
        <w:t xml:space="preserve"> задачи муниципальной программы</w:t>
      </w:r>
      <w:r>
        <w:rPr>
          <w:sz w:val="28"/>
          <w:szCs w:val="28"/>
        </w:rPr>
        <w:t>.</w:t>
      </w:r>
    </w:p>
    <w:p w:rsidR="002D783B" w:rsidRDefault="002D783B" w:rsidP="00542289">
      <w:pPr>
        <w:widowControl w:val="0"/>
        <w:autoSpaceDE w:val="0"/>
        <w:autoSpaceDN w:val="0"/>
        <w:adjustRightInd w:val="0"/>
        <w:ind w:firstLine="540"/>
        <w:jc w:val="both"/>
        <w:rPr>
          <w:sz w:val="28"/>
          <w:szCs w:val="28"/>
        </w:rPr>
      </w:pPr>
    </w:p>
    <w:p w:rsidR="002D783B" w:rsidRDefault="002D783B" w:rsidP="00542289">
      <w:pPr>
        <w:widowControl w:val="0"/>
        <w:autoSpaceDE w:val="0"/>
        <w:autoSpaceDN w:val="0"/>
        <w:adjustRightInd w:val="0"/>
        <w:ind w:firstLine="540"/>
        <w:jc w:val="both"/>
        <w:rPr>
          <w:sz w:val="28"/>
          <w:szCs w:val="28"/>
        </w:rPr>
      </w:pPr>
      <w:r>
        <w:rPr>
          <w:sz w:val="28"/>
          <w:szCs w:val="28"/>
        </w:rPr>
        <w:t>Основой для определения стратегических целей администрации Дубровского района является обеспечение гарантированных Конституцией Российской Федерации прав граждан в сфере культуры и искусства.</w:t>
      </w:r>
    </w:p>
    <w:p w:rsidR="002D783B" w:rsidRDefault="002D783B" w:rsidP="00542289">
      <w:pPr>
        <w:widowControl w:val="0"/>
        <w:autoSpaceDE w:val="0"/>
        <w:autoSpaceDN w:val="0"/>
        <w:adjustRightInd w:val="0"/>
        <w:ind w:firstLine="540"/>
        <w:jc w:val="both"/>
        <w:rPr>
          <w:sz w:val="28"/>
          <w:szCs w:val="28"/>
        </w:rPr>
      </w:pPr>
      <w:r>
        <w:rPr>
          <w:sz w:val="28"/>
          <w:szCs w:val="28"/>
        </w:rPr>
        <w:t>Администрация Дубровского района видит свою миссию в:</w:t>
      </w:r>
    </w:p>
    <w:p w:rsidR="002D783B" w:rsidRDefault="002D783B" w:rsidP="00542289">
      <w:pPr>
        <w:widowControl w:val="0"/>
        <w:autoSpaceDE w:val="0"/>
        <w:autoSpaceDN w:val="0"/>
        <w:adjustRightInd w:val="0"/>
        <w:ind w:firstLine="540"/>
        <w:jc w:val="both"/>
        <w:rPr>
          <w:sz w:val="28"/>
          <w:szCs w:val="28"/>
        </w:rPr>
      </w:pPr>
      <w:r>
        <w:rPr>
          <w:sz w:val="28"/>
          <w:szCs w:val="28"/>
        </w:rPr>
        <w:t>сохранении и трансляции богатейшего культурно-исторического опыта и традиций, влияющих на ход экономических, правовых, образовательных реформ района;</w:t>
      </w:r>
    </w:p>
    <w:p w:rsidR="002D783B" w:rsidRDefault="002D783B" w:rsidP="00542289">
      <w:pPr>
        <w:widowControl w:val="0"/>
        <w:autoSpaceDE w:val="0"/>
        <w:autoSpaceDN w:val="0"/>
        <w:adjustRightInd w:val="0"/>
        <w:ind w:firstLine="540"/>
        <w:jc w:val="both"/>
        <w:rPr>
          <w:sz w:val="28"/>
          <w:szCs w:val="28"/>
        </w:rPr>
      </w:pPr>
      <w:r>
        <w:rPr>
          <w:sz w:val="28"/>
          <w:szCs w:val="28"/>
        </w:rPr>
        <w:t>формировании духовно богатого и гармонично развитого молодого поколения;</w:t>
      </w:r>
    </w:p>
    <w:p w:rsidR="002D783B" w:rsidRDefault="002D783B" w:rsidP="00542289">
      <w:pPr>
        <w:widowControl w:val="0"/>
        <w:autoSpaceDE w:val="0"/>
        <w:autoSpaceDN w:val="0"/>
        <w:adjustRightInd w:val="0"/>
        <w:ind w:firstLine="540"/>
        <w:jc w:val="both"/>
        <w:rPr>
          <w:sz w:val="28"/>
          <w:szCs w:val="28"/>
        </w:rPr>
      </w:pPr>
      <w:r>
        <w:rPr>
          <w:sz w:val="28"/>
          <w:szCs w:val="28"/>
        </w:rPr>
        <w:t>организации и оказании методической помощи органам местного самоуправления муниципальных образований района в реализации единой муниципальной культурной политики на территории района.</w:t>
      </w:r>
    </w:p>
    <w:p w:rsidR="002D783B" w:rsidRDefault="002D783B" w:rsidP="00542289">
      <w:pPr>
        <w:widowControl w:val="0"/>
        <w:autoSpaceDE w:val="0"/>
        <w:autoSpaceDN w:val="0"/>
        <w:adjustRightInd w:val="0"/>
        <w:ind w:firstLine="540"/>
        <w:jc w:val="both"/>
        <w:rPr>
          <w:sz w:val="28"/>
          <w:szCs w:val="28"/>
        </w:rPr>
      </w:pPr>
      <w:r>
        <w:rPr>
          <w:sz w:val="28"/>
          <w:szCs w:val="28"/>
        </w:rPr>
        <w:t>Основными стратегическими целями муниципальной политики в области культуры района являются:</w:t>
      </w:r>
    </w:p>
    <w:p w:rsidR="002D783B" w:rsidRPr="00097D93" w:rsidRDefault="002D783B" w:rsidP="00097D93">
      <w:pPr>
        <w:widowControl w:val="0"/>
        <w:autoSpaceDE w:val="0"/>
        <w:autoSpaceDN w:val="0"/>
        <w:adjustRightInd w:val="0"/>
        <w:jc w:val="both"/>
        <w:rPr>
          <w:sz w:val="28"/>
          <w:szCs w:val="28"/>
        </w:rPr>
      </w:pPr>
      <w:r w:rsidRPr="00097D93">
        <w:rPr>
          <w:sz w:val="28"/>
          <w:szCs w:val="28"/>
        </w:rPr>
        <w:t>1. Сохранение культурного и исторического наследия, расширение доступа населения к культурным ценностям и информации</w:t>
      </w:r>
    </w:p>
    <w:p w:rsidR="002D783B" w:rsidRPr="00097D93" w:rsidRDefault="002D783B" w:rsidP="00097D93">
      <w:pPr>
        <w:widowControl w:val="0"/>
        <w:autoSpaceDE w:val="0"/>
        <w:autoSpaceDN w:val="0"/>
        <w:adjustRightInd w:val="0"/>
        <w:jc w:val="both"/>
        <w:rPr>
          <w:sz w:val="28"/>
          <w:szCs w:val="28"/>
        </w:rPr>
      </w:pPr>
      <w:r w:rsidRPr="00097D93">
        <w:rPr>
          <w:sz w:val="28"/>
          <w:szCs w:val="28"/>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2D783B" w:rsidRDefault="002D783B" w:rsidP="00542289">
      <w:pPr>
        <w:widowControl w:val="0"/>
        <w:autoSpaceDE w:val="0"/>
        <w:autoSpaceDN w:val="0"/>
        <w:adjustRightInd w:val="0"/>
        <w:ind w:firstLine="540"/>
        <w:jc w:val="both"/>
        <w:rPr>
          <w:sz w:val="28"/>
          <w:szCs w:val="28"/>
        </w:rPr>
      </w:pPr>
    </w:p>
    <w:p w:rsidR="002D783B" w:rsidRDefault="002D783B" w:rsidP="00097D93">
      <w:pPr>
        <w:widowControl w:val="0"/>
        <w:autoSpaceDE w:val="0"/>
        <w:autoSpaceDN w:val="0"/>
        <w:adjustRightInd w:val="0"/>
        <w:jc w:val="both"/>
        <w:rPr>
          <w:sz w:val="28"/>
          <w:szCs w:val="28"/>
        </w:rPr>
      </w:pPr>
      <w:r>
        <w:rPr>
          <w:sz w:val="28"/>
          <w:szCs w:val="28"/>
        </w:rPr>
        <w:t xml:space="preserve">Задача 1.1. </w:t>
      </w:r>
      <w:r w:rsidRPr="00097D93">
        <w:rPr>
          <w:sz w:val="28"/>
          <w:szCs w:val="28"/>
        </w:rPr>
        <w:t>Создание условий для участия граждан в культурной жизни</w:t>
      </w:r>
    </w:p>
    <w:p w:rsidR="002D783B" w:rsidRDefault="002D783B" w:rsidP="00714529">
      <w:pPr>
        <w:widowControl w:val="0"/>
        <w:autoSpaceDE w:val="0"/>
        <w:autoSpaceDN w:val="0"/>
        <w:adjustRightInd w:val="0"/>
        <w:ind w:firstLine="540"/>
        <w:jc w:val="both"/>
        <w:rPr>
          <w:sz w:val="28"/>
          <w:szCs w:val="28"/>
        </w:rPr>
      </w:pPr>
      <w:r>
        <w:rPr>
          <w:sz w:val="28"/>
          <w:szCs w:val="28"/>
        </w:rPr>
        <w:t xml:space="preserve">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 </w:t>
      </w:r>
      <w:hyperlink r:id="rId7" w:history="1">
        <w:r>
          <w:rPr>
            <w:rStyle w:val="ab"/>
            <w:sz w:val="28"/>
            <w:szCs w:val="28"/>
          </w:rPr>
          <w:t>статьей 44</w:t>
        </w:r>
      </w:hyperlink>
      <w:r>
        <w:rPr>
          <w:sz w:val="28"/>
          <w:szCs w:val="28"/>
        </w:rPr>
        <w:t xml:space="preserve"> Конституции Российской Федерации, федеральными, областными законами о культуре и культурной деятельности.</w:t>
      </w:r>
    </w:p>
    <w:p w:rsidR="002D783B" w:rsidRDefault="002D783B" w:rsidP="00714529">
      <w:pPr>
        <w:widowControl w:val="0"/>
        <w:autoSpaceDE w:val="0"/>
        <w:autoSpaceDN w:val="0"/>
        <w:adjustRightInd w:val="0"/>
        <w:ind w:firstLine="540"/>
        <w:jc w:val="both"/>
        <w:rPr>
          <w:sz w:val="28"/>
          <w:szCs w:val="28"/>
        </w:rPr>
      </w:pPr>
      <w:r>
        <w:rPr>
          <w:sz w:val="28"/>
          <w:szCs w:val="28"/>
        </w:rPr>
        <w:t>Достижение стратегической цели предполагает решение практической задачи по созданию условий для преодоления культурной изоляции и обогащения межрегионального и межнационального диалога.</w:t>
      </w:r>
    </w:p>
    <w:p w:rsidR="002D783B" w:rsidRDefault="002D783B" w:rsidP="00714529">
      <w:pPr>
        <w:widowControl w:val="0"/>
        <w:autoSpaceDE w:val="0"/>
        <w:autoSpaceDN w:val="0"/>
        <w:adjustRightInd w:val="0"/>
        <w:ind w:firstLine="540"/>
        <w:jc w:val="both"/>
        <w:rPr>
          <w:sz w:val="28"/>
          <w:szCs w:val="28"/>
        </w:rPr>
      </w:pPr>
      <w:r>
        <w:rPr>
          <w:sz w:val="28"/>
          <w:szCs w:val="28"/>
        </w:rPr>
        <w:t xml:space="preserve">Решение задачи позволит достичь главного социального результата - преодоление культурной изоляции личности, вовлечение граждан в социально-культурную среду </w:t>
      </w:r>
      <w:proofErr w:type="spellStart"/>
      <w:r>
        <w:rPr>
          <w:sz w:val="28"/>
          <w:szCs w:val="28"/>
        </w:rPr>
        <w:t>Брянщины</w:t>
      </w:r>
      <w:proofErr w:type="spellEnd"/>
      <w:r>
        <w:rPr>
          <w:sz w:val="28"/>
          <w:szCs w:val="28"/>
        </w:rPr>
        <w:t xml:space="preserve"> и России в целом.</w:t>
      </w:r>
    </w:p>
    <w:p w:rsidR="002D783B" w:rsidRDefault="002D783B" w:rsidP="00714529">
      <w:pPr>
        <w:widowControl w:val="0"/>
        <w:autoSpaceDE w:val="0"/>
        <w:autoSpaceDN w:val="0"/>
        <w:adjustRightInd w:val="0"/>
        <w:ind w:firstLine="540"/>
        <w:jc w:val="both"/>
        <w:rPr>
          <w:sz w:val="28"/>
          <w:szCs w:val="28"/>
        </w:rPr>
      </w:pPr>
      <w:r>
        <w:rPr>
          <w:sz w:val="28"/>
          <w:szCs w:val="28"/>
        </w:rPr>
        <w:t xml:space="preserve">Здесь основными результатами являются увеличение числа клубных формирований района, количества зрителей на всех культурно-общественных мероприятиях, проводимых на </w:t>
      </w:r>
      <w:proofErr w:type="spellStart"/>
      <w:r>
        <w:rPr>
          <w:sz w:val="28"/>
          <w:szCs w:val="28"/>
        </w:rPr>
        <w:t>Брянщине</w:t>
      </w:r>
      <w:proofErr w:type="spellEnd"/>
      <w:r>
        <w:rPr>
          <w:sz w:val="28"/>
          <w:szCs w:val="28"/>
        </w:rPr>
        <w:t xml:space="preserve">,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и Брянской области, в международной политике - как инструмент политического влияния и создания позитивного образа </w:t>
      </w:r>
      <w:proofErr w:type="spellStart"/>
      <w:r>
        <w:rPr>
          <w:sz w:val="28"/>
          <w:szCs w:val="28"/>
        </w:rPr>
        <w:t>Брянщины</w:t>
      </w:r>
      <w:proofErr w:type="spellEnd"/>
      <w:r>
        <w:rPr>
          <w:sz w:val="28"/>
          <w:szCs w:val="28"/>
        </w:rPr>
        <w:t xml:space="preserve"> и России.</w:t>
      </w:r>
    </w:p>
    <w:p w:rsidR="002D783B" w:rsidRDefault="002D783B" w:rsidP="00097D93">
      <w:pPr>
        <w:widowControl w:val="0"/>
        <w:autoSpaceDE w:val="0"/>
        <w:autoSpaceDN w:val="0"/>
        <w:adjustRightInd w:val="0"/>
        <w:ind w:firstLine="540"/>
        <w:jc w:val="both"/>
        <w:outlineLvl w:val="2"/>
        <w:rPr>
          <w:sz w:val="28"/>
          <w:szCs w:val="28"/>
        </w:rPr>
      </w:pPr>
      <w:r>
        <w:rPr>
          <w:sz w:val="28"/>
          <w:szCs w:val="28"/>
        </w:rPr>
        <w:t xml:space="preserve">Задача 2.1. </w:t>
      </w:r>
      <w:r w:rsidRPr="00097D93">
        <w:rPr>
          <w:sz w:val="28"/>
          <w:szCs w:val="28"/>
        </w:rPr>
        <w:t>Развитие кадрового потенциала сферы культуры и реализация мер государственной поддержки работников культуры</w:t>
      </w:r>
    </w:p>
    <w:p w:rsidR="002D783B" w:rsidRDefault="002D783B" w:rsidP="000460B5">
      <w:pPr>
        <w:widowControl w:val="0"/>
        <w:autoSpaceDE w:val="0"/>
        <w:autoSpaceDN w:val="0"/>
        <w:adjustRightInd w:val="0"/>
        <w:ind w:firstLine="540"/>
        <w:jc w:val="both"/>
        <w:rPr>
          <w:sz w:val="28"/>
          <w:szCs w:val="28"/>
        </w:rPr>
      </w:pPr>
      <w:r>
        <w:rPr>
          <w:sz w:val="28"/>
          <w:szCs w:val="28"/>
        </w:rPr>
        <w:t>Достижение данной цели направлено на решение задачи по предоставлению мер социальной поддержки по оплате отдельным гражданам, работающим не по месту жительства в сельской местности или поселке городского типа денежной выплаты.</w:t>
      </w:r>
    </w:p>
    <w:p w:rsidR="002D783B" w:rsidRDefault="002D783B" w:rsidP="002E02BC">
      <w:pPr>
        <w:widowControl w:val="0"/>
        <w:autoSpaceDE w:val="0"/>
        <w:autoSpaceDN w:val="0"/>
        <w:adjustRightInd w:val="0"/>
        <w:ind w:firstLine="567"/>
        <w:jc w:val="both"/>
        <w:rPr>
          <w:sz w:val="28"/>
          <w:szCs w:val="28"/>
        </w:rPr>
      </w:pPr>
      <w:r>
        <w:rPr>
          <w:sz w:val="28"/>
          <w:szCs w:val="28"/>
        </w:rPr>
        <w:t xml:space="preserve">Задача </w:t>
      </w:r>
      <w:r w:rsidRPr="00F3388F">
        <w:rPr>
          <w:sz w:val="28"/>
          <w:szCs w:val="28"/>
        </w:rPr>
        <w:t xml:space="preserve">2.2. </w:t>
      </w:r>
      <w:r w:rsidR="00BC5E69" w:rsidRPr="008D3E1D">
        <w:rPr>
          <w:sz w:val="28"/>
          <w:szCs w:val="28"/>
        </w:rPr>
        <w:t xml:space="preserve">Развитие инфраструктуры сферы культуры, обеспечение развития и укрепления материально-технической базы </w:t>
      </w:r>
      <w:r w:rsidR="00B27F15">
        <w:rPr>
          <w:sz w:val="28"/>
          <w:szCs w:val="28"/>
        </w:rPr>
        <w:t>учреждений</w:t>
      </w:r>
      <w:r w:rsidR="00BC5E69" w:rsidRPr="008D3E1D">
        <w:rPr>
          <w:sz w:val="28"/>
          <w:szCs w:val="28"/>
        </w:rPr>
        <w:t xml:space="preserve"> культуры</w:t>
      </w:r>
    </w:p>
    <w:p w:rsidR="002D783B" w:rsidRDefault="002D783B" w:rsidP="000460B5">
      <w:pPr>
        <w:widowControl w:val="0"/>
        <w:autoSpaceDE w:val="0"/>
        <w:autoSpaceDN w:val="0"/>
        <w:adjustRightInd w:val="0"/>
        <w:ind w:firstLine="540"/>
        <w:jc w:val="both"/>
        <w:rPr>
          <w:sz w:val="28"/>
          <w:szCs w:val="28"/>
        </w:rPr>
      </w:pPr>
      <w:r>
        <w:rPr>
          <w:sz w:val="28"/>
          <w:szCs w:val="28"/>
        </w:rPr>
        <w:t>Достижение данной цели направлено на обеспечение эффективности и 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2D783B" w:rsidRDefault="002D783B" w:rsidP="000460B5">
      <w:pPr>
        <w:widowControl w:val="0"/>
        <w:autoSpaceDE w:val="0"/>
        <w:autoSpaceDN w:val="0"/>
        <w:adjustRightInd w:val="0"/>
        <w:ind w:firstLine="540"/>
        <w:jc w:val="both"/>
        <w:rPr>
          <w:sz w:val="28"/>
          <w:szCs w:val="28"/>
        </w:rPr>
      </w:pPr>
      <w:r>
        <w:rPr>
          <w:sz w:val="28"/>
          <w:szCs w:val="28"/>
        </w:rPr>
        <w:t>Деятельность администрации и муниципальных учреждений культуры и искусства в рамках достижения указанной цели направлена на реализацию бюджетного послания Президента Российской Федерации Федеральному Собранию Российской Федерации, закона Брянской области об областном бюджете на очередной финансовый год и плановый период.</w:t>
      </w:r>
    </w:p>
    <w:p w:rsidR="002D783B" w:rsidRDefault="002D783B" w:rsidP="000460B5">
      <w:pPr>
        <w:widowControl w:val="0"/>
        <w:autoSpaceDE w:val="0"/>
        <w:autoSpaceDN w:val="0"/>
        <w:adjustRightInd w:val="0"/>
        <w:ind w:firstLine="540"/>
        <w:jc w:val="both"/>
        <w:rPr>
          <w:sz w:val="28"/>
          <w:szCs w:val="28"/>
        </w:rPr>
      </w:pPr>
      <w:r>
        <w:rPr>
          <w:sz w:val="28"/>
          <w:szCs w:val="28"/>
        </w:rPr>
        <w:t>Повышение эффективности управления в сфере культуры предполагает решение следующих задач по повышению эффективности бюджетных расходов:</w:t>
      </w:r>
    </w:p>
    <w:p w:rsidR="002D783B" w:rsidRDefault="002D783B" w:rsidP="000460B5">
      <w:pPr>
        <w:widowControl w:val="0"/>
        <w:autoSpaceDE w:val="0"/>
        <w:autoSpaceDN w:val="0"/>
        <w:adjustRightInd w:val="0"/>
        <w:ind w:firstLine="540"/>
        <w:jc w:val="both"/>
        <w:rPr>
          <w:sz w:val="28"/>
          <w:szCs w:val="28"/>
        </w:rPr>
      </w:pPr>
      <w:r>
        <w:rPr>
          <w:sz w:val="28"/>
          <w:szCs w:val="28"/>
        </w:rPr>
        <w:t>ведение учета потребности в предоставлении услуг, оказываемых населению района, муниципальными учреждениями культуры;</w:t>
      </w:r>
    </w:p>
    <w:p w:rsidR="002D783B" w:rsidRDefault="002D783B" w:rsidP="000460B5">
      <w:pPr>
        <w:widowControl w:val="0"/>
        <w:autoSpaceDE w:val="0"/>
        <w:autoSpaceDN w:val="0"/>
        <w:adjustRightInd w:val="0"/>
        <w:ind w:firstLine="540"/>
        <w:jc w:val="both"/>
        <w:rPr>
          <w:sz w:val="28"/>
          <w:szCs w:val="28"/>
        </w:rPr>
      </w:pPr>
      <w:r>
        <w:rPr>
          <w:sz w:val="28"/>
          <w:szCs w:val="28"/>
        </w:rPr>
        <w:t>разработка и утверждение административных регламентов предоставления муниципальными учреждениями культуры  услуг юридическим и физическим лицам;</w:t>
      </w:r>
    </w:p>
    <w:p w:rsidR="002D783B" w:rsidRDefault="002D783B" w:rsidP="000460B5">
      <w:pPr>
        <w:widowControl w:val="0"/>
        <w:autoSpaceDE w:val="0"/>
        <w:autoSpaceDN w:val="0"/>
        <w:adjustRightInd w:val="0"/>
        <w:ind w:firstLine="540"/>
        <w:jc w:val="both"/>
        <w:rPr>
          <w:sz w:val="28"/>
          <w:szCs w:val="28"/>
        </w:rPr>
      </w:pPr>
      <w:r>
        <w:rPr>
          <w:sz w:val="28"/>
          <w:szCs w:val="28"/>
        </w:rPr>
        <w:t>мониторинг соответствия качества предоставляемых  услуг региональным стандартам качества;</w:t>
      </w:r>
    </w:p>
    <w:p w:rsidR="002D783B" w:rsidRDefault="002D783B" w:rsidP="000460B5">
      <w:pPr>
        <w:widowControl w:val="0"/>
        <w:autoSpaceDE w:val="0"/>
        <w:autoSpaceDN w:val="0"/>
        <w:adjustRightInd w:val="0"/>
        <w:ind w:firstLine="540"/>
        <w:jc w:val="both"/>
        <w:rPr>
          <w:sz w:val="28"/>
          <w:szCs w:val="28"/>
        </w:rPr>
      </w:pPr>
      <w:r>
        <w:rPr>
          <w:sz w:val="28"/>
          <w:szCs w:val="28"/>
        </w:rPr>
        <w:t>осуществление в рамках организации внутреннего контроля и аудита мероприятий по контролю за организацией процесса бюджетного (бухгалтерского, управленческого) учета в подведомственных учреждениях.</w:t>
      </w:r>
    </w:p>
    <w:p w:rsidR="002D783B" w:rsidRPr="00F3388F" w:rsidRDefault="002D783B" w:rsidP="00F3388F">
      <w:pPr>
        <w:widowControl w:val="0"/>
        <w:autoSpaceDE w:val="0"/>
        <w:autoSpaceDN w:val="0"/>
        <w:adjustRightInd w:val="0"/>
        <w:jc w:val="both"/>
        <w:rPr>
          <w:sz w:val="28"/>
          <w:szCs w:val="28"/>
        </w:rPr>
      </w:pPr>
    </w:p>
    <w:p w:rsidR="002D783B" w:rsidRDefault="002D783B" w:rsidP="00542289">
      <w:pPr>
        <w:widowControl w:val="0"/>
        <w:autoSpaceDE w:val="0"/>
        <w:autoSpaceDN w:val="0"/>
        <w:adjustRightInd w:val="0"/>
        <w:ind w:firstLine="540"/>
        <w:jc w:val="both"/>
        <w:rPr>
          <w:sz w:val="28"/>
          <w:szCs w:val="28"/>
        </w:rPr>
      </w:pPr>
      <w:r>
        <w:rPr>
          <w:sz w:val="28"/>
          <w:szCs w:val="28"/>
        </w:rPr>
        <w:t>Достижение стратегической цели предполагает решение двух практических задач:</w:t>
      </w:r>
    </w:p>
    <w:p w:rsidR="002D783B" w:rsidRDefault="002D783B" w:rsidP="00073B54">
      <w:pPr>
        <w:shd w:val="clear" w:color="auto" w:fill="FFFFFF"/>
        <w:jc w:val="both"/>
        <w:rPr>
          <w:sz w:val="28"/>
          <w:szCs w:val="28"/>
        </w:rPr>
      </w:pPr>
      <w:r>
        <w:rPr>
          <w:sz w:val="28"/>
          <w:szCs w:val="28"/>
        </w:rPr>
        <w:t xml:space="preserve">сохранение и охрана культурного и исторического наследия </w:t>
      </w:r>
      <w:r w:rsidR="00073B54" w:rsidRPr="008D3E1D">
        <w:rPr>
          <w:color w:val="333333"/>
          <w:sz w:val="28"/>
          <w:szCs w:val="28"/>
        </w:rPr>
        <w:t>Дубровского муниципального района Брянской области</w:t>
      </w:r>
      <w:r>
        <w:rPr>
          <w:sz w:val="28"/>
          <w:szCs w:val="28"/>
        </w:rPr>
        <w:t>;</w:t>
      </w:r>
    </w:p>
    <w:p w:rsidR="002D783B" w:rsidRDefault="002D783B" w:rsidP="00542289">
      <w:pPr>
        <w:widowControl w:val="0"/>
        <w:autoSpaceDE w:val="0"/>
        <w:autoSpaceDN w:val="0"/>
        <w:adjustRightInd w:val="0"/>
        <w:ind w:firstLine="540"/>
        <w:jc w:val="both"/>
        <w:rPr>
          <w:sz w:val="28"/>
          <w:szCs w:val="28"/>
        </w:rPr>
      </w:pPr>
      <w:r>
        <w:rPr>
          <w:sz w:val="28"/>
          <w:szCs w:val="28"/>
        </w:rPr>
        <w:t>создание условий для расширения доступа различных категорий населения района к культурным ценностям, культурно-историческому наследию, информации и знаниям.</w:t>
      </w:r>
    </w:p>
    <w:p w:rsidR="00143C4A" w:rsidRDefault="00143C4A" w:rsidP="00542289">
      <w:pPr>
        <w:widowControl w:val="0"/>
        <w:autoSpaceDE w:val="0"/>
        <w:autoSpaceDN w:val="0"/>
        <w:adjustRightInd w:val="0"/>
        <w:ind w:firstLine="540"/>
        <w:jc w:val="both"/>
        <w:rPr>
          <w:sz w:val="28"/>
          <w:szCs w:val="28"/>
        </w:rPr>
      </w:pPr>
    </w:p>
    <w:p w:rsidR="002D783B" w:rsidRDefault="002D783B" w:rsidP="00542289">
      <w:pPr>
        <w:widowControl w:val="0"/>
        <w:autoSpaceDE w:val="0"/>
        <w:autoSpaceDN w:val="0"/>
        <w:adjustRightInd w:val="0"/>
        <w:ind w:firstLine="540"/>
        <w:jc w:val="both"/>
        <w:rPr>
          <w:sz w:val="28"/>
          <w:szCs w:val="28"/>
        </w:rPr>
      </w:pPr>
      <w:r>
        <w:rPr>
          <w:sz w:val="28"/>
          <w:szCs w:val="28"/>
        </w:rPr>
        <w:t xml:space="preserve">Задачи, которые решаются администрацией </w:t>
      </w:r>
      <w:proofErr w:type="gramStart"/>
      <w:r>
        <w:rPr>
          <w:sz w:val="28"/>
          <w:szCs w:val="28"/>
        </w:rPr>
        <w:t>и  организациями</w:t>
      </w:r>
      <w:proofErr w:type="gramEnd"/>
      <w:r>
        <w:rPr>
          <w:sz w:val="28"/>
          <w:szCs w:val="28"/>
        </w:rPr>
        <w:t xml:space="preserve"> культуры при достижении данной цели, направлены на увеличение численности жителей, посещающих музеи, исторические места, включение объектов культуры в сферу туризма и сохранение нематериальных культурных ценностей, увеличение числа посещений концертных организаций населением района. Базовым элементом  политики по сохранению культурного наследия является сохранение традиционной народной культуры как самой массовой формы культурной деятельности.</w:t>
      </w:r>
    </w:p>
    <w:p w:rsidR="002D783B" w:rsidRDefault="002D783B" w:rsidP="00542289">
      <w:pPr>
        <w:widowControl w:val="0"/>
        <w:autoSpaceDE w:val="0"/>
        <w:autoSpaceDN w:val="0"/>
        <w:adjustRightInd w:val="0"/>
        <w:ind w:firstLine="540"/>
        <w:jc w:val="both"/>
        <w:rPr>
          <w:sz w:val="28"/>
          <w:szCs w:val="28"/>
        </w:rPr>
      </w:pPr>
      <w:r>
        <w:rPr>
          <w:sz w:val="28"/>
          <w:szCs w:val="28"/>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района для будущих поколений.</w:t>
      </w:r>
    </w:p>
    <w:p w:rsidR="002D783B" w:rsidRDefault="002D783B" w:rsidP="00542289">
      <w:pPr>
        <w:widowControl w:val="0"/>
        <w:autoSpaceDE w:val="0"/>
        <w:autoSpaceDN w:val="0"/>
        <w:adjustRightInd w:val="0"/>
        <w:ind w:firstLine="540"/>
        <w:jc w:val="both"/>
        <w:outlineLvl w:val="1"/>
        <w:rPr>
          <w:sz w:val="28"/>
          <w:szCs w:val="28"/>
        </w:rPr>
      </w:pPr>
    </w:p>
    <w:p w:rsidR="002D783B" w:rsidRDefault="002D783B" w:rsidP="00157AE7">
      <w:pPr>
        <w:widowControl w:val="0"/>
        <w:autoSpaceDE w:val="0"/>
        <w:autoSpaceDN w:val="0"/>
        <w:adjustRightInd w:val="0"/>
        <w:ind w:firstLine="540"/>
        <w:jc w:val="center"/>
        <w:outlineLvl w:val="1"/>
        <w:rPr>
          <w:b/>
          <w:sz w:val="28"/>
          <w:szCs w:val="28"/>
        </w:rPr>
      </w:pPr>
      <w:r w:rsidRPr="00C66B7C">
        <w:rPr>
          <w:b/>
          <w:sz w:val="28"/>
          <w:szCs w:val="28"/>
        </w:rPr>
        <w:t>3. Срок</w:t>
      </w:r>
      <w:r w:rsidR="00157AE7">
        <w:rPr>
          <w:b/>
          <w:sz w:val="28"/>
          <w:szCs w:val="28"/>
        </w:rPr>
        <w:t>и</w:t>
      </w:r>
      <w:r w:rsidRPr="00C66B7C">
        <w:rPr>
          <w:b/>
          <w:sz w:val="28"/>
          <w:szCs w:val="28"/>
        </w:rPr>
        <w:t xml:space="preserve"> реализации муниципальной программы</w:t>
      </w:r>
    </w:p>
    <w:p w:rsidR="00586D8A" w:rsidRPr="00C66B7C" w:rsidRDefault="00586D8A" w:rsidP="00157AE7">
      <w:pPr>
        <w:widowControl w:val="0"/>
        <w:autoSpaceDE w:val="0"/>
        <w:autoSpaceDN w:val="0"/>
        <w:adjustRightInd w:val="0"/>
        <w:ind w:firstLine="540"/>
        <w:jc w:val="center"/>
        <w:outlineLvl w:val="1"/>
        <w:rPr>
          <w:b/>
          <w:sz w:val="28"/>
          <w:szCs w:val="28"/>
        </w:rPr>
      </w:pPr>
    </w:p>
    <w:p w:rsidR="00343E44" w:rsidRDefault="00343E44" w:rsidP="00343E44">
      <w:pPr>
        <w:widowControl w:val="0"/>
        <w:autoSpaceDE w:val="0"/>
        <w:autoSpaceDN w:val="0"/>
        <w:adjustRightInd w:val="0"/>
        <w:ind w:firstLine="540"/>
        <w:jc w:val="both"/>
      </w:pPr>
      <w:r w:rsidRPr="00343E44">
        <w:rPr>
          <w:sz w:val="28"/>
          <w:szCs w:val="28"/>
        </w:rPr>
        <w:t>Срок реализация муниципаль</w:t>
      </w:r>
      <w:r w:rsidR="00612549">
        <w:rPr>
          <w:sz w:val="28"/>
          <w:szCs w:val="28"/>
        </w:rPr>
        <w:t xml:space="preserve">ной </w:t>
      </w:r>
      <w:proofErr w:type="gramStart"/>
      <w:r w:rsidR="00612549">
        <w:rPr>
          <w:sz w:val="28"/>
          <w:szCs w:val="28"/>
        </w:rPr>
        <w:t>программы  202</w:t>
      </w:r>
      <w:r w:rsidR="002B236C">
        <w:rPr>
          <w:sz w:val="28"/>
          <w:szCs w:val="28"/>
        </w:rPr>
        <w:t>3</w:t>
      </w:r>
      <w:proofErr w:type="gramEnd"/>
      <w:r w:rsidR="00612549">
        <w:rPr>
          <w:sz w:val="28"/>
          <w:szCs w:val="28"/>
        </w:rPr>
        <w:t xml:space="preserve"> - 202</w:t>
      </w:r>
      <w:r w:rsidR="002B236C">
        <w:rPr>
          <w:sz w:val="28"/>
          <w:szCs w:val="28"/>
        </w:rPr>
        <w:t>5</w:t>
      </w:r>
      <w:r w:rsidRPr="00343E44">
        <w:rPr>
          <w:sz w:val="28"/>
          <w:szCs w:val="28"/>
        </w:rPr>
        <w:t xml:space="preserve"> годы</w:t>
      </w:r>
      <w:r>
        <w:t>.</w:t>
      </w:r>
    </w:p>
    <w:p w:rsidR="00343E44" w:rsidRDefault="00343E44" w:rsidP="00343E44">
      <w:pPr>
        <w:widowControl w:val="0"/>
        <w:autoSpaceDE w:val="0"/>
        <w:autoSpaceDN w:val="0"/>
        <w:adjustRightInd w:val="0"/>
        <w:ind w:firstLine="540"/>
        <w:jc w:val="both"/>
      </w:pPr>
    </w:p>
    <w:p w:rsidR="002D783B" w:rsidRPr="00C66B7C" w:rsidRDefault="002D783B" w:rsidP="00542289">
      <w:pPr>
        <w:widowControl w:val="0"/>
        <w:autoSpaceDE w:val="0"/>
        <w:autoSpaceDN w:val="0"/>
        <w:adjustRightInd w:val="0"/>
        <w:ind w:firstLine="540"/>
        <w:jc w:val="both"/>
        <w:outlineLvl w:val="1"/>
        <w:rPr>
          <w:b/>
          <w:sz w:val="28"/>
          <w:szCs w:val="28"/>
        </w:rPr>
      </w:pPr>
      <w:r w:rsidRPr="00C66B7C">
        <w:rPr>
          <w:b/>
          <w:sz w:val="28"/>
          <w:szCs w:val="28"/>
        </w:rPr>
        <w:t xml:space="preserve">4. Ресурсное обеспечение реализации  </w:t>
      </w:r>
      <w:r>
        <w:rPr>
          <w:b/>
          <w:sz w:val="28"/>
          <w:szCs w:val="28"/>
        </w:rPr>
        <w:t xml:space="preserve">муниципальной </w:t>
      </w:r>
      <w:r w:rsidRPr="00C66B7C">
        <w:rPr>
          <w:b/>
          <w:sz w:val="28"/>
          <w:szCs w:val="28"/>
        </w:rPr>
        <w:t>программы</w:t>
      </w:r>
    </w:p>
    <w:p w:rsidR="00BC2F6A" w:rsidRDefault="00BC2F6A" w:rsidP="00B10DFA">
      <w:pPr>
        <w:ind w:firstLine="540"/>
        <w:jc w:val="both"/>
        <w:rPr>
          <w:sz w:val="28"/>
          <w:szCs w:val="28"/>
        </w:rPr>
      </w:pPr>
    </w:p>
    <w:p w:rsidR="002D783B" w:rsidRDefault="002D783B" w:rsidP="00B10DFA">
      <w:pPr>
        <w:ind w:firstLine="540"/>
        <w:jc w:val="both"/>
        <w:rPr>
          <w:sz w:val="28"/>
          <w:szCs w:val="28"/>
          <w:highlight w:val="blue"/>
        </w:rPr>
      </w:pPr>
      <w:r>
        <w:rPr>
          <w:sz w:val="28"/>
          <w:szCs w:val="28"/>
        </w:rPr>
        <w:t xml:space="preserve">Источниками финансирования программы являются средства бюджета </w:t>
      </w:r>
      <w:r w:rsidR="00405416" w:rsidRPr="00405416">
        <w:rPr>
          <w:sz w:val="28"/>
          <w:szCs w:val="28"/>
        </w:rPr>
        <w:t>Дубровского муниципального района Брянской области</w:t>
      </w:r>
      <w:r>
        <w:rPr>
          <w:sz w:val="28"/>
          <w:szCs w:val="28"/>
        </w:rPr>
        <w:t xml:space="preserve">, средства бюджетов иных уровней.       </w:t>
      </w:r>
    </w:p>
    <w:p w:rsidR="00B10DFA" w:rsidRPr="00143C4A" w:rsidRDefault="00B10DFA" w:rsidP="00B10DFA">
      <w:pPr>
        <w:widowControl w:val="0"/>
        <w:autoSpaceDE w:val="0"/>
        <w:autoSpaceDN w:val="0"/>
        <w:adjustRightInd w:val="0"/>
        <w:ind w:firstLine="540"/>
        <w:jc w:val="both"/>
        <w:rPr>
          <w:sz w:val="28"/>
          <w:szCs w:val="28"/>
        </w:rPr>
      </w:pPr>
      <w:r w:rsidRPr="00143C4A">
        <w:rPr>
          <w:sz w:val="28"/>
          <w:szCs w:val="28"/>
        </w:rPr>
        <w:t xml:space="preserve">Общий объем финансирования муниципальной программы составляет                 </w:t>
      </w:r>
      <w:r w:rsidR="003276D4">
        <w:rPr>
          <w:sz w:val="28"/>
          <w:szCs w:val="28"/>
        </w:rPr>
        <w:t>69 648 844,13</w:t>
      </w:r>
      <w:r w:rsidRPr="00143C4A">
        <w:rPr>
          <w:sz w:val="28"/>
          <w:szCs w:val="28"/>
        </w:rPr>
        <w:t xml:space="preserve"> рубл</w:t>
      </w:r>
      <w:r w:rsidR="003276D4">
        <w:rPr>
          <w:sz w:val="28"/>
          <w:szCs w:val="28"/>
        </w:rPr>
        <w:t>я</w:t>
      </w:r>
      <w:r w:rsidRPr="00143C4A">
        <w:rPr>
          <w:sz w:val="28"/>
          <w:szCs w:val="28"/>
        </w:rPr>
        <w:t>, в том числе:</w:t>
      </w:r>
    </w:p>
    <w:p w:rsidR="00BC2F6A" w:rsidRDefault="00BC2F6A" w:rsidP="00B10DFA">
      <w:pPr>
        <w:widowControl w:val="0"/>
        <w:autoSpaceDE w:val="0"/>
        <w:autoSpaceDN w:val="0"/>
        <w:adjustRightInd w:val="0"/>
        <w:ind w:firstLine="540"/>
        <w:jc w:val="both"/>
        <w:rPr>
          <w:sz w:val="28"/>
          <w:szCs w:val="28"/>
        </w:rPr>
      </w:pPr>
    </w:p>
    <w:p w:rsidR="00B10DFA" w:rsidRPr="00B10DFA" w:rsidRDefault="00B10DFA" w:rsidP="00B10DFA">
      <w:pPr>
        <w:widowControl w:val="0"/>
        <w:autoSpaceDE w:val="0"/>
        <w:autoSpaceDN w:val="0"/>
        <w:adjustRightInd w:val="0"/>
        <w:ind w:firstLine="540"/>
        <w:jc w:val="both"/>
        <w:rPr>
          <w:sz w:val="28"/>
          <w:szCs w:val="28"/>
        </w:rPr>
      </w:pPr>
      <w:r w:rsidRPr="00143C4A">
        <w:rPr>
          <w:sz w:val="28"/>
          <w:szCs w:val="28"/>
        </w:rPr>
        <w:t>202</w:t>
      </w:r>
      <w:r w:rsidR="002B236C">
        <w:rPr>
          <w:sz w:val="28"/>
          <w:szCs w:val="28"/>
        </w:rPr>
        <w:t>3</w:t>
      </w:r>
      <w:r w:rsidRPr="00143C4A">
        <w:rPr>
          <w:sz w:val="28"/>
          <w:szCs w:val="28"/>
        </w:rPr>
        <w:t xml:space="preserve"> год – </w:t>
      </w:r>
      <w:r w:rsidR="003276D4">
        <w:rPr>
          <w:sz w:val="28"/>
          <w:szCs w:val="28"/>
        </w:rPr>
        <w:t>31 898 378,00</w:t>
      </w:r>
      <w:r w:rsidRPr="00143C4A">
        <w:rPr>
          <w:sz w:val="28"/>
          <w:szCs w:val="28"/>
        </w:rPr>
        <w:t xml:space="preserve"> рублей, в том числе:</w:t>
      </w:r>
      <w:r w:rsidRPr="00B10DFA">
        <w:rPr>
          <w:sz w:val="28"/>
          <w:szCs w:val="28"/>
        </w:rPr>
        <w:t xml:space="preserve"> </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местного бюджета                     –  </w:t>
      </w:r>
      <w:r>
        <w:rPr>
          <w:sz w:val="28"/>
          <w:szCs w:val="28"/>
        </w:rPr>
        <w:t>2</w:t>
      </w:r>
      <w:r w:rsidR="003276D4">
        <w:rPr>
          <w:sz w:val="28"/>
          <w:szCs w:val="28"/>
        </w:rPr>
        <w:t>9 727 317</w:t>
      </w:r>
      <w:r>
        <w:rPr>
          <w:sz w:val="28"/>
          <w:szCs w:val="28"/>
        </w:rPr>
        <w:t>,</w:t>
      </w:r>
      <w:r w:rsidR="003276D4">
        <w:rPr>
          <w:sz w:val="28"/>
          <w:szCs w:val="28"/>
        </w:rPr>
        <w:t>00</w:t>
      </w:r>
      <w:r w:rsidRPr="00B10DFA">
        <w:rPr>
          <w:sz w:val="28"/>
          <w:szCs w:val="28"/>
        </w:rPr>
        <w:t xml:space="preserve"> рубл</w:t>
      </w:r>
      <w:r>
        <w:rPr>
          <w:sz w:val="28"/>
          <w:szCs w:val="28"/>
        </w:rPr>
        <w:t>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поступления из обл</w:t>
      </w:r>
      <w:r w:rsidR="004E1730">
        <w:rPr>
          <w:sz w:val="28"/>
          <w:szCs w:val="28"/>
        </w:rPr>
        <w:t>астного бюджета       –    1 </w:t>
      </w:r>
      <w:r w:rsidR="003276D4">
        <w:rPr>
          <w:sz w:val="28"/>
          <w:szCs w:val="28"/>
        </w:rPr>
        <w:t>829</w:t>
      </w:r>
      <w:r w:rsidR="004E1730">
        <w:rPr>
          <w:sz w:val="28"/>
          <w:szCs w:val="28"/>
        </w:rPr>
        <w:t xml:space="preserve"> </w:t>
      </w:r>
      <w:r w:rsidR="003276D4">
        <w:rPr>
          <w:sz w:val="28"/>
          <w:szCs w:val="28"/>
        </w:rPr>
        <w:t>061</w:t>
      </w:r>
      <w:r>
        <w:rPr>
          <w:sz w:val="28"/>
          <w:szCs w:val="28"/>
        </w:rPr>
        <w:t>,00</w:t>
      </w:r>
      <w:r w:rsidR="004E1730">
        <w:rPr>
          <w:sz w:val="28"/>
          <w:szCs w:val="28"/>
        </w:rPr>
        <w:t xml:space="preserve"> рубл</w:t>
      </w:r>
      <w:r w:rsidR="003276D4">
        <w:rPr>
          <w:sz w:val="28"/>
          <w:szCs w:val="28"/>
        </w:rPr>
        <w:t>ь</w:t>
      </w:r>
    </w:p>
    <w:p w:rsidR="00B10DFA" w:rsidRPr="00B10DFA" w:rsidRDefault="00B10DFA" w:rsidP="00B10DFA">
      <w:pPr>
        <w:widowControl w:val="0"/>
        <w:autoSpaceDE w:val="0"/>
        <w:autoSpaceDN w:val="0"/>
        <w:adjustRightInd w:val="0"/>
        <w:rPr>
          <w:sz w:val="28"/>
          <w:szCs w:val="28"/>
        </w:rPr>
      </w:pPr>
      <w:r w:rsidRPr="00B10DFA">
        <w:rPr>
          <w:sz w:val="28"/>
          <w:szCs w:val="28"/>
        </w:rPr>
        <w:t xml:space="preserve">-  поступления из Федерального </w:t>
      </w:r>
      <w:proofErr w:type="gramStart"/>
      <w:r w:rsidRPr="00B10DFA">
        <w:rPr>
          <w:sz w:val="28"/>
          <w:szCs w:val="28"/>
        </w:rPr>
        <w:t>бюджета  –</w:t>
      </w:r>
      <w:proofErr w:type="gramEnd"/>
      <w:r w:rsidRPr="00B10DFA">
        <w:rPr>
          <w:sz w:val="28"/>
          <w:szCs w:val="28"/>
        </w:rPr>
        <w:t xml:space="preserve">    </w:t>
      </w:r>
      <w:r>
        <w:rPr>
          <w:sz w:val="28"/>
          <w:szCs w:val="28"/>
        </w:rPr>
        <w:t xml:space="preserve">  </w:t>
      </w:r>
      <w:r w:rsidR="004E1730">
        <w:rPr>
          <w:sz w:val="28"/>
          <w:szCs w:val="28"/>
        </w:rPr>
        <w:t xml:space="preserve">           </w:t>
      </w:r>
      <w:r>
        <w:rPr>
          <w:sz w:val="28"/>
          <w:szCs w:val="28"/>
        </w:rPr>
        <w:t>0,00</w:t>
      </w:r>
      <w:r w:rsidRPr="00B10DFA">
        <w:rPr>
          <w:sz w:val="28"/>
          <w:szCs w:val="28"/>
        </w:rPr>
        <w:t xml:space="preserve"> рублей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от иной приносящей </w:t>
      </w:r>
    </w:p>
    <w:p w:rsidR="00B10DFA" w:rsidRPr="00B10DFA" w:rsidRDefault="00B10DFA" w:rsidP="00B10DFA">
      <w:pPr>
        <w:widowControl w:val="0"/>
        <w:autoSpaceDE w:val="0"/>
        <w:autoSpaceDN w:val="0"/>
        <w:adjustRightInd w:val="0"/>
        <w:rPr>
          <w:sz w:val="28"/>
          <w:szCs w:val="28"/>
        </w:rPr>
      </w:pPr>
      <w:r w:rsidRPr="00B10DFA">
        <w:rPr>
          <w:sz w:val="28"/>
          <w:szCs w:val="28"/>
        </w:rPr>
        <w:t xml:space="preserve">   доход деятельности                                     -       </w:t>
      </w:r>
      <w:r w:rsidR="00542492">
        <w:rPr>
          <w:sz w:val="28"/>
          <w:szCs w:val="28"/>
        </w:rPr>
        <w:t>34</w:t>
      </w:r>
      <w:r w:rsidR="004E1730">
        <w:rPr>
          <w:sz w:val="28"/>
          <w:szCs w:val="28"/>
        </w:rPr>
        <w:t>2</w:t>
      </w:r>
      <w:r w:rsidRPr="00B10DFA">
        <w:rPr>
          <w:sz w:val="28"/>
          <w:szCs w:val="28"/>
        </w:rPr>
        <w:t xml:space="preserve"> </w:t>
      </w:r>
      <w:r>
        <w:rPr>
          <w:sz w:val="28"/>
          <w:szCs w:val="28"/>
        </w:rPr>
        <w:t>0</w:t>
      </w:r>
      <w:r w:rsidRPr="00B10DFA">
        <w:rPr>
          <w:sz w:val="28"/>
          <w:szCs w:val="28"/>
        </w:rPr>
        <w:t>00,00 рублей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w:t>
      </w:r>
    </w:p>
    <w:p w:rsidR="00B10DFA" w:rsidRPr="00B10DFA" w:rsidRDefault="00B10DFA" w:rsidP="00B10DFA">
      <w:pPr>
        <w:widowControl w:val="0"/>
        <w:autoSpaceDE w:val="0"/>
        <w:autoSpaceDN w:val="0"/>
        <w:adjustRightInd w:val="0"/>
        <w:ind w:firstLine="540"/>
        <w:jc w:val="both"/>
        <w:rPr>
          <w:sz w:val="28"/>
          <w:szCs w:val="28"/>
        </w:rPr>
      </w:pPr>
      <w:r w:rsidRPr="00B10DFA">
        <w:rPr>
          <w:sz w:val="28"/>
          <w:szCs w:val="28"/>
        </w:rPr>
        <w:t>202</w:t>
      </w:r>
      <w:r w:rsidR="002B236C">
        <w:rPr>
          <w:sz w:val="28"/>
          <w:szCs w:val="28"/>
        </w:rPr>
        <w:t>4</w:t>
      </w:r>
      <w:r w:rsidRPr="00B10DFA">
        <w:rPr>
          <w:sz w:val="28"/>
          <w:szCs w:val="28"/>
        </w:rPr>
        <w:t xml:space="preserve"> год – </w:t>
      </w:r>
      <w:r w:rsidR="004E1730">
        <w:rPr>
          <w:sz w:val="28"/>
          <w:szCs w:val="28"/>
        </w:rPr>
        <w:t>1</w:t>
      </w:r>
      <w:r w:rsidR="003276D4">
        <w:rPr>
          <w:sz w:val="28"/>
          <w:szCs w:val="28"/>
        </w:rPr>
        <w:t>7</w:t>
      </w:r>
      <w:r w:rsidR="004E1730">
        <w:rPr>
          <w:sz w:val="28"/>
          <w:szCs w:val="28"/>
        </w:rPr>
        <w:t> </w:t>
      </w:r>
      <w:r w:rsidR="003276D4">
        <w:rPr>
          <w:sz w:val="28"/>
          <w:szCs w:val="28"/>
        </w:rPr>
        <w:t>777</w:t>
      </w:r>
      <w:r w:rsidR="004E1730">
        <w:rPr>
          <w:sz w:val="28"/>
          <w:szCs w:val="28"/>
        </w:rPr>
        <w:t xml:space="preserve"> </w:t>
      </w:r>
      <w:r w:rsidR="003276D4">
        <w:rPr>
          <w:sz w:val="28"/>
          <w:szCs w:val="28"/>
        </w:rPr>
        <w:t>381</w:t>
      </w:r>
      <w:r w:rsidRPr="00B10DFA">
        <w:rPr>
          <w:sz w:val="28"/>
          <w:szCs w:val="28"/>
        </w:rPr>
        <w:t>,</w:t>
      </w:r>
      <w:r w:rsidR="003276D4">
        <w:rPr>
          <w:sz w:val="28"/>
          <w:szCs w:val="28"/>
        </w:rPr>
        <w:t>36</w:t>
      </w:r>
      <w:r w:rsidRPr="00B10DFA">
        <w:rPr>
          <w:sz w:val="28"/>
          <w:szCs w:val="28"/>
        </w:rPr>
        <w:t xml:space="preserve"> рубл</w:t>
      </w:r>
      <w:r w:rsidR="003276D4">
        <w:rPr>
          <w:sz w:val="28"/>
          <w:szCs w:val="28"/>
        </w:rPr>
        <w:t>ь</w:t>
      </w:r>
      <w:r w:rsidRPr="00B10DFA">
        <w:rPr>
          <w:sz w:val="28"/>
          <w:szCs w:val="28"/>
        </w:rPr>
        <w:t xml:space="preserve">, в том числе: </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местного бюджета                      –  </w:t>
      </w:r>
      <w:r w:rsidR="004E1730">
        <w:rPr>
          <w:sz w:val="28"/>
          <w:szCs w:val="28"/>
        </w:rPr>
        <w:t>1</w:t>
      </w:r>
      <w:r w:rsidR="003276D4">
        <w:rPr>
          <w:sz w:val="28"/>
          <w:szCs w:val="28"/>
        </w:rPr>
        <w:t>4</w:t>
      </w:r>
      <w:r w:rsidR="00CC08BC">
        <w:rPr>
          <w:sz w:val="28"/>
          <w:szCs w:val="28"/>
        </w:rPr>
        <w:t> </w:t>
      </w:r>
      <w:r w:rsidR="003276D4">
        <w:rPr>
          <w:sz w:val="28"/>
          <w:szCs w:val="28"/>
        </w:rPr>
        <w:t>741</w:t>
      </w:r>
      <w:r w:rsidR="00CC08BC">
        <w:rPr>
          <w:sz w:val="28"/>
          <w:szCs w:val="28"/>
        </w:rPr>
        <w:t xml:space="preserve"> </w:t>
      </w:r>
      <w:r w:rsidR="003276D4">
        <w:rPr>
          <w:sz w:val="28"/>
          <w:szCs w:val="28"/>
        </w:rPr>
        <w:t>584</w:t>
      </w:r>
      <w:r w:rsidRPr="00B10DFA">
        <w:rPr>
          <w:sz w:val="28"/>
          <w:szCs w:val="28"/>
        </w:rPr>
        <w:t>,</w:t>
      </w:r>
      <w:r w:rsidR="003276D4">
        <w:rPr>
          <w:sz w:val="28"/>
          <w:szCs w:val="28"/>
        </w:rPr>
        <w:t>36</w:t>
      </w:r>
      <w:r w:rsidRPr="00B10DFA">
        <w:rPr>
          <w:sz w:val="28"/>
          <w:szCs w:val="28"/>
        </w:rPr>
        <w:t xml:space="preserve"> рубл</w:t>
      </w:r>
      <w:r w:rsidR="003276D4">
        <w:rPr>
          <w:sz w:val="28"/>
          <w:szCs w:val="28"/>
        </w:rPr>
        <w:t>я</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поступления из областного бюджета        –  </w:t>
      </w:r>
      <w:r>
        <w:rPr>
          <w:sz w:val="28"/>
          <w:szCs w:val="28"/>
        </w:rPr>
        <w:t xml:space="preserve">  </w:t>
      </w:r>
      <w:r w:rsidR="003276D4">
        <w:rPr>
          <w:sz w:val="28"/>
          <w:szCs w:val="28"/>
        </w:rPr>
        <w:t>2</w:t>
      </w:r>
      <w:r w:rsidR="004E1730">
        <w:rPr>
          <w:sz w:val="28"/>
          <w:szCs w:val="28"/>
        </w:rPr>
        <w:t> </w:t>
      </w:r>
      <w:r w:rsidR="003276D4">
        <w:rPr>
          <w:sz w:val="28"/>
          <w:szCs w:val="28"/>
        </w:rPr>
        <w:t>693</w:t>
      </w:r>
      <w:r w:rsidR="004E1730">
        <w:rPr>
          <w:sz w:val="28"/>
          <w:szCs w:val="28"/>
        </w:rPr>
        <w:t xml:space="preserve"> </w:t>
      </w:r>
      <w:r w:rsidR="003276D4">
        <w:rPr>
          <w:sz w:val="28"/>
          <w:szCs w:val="28"/>
        </w:rPr>
        <w:t>797</w:t>
      </w:r>
      <w:r>
        <w:rPr>
          <w:sz w:val="28"/>
          <w:szCs w:val="28"/>
        </w:rPr>
        <w:t>,</w:t>
      </w:r>
      <w:r w:rsidR="004E1730">
        <w:rPr>
          <w:sz w:val="28"/>
          <w:szCs w:val="28"/>
        </w:rPr>
        <w:t>0</w:t>
      </w:r>
      <w:r w:rsidR="00CC08BC">
        <w:rPr>
          <w:sz w:val="28"/>
          <w:szCs w:val="28"/>
        </w:rPr>
        <w:t>0</w:t>
      </w:r>
      <w:r w:rsidRPr="00B10DFA">
        <w:rPr>
          <w:sz w:val="28"/>
          <w:szCs w:val="28"/>
        </w:rPr>
        <w:t xml:space="preserve"> рубл</w:t>
      </w:r>
      <w:r w:rsidR="003276D4">
        <w:rPr>
          <w:sz w:val="28"/>
          <w:szCs w:val="28"/>
        </w:rPr>
        <w:t>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поступления из Федерального бюджета   –   </w:t>
      </w:r>
      <w:r w:rsidR="004E1730">
        <w:rPr>
          <w:sz w:val="28"/>
          <w:szCs w:val="28"/>
        </w:rPr>
        <w:t xml:space="preserve">               0,0</w:t>
      </w:r>
      <w:r w:rsidR="00CC08BC">
        <w:rPr>
          <w:sz w:val="28"/>
          <w:szCs w:val="28"/>
        </w:rPr>
        <w:t>0</w:t>
      </w:r>
      <w:r w:rsidRPr="00B10DFA">
        <w:rPr>
          <w:sz w:val="28"/>
          <w:szCs w:val="28"/>
        </w:rPr>
        <w:t xml:space="preserve"> рубл</w:t>
      </w:r>
      <w:r>
        <w:rPr>
          <w:sz w:val="28"/>
          <w:szCs w:val="28"/>
        </w:rPr>
        <w:t>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от иной приносящей </w:t>
      </w:r>
    </w:p>
    <w:p w:rsidR="00B10DFA" w:rsidRDefault="00B10DFA" w:rsidP="00B10DFA">
      <w:pPr>
        <w:widowControl w:val="0"/>
        <w:autoSpaceDE w:val="0"/>
        <w:autoSpaceDN w:val="0"/>
        <w:adjustRightInd w:val="0"/>
        <w:rPr>
          <w:sz w:val="28"/>
          <w:szCs w:val="28"/>
        </w:rPr>
      </w:pPr>
      <w:r w:rsidRPr="00B10DFA">
        <w:rPr>
          <w:sz w:val="28"/>
          <w:szCs w:val="28"/>
        </w:rPr>
        <w:t xml:space="preserve">   доход деятельности                                    -        </w:t>
      </w:r>
      <w:r w:rsidR="003276D4">
        <w:rPr>
          <w:sz w:val="28"/>
          <w:szCs w:val="28"/>
        </w:rPr>
        <w:t>34</w:t>
      </w:r>
      <w:r w:rsidR="004E1730">
        <w:rPr>
          <w:sz w:val="28"/>
          <w:szCs w:val="28"/>
        </w:rPr>
        <w:t>2</w:t>
      </w:r>
      <w:r w:rsidRPr="00B10DFA">
        <w:rPr>
          <w:sz w:val="28"/>
          <w:szCs w:val="28"/>
        </w:rPr>
        <w:t xml:space="preserve"> </w:t>
      </w:r>
      <w:r>
        <w:rPr>
          <w:sz w:val="28"/>
          <w:szCs w:val="28"/>
        </w:rPr>
        <w:t>0</w:t>
      </w:r>
      <w:r w:rsidRPr="00B10DFA">
        <w:rPr>
          <w:sz w:val="28"/>
          <w:szCs w:val="28"/>
        </w:rPr>
        <w:t>00,00 рублей</w:t>
      </w:r>
    </w:p>
    <w:p w:rsidR="00004D25" w:rsidRPr="00B10DFA" w:rsidRDefault="00004D25" w:rsidP="00B10DFA">
      <w:pPr>
        <w:widowControl w:val="0"/>
        <w:autoSpaceDE w:val="0"/>
        <w:autoSpaceDN w:val="0"/>
        <w:adjustRightInd w:val="0"/>
        <w:rPr>
          <w:sz w:val="28"/>
          <w:szCs w:val="28"/>
        </w:rPr>
      </w:pPr>
    </w:p>
    <w:p w:rsidR="00B10DFA" w:rsidRPr="00B10DFA" w:rsidRDefault="00B10DFA" w:rsidP="00B10DFA">
      <w:pPr>
        <w:widowControl w:val="0"/>
        <w:autoSpaceDE w:val="0"/>
        <w:autoSpaceDN w:val="0"/>
        <w:adjustRightInd w:val="0"/>
        <w:ind w:firstLine="540"/>
        <w:jc w:val="both"/>
        <w:rPr>
          <w:sz w:val="28"/>
          <w:szCs w:val="28"/>
        </w:rPr>
      </w:pPr>
      <w:r w:rsidRPr="00B10DFA">
        <w:rPr>
          <w:sz w:val="28"/>
          <w:szCs w:val="28"/>
        </w:rPr>
        <w:t>202</w:t>
      </w:r>
      <w:r w:rsidR="002B236C">
        <w:rPr>
          <w:sz w:val="28"/>
          <w:szCs w:val="28"/>
        </w:rPr>
        <w:t>5</w:t>
      </w:r>
      <w:r w:rsidRPr="00B10DFA">
        <w:rPr>
          <w:sz w:val="28"/>
          <w:szCs w:val="28"/>
        </w:rPr>
        <w:t xml:space="preserve"> год – </w:t>
      </w:r>
      <w:r w:rsidR="004E1730">
        <w:rPr>
          <w:sz w:val="28"/>
          <w:szCs w:val="28"/>
        </w:rPr>
        <w:t>1</w:t>
      </w:r>
      <w:r w:rsidR="003276D4">
        <w:rPr>
          <w:sz w:val="28"/>
          <w:szCs w:val="28"/>
        </w:rPr>
        <w:t>9</w:t>
      </w:r>
      <w:r>
        <w:rPr>
          <w:sz w:val="28"/>
          <w:szCs w:val="28"/>
        </w:rPr>
        <w:t> </w:t>
      </w:r>
      <w:r w:rsidR="003276D4">
        <w:rPr>
          <w:sz w:val="28"/>
          <w:szCs w:val="28"/>
        </w:rPr>
        <w:t>973</w:t>
      </w:r>
      <w:r>
        <w:rPr>
          <w:sz w:val="28"/>
          <w:szCs w:val="28"/>
        </w:rPr>
        <w:t> </w:t>
      </w:r>
      <w:r w:rsidR="003276D4">
        <w:rPr>
          <w:sz w:val="28"/>
          <w:szCs w:val="28"/>
        </w:rPr>
        <w:t>084</w:t>
      </w:r>
      <w:r>
        <w:rPr>
          <w:sz w:val="28"/>
          <w:szCs w:val="28"/>
        </w:rPr>
        <w:t>,</w:t>
      </w:r>
      <w:r w:rsidR="003276D4">
        <w:rPr>
          <w:sz w:val="28"/>
          <w:szCs w:val="28"/>
        </w:rPr>
        <w:t>77 рубля</w:t>
      </w:r>
      <w:r w:rsidRPr="00B10DFA">
        <w:rPr>
          <w:sz w:val="28"/>
          <w:szCs w:val="28"/>
        </w:rPr>
        <w:t xml:space="preserve">, в том числе: </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местного бюджета                      –  </w:t>
      </w:r>
      <w:r w:rsidR="00251247">
        <w:rPr>
          <w:sz w:val="28"/>
          <w:szCs w:val="28"/>
        </w:rPr>
        <w:t>1</w:t>
      </w:r>
      <w:r w:rsidR="003276D4">
        <w:rPr>
          <w:sz w:val="28"/>
          <w:szCs w:val="28"/>
        </w:rPr>
        <w:t>5</w:t>
      </w:r>
      <w:r w:rsidR="00251247">
        <w:rPr>
          <w:sz w:val="28"/>
          <w:szCs w:val="28"/>
        </w:rPr>
        <w:t> </w:t>
      </w:r>
      <w:r w:rsidR="003276D4">
        <w:rPr>
          <w:sz w:val="28"/>
          <w:szCs w:val="28"/>
        </w:rPr>
        <w:t>893</w:t>
      </w:r>
      <w:r w:rsidR="00251247">
        <w:rPr>
          <w:sz w:val="28"/>
          <w:szCs w:val="28"/>
        </w:rPr>
        <w:t xml:space="preserve"> </w:t>
      </w:r>
      <w:r w:rsidR="003276D4">
        <w:rPr>
          <w:sz w:val="28"/>
          <w:szCs w:val="28"/>
        </w:rPr>
        <w:t>293</w:t>
      </w:r>
      <w:r w:rsidRPr="00B10DFA">
        <w:rPr>
          <w:sz w:val="28"/>
          <w:szCs w:val="28"/>
        </w:rPr>
        <w:t>,</w:t>
      </w:r>
      <w:r w:rsidR="003276D4">
        <w:rPr>
          <w:sz w:val="28"/>
          <w:szCs w:val="28"/>
        </w:rPr>
        <w:t>77</w:t>
      </w:r>
      <w:r w:rsidRPr="00B10DFA">
        <w:rPr>
          <w:sz w:val="28"/>
          <w:szCs w:val="28"/>
        </w:rPr>
        <w:t xml:space="preserve"> рубл</w:t>
      </w:r>
      <w:r w:rsidR="003276D4">
        <w:rPr>
          <w:sz w:val="28"/>
          <w:szCs w:val="28"/>
        </w:rPr>
        <w:t>я</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поступления из областного бюджета        –   </w:t>
      </w:r>
      <w:r w:rsidR="003276D4">
        <w:rPr>
          <w:sz w:val="28"/>
          <w:szCs w:val="28"/>
        </w:rPr>
        <w:t xml:space="preserve"> 3 737 791</w:t>
      </w:r>
      <w:r w:rsidRPr="00B10DFA">
        <w:rPr>
          <w:sz w:val="28"/>
          <w:szCs w:val="28"/>
        </w:rPr>
        <w:t>,</w:t>
      </w:r>
      <w:r w:rsidR="004E1730">
        <w:rPr>
          <w:sz w:val="28"/>
          <w:szCs w:val="28"/>
        </w:rPr>
        <w:t>00</w:t>
      </w:r>
      <w:r w:rsidRPr="00B10DFA">
        <w:rPr>
          <w:sz w:val="28"/>
          <w:szCs w:val="28"/>
        </w:rPr>
        <w:t xml:space="preserve"> рубл</w:t>
      </w:r>
      <w:r w:rsidR="003276D4">
        <w:rPr>
          <w:sz w:val="28"/>
          <w:szCs w:val="28"/>
        </w:rPr>
        <w:t>ь</w:t>
      </w:r>
    </w:p>
    <w:p w:rsidR="00B10DFA" w:rsidRPr="00B10DFA" w:rsidRDefault="00B10DFA" w:rsidP="00B10DFA">
      <w:pPr>
        <w:widowControl w:val="0"/>
        <w:autoSpaceDE w:val="0"/>
        <w:autoSpaceDN w:val="0"/>
        <w:adjustRightInd w:val="0"/>
        <w:rPr>
          <w:sz w:val="28"/>
          <w:szCs w:val="28"/>
        </w:rPr>
      </w:pPr>
      <w:r w:rsidRPr="00B10DFA">
        <w:rPr>
          <w:sz w:val="28"/>
          <w:szCs w:val="28"/>
        </w:rPr>
        <w:t xml:space="preserve">-  поступления из Федерального бюджета   –       </w:t>
      </w:r>
      <w:r w:rsidR="004E1730">
        <w:rPr>
          <w:sz w:val="28"/>
          <w:szCs w:val="28"/>
        </w:rPr>
        <w:t xml:space="preserve">           0,00</w:t>
      </w:r>
      <w:r w:rsidRPr="00B10DFA">
        <w:rPr>
          <w:sz w:val="28"/>
          <w:szCs w:val="28"/>
        </w:rPr>
        <w:t xml:space="preserve"> рубл</w:t>
      </w:r>
      <w:r w:rsidR="00251247">
        <w:rPr>
          <w:sz w:val="28"/>
          <w:szCs w:val="28"/>
        </w:rPr>
        <w:t>ей</w:t>
      </w:r>
    </w:p>
    <w:p w:rsidR="00B10DFA" w:rsidRPr="00B10DFA" w:rsidRDefault="00B10DFA" w:rsidP="00B10DFA">
      <w:pPr>
        <w:widowControl w:val="0"/>
        <w:autoSpaceDE w:val="0"/>
        <w:autoSpaceDN w:val="0"/>
        <w:adjustRightInd w:val="0"/>
        <w:rPr>
          <w:sz w:val="28"/>
          <w:szCs w:val="28"/>
        </w:rPr>
      </w:pPr>
      <w:r w:rsidRPr="00B10DFA">
        <w:rPr>
          <w:sz w:val="28"/>
          <w:szCs w:val="28"/>
        </w:rPr>
        <w:t xml:space="preserve"> - средства от иной приносящей </w:t>
      </w:r>
    </w:p>
    <w:p w:rsidR="00B10DFA" w:rsidRPr="00B10DFA" w:rsidRDefault="00B10DFA" w:rsidP="00B10DFA">
      <w:pPr>
        <w:widowControl w:val="0"/>
        <w:autoSpaceDE w:val="0"/>
        <w:autoSpaceDN w:val="0"/>
        <w:adjustRightInd w:val="0"/>
        <w:rPr>
          <w:sz w:val="28"/>
          <w:szCs w:val="28"/>
        </w:rPr>
      </w:pPr>
      <w:r w:rsidRPr="00B10DFA">
        <w:rPr>
          <w:sz w:val="28"/>
          <w:szCs w:val="28"/>
        </w:rPr>
        <w:t xml:space="preserve">доход деятельности                                        -       </w:t>
      </w:r>
      <w:r w:rsidR="003276D4">
        <w:rPr>
          <w:sz w:val="28"/>
          <w:szCs w:val="28"/>
        </w:rPr>
        <w:t>34</w:t>
      </w:r>
      <w:r w:rsidR="004E1730">
        <w:rPr>
          <w:sz w:val="28"/>
          <w:szCs w:val="28"/>
        </w:rPr>
        <w:t>2</w:t>
      </w:r>
      <w:r w:rsidRPr="00B10DFA">
        <w:rPr>
          <w:sz w:val="28"/>
          <w:szCs w:val="28"/>
        </w:rPr>
        <w:t xml:space="preserve"> </w:t>
      </w:r>
      <w:r>
        <w:rPr>
          <w:sz w:val="28"/>
          <w:szCs w:val="28"/>
        </w:rPr>
        <w:t>0</w:t>
      </w:r>
      <w:r w:rsidRPr="00B10DFA">
        <w:rPr>
          <w:sz w:val="28"/>
          <w:szCs w:val="28"/>
        </w:rPr>
        <w:t>00,00 рублей</w:t>
      </w:r>
    </w:p>
    <w:p w:rsidR="002D783B" w:rsidRDefault="002D783B" w:rsidP="00542289">
      <w:pPr>
        <w:widowControl w:val="0"/>
        <w:autoSpaceDE w:val="0"/>
        <w:autoSpaceDN w:val="0"/>
        <w:adjustRightInd w:val="0"/>
        <w:ind w:firstLine="540"/>
        <w:jc w:val="both"/>
        <w:rPr>
          <w:sz w:val="28"/>
          <w:szCs w:val="28"/>
        </w:rPr>
      </w:pPr>
    </w:p>
    <w:p w:rsidR="002D783B" w:rsidRPr="00934A82" w:rsidRDefault="00C97B41" w:rsidP="000B6D48">
      <w:pPr>
        <w:widowControl w:val="0"/>
        <w:autoSpaceDE w:val="0"/>
        <w:autoSpaceDN w:val="0"/>
        <w:adjustRightInd w:val="0"/>
        <w:ind w:firstLine="540"/>
        <w:jc w:val="both"/>
        <w:rPr>
          <w:sz w:val="28"/>
          <w:szCs w:val="28"/>
        </w:rPr>
      </w:pPr>
      <w:hyperlink w:anchor="Par1113" w:history="1">
        <w:r w:rsidR="002D783B" w:rsidRPr="00934A82">
          <w:rPr>
            <w:sz w:val="28"/>
            <w:szCs w:val="28"/>
          </w:rPr>
          <w:t>План</w:t>
        </w:r>
      </w:hyperlink>
      <w:r w:rsidR="002D783B" w:rsidRPr="00934A82">
        <w:rPr>
          <w:sz w:val="28"/>
          <w:szCs w:val="28"/>
        </w:rPr>
        <w:t xml:space="preserve"> реализации муниципальной  программы приведен в приложении №2.</w:t>
      </w:r>
    </w:p>
    <w:p w:rsidR="002D783B" w:rsidRDefault="002D783B" w:rsidP="00542289">
      <w:pPr>
        <w:widowControl w:val="0"/>
        <w:autoSpaceDE w:val="0"/>
        <w:autoSpaceDN w:val="0"/>
        <w:adjustRightInd w:val="0"/>
        <w:jc w:val="center"/>
        <w:outlineLvl w:val="1"/>
        <w:rPr>
          <w:b/>
          <w:sz w:val="28"/>
          <w:szCs w:val="28"/>
        </w:rPr>
      </w:pPr>
    </w:p>
    <w:p w:rsidR="002D783B" w:rsidRPr="009A728A" w:rsidRDefault="002D783B" w:rsidP="009A728A">
      <w:pPr>
        <w:widowControl w:val="0"/>
        <w:autoSpaceDE w:val="0"/>
        <w:autoSpaceDN w:val="0"/>
        <w:adjustRightInd w:val="0"/>
        <w:jc w:val="center"/>
        <w:outlineLvl w:val="1"/>
        <w:rPr>
          <w:b/>
          <w:sz w:val="28"/>
          <w:szCs w:val="28"/>
        </w:rPr>
      </w:pPr>
      <w:r>
        <w:rPr>
          <w:b/>
        </w:rPr>
        <w:t xml:space="preserve">5. </w:t>
      </w:r>
      <w:r>
        <w:t xml:space="preserve"> </w:t>
      </w:r>
      <w:r w:rsidRPr="009A728A">
        <w:rPr>
          <w:b/>
          <w:sz w:val="28"/>
          <w:szCs w:val="28"/>
        </w:rPr>
        <w:t>Основные меры правового регулирования, направленные на достижение целей и решение задач муниципальной программы.</w:t>
      </w:r>
    </w:p>
    <w:p w:rsidR="002D783B" w:rsidRDefault="002D783B" w:rsidP="009A728A">
      <w:pPr>
        <w:widowControl w:val="0"/>
        <w:autoSpaceDE w:val="0"/>
        <w:autoSpaceDN w:val="0"/>
        <w:adjustRightInd w:val="0"/>
        <w:jc w:val="center"/>
        <w:outlineLvl w:val="1"/>
        <w:rPr>
          <w:b/>
        </w:rPr>
      </w:pPr>
    </w:p>
    <w:p w:rsidR="002D783B" w:rsidRPr="00776249" w:rsidRDefault="002D783B" w:rsidP="009A728A">
      <w:pPr>
        <w:widowControl w:val="0"/>
        <w:autoSpaceDE w:val="0"/>
        <w:autoSpaceDN w:val="0"/>
        <w:adjustRightInd w:val="0"/>
        <w:ind w:firstLine="540"/>
        <w:jc w:val="both"/>
        <w:rPr>
          <w:sz w:val="28"/>
          <w:szCs w:val="28"/>
        </w:rPr>
      </w:pPr>
      <w:r w:rsidRPr="00776249">
        <w:rPr>
          <w:sz w:val="28"/>
          <w:szCs w:val="28"/>
        </w:rPr>
        <w:t>Описание мер правого регулирования, направленных на достижение целей и решение задач муниципальной программы приведены в приложении №1</w:t>
      </w:r>
    </w:p>
    <w:p w:rsidR="002D783B" w:rsidRDefault="002D783B" w:rsidP="00157AE7">
      <w:pPr>
        <w:widowControl w:val="0"/>
        <w:tabs>
          <w:tab w:val="left" w:pos="300"/>
          <w:tab w:val="center" w:pos="4677"/>
        </w:tabs>
        <w:autoSpaceDE w:val="0"/>
        <w:autoSpaceDN w:val="0"/>
        <w:adjustRightInd w:val="0"/>
        <w:jc w:val="center"/>
        <w:outlineLvl w:val="1"/>
        <w:rPr>
          <w:b/>
          <w:sz w:val="28"/>
          <w:szCs w:val="28"/>
        </w:rPr>
      </w:pPr>
      <w:r w:rsidRPr="009A728A">
        <w:rPr>
          <w:b/>
          <w:sz w:val="28"/>
          <w:szCs w:val="28"/>
        </w:rPr>
        <w:t>6. Состав муниципальной программы</w:t>
      </w:r>
    </w:p>
    <w:p w:rsidR="00FA7348" w:rsidRPr="009A728A" w:rsidRDefault="00FA7348" w:rsidP="00FA7348">
      <w:pPr>
        <w:widowControl w:val="0"/>
        <w:tabs>
          <w:tab w:val="left" w:pos="300"/>
          <w:tab w:val="center" w:pos="4677"/>
        </w:tabs>
        <w:autoSpaceDE w:val="0"/>
        <w:autoSpaceDN w:val="0"/>
        <w:adjustRightInd w:val="0"/>
        <w:outlineLvl w:val="1"/>
        <w:rPr>
          <w:b/>
          <w:sz w:val="28"/>
          <w:szCs w:val="28"/>
        </w:rPr>
      </w:pPr>
    </w:p>
    <w:p w:rsidR="002D783B" w:rsidRPr="001E59AD" w:rsidRDefault="002D783B" w:rsidP="001E59AD">
      <w:pPr>
        <w:ind w:firstLine="709"/>
        <w:jc w:val="both"/>
        <w:rPr>
          <w:sz w:val="28"/>
          <w:szCs w:val="28"/>
        </w:rPr>
      </w:pPr>
      <w:r w:rsidRPr="001E59AD">
        <w:rPr>
          <w:sz w:val="28"/>
          <w:szCs w:val="28"/>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2D783B" w:rsidRPr="001E59AD" w:rsidRDefault="002D783B" w:rsidP="001E59AD">
      <w:pPr>
        <w:jc w:val="both"/>
        <w:rPr>
          <w:sz w:val="28"/>
          <w:szCs w:val="28"/>
        </w:rPr>
      </w:pPr>
      <w:r>
        <w:rPr>
          <w:sz w:val="28"/>
          <w:szCs w:val="28"/>
        </w:rPr>
        <w:t>-о</w:t>
      </w:r>
      <w:r w:rsidRPr="001E59AD">
        <w:rPr>
          <w:sz w:val="28"/>
          <w:szCs w:val="28"/>
        </w:rPr>
        <w:t>рганизация и проведение праздничных мероприятий;</w:t>
      </w:r>
    </w:p>
    <w:p w:rsidR="002D783B" w:rsidRDefault="002D783B" w:rsidP="00EF38F4">
      <w:pPr>
        <w:widowControl w:val="0"/>
        <w:autoSpaceDE w:val="0"/>
        <w:autoSpaceDN w:val="0"/>
        <w:adjustRightInd w:val="0"/>
        <w:jc w:val="both"/>
        <w:outlineLvl w:val="1"/>
        <w:rPr>
          <w:sz w:val="28"/>
          <w:szCs w:val="28"/>
        </w:rPr>
      </w:pPr>
      <w:r w:rsidRPr="00DE04F0">
        <w:rPr>
          <w:sz w:val="28"/>
          <w:szCs w:val="28"/>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DE04F0" w:rsidRDefault="00DE04F0" w:rsidP="00DE04F0">
      <w:pPr>
        <w:widowControl w:val="0"/>
        <w:autoSpaceDE w:val="0"/>
        <w:autoSpaceDN w:val="0"/>
        <w:adjustRightInd w:val="0"/>
        <w:jc w:val="both"/>
        <w:outlineLvl w:val="1"/>
        <w:rPr>
          <w:sz w:val="28"/>
          <w:szCs w:val="28"/>
        </w:rPr>
      </w:pPr>
      <w:r>
        <w:rPr>
          <w:sz w:val="28"/>
          <w:szCs w:val="28"/>
        </w:rPr>
        <w:t>-</w:t>
      </w:r>
      <w:r w:rsidRPr="001E59AD">
        <w:rPr>
          <w:sz w:val="28"/>
          <w:szCs w:val="28"/>
        </w:rPr>
        <w:t>предоставление субсидий</w:t>
      </w:r>
      <w:r w:rsidR="00405416">
        <w:rPr>
          <w:sz w:val="28"/>
          <w:szCs w:val="28"/>
        </w:rPr>
        <w:t xml:space="preserve"> </w:t>
      </w:r>
      <w:r w:rsidRPr="001E59AD">
        <w:rPr>
          <w:sz w:val="28"/>
          <w:szCs w:val="28"/>
        </w:rPr>
        <w:t>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r>
        <w:rPr>
          <w:sz w:val="28"/>
          <w:szCs w:val="28"/>
        </w:rPr>
        <w:t>;</w:t>
      </w:r>
    </w:p>
    <w:p w:rsidR="002D783B" w:rsidRPr="00425171" w:rsidRDefault="002D783B" w:rsidP="00DE04F0">
      <w:pPr>
        <w:shd w:val="clear" w:color="auto" w:fill="FFFFFF"/>
        <w:jc w:val="both"/>
        <w:rPr>
          <w:sz w:val="28"/>
          <w:szCs w:val="28"/>
        </w:rPr>
      </w:pPr>
      <w:r>
        <w:rPr>
          <w:sz w:val="28"/>
          <w:szCs w:val="28"/>
        </w:rPr>
        <w:t xml:space="preserve">- </w:t>
      </w:r>
      <w:proofErr w:type="spellStart"/>
      <w:r>
        <w:rPr>
          <w:sz w:val="28"/>
          <w:szCs w:val="28"/>
        </w:rPr>
        <w:t>софинансирование</w:t>
      </w:r>
      <w:proofErr w:type="spellEnd"/>
      <w:r>
        <w:rPr>
          <w:sz w:val="28"/>
          <w:szCs w:val="28"/>
        </w:rPr>
        <w:t xml:space="preserve"> мероприятий по государственным и федеральным  проектам, реализуемым в учреждениях культуры на территории </w:t>
      </w:r>
      <w:r w:rsidR="00073B54" w:rsidRPr="00425171">
        <w:rPr>
          <w:sz w:val="28"/>
          <w:szCs w:val="28"/>
        </w:rPr>
        <w:t>Дубровского муниципального района Брянской области</w:t>
      </w:r>
      <w:r w:rsidRPr="00425171">
        <w:rPr>
          <w:sz w:val="28"/>
          <w:szCs w:val="28"/>
        </w:rPr>
        <w:t>;</w:t>
      </w:r>
    </w:p>
    <w:p w:rsidR="002D783B" w:rsidRDefault="002D783B" w:rsidP="00EF38F4">
      <w:pPr>
        <w:widowControl w:val="0"/>
        <w:autoSpaceDE w:val="0"/>
        <w:autoSpaceDN w:val="0"/>
        <w:adjustRightInd w:val="0"/>
        <w:jc w:val="both"/>
        <w:outlineLvl w:val="1"/>
        <w:rPr>
          <w:sz w:val="28"/>
          <w:szCs w:val="28"/>
        </w:rPr>
      </w:pPr>
      <w:r>
        <w:rPr>
          <w:sz w:val="28"/>
          <w:szCs w:val="28"/>
        </w:rPr>
        <w:t>-м</w:t>
      </w:r>
      <w:r w:rsidRPr="00EF38F4">
        <w:rPr>
          <w:sz w:val="28"/>
          <w:szCs w:val="28"/>
        </w:rPr>
        <w:t>ероприятия по охране,</w:t>
      </w:r>
      <w:r w:rsidR="00405416">
        <w:rPr>
          <w:sz w:val="28"/>
          <w:szCs w:val="28"/>
        </w:rPr>
        <w:t xml:space="preserve"> </w:t>
      </w:r>
      <w:r w:rsidRPr="00EF38F4">
        <w:rPr>
          <w:sz w:val="28"/>
          <w:szCs w:val="28"/>
        </w:rPr>
        <w:t>сохранению и популяризации</w:t>
      </w:r>
      <w:r w:rsidR="00073B54">
        <w:rPr>
          <w:sz w:val="28"/>
          <w:szCs w:val="28"/>
        </w:rPr>
        <w:t xml:space="preserve"> объектов</w:t>
      </w:r>
      <w:r w:rsidRPr="00EF38F4">
        <w:rPr>
          <w:sz w:val="28"/>
          <w:szCs w:val="28"/>
        </w:rPr>
        <w:t xml:space="preserve"> культурного наследия</w:t>
      </w:r>
      <w:r>
        <w:rPr>
          <w:sz w:val="28"/>
          <w:szCs w:val="28"/>
        </w:rPr>
        <w:t>.</w:t>
      </w:r>
    </w:p>
    <w:p w:rsidR="00004D25" w:rsidRDefault="00004D25" w:rsidP="00EF38F4">
      <w:pPr>
        <w:widowControl w:val="0"/>
        <w:autoSpaceDE w:val="0"/>
        <w:autoSpaceDN w:val="0"/>
        <w:adjustRightInd w:val="0"/>
        <w:jc w:val="both"/>
        <w:outlineLvl w:val="1"/>
        <w:rPr>
          <w:sz w:val="28"/>
          <w:szCs w:val="28"/>
        </w:rPr>
      </w:pPr>
    </w:p>
    <w:p w:rsidR="00004D25" w:rsidRDefault="00004D25" w:rsidP="00EF38F4">
      <w:pPr>
        <w:widowControl w:val="0"/>
        <w:autoSpaceDE w:val="0"/>
        <w:autoSpaceDN w:val="0"/>
        <w:adjustRightInd w:val="0"/>
        <w:jc w:val="both"/>
        <w:outlineLvl w:val="1"/>
        <w:rPr>
          <w:sz w:val="28"/>
          <w:szCs w:val="28"/>
        </w:rPr>
      </w:pPr>
    </w:p>
    <w:p w:rsidR="00004D25" w:rsidRDefault="00004D25" w:rsidP="00EF38F4">
      <w:pPr>
        <w:widowControl w:val="0"/>
        <w:autoSpaceDE w:val="0"/>
        <w:autoSpaceDN w:val="0"/>
        <w:adjustRightInd w:val="0"/>
        <w:jc w:val="both"/>
        <w:outlineLvl w:val="1"/>
        <w:rPr>
          <w:sz w:val="28"/>
          <w:szCs w:val="28"/>
        </w:rPr>
      </w:pPr>
    </w:p>
    <w:p w:rsidR="00004D25" w:rsidRDefault="00004D25" w:rsidP="00EF38F4">
      <w:pPr>
        <w:widowControl w:val="0"/>
        <w:autoSpaceDE w:val="0"/>
        <w:autoSpaceDN w:val="0"/>
        <w:adjustRightInd w:val="0"/>
        <w:jc w:val="both"/>
        <w:outlineLvl w:val="1"/>
        <w:rPr>
          <w:sz w:val="28"/>
          <w:szCs w:val="28"/>
        </w:rPr>
      </w:pPr>
    </w:p>
    <w:p w:rsidR="00004D25" w:rsidRDefault="00004D25" w:rsidP="00EF38F4">
      <w:pPr>
        <w:widowControl w:val="0"/>
        <w:autoSpaceDE w:val="0"/>
        <w:autoSpaceDN w:val="0"/>
        <w:adjustRightInd w:val="0"/>
        <w:jc w:val="both"/>
        <w:outlineLvl w:val="1"/>
        <w:rPr>
          <w:sz w:val="28"/>
          <w:szCs w:val="28"/>
        </w:rPr>
      </w:pPr>
    </w:p>
    <w:p w:rsidR="00004D25" w:rsidRPr="00EF38F4" w:rsidRDefault="00004D25" w:rsidP="00EF38F4">
      <w:pPr>
        <w:widowControl w:val="0"/>
        <w:autoSpaceDE w:val="0"/>
        <w:autoSpaceDN w:val="0"/>
        <w:adjustRightInd w:val="0"/>
        <w:jc w:val="both"/>
        <w:outlineLvl w:val="1"/>
        <w:rPr>
          <w:sz w:val="28"/>
          <w:szCs w:val="28"/>
        </w:rPr>
      </w:pPr>
    </w:p>
    <w:p w:rsidR="002D783B" w:rsidRPr="009A728A" w:rsidRDefault="002D783B" w:rsidP="009A728A">
      <w:pPr>
        <w:pStyle w:val="ConsPlusNormal"/>
        <w:ind w:firstLine="708"/>
        <w:jc w:val="center"/>
        <w:rPr>
          <w:rFonts w:ascii="Times New Roman" w:hAnsi="Times New Roman" w:cs="Times New Roman"/>
          <w:sz w:val="28"/>
          <w:szCs w:val="28"/>
        </w:rPr>
      </w:pPr>
      <w:r w:rsidRPr="009A728A">
        <w:rPr>
          <w:rFonts w:ascii="Times New Roman" w:hAnsi="Times New Roman" w:cs="Times New Roman"/>
          <w:b/>
          <w:sz w:val="28"/>
          <w:szCs w:val="28"/>
        </w:rPr>
        <w:t>7. Ожидаемые результаты реализации муниципальной программы</w:t>
      </w:r>
      <w:r w:rsidRPr="009A728A">
        <w:rPr>
          <w:rFonts w:ascii="Times New Roman" w:hAnsi="Times New Roman" w:cs="Times New Roman"/>
          <w:sz w:val="28"/>
          <w:szCs w:val="28"/>
        </w:rPr>
        <w:t>.</w:t>
      </w:r>
    </w:p>
    <w:p w:rsidR="002D783B" w:rsidRPr="009A728A" w:rsidRDefault="002D783B" w:rsidP="009A728A">
      <w:pPr>
        <w:pStyle w:val="ConsPlusNormal"/>
        <w:ind w:firstLine="708"/>
        <w:jc w:val="center"/>
        <w:rPr>
          <w:rFonts w:ascii="Times New Roman" w:hAnsi="Times New Roman" w:cs="Times New Roman"/>
          <w:sz w:val="28"/>
          <w:szCs w:val="28"/>
        </w:rPr>
      </w:pPr>
    </w:p>
    <w:p w:rsidR="002D783B" w:rsidRPr="00365BAF" w:rsidRDefault="002D783B" w:rsidP="00DE04F0">
      <w:pPr>
        <w:shd w:val="clear" w:color="auto" w:fill="FFFFFF"/>
        <w:jc w:val="both"/>
        <w:rPr>
          <w:sz w:val="28"/>
          <w:szCs w:val="28"/>
        </w:rPr>
      </w:pPr>
      <w:r w:rsidRPr="00612549">
        <w:rPr>
          <w:sz w:val="28"/>
          <w:szCs w:val="28"/>
        </w:rPr>
        <w:t xml:space="preserve">Результатом реализации настоящей муниципальной программы должно стать повышение эффективности деятельности учреждений культуры </w:t>
      </w:r>
      <w:r w:rsidR="00DE04F0" w:rsidRPr="00E867E9">
        <w:rPr>
          <w:sz w:val="28"/>
          <w:szCs w:val="28"/>
        </w:rPr>
        <w:t>Дубровского муниципального района Брянской области</w:t>
      </w:r>
      <w:r w:rsidR="001726C6" w:rsidRPr="00E867E9">
        <w:rPr>
          <w:sz w:val="28"/>
          <w:szCs w:val="28"/>
        </w:rPr>
        <w:t xml:space="preserve"> </w:t>
      </w:r>
      <w:r w:rsidRPr="00E867E9">
        <w:rPr>
          <w:sz w:val="28"/>
          <w:szCs w:val="28"/>
        </w:rPr>
        <w:t>в рамках реализации полномочий</w:t>
      </w:r>
      <w:r w:rsidRPr="00365BAF">
        <w:rPr>
          <w:sz w:val="28"/>
          <w:szCs w:val="28"/>
        </w:rPr>
        <w:t xml:space="preserve"> органа местного самоуправления, </w:t>
      </w:r>
      <w:proofErr w:type="gramStart"/>
      <w:r w:rsidRPr="00365BAF">
        <w:rPr>
          <w:sz w:val="28"/>
          <w:szCs w:val="28"/>
        </w:rPr>
        <w:t>улучшение  материально</w:t>
      </w:r>
      <w:proofErr w:type="gramEnd"/>
      <w:r w:rsidRPr="00365BAF">
        <w:rPr>
          <w:sz w:val="28"/>
          <w:szCs w:val="28"/>
        </w:rPr>
        <w:t>-технического и финансового обеспечения деятельности ее структурных подразделений, повышение качества и доступности муниципальных услуг.</w:t>
      </w:r>
    </w:p>
    <w:p w:rsidR="002D783B" w:rsidRPr="009A728A" w:rsidRDefault="002D783B" w:rsidP="00DE04F0">
      <w:pPr>
        <w:ind w:left="360"/>
        <w:jc w:val="both"/>
        <w:rPr>
          <w:b/>
          <w:sz w:val="28"/>
          <w:szCs w:val="28"/>
        </w:rPr>
      </w:pPr>
    </w:p>
    <w:p w:rsidR="002D783B" w:rsidRDefault="002D783B" w:rsidP="00845652">
      <w:pPr>
        <w:pStyle w:val="ConsPlusNormal"/>
        <w:ind w:firstLine="708"/>
        <w:jc w:val="both"/>
        <w:sectPr w:rsidR="002D783B" w:rsidSect="00B13F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r w:rsidRPr="00C64F32">
        <w:rPr>
          <w:rFonts w:ascii="Times New Roman" w:hAnsi="Times New Roman" w:cs="Times New Roman"/>
          <w:sz w:val="28"/>
          <w:szCs w:val="28"/>
        </w:rPr>
        <w:t>Сведения о показателях (индикаторах) муниципальной программы, подпрограмм и их значениях приводится в таблице приложен</w:t>
      </w:r>
      <w:r w:rsidR="002E02BC">
        <w:rPr>
          <w:rFonts w:ascii="Times New Roman" w:hAnsi="Times New Roman" w:cs="Times New Roman"/>
          <w:sz w:val="28"/>
          <w:szCs w:val="28"/>
        </w:rPr>
        <w:t>ием к муниципальной программе (П</w:t>
      </w:r>
      <w:r w:rsidRPr="00C64F32">
        <w:rPr>
          <w:rFonts w:ascii="Times New Roman" w:hAnsi="Times New Roman" w:cs="Times New Roman"/>
          <w:sz w:val="28"/>
          <w:szCs w:val="28"/>
        </w:rPr>
        <w:t>риложение 3).</w:t>
      </w:r>
    </w:p>
    <w:p w:rsidR="002D783B" w:rsidRPr="007543D3" w:rsidRDefault="002D783B" w:rsidP="0034103C">
      <w:pPr>
        <w:jc w:val="center"/>
      </w:pPr>
    </w:p>
    <w:sectPr w:rsidR="002D783B" w:rsidRPr="007543D3" w:rsidSect="00A6518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A7" w:rsidRDefault="00A171A7" w:rsidP="000F2DD8">
      <w:r>
        <w:separator/>
      </w:r>
    </w:p>
  </w:endnote>
  <w:endnote w:type="continuationSeparator" w:id="0">
    <w:p w:rsidR="00A171A7" w:rsidRDefault="00A171A7" w:rsidP="000F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A7" w:rsidRDefault="00A171A7" w:rsidP="000F2DD8">
      <w:r>
        <w:separator/>
      </w:r>
    </w:p>
  </w:footnote>
  <w:footnote w:type="continuationSeparator" w:id="0">
    <w:p w:rsidR="00A171A7" w:rsidRDefault="00A171A7" w:rsidP="000F2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Pr="0070576F" w:rsidRDefault="004D728F" w:rsidP="0070576F">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8F" w:rsidRDefault="004D728F">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D482F"/>
    <w:multiLevelType w:val="hybridMultilevel"/>
    <w:tmpl w:val="E8E080B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5292866"/>
    <w:multiLevelType w:val="hybridMultilevel"/>
    <w:tmpl w:val="249CC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7746891"/>
    <w:multiLevelType w:val="hybridMultilevel"/>
    <w:tmpl w:val="9C5E58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AF1801"/>
    <w:multiLevelType w:val="hybridMultilevel"/>
    <w:tmpl w:val="B01810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69B8054D"/>
    <w:multiLevelType w:val="hybridMultilevel"/>
    <w:tmpl w:val="A2A659BE"/>
    <w:lvl w:ilvl="0" w:tplc="39780E8E">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D9B32E3"/>
    <w:multiLevelType w:val="multilevel"/>
    <w:tmpl w:val="E4284DDA"/>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620"/>
        </w:tabs>
        <w:ind w:left="162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060"/>
        </w:tabs>
        <w:ind w:left="306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decimal"/>
      <w:lvlText w:val="%6."/>
      <w:lvlJc w:val="left"/>
      <w:pPr>
        <w:tabs>
          <w:tab w:val="num" w:pos="4500"/>
        </w:tabs>
        <w:ind w:left="4500" w:hanging="360"/>
      </w:pPr>
      <w:rPr>
        <w:rFonts w:cs="Times New Roman"/>
      </w:rPr>
    </w:lvl>
    <w:lvl w:ilvl="6">
      <w:start w:val="1"/>
      <w:numFmt w:val="decimal"/>
      <w:lvlText w:val="%7."/>
      <w:lvlJc w:val="left"/>
      <w:pPr>
        <w:tabs>
          <w:tab w:val="num" w:pos="5220"/>
        </w:tabs>
        <w:ind w:left="5220" w:hanging="360"/>
      </w:pPr>
      <w:rPr>
        <w:rFonts w:cs="Times New Roman"/>
      </w:rPr>
    </w:lvl>
    <w:lvl w:ilvl="7">
      <w:start w:val="1"/>
      <w:numFmt w:val="decimal"/>
      <w:lvlText w:val="%8."/>
      <w:lvlJc w:val="left"/>
      <w:pPr>
        <w:tabs>
          <w:tab w:val="num" w:pos="5940"/>
        </w:tabs>
        <w:ind w:left="5940" w:hanging="360"/>
      </w:pPr>
      <w:rPr>
        <w:rFonts w:cs="Times New Roman"/>
      </w:rPr>
    </w:lvl>
    <w:lvl w:ilvl="8">
      <w:start w:val="1"/>
      <w:numFmt w:val="decimal"/>
      <w:lvlText w:val="%9."/>
      <w:lvlJc w:val="left"/>
      <w:pPr>
        <w:tabs>
          <w:tab w:val="num" w:pos="6660"/>
        </w:tabs>
        <w:ind w:left="6660" w:hanging="360"/>
      </w:pPr>
      <w:rPr>
        <w:rFonts w:cs="Times New Roman"/>
      </w:rPr>
    </w:lvl>
  </w:abstractNum>
  <w:abstractNum w:abstractNumId="6" w15:restartNumberingAfterBreak="0">
    <w:nsid w:val="7AC229AF"/>
    <w:multiLevelType w:val="hybridMultilevel"/>
    <w:tmpl w:val="A836AA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3"/>
    <w:rsid w:val="00004D25"/>
    <w:rsid w:val="0001742F"/>
    <w:rsid w:val="00022006"/>
    <w:rsid w:val="00022B5B"/>
    <w:rsid w:val="00033B6E"/>
    <w:rsid w:val="0004040B"/>
    <w:rsid w:val="00043CEB"/>
    <w:rsid w:val="000460B5"/>
    <w:rsid w:val="0004634D"/>
    <w:rsid w:val="00047B46"/>
    <w:rsid w:val="00073B54"/>
    <w:rsid w:val="00081C72"/>
    <w:rsid w:val="00084168"/>
    <w:rsid w:val="00087703"/>
    <w:rsid w:val="0009799A"/>
    <w:rsid w:val="00097D2F"/>
    <w:rsid w:val="00097D93"/>
    <w:rsid w:val="00097FC0"/>
    <w:rsid w:val="000B6D48"/>
    <w:rsid w:val="000D55B3"/>
    <w:rsid w:val="000F0F07"/>
    <w:rsid w:val="000F2DD8"/>
    <w:rsid w:val="00107531"/>
    <w:rsid w:val="00115465"/>
    <w:rsid w:val="0012316C"/>
    <w:rsid w:val="0014233C"/>
    <w:rsid w:val="00143C4A"/>
    <w:rsid w:val="00155851"/>
    <w:rsid w:val="001564BA"/>
    <w:rsid w:val="00157AE7"/>
    <w:rsid w:val="00161581"/>
    <w:rsid w:val="00167A66"/>
    <w:rsid w:val="00167AE8"/>
    <w:rsid w:val="001726C6"/>
    <w:rsid w:val="0017699E"/>
    <w:rsid w:val="00185662"/>
    <w:rsid w:val="001A5996"/>
    <w:rsid w:val="001A5F15"/>
    <w:rsid w:val="001C1658"/>
    <w:rsid w:val="001C47F2"/>
    <w:rsid w:val="001D2189"/>
    <w:rsid w:val="001D3FDE"/>
    <w:rsid w:val="001D44E2"/>
    <w:rsid w:val="001D5334"/>
    <w:rsid w:val="001E59AD"/>
    <w:rsid w:val="001F08FC"/>
    <w:rsid w:val="0021622B"/>
    <w:rsid w:val="00223A0A"/>
    <w:rsid w:val="00251247"/>
    <w:rsid w:val="00283792"/>
    <w:rsid w:val="002869B3"/>
    <w:rsid w:val="00291D6A"/>
    <w:rsid w:val="002B236C"/>
    <w:rsid w:val="002D783B"/>
    <w:rsid w:val="002E02BC"/>
    <w:rsid w:val="002E3A6B"/>
    <w:rsid w:val="002F2966"/>
    <w:rsid w:val="002F703E"/>
    <w:rsid w:val="003237F4"/>
    <w:rsid w:val="003276D4"/>
    <w:rsid w:val="0034103C"/>
    <w:rsid w:val="00343E44"/>
    <w:rsid w:val="00350DD2"/>
    <w:rsid w:val="0035286F"/>
    <w:rsid w:val="0035413B"/>
    <w:rsid w:val="00365BAF"/>
    <w:rsid w:val="00377008"/>
    <w:rsid w:val="00391F33"/>
    <w:rsid w:val="003C2B52"/>
    <w:rsid w:val="003C6C81"/>
    <w:rsid w:val="003D1280"/>
    <w:rsid w:val="003D443D"/>
    <w:rsid w:val="003F263C"/>
    <w:rsid w:val="003F341B"/>
    <w:rsid w:val="00401500"/>
    <w:rsid w:val="00402C34"/>
    <w:rsid w:val="00403658"/>
    <w:rsid w:val="00404C1B"/>
    <w:rsid w:val="00405416"/>
    <w:rsid w:val="004067D1"/>
    <w:rsid w:val="00410CD6"/>
    <w:rsid w:val="0042489D"/>
    <w:rsid w:val="00425171"/>
    <w:rsid w:val="0044224C"/>
    <w:rsid w:val="0046771E"/>
    <w:rsid w:val="00496994"/>
    <w:rsid w:val="004A2FA0"/>
    <w:rsid w:val="004A3391"/>
    <w:rsid w:val="004A3A98"/>
    <w:rsid w:val="004B6A04"/>
    <w:rsid w:val="004D728F"/>
    <w:rsid w:val="004E1730"/>
    <w:rsid w:val="004E4AAE"/>
    <w:rsid w:val="004E724A"/>
    <w:rsid w:val="004F0AB6"/>
    <w:rsid w:val="004F2464"/>
    <w:rsid w:val="004F76A5"/>
    <w:rsid w:val="00501887"/>
    <w:rsid w:val="0051166F"/>
    <w:rsid w:val="00526FC1"/>
    <w:rsid w:val="00530287"/>
    <w:rsid w:val="00531F33"/>
    <w:rsid w:val="00533349"/>
    <w:rsid w:val="0053783C"/>
    <w:rsid w:val="00542289"/>
    <w:rsid w:val="00542492"/>
    <w:rsid w:val="00542716"/>
    <w:rsid w:val="0054630E"/>
    <w:rsid w:val="005614C7"/>
    <w:rsid w:val="005624F6"/>
    <w:rsid w:val="00582213"/>
    <w:rsid w:val="005851C2"/>
    <w:rsid w:val="00586D8A"/>
    <w:rsid w:val="00591C46"/>
    <w:rsid w:val="005A2CF0"/>
    <w:rsid w:val="005A406D"/>
    <w:rsid w:val="005A4FE2"/>
    <w:rsid w:val="005B2C16"/>
    <w:rsid w:val="005B3D9C"/>
    <w:rsid w:val="005D22BE"/>
    <w:rsid w:val="005F5611"/>
    <w:rsid w:val="00612549"/>
    <w:rsid w:val="00617451"/>
    <w:rsid w:val="00623A54"/>
    <w:rsid w:val="00625D78"/>
    <w:rsid w:val="006327AF"/>
    <w:rsid w:val="00660F50"/>
    <w:rsid w:val="0067683D"/>
    <w:rsid w:val="00683C62"/>
    <w:rsid w:val="006A00AD"/>
    <w:rsid w:val="006D2E30"/>
    <w:rsid w:val="006E44CC"/>
    <w:rsid w:val="006E4890"/>
    <w:rsid w:val="006E5E51"/>
    <w:rsid w:val="0070576F"/>
    <w:rsid w:val="007130E9"/>
    <w:rsid w:val="00714529"/>
    <w:rsid w:val="0072310D"/>
    <w:rsid w:val="00733572"/>
    <w:rsid w:val="007543D3"/>
    <w:rsid w:val="0075547E"/>
    <w:rsid w:val="00762CD1"/>
    <w:rsid w:val="00775BD2"/>
    <w:rsid w:val="00776249"/>
    <w:rsid w:val="00793DDA"/>
    <w:rsid w:val="007B0A30"/>
    <w:rsid w:val="007B5987"/>
    <w:rsid w:val="007C071E"/>
    <w:rsid w:val="007C2013"/>
    <w:rsid w:val="007C5797"/>
    <w:rsid w:val="007D2B49"/>
    <w:rsid w:val="007D3C68"/>
    <w:rsid w:val="007D7734"/>
    <w:rsid w:val="00814E69"/>
    <w:rsid w:val="00814FF4"/>
    <w:rsid w:val="00823A95"/>
    <w:rsid w:val="008307C9"/>
    <w:rsid w:val="00845652"/>
    <w:rsid w:val="00864330"/>
    <w:rsid w:val="008B0195"/>
    <w:rsid w:val="008C0945"/>
    <w:rsid w:val="008C3AB1"/>
    <w:rsid w:val="008D7AE9"/>
    <w:rsid w:val="008F063A"/>
    <w:rsid w:val="008F55BA"/>
    <w:rsid w:val="00901495"/>
    <w:rsid w:val="00934A82"/>
    <w:rsid w:val="00935BB6"/>
    <w:rsid w:val="00940A44"/>
    <w:rsid w:val="009417C3"/>
    <w:rsid w:val="009554DE"/>
    <w:rsid w:val="009605F0"/>
    <w:rsid w:val="00961235"/>
    <w:rsid w:val="0097295A"/>
    <w:rsid w:val="00975938"/>
    <w:rsid w:val="00977448"/>
    <w:rsid w:val="00984360"/>
    <w:rsid w:val="009A728A"/>
    <w:rsid w:val="009B0D71"/>
    <w:rsid w:val="009B3389"/>
    <w:rsid w:val="009C1578"/>
    <w:rsid w:val="009C26D2"/>
    <w:rsid w:val="009D41D4"/>
    <w:rsid w:val="009F1817"/>
    <w:rsid w:val="009F3353"/>
    <w:rsid w:val="009F69EF"/>
    <w:rsid w:val="00A171A7"/>
    <w:rsid w:val="00A241ED"/>
    <w:rsid w:val="00A33F7F"/>
    <w:rsid w:val="00A42C08"/>
    <w:rsid w:val="00A65180"/>
    <w:rsid w:val="00A750F5"/>
    <w:rsid w:val="00A9142F"/>
    <w:rsid w:val="00A95651"/>
    <w:rsid w:val="00A977E9"/>
    <w:rsid w:val="00AB3A99"/>
    <w:rsid w:val="00AB3FC0"/>
    <w:rsid w:val="00AB40A2"/>
    <w:rsid w:val="00AC1737"/>
    <w:rsid w:val="00AC1771"/>
    <w:rsid w:val="00AC3F2E"/>
    <w:rsid w:val="00AD035D"/>
    <w:rsid w:val="00AD09CF"/>
    <w:rsid w:val="00AD6F2A"/>
    <w:rsid w:val="00AF2F0E"/>
    <w:rsid w:val="00B10DFA"/>
    <w:rsid w:val="00B13FE6"/>
    <w:rsid w:val="00B27F15"/>
    <w:rsid w:val="00B34AB7"/>
    <w:rsid w:val="00B36E56"/>
    <w:rsid w:val="00B402A2"/>
    <w:rsid w:val="00B41660"/>
    <w:rsid w:val="00B622DB"/>
    <w:rsid w:val="00B67278"/>
    <w:rsid w:val="00B67E04"/>
    <w:rsid w:val="00B74206"/>
    <w:rsid w:val="00B74FCF"/>
    <w:rsid w:val="00B81104"/>
    <w:rsid w:val="00B820F5"/>
    <w:rsid w:val="00B86323"/>
    <w:rsid w:val="00B95FE2"/>
    <w:rsid w:val="00BA2F5C"/>
    <w:rsid w:val="00BB5039"/>
    <w:rsid w:val="00BB6D47"/>
    <w:rsid w:val="00BC19FA"/>
    <w:rsid w:val="00BC2F6A"/>
    <w:rsid w:val="00BC5925"/>
    <w:rsid w:val="00BC5E69"/>
    <w:rsid w:val="00BC6028"/>
    <w:rsid w:val="00BD7A35"/>
    <w:rsid w:val="00BE485C"/>
    <w:rsid w:val="00BE7FEB"/>
    <w:rsid w:val="00BF0CF5"/>
    <w:rsid w:val="00BF2817"/>
    <w:rsid w:val="00BF51A9"/>
    <w:rsid w:val="00C06908"/>
    <w:rsid w:val="00C117EA"/>
    <w:rsid w:val="00C1792E"/>
    <w:rsid w:val="00C265D9"/>
    <w:rsid w:val="00C35C30"/>
    <w:rsid w:val="00C3723D"/>
    <w:rsid w:val="00C45EFE"/>
    <w:rsid w:val="00C55841"/>
    <w:rsid w:val="00C64F32"/>
    <w:rsid w:val="00C65167"/>
    <w:rsid w:val="00C66B7C"/>
    <w:rsid w:val="00C749F4"/>
    <w:rsid w:val="00C767B1"/>
    <w:rsid w:val="00C81B89"/>
    <w:rsid w:val="00C97B41"/>
    <w:rsid w:val="00CC00DB"/>
    <w:rsid w:val="00CC08BC"/>
    <w:rsid w:val="00CC24AF"/>
    <w:rsid w:val="00CD5726"/>
    <w:rsid w:val="00CD7A34"/>
    <w:rsid w:val="00CF15E9"/>
    <w:rsid w:val="00CF2E19"/>
    <w:rsid w:val="00CF2FAE"/>
    <w:rsid w:val="00D0262F"/>
    <w:rsid w:val="00D03A3F"/>
    <w:rsid w:val="00D15DEA"/>
    <w:rsid w:val="00D231CE"/>
    <w:rsid w:val="00D27FA9"/>
    <w:rsid w:val="00D37697"/>
    <w:rsid w:val="00D61852"/>
    <w:rsid w:val="00D62E4B"/>
    <w:rsid w:val="00DA2454"/>
    <w:rsid w:val="00DA3CF6"/>
    <w:rsid w:val="00DA4927"/>
    <w:rsid w:val="00DC120B"/>
    <w:rsid w:val="00DC4771"/>
    <w:rsid w:val="00DE04F0"/>
    <w:rsid w:val="00DE0568"/>
    <w:rsid w:val="00DF2426"/>
    <w:rsid w:val="00DF70CE"/>
    <w:rsid w:val="00DF7995"/>
    <w:rsid w:val="00E0110A"/>
    <w:rsid w:val="00E11A75"/>
    <w:rsid w:val="00E146A2"/>
    <w:rsid w:val="00E218A0"/>
    <w:rsid w:val="00E2595B"/>
    <w:rsid w:val="00E26BA4"/>
    <w:rsid w:val="00E34B3A"/>
    <w:rsid w:val="00E4787E"/>
    <w:rsid w:val="00E867E9"/>
    <w:rsid w:val="00E942A5"/>
    <w:rsid w:val="00E95C24"/>
    <w:rsid w:val="00EA2B11"/>
    <w:rsid w:val="00EB4CD1"/>
    <w:rsid w:val="00EC2E91"/>
    <w:rsid w:val="00EC42BF"/>
    <w:rsid w:val="00EF0D0A"/>
    <w:rsid w:val="00EF38F4"/>
    <w:rsid w:val="00F0443D"/>
    <w:rsid w:val="00F079AA"/>
    <w:rsid w:val="00F20273"/>
    <w:rsid w:val="00F218F1"/>
    <w:rsid w:val="00F22D2C"/>
    <w:rsid w:val="00F3388F"/>
    <w:rsid w:val="00F412F0"/>
    <w:rsid w:val="00F43E3D"/>
    <w:rsid w:val="00F46E2D"/>
    <w:rsid w:val="00F50678"/>
    <w:rsid w:val="00F57926"/>
    <w:rsid w:val="00F65DA5"/>
    <w:rsid w:val="00F75AB7"/>
    <w:rsid w:val="00F81E1C"/>
    <w:rsid w:val="00F87FFE"/>
    <w:rsid w:val="00F95AA6"/>
    <w:rsid w:val="00F97240"/>
    <w:rsid w:val="00FA7348"/>
    <w:rsid w:val="00FB0DC0"/>
    <w:rsid w:val="00FB55B0"/>
    <w:rsid w:val="00FC4487"/>
    <w:rsid w:val="00FC7CA1"/>
    <w:rsid w:val="00FD207B"/>
    <w:rsid w:val="00FD4660"/>
    <w:rsid w:val="00FD5643"/>
    <w:rsid w:val="00FE06B2"/>
    <w:rsid w:val="00FE3838"/>
    <w:rsid w:val="00FE763C"/>
    <w:rsid w:val="00FF7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C03F4C-1AEA-4BB2-8E27-8D41DA7C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E56"/>
    <w:rPr>
      <w:rFonts w:ascii="Times New Roman" w:eastAsia="Times New Roman" w:hAnsi="Times New Roman"/>
      <w:sz w:val="24"/>
      <w:szCs w:val="24"/>
    </w:rPr>
  </w:style>
  <w:style w:type="paragraph" w:styleId="1">
    <w:name w:val="heading 1"/>
    <w:basedOn w:val="a"/>
    <w:next w:val="a"/>
    <w:link w:val="10"/>
    <w:uiPriority w:val="99"/>
    <w:qFormat/>
    <w:rsid w:val="00B36E56"/>
    <w:pPr>
      <w:keepNext/>
      <w:ind w:right="-5"/>
      <w:jc w:val="center"/>
      <w:outlineLvl w:val="0"/>
    </w:pPr>
    <w:rPr>
      <w:sz w:val="32"/>
    </w:rPr>
  </w:style>
  <w:style w:type="paragraph" w:styleId="3">
    <w:name w:val="heading 3"/>
    <w:basedOn w:val="a"/>
    <w:next w:val="a"/>
    <w:link w:val="30"/>
    <w:uiPriority w:val="99"/>
    <w:qFormat/>
    <w:rsid w:val="00B36E56"/>
    <w:pPr>
      <w:keepNext/>
      <w:ind w:firstLine="90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E56"/>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B36E56"/>
    <w:rPr>
      <w:rFonts w:ascii="Times New Roman" w:hAnsi="Times New Roman" w:cs="Times New Roman"/>
      <w:sz w:val="24"/>
      <w:szCs w:val="24"/>
      <w:lang w:eastAsia="ru-RU"/>
    </w:rPr>
  </w:style>
  <w:style w:type="paragraph" w:customStyle="1" w:styleId="ConsPlusTitle">
    <w:name w:val="ConsPlusTitle"/>
    <w:rsid w:val="00B36E56"/>
    <w:pPr>
      <w:widowControl w:val="0"/>
      <w:autoSpaceDE w:val="0"/>
      <w:autoSpaceDN w:val="0"/>
      <w:adjustRightInd w:val="0"/>
    </w:pPr>
    <w:rPr>
      <w:rFonts w:ascii="Times New Roman" w:eastAsia="Times New Roman" w:hAnsi="Times New Roman"/>
      <w:b/>
      <w:bCs/>
      <w:sz w:val="24"/>
      <w:szCs w:val="24"/>
    </w:rPr>
  </w:style>
  <w:style w:type="paragraph" w:styleId="a3">
    <w:name w:val="Title"/>
    <w:basedOn w:val="a"/>
    <w:link w:val="a4"/>
    <w:qFormat/>
    <w:rsid w:val="00B36E56"/>
    <w:pPr>
      <w:ind w:right="-5"/>
      <w:jc w:val="center"/>
    </w:pPr>
    <w:rPr>
      <w:b/>
    </w:rPr>
  </w:style>
  <w:style w:type="character" w:customStyle="1" w:styleId="a4">
    <w:name w:val="Заголовок Знак"/>
    <w:basedOn w:val="a0"/>
    <w:link w:val="a3"/>
    <w:locked/>
    <w:rsid w:val="00B36E56"/>
    <w:rPr>
      <w:rFonts w:ascii="Times New Roman" w:hAnsi="Times New Roman" w:cs="Times New Roman"/>
      <w:b/>
      <w:sz w:val="24"/>
      <w:szCs w:val="24"/>
      <w:lang w:eastAsia="ru-RU"/>
    </w:rPr>
  </w:style>
  <w:style w:type="paragraph" w:styleId="a5">
    <w:name w:val="Normal (Web)"/>
    <w:basedOn w:val="a"/>
    <w:rsid w:val="00B36E56"/>
    <w:pPr>
      <w:spacing w:before="100" w:beforeAutospacing="1" w:after="100" w:afterAutospacing="1"/>
    </w:pPr>
  </w:style>
  <w:style w:type="character" w:styleId="a6">
    <w:name w:val="Strong"/>
    <w:basedOn w:val="a0"/>
    <w:uiPriority w:val="99"/>
    <w:qFormat/>
    <w:rsid w:val="00B36E56"/>
    <w:rPr>
      <w:rFonts w:cs="Times New Roman"/>
      <w:b/>
      <w:bCs/>
    </w:rPr>
  </w:style>
  <w:style w:type="paragraph" w:styleId="HTML">
    <w:name w:val="HTML Preformatted"/>
    <w:basedOn w:val="a"/>
    <w:link w:val="HTML0"/>
    <w:uiPriority w:val="99"/>
    <w:rsid w:val="00B36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36E56"/>
    <w:rPr>
      <w:rFonts w:ascii="Courier New" w:hAnsi="Courier New" w:cs="Courier New"/>
      <w:sz w:val="20"/>
      <w:szCs w:val="20"/>
      <w:lang w:eastAsia="ru-RU"/>
    </w:rPr>
  </w:style>
  <w:style w:type="paragraph" w:customStyle="1" w:styleId="ConsPlusNormal">
    <w:name w:val="ConsPlusNormal"/>
    <w:uiPriority w:val="99"/>
    <w:rsid w:val="0017699E"/>
    <w:pPr>
      <w:widowControl w:val="0"/>
      <w:autoSpaceDE w:val="0"/>
      <w:autoSpaceDN w:val="0"/>
      <w:adjustRightInd w:val="0"/>
      <w:ind w:firstLine="720"/>
    </w:pPr>
    <w:rPr>
      <w:rFonts w:ascii="Arial" w:eastAsia="Times New Roman" w:hAnsi="Arial" w:cs="Arial"/>
      <w:sz w:val="20"/>
      <w:szCs w:val="20"/>
    </w:rPr>
  </w:style>
  <w:style w:type="paragraph" w:customStyle="1" w:styleId="consplusnormalcxsplast">
    <w:name w:val="consplusnormalcxsplast"/>
    <w:basedOn w:val="a"/>
    <w:uiPriority w:val="99"/>
    <w:rsid w:val="00542289"/>
    <w:pPr>
      <w:spacing w:before="100" w:beforeAutospacing="1" w:after="100" w:afterAutospacing="1"/>
    </w:pPr>
    <w:rPr>
      <w:rFonts w:eastAsia="Calibri"/>
    </w:rPr>
  </w:style>
  <w:style w:type="paragraph" w:customStyle="1" w:styleId="msonormalcxspmiddle">
    <w:name w:val="msonormalcxspmiddle"/>
    <w:basedOn w:val="a"/>
    <w:uiPriority w:val="99"/>
    <w:rsid w:val="00542289"/>
    <w:pPr>
      <w:spacing w:before="100" w:beforeAutospacing="1" w:after="100" w:afterAutospacing="1"/>
    </w:pPr>
    <w:rPr>
      <w:rFonts w:eastAsia="Calibri"/>
    </w:rPr>
  </w:style>
  <w:style w:type="paragraph" w:customStyle="1" w:styleId="msonormalcxsplast">
    <w:name w:val="msonormalcxsplast"/>
    <w:basedOn w:val="a"/>
    <w:uiPriority w:val="99"/>
    <w:rsid w:val="00542289"/>
    <w:pPr>
      <w:spacing w:before="100" w:beforeAutospacing="1" w:after="100" w:afterAutospacing="1"/>
    </w:pPr>
    <w:rPr>
      <w:rFonts w:eastAsia="Calibri"/>
    </w:rPr>
  </w:style>
  <w:style w:type="character" w:customStyle="1" w:styleId="BodyTextChar1">
    <w:name w:val="Body Text Char1"/>
    <w:locked/>
    <w:rsid w:val="00542289"/>
    <w:rPr>
      <w:sz w:val="24"/>
      <w:lang w:val="ru-RU" w:eastAsia="ru-RU"/>
    </w:rPr>
  </w:style>
  <w:style w:type="paragraph" w:styleId="a7">
    <w:name w:val="Body Text"/>
    <w:basedOn w:val="a"/>
    <w:link w:val="a8"/>
    <w:uiPriority w:val="99"/>
    <w:rsid w:val="00542289"/>
    <w:pPr>
      <w:spacing w:after="120"/>
    </w:pPr>
    <w:rPr>
      <w:rFonts w:ascii="Calibri" w:eastAsia="Calibri" w:hAnsi="Calibri"/>
    </w:rPr>
  </w:style>
  <w:style w:type="character" w:customStyle="1" w:styleId="a8">
    <w:name w:val="Основной текст Знак"/>
    <w:basedOn w:val="a0"/>
    <w:link w:val="a7"/>
    <w:uiPriority w:val="99"/>
    <w:semiHidden/>
    <w:locked/>
    <w:rsid w:val="00167A66"/>
    <w:rPr>
      <w:rFonts w:ascii="Times New Roman" w:hAnsi="Times New Roman" w:cs="Times New Roman"/>
      <w:sz w:val="24"/>
      <w:szCs w:val="24"/>
    </w:rPr>
  </w:style>
  <w:style w:type="paragraph" w:styleId="a9">
    <w:name w:val="Body Text Indent"/>
    <w:basedOn w:val="a"/>
    <w:link w:val="aa"/>
    <w:uiPriority w:val="99"/>
    <w:rsid w:val="00542289"/>
    <w:pPr>
      <w:ind w:right="355" w:firstLine="708"/>
      <w:jc w:val="both"/>
    </w:pPr>
    <w:rPr>
      <w:rFonts w:eastAsia="Calibri"/>
      <w:bCs/>
      <w:sz w:val="28"/>
      <w:szCs w:val="32"/>
    </w:rPr>
  </w:style>
  <w:style w:type="character" w:customStyle="1" w:styleId="aa">
    <w:name w:val="Основной текст с отступом Знак"/>
    <w:basedOn w:val="a0"/>
    <w:link w:val="a9"/>
    <w:uiPriority w:val="99"/>
    <w:semiHidden/>
    <w:locked/>
    <w:rsid w:val="00167A66"/>
    <w:rPr>
      <w:rFonts w:ascii="Times New Roman" w:hAnsi="Times New Roman" w:cs="Times New Roman"/>
      <w:sz w:val="24"/>
      <w:szCs w:val="24"/>
    </w:rPr>
  </w:style>
  <w:style w:type="paragraph" w:customStyle="1" w:styleId="11">
    <w:name w:val="Абзац списка1"/>
    <w:basedOn w:val="a"/>
    <w:uiPriority w:val="99"/>
    <w:rsid w:val="00542289"/>
    <w:pPr>
      <w:spacing w:after="200" w:line="276" w:lineRule="auto"/>
      <w:ind w:left="720"/>
      <w:contextualSpacing/>
    </w:pPr>
    <w:rPr>
      <w:rFonts w:ascii="Calibri" w:hAnsi="Calibri"/>
      <w:sz w:val="22"/>
      <w:szCs w:val="22"/>
      <w:lang w:eastAsia="en-US"/>
    </w:rPr>
  </w:style>
  <w:style w:type="character" w:styleId="ab">
    <w:name w:val="Hyperlink"/>
    <w:basedOn w:val="a0"/>
    <w:uiPriority w:val="99"/>
    <w:rsid w:val="00542289"/>
    <w:rPr>
      <w:rFonts w:cs="Times New Roman"/>
      <w:color w:val="0000FF"/>
      <w:u w:val="single"/>
    </w:rPr>
  </w:style>
  <w:style w:type="paragraph" w:customStyle="1" w:styleId="ConsPlusCell">
    <w:name w:val="ConsPlusCell"/>
    <w:uiPriority w:val="99"/>
    <w:rsid w:val="002F703E"/>
    <w:pPr>
      <w:widowControl w:val="0"/>
      <w:autoSpaceDE w:val="0"/>
      <w:autoSpaceDN w:val="0"/>
      <w:adjustRightInd w:val="0"/>
    </w:pPr>
    <w:rPr>
      <w:rFonts w:ascii="Times New Roman" w:hAnsi="Times New Roman"/>
      <w:sz w:val="24"/>
      <w:szCs w:val="24"/>
    </w:rPr>
  </w:style>
  <w:style w:type="paragraph" w:styleId="ac">
    <w:name w:val="Balloon Text"/>
    <w:basedOn w:val="a"/>
    <w:link w:val="ad"/>
    <w:uiPriority w:val="99"/>
    <w:semiHidden/>
    <w:rsid w:val="000F2DD8"/>
    <w:rPr>
      <w:rFonts w:ascii="Segoe UI" w:hAnsi="Segoe UI" w:cs="Segoe UI"/>
      <w:sz w:val="18"/>
      <w:szCs w:val="18"/>
    </w:rPr>
  </w:style>
  <w:style w:type="character" w:customStyle="1" w:styleId="ad">
    <w:name w:val="Текст выноски Знак"/>
    <w:basedOn w:val="a0"/>
    <w:link w:val="ac"/>
    <w:uiPriority w:val="99"/>
    <w:semiHidden/>
    <w:locked/>
    <w:rsid w:val="000F2DD8"/>
    <w:rPr>
      <w:rFonts w:ascii="Segoe UI" w:hAnsi="Segoe UI" w:cs="Segoe UI"/>
      <w:sz w:val="18"/>
      <w:szCs w:val="18"/>
    </w:rPr>
  </w:style>
  <w:style w:type="paragraph" w:styleId="ae">
    <w:name w:val="header"/>
    <w:basedOn w:val="a"/>
    <w:link w:val="af"/>
    <w:uiPriority w:val="99"/>
    <w:rsid w:val="000F2DD8"/>
    <w:pPr>
      <w:tabs>
        <w:tab w:val="center" w:pos="4677"/>
        <w:tab w:val="right" w:pos="9355"/>
      </w:tabs>
    </w:pPr>
  </w:style>
  <w:style w:type="character" w:customStyle="1" w:styleId="af">
    <w:name w:val="Верхний колонтитул Знак"/>
    <w:basedOn w:val="a0"/>
    <w:link w:val="ae"/>
    <w:uiPriority w:val="99"/>
    <w:locked/>
    <w:rsid w:val="000F2DD8"/>
    <w:rPr>
      <w:rFonts w:ascii="Times New Roman" w:hAnsi="Times New Roman" w:cs="Times New Roman"/>
      <w:sz w:val="24"/>
      <w:szCs w:val="24"/>
    </w:rPr>
  </w:style>
  <w:style w:type="paragraph" w:styleId="af0">
    <w:name w:val="footer"/>
    <w:basedOn w:val="a"/>
    <w:link w:val="af1"/>
    <w:uiPriority w:val="99"/>
    <w:rsid w:val="000F2DD8"/>
    <w:pPr>
      <w:tabs>
        <w:tab w:val="center" w:pos="4677"/>
        <w:tab w:val="right" w:pos="9355"/>
      </w:tabs>
    </w:pPr>
  </w:style>
  <w:style w:type="character" w:customStyle="1" w:styleId="af1">
    <w:name w:val="Нижний колонтитул Знак"/>
    <w:basedOn w:val="a0"/>
    <w:link w:val="af0"/>
    <w:uiPriority w:val="99"/>
    <w:locked/>
    <w:rsid w:val="000F2DD8"/>
    <w:rPr>
      <w:rFonts w:ascii="Times New Roman" w:hAnsi="Times New Roman" w:cs="Times New Roman"/>
      <w:sz w:val="24"/>
      <w:szCs w:val="24"/>
    </w:rPr>
  </w:style>
  <w:style w:type="paragraph" w:styleId="af2">
    <w:name w:val="List Paragraph"/>
    <w:basedOn w:val="a"/>
    <w:qFormat/>
    <w:rsid w:val="00D62E4B"/>
    <w:pPr>
      <w:spacing w:after="200" w:line="276" w:lineRule="auto"/>
      <w:ind w:left="720"/>
      <w:contextualSpacing/>
    </w:pPr>
    <w:rPr>
      <w:rFonts w:ascii="Calibri" w:eastAsia="Calibri" w:hAnsi="Calibri"/>
      <w:sz w:val="22"/>
      <w:szCs w:val="22"/>
      <w:lang w:eastAsia="en-US"/>
    </w:rPr>
  </w:style>
  <w:style w:type="character" w:customStyle="1" w:styleId="af3">
    <w:name w:val="Знак Знак"/>
    <w:uiPriority w:val="99"/>
    <w:semiHidden/>
    <w:locked/>
    <w:rsid w:val="005B3D9C"/>
    <w:rPr>
      <w:sz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166">
      <w:bodyDiv w:val="1"/>
      <w:marLeft w:val="0"/>
      <w:marRight w:val="0"/>
      <w:marTop w:val="0"/>
      <w:marBottom w:val="0"/>
      <w:divBdr>
        <w:top w:val="none" w:sz="0" w:space="0" w:color="auto"/>
        <w:left w:val="none" w:sz="0" w:space="0" w:color="auto"/>
        <w:bottom w:val="none" w:sz="0" w:space="0" w:color="auto"/>
        <w:right w:val="none" w:sz="0" w:space="0" w:color="auto"/>
      </w:divBdr>
    </w:div>
    <w:div w:id="992102365">
      <w:bodyDiv w:val="1"/>
      <w:marLeft w:val="0"/>
      <w:marRight w:val="0"/>
      <w:marTop w:val="0"/>
      <w:marBottom w:val="0"/>
      <w:divBdr>
        <w:top w:val="none" w:sz="0" w:space="0" w:color="auto"/>
        <w:left w:val="none" w:sz="0" w:space="0" w:color="auto"/>
        <w:bottom w:val="none" w:sz="0" w:space="0" w:color="auto"/>
        <w:right w:val="none" w:sz="0" w:space="0" w:color="auto"/>
      </w:divBdr>
      <w:divsChild>
        <w:div w:id="1918199898">
          <w:marLeft w:val="0"/>
          <w:marRight w:val="0"/>
          <w:marTop w:val="0"/>
          <w:marBottom w:val="0"/>
          <w:divBdr>
            <w:top w:val="none" w:sz="0" w:space="0" w:color="auto"/>
            <w:left w:val="none" w:sz="0" w:space="0" w:color="auto"/>
            <w:bottom w:val="none" w:sz="0" w:space="0" w:color="auto"/>
            <w:right w:val="none" w:sz="0" w:space="0" w:color="auto"/>
          </w:divBdr>
        </w:div>
        <w:div w:id="1747654300">
          <w:marLeft w:val="0"/>
          <w:marRight w:val="0"/>
          <w:marTop w:val="0"/>
          <w:marBottom w:val="0"/>
          <w:divBdr>
            <w:top w:val="none" w:sz="0" w:space="0" w:color="auto"/>
            <w:left w:val="none" w:sz="0" w:space="0" w:color="auto"/>
            <w:bottom w:val="none" w:sz="0" w:space="0" w:color="auto"/>
            <w:right w:val="none" w:sz="0" w:space="0" w:color="auto"/>
          </w:divBdr>
        </w:div>
        <w:div w:id="1978023461">
          <w:marLeft w:val="0"/>
          <w:marRight w:val="0"/>
          <w:marTop w:val="0"/>
          <w:marBottom w:val="0"/>
          <w:divBdr>
            <w:top w:val="none" w:sz="0" w:space="0" w:color="auto"/>
            <w:left w:val="none" w:sz="0" w:space="0" w:color="auto"/>
            <w:bottom w:val="none" w:sz="0" w:space="0" w:color="auto"/>
            <w:right w:val="none" w:sz="0" w:space="0" w:color="auto"/>
          </w:divBdr>
        </w:div>
        <w:div w:id="552352781">
          <w:marLeft w:val="0"/>
          <w:marRight w:val="0"/>
          <w:marTop w:val="0"/>
          <w:marBottom w:val="0"/>
          <w:divBdr>
            <w:top w:val="none" w:sz="0" w:space="0" w:color="auto"/>
            <w:left w:val="none" w:sz="0" w:space="0" w:color="auto"/>
            <w:bottom w:val="none" w:sz="0" w:space="0" w:color="auto"/>
            <w:right w:val="none" w:sz="0" w:space="0" w:color="auto"/>
          </w:divBdr>
        </w:div>
        <w:div w:id="1779177525">
          <w:marLeft w:val="0"/>
          <w:marRight w:val="0"/>
          <w:marTop w:val="0"/>
          <w:marBottom w:val="0"/>
          <w:divBdr>
            <w:top w:val="none" w:sz="0" w:space="0" w:color="auto"/>
            <w:left w:val="none" w:sz="0" w:space="0" w:color="auto"/>
            <w:bottom w:val="none" w:sz="0" w:space="0" w:color="auto"/>
            <w:right w:val="none" w:sz="0" w:space="0" w:color="auto"/>
          </w:divBdr>
        </w:div>
      </w:divsChild>
    </w:div>
    <w:div w:id="1333530196">
      <w:marLeft w:val="0"/>
      <w:marRight w:val="0"/>
      <w:marTop w:val="0"/>
      <w:marBottom w:val="0"/>
      <w:divBdr>
        <w:top w:val="none" w:sz="0" w:space="0" w:color="auto"/>
        <w:left w:val="none" w:sz="0" w:space="0" w:color="auto"/>
        <w:bottom w:val="none" w:sz="0" w:space="0" w:color="auto"/>
        <w:right w:val="none" w:sz="0" w:space="0" w:color="auto"/>
      </w:divBdr>
    </w:div>
    <w:div w:id="1333530197">
      <w:marLeft w:val="0"/>
      <w:marRight w:val="0"/>
      <w:marTop w:val="0"/>
      <w:marBottom w:val="0"/>
      <w:divBdr>
        <w:top w:val="none" w:sz="0" w:space="0" w:color="auto"/>
        <w:left w:val="none" w:sz="0" w:space="0" w:color="auto"/>
        <w:bottom w:val="none" w:sz="0" w:space="0" w:color="auto"/>
        <w:right w:val="none" w:sz="0" w:space="0" w:color="auto"/>
      </w:divBdr>
    </w:div>
    <w:div w:id="1333530198">
      <w:marLeft w:val="0"/>
      <w:marRight w:val="0"/>
      <w:marTop w:val="0"/>
      <w:marBottom w:val="0"/>
      <w:divBdr>
        <w:top w:val="none" w:sz="0" w:space="0" w:color="auto"/>
        <w:left w:val="none" w:sz="0" w:space="0" w:color="auto"/>
        <w:bottom w:val="none" w:sz="0" w:space="0" w:color="auto"/>
        <w:right w:val="none" w:sz="0" w:space="0" w:color="auto"/>
      </w:divBdr>
    </w:div>
    <w:div w:id="1399212076">
      <w:bodyDiv w:val="1"/>
      <w:marLeft w:val="0"/>
      <w:marRight w:val="0"/>
      <w:marTop w:val="0"/>
      <w:marBottom w:val="0"/>
      <w:divBdr>
        <w:top w:val="none" w:sz="0" w:space="0" w:color="auto"/>
        <w:left w:val="none" w:sz="0" w:space="0" w:color="auto"/>
        <w:bottom w:val="none" w:sz="0" w:space="0" w:color="auto"/>
        <w:right w:val="none" w:sz="0" w:space="0" w:color="auto"/>
      </w:divBdr>
    </w:div>
    <w:div w:id="15958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F6B8E4C45708BDCFD84BEA3DE1D04185E031757555185FFF022AC8BB99D7B59195A6D07D2B937EJ8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13</Pages>
  <Words>2773</Words>
  <Characters>21969</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Пользователь</cp:lastModifiedBy>
  <cp:revision>40</cp:revision>
  <cp:lastPrinted>2023-01-12T06:03:00Z</cp:lastPrinted>
  <dcterms:created xsi:type="dcterms:W3CDTF">2021-11-26T05:34:00Z</dcterms:created>
  <dcterms:modified xsi:type="dcterms:W3CDTF">2023-01-12T06:04:00Z</dcterms:modified>
</cp:coreProperties>
</file>