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6DC" w:rsidRPr="00D12DD3" w:rsidRDefault="00F156DC" w:rsidP="00F156DC">
      <w:pPr>
        <w:jc w:val="center"/>
        <w:rPr>
          <w:rFonts w:ascii="Times New Roman" w:hAnsi="Times New Roman" w:cs="Times New Roman"/>
          <w:sz w:val="28"/>
          <w:szCs w:val="28"/>
        </w:rPr>
      </w:pPr>
      <w:r w:rsidRPr="00D12DD3">
        <w:rPr>
          <w:rFonts w:ascii="Times New Roman" w:hAnsi="Times New Roman" w:cs="Times New Roman"/>
          <w:sz w:val="28"/>
          <w:szCs w:val="28"/>
        </w:rPr>
        <w:t>Российская Федерация</w:t>
      </w:r>
    </w:p>
    <w:p w:rsidR="00F156DC" w:rsidRPr="00D12DD3" w:rsidRDefault="00F156DC" w:rsidP="00F156DC">
      <w:pPr>
        <w:jc w:val="center"/>
        <w:rPr>
          <w:rFonts w:ascii="Times New Roman" w:hAnsi="Times New Roman" w:cs="Times New Roman"/>
          <w:sz w:val="28"/>
          <w:szCs w:val="28"/>
        </w:rPr>
      </w:pPr>
      <w:r w:rsidRPr="00D12DD3">
        <w:rPr>
          <w:rFonts w:ascii="Times New Roman" w:hAnsi="Times New Roman" w:cs="Times New Roman"/>
          <w:sz w:val="28"/>
          <w:szCs w:val="28"/>
        </w:rPr>
        <w:t>БРЯНСКАЯ ОБЛАСТЬ</w:t>
      </w:r>
    </w:p>
    <w:p w:rsidR="00F156DC" w:rsidRPr="00D12DD3" w:rsidRDefault="00F156DC" w:rsidP="00F156DC">
      <w:pPr>
        <w:spacing w:line="480" w:lineRule="auto"/>
        <w:jc w:val="center"/>
        <w:rPr>
          <w:rFonts w:ascii="Times New Roman" w:hAnsi="Times New Roman" w:cs="Times New Roman"/>
          <w:sz w:val="28"/>
          <w:szCs w:val="28"/>
        </w:rPr>
      </w:pPr>
      <w:r w:rsidRPr="00D12DD3">
        <w:rPr>
          <w:rFonts w:ascii="Times New Roman" w:hAnsi="Times New Roman" w:cs="Times New Roman"/>
          <w:sz w:val="28"/>
          <w:szCs w:val="28"/>
        </w:rPr>
        <w:t>АДМИНИСТРАЦИЯ ДУБРОВСКОГО РАЙОНА</w:t>
      </w:r>
    </w:p>
    <w:p w:rsidR="00F156DC" w:rsidRPr="00D12DD3" w:rsidRDefault="00F156DC" w:rsidP="00F156DC">
      <w:pPr>
        <w:spacing w:line="480" w:lineRule="auto"/>
        <w:jc w:val="center"/>
        <w:rPr>
          <w:rFonts w:ascii="Times New Roman" w:hAnsi="Times New Roman" w:cs="Times New Roman"/>
          <w:sz w:val="28"/>
          <w:szCs w:val="28"/>
        </w:rPr>
      </w:pPr>
      <w:r w:rsidRPr="00D12DD3">
        <w:rPr>
          <w:rFonts w:ascii="Times New Roman" w:hAnsi="Times New Roman" w:cs="Times New Roman"/>
          <w:sz w:val="28"/>
          <w:szCs w:val="28"/>
        </w:rPr>
        <w:t>ПОСТАНОВЛЕНИЕ</w:t>
      </w:r>
    </w:p>
    <w:p w:rsidR="00F156DC" w:rsidRDefault="00F156DC" w:rsidP="00F156DC">
      <w:pPr>
        <w:jc w:val="both"/>
        <w:rPr>
          <w:rFonts w:ascii="Times New Roman" w:hAnsi="Times New Roman" w:cs="Times New Roman"/>
          <w:sz w:val="28"/>
          <w:szCs w:val="28"/>
        </w:rPr>
      </w:pPr>
      <w:r w:rsidRPr="00D12DD3">
        <w:rPr>
          <w:rFonts w:ascii="Times New Roman" w:hAnsi="Times New Roman" w:cs="Times New Roman"/>
          <w:sz w:val="28"/>
          <w:szCs w:val="28"/>
        </w:rPr>
        <w:t xml:space="preserve">от </w:t>
      </w:r>
      <w:r w:rsidR="00B01DF8">
        <w:rPr>
          <w:rFonts w:ascii="Times New Roman" w:hAnsi="Times New Roman" w:cs="Times New Roman"/>
          <w:sz w:val="28"/>
          <w:szCs w:val="28"/>
        </w:rPr>
        <w:t>24.12.2024</w:t>
      </w:r>
      <w:r w:rsidRPr="00D12DD3">
        <w:rPr>
          <w:rFonts w:ascii="Times New Roman" w:hAnsi="Times New Roman" w:cs="Times New Roman"/>
          <w:sz w:val="28"/>
          <w:szCs w:val="28"/>
        </w:rPr>
        <w:t xml:space="preserve">г.                                                                      </w:t>
      </w:r>
      <w:r>
        <w:rPr>
          <w:rFonts w:ascii="Times New Roman" w:hAnsi="Times New Roman" w:cs="Times New Roman"/>
          <w:sz w:val="28"/>
          <w:szCs w:val="28"/>
        </w:rPr>
        <w:t xml:space="preserve">                    №</w:t>
      </w:r>
      <w:r w:rsidR="00B01DF8">
        <w:rPr>
          <w:rFonts w:ascii="Times New Roman" w:hAnsi="Times New Roman" w:cs="Times New Roman"/>
          <w:sz w:val="28"/>
          <w:szCs w:val="28"/>
        </w:rPr>
        <w:t>499</w:t>
      </w:r>
      <w:bookmarkStart w:id="0" w:name="_GoBack"/>
      <w:bookmarkEnd w:id="0"/>
    </w:p>
    <w:p w:rsidR="00F156DC" w:rsidRPr="00D12DD3" w:rsidRDefault="00F156DC" w:rsidP="00F156DC">
      <w:pPr>
        <w:jc w:val="both"/>
        <w:rPr>
          <w:rFonts w:ascii="Times New Roman" w:hAnsi="Times New Roman" w:cs="Times New Roman"/>
          <w:sz w:val="28"/>
          <w:szCs w:val="28"/>
        </w:rPr>
      </w:pPr>
      <w:r>
        <w:rPr>
          <w:rFonts w:ascii="Times New Roman" w:hAnsi="Times New Roman" w:cs="Times New Roman"/>
          <w:sz w:val="28"/>
          <w:szCs w:val="28"/>
        </w:rPr>
        <w:t>р</w:t>
      </w:r>
      <w:r w:rsidRPr="00D12DD3">
        <w:rPr>
          <w:rFonts w:ascii="Times New Roman" w:hAnsi="Times New Roman" w:cs="Times New Roman"/>
          <w:sz w:val="28"/>
          <w:szCs w:val="28"/>
        </w:rPr>
        <w:t>п. Дубровка</w:t>
      </w:r>
    </w:p>
    <w:tbl>
      <w:tblPr>
        <w:tblW w:w="0" w:type="auto"/>
        <w:tblLook w:val="04A0" w:firstRow="1" w:lastRow="0" w:firstColumn="1" w:lastColumn="0" w:noHBand="0" w:noVBand="1"/>
      </w:tblPr>
      <w:tblGrid>
        <w:gridCol w:w="5495"/>
      </w:tblGrid>
      <w:tr w:rsidR="00F156DC" w:rsidRPr="00D12DD3" w:rsidTr="002B4EF6">
        <w:tc>
          <w:tcPr>
            <w:tcW w:w="5495" w:type="dxa"/>
            <w:shd w:val="clear" w:color="auto" w:fill="auto"/>
          </w:tcPr>
          <w:p w:rsidR="00F156DC" w:rsidRPr="00D12DD3" w:rsidRDefault="00F156DC" w:rsidP="002B4EF6">
            <w:pPr>
              <w:jc w:val="both"/>
              <w:rPr>
                <w:rFonts w:ascii="Times New Roman" w:hAnsi="Times New Roman" w:cs="Times New Roman"/>
                <w:bCs/>
                <w:color w:val="010101"/>
                <w:sz w:val="28"/>
                <w:szCs w:val="28"/>
              </w:rPr>
            </w:pPr>
            <w:r w:rsidRPr="00D12DD3">
              <w:rPr>
                <w:rFonts w:ascii="Times New Roman" w:hAnsi="Times New Roman" w:cs="Times New Roman"/>
                <w:sz w:val="28"/>
                <w:szCs w:val="28"/>
              </w:rPr>
              <w:t>Об утверждении программы профилактики</w:t>
            </w:r>
            <w:r>
              <w:rPr>
                <w:rFonts w:ascii="Times New Roman" w:hAnsi="Times New Roman" w:cs="Times New Roman"/>
                <w:sz w:val="28"/>
                <w:szCs w:val="28"/>
              </w:rPr>
              <w:t xml:space="preserve"> </w:t>
            </w:r>
            <w:r w:rsidRPr="00D12DD3">
              <w:rPr>
                <w:rFonts w:ascii="Times New Roman" w:hAnsi="Times New Roman" w:cs="Times New Roman"/>
                <w:bCs/>
                <w:color w:val="010101"/>
                <w:sz w:val="28"/>
                <w:szCs w:val="28"/>
              </w:rPr>
              <w:t>рисков причинения вреда (ущерба) охраняемым законом ценностям при осуществлении</w:t>
            </w:r>
            <w:r>
              <w:rPr>
                <w:rFonts w:ascii="Times New Roman" w:hAnsi="Times New Roman" w:cs="Times New Roman"/>
                <w:bCs/>
                <w:color w:val="010101"/>
                <w:sz w:val="28"/>
                <w:szCs w:val="28"/>
              </w:rPr>
              <w:t xml:space="preserve"> </w:t>
            </w:r>
            <w:r w:rsidRPr="00D12DD3">
              <w:rPr>
                <w:rFonts w:ascii="Times New Roman" w:hAnsi="Times New Roman" w:cs="Times New Roman"/>
                <w:bCs/>
                <w:color w:val="010101"/>
                <w:sz w:val="28"/>
                <w:szCs w:val="28"/>
              </w:rPr>
              <w:t xml:space="preserve">муниципального </w:t>
            </w:r>
            <w:r>
              <w:rPr>
                <w:rFonts w:ascii="Times New Roman" w:hAnsi="Times New Roman" w:cs="Times New Roman"/>
                <w:bCs/>
                <w:color w:val="010101"/>
                <w:sz w:val="28"/>
                <w:szCs w:val="28"/>
              </w:rPr>
              <w:t xml:space="preserve">   </w:t>
            </w:r>
            <w:r w:rsidRPr="00D12DD3">
              <w:rPr>
                <w:rFonts w:ascii="Times New Roman" w:hAnsi="Times New Roman" w:cs="Times New Roman"/>
                <w:bCs/>
                <w:sz w:val="28"/>
                <w:szCs w:val="28"/>
              </w:rPr>
              <w:t xml:space="preserve">земельного контроля </w:t>
            </w:r>
            <w:r>
              <w:rPr>
                <w:rFonts w:ascii="Times New Roman" w:hAnsi="Times New Roman" w:cs="Times New Roman"/>
                <w:bCs/>
                <w:color w:val="010101"/>
                <w:sz w:val="28"/>
                <w:szCs w:val="28"/>
              </w:rPr>
              <w:t>в границах</w:t>
            </w:r>
            <w:r w:rsidRPr="00D12DD3">
              <w:rPr>
                <w:rFonts w:ascii="Times New Roman" w:hAnsi="Times New Roman" w:cs="Times New Roman"/>
                <w:bCs/>
                <w:color w:val="010101"/>
                <w:sz w:val="28"/>
                <w:szCs w:val="28"/>
              </w:rPr>
              <w:t xml:space="preserve"> Дубровского муниципального</w:t>
            </w:r>
            <w:r>
              <w:rPr>
                <w:rFonts w:ascii="Times New Roman" w:hAnsi="Times New Roman" w:cs="Times New Roman"/>
                <w:bCs/>
                <w:color w:val="010101"/>
                <w:sz w:val="28"/>
                <w:szCs w:val="28"/>
              </w:rPr>
              <w:t xml:space="preserve"> района Брянской области на 2025</w:t>
            </w:r>
            <w:r w:rsidRPr="00D12DD3">
              <w:rPr>
                <w:rFonts w:ascii="Times New Roman" w:hAnsi="Times New Roman" w:cs="Times New Roman"/>
                <w:bCs/>
                <w:color w:val="010101"/>
                <w:sz w:val="28"/>
                <w:szCs w:val="28"/>
              </w:rPr>
              <w:t xml:space="preserve"> год </w:t>
            </w:r>
          </w:p>
        </w:tc>
      </w:tr>
    </w:tbl>
    <w:p w:rsidR="00F156DC" w:rsidRPr="00D12DD3" w:rsidRDefault="00F156DC" w:rsidP="00F156DC">
      <w:pPr>
        <w:ind w:firstLine="709"/>
        <w:jc w:val="both"/>
        <w:rPr>
          <w:rFonts w:ascii="Times New Roman" w:hAnsi="Times New Roman" w:cs="Times New Roman"/>
          <w:sz w:val="28"/>
          <w:szCs w:val="28"/>
        </w:rPr>
      </w:pPr>
    </w:p>
    <w:p w:rsidR="00F156DC" w:rsidRPr="00D12DD3" w:rsidRDefault="00F156DC" w:rsidP="00F156DC">
      <w:pPr>
        <w:ind w:firstLine="709"/>
        <w:jc w:val="both"/>
        <w:rPr>
          <w:rFonts w:ascii="Times New Roman" w:hAnsi="Times New Roman" w:cs="Times New Roman"/>
          <w:sz w:val="28"/>
          <w:szCs w:val="28"/>
        </w:rPr>
      </w:pPr>
      <w:r w:rsidRPr="00D12DD3">
        <w:rPr>
          <w:rFonts w:ascii="Times New Roman" w:hAnsi="Times New Roman" w:cs="Times New Roman"/>
          <w:sz w:val="28"/>
          <w:szCs w:val="28"/>
        </w:rPr>
        <w:t>В целях исполнения положений Федерального закона от 31.07.2020 №248-ФЗ «О государственном контроле (надзоре) и муниципальном контроле в Российской Федерации»</w:t>
      </w:r>
    </w:p>
    <w:p w:rsidR="00F156DC" w:rsidRPr="00D12DD3" w:rsidRDefault="00F156DC" w:rsidP="00F156DC">
      <w:pPr>
        <w:ind w:firstLine="709"/>
        <w:jc w:val="both"/>
        <w:rPr>
          <w:rFonts w:ascii="Times New Roman" w:hAnsi="Times New Roman" w:cs="Times New Roman"/>
          <w:sz w:val="28"/>
          <w:szCs w:val="28"/>
        </w:rPr>
      </w:pPr>
    </w:p>
    <w:p w:rsidR="00F156DC" w:rsidRPr="00D12DD3" w:rsidRDefault="00F156DC" w:rsidP="00F156DC">
      <w:pPr>
        <w:ind w:firstLine="708"/>
        <w:jc w:val="both"/>
        <w:rPr>
          <w:rFonts w:ascii="Times New Roman" w:hAnsi="Times New Roman" w:cs="Times New Roman"/>
          <w:sz w:val="28"/>
          <w:szCs w:val="28"/>
        </w:rPr>
      </w:pPr>
      <w:r w:rsidRPr="00D12DD3">
        <w:rPr>
          <w:rFonts w:ascii="Times New Roman" w:hAnsi="Times New Roman" w:cs="Times New Roman"/>
          <w:sz w:val="28"/>
          <w:szCs w:val="28"/>
        </w:rPr>
        <w:t>ПОСТАНОВЛЯЮ:</w:t>
      </w:r>
    </w:p>
    <w:p w:rsidR="00F156DC" w:rsidRPr="00D12DD3" w:rsidRDefault="00F156DC" w:rsidP="00F156DC">
      <w:pPr>
        <w:jc w:val="both"/>
        <w:rPr>
          <w:rFonts w:ascii="Times New Roman" w:hAnsi="Times New Roman" w:cs="Times New Roman"/>
          <w:sz w:val="28"/>
          <w:szCs w:val="28"/>
        </w:rPr>
      </w:pPr>
    </w:p>
    <w:p w:rsidR="00F156DC" w:rsidRPr="00D12DD3" w:rsidRDefault="00F156DC" w:rsidP="00F156DC">
      <w:pPr>
        <w:numPr>
          <w:ilvl w:val="0"/>
          <w:numId w:val="2"/>
        </w:numPr>
        <w:spacing w:after="0" w:line="240" w:lineRule="auto"/>
        <w:ind w:left="709" w:hanging="709"/>
        <w:jc w:val="both"/>
        <w:rPr>
          <w:rFonts w:ascii="Times New Roman" w:hAnsi="Times New Roman" w:cs="Times New Roman"/>
          <w:sz w:val="28"/>
          <w:szCs w:val="28"/>
        </w:rPr>
      </w:pPr>
      <w:r w:rsidRPr="00D12DD3">
        <w:rPr>
          <w:rFonts w:ascii="Times New Roman" w:hAnsi="Times New Roman" w:cs="Times New Roman"/>
          <w:sz w:val="28"/>
          <w:szCs w:val="28"/>
        </w:rPr>
        <w:t>Утвердить прилагаемую Программу профилактики р</w:t>
      </w:r>
      <w:r w:rsidRPr="00D12DD3">
        <w:rPr>
          <w:rFonts w:ascii="Times New Roman" w:hAnsi="Times New Roman" w:cs="Times New Roman"/>
          <w:bCs/>
          <w:color w:val="010101"/>
          <w:sz w:val="28"/>
          <w:szCs w:val="28"/>
        </w:rPr>
        <w:t xml:space="preserve">исков причинения вреда (ущерба) охраняемым законом ценностям при осуществлении муниципального земельного контроля </w:t>
      </w:r>
      <w:r>
        <w:rPr>
          <w:rFonts w:ascii="Times New Roman" w:hAnsi="Times New Roman" w:cs="Times New Roman"/>
          <w:bCs/>
          <w:color w:val="010101"/>
          <w:sz w:val="28"/>
          <w:szCs w:val="28"/>
        </w:rPr>
        <w:t>в границах</w:t>
      </w:r>
      <w:r w:rsidRPr="00D12DD3">
        <w:rPr>
          <w:rFonts w:ascii="Times New Roman" w:hAnsi="Times New Roman" w:cs="Times New Roman"/>
          <w:bCs/>
          <w:color w:val="010101"/>
          <w:sz w:val="28"/>
          <w:szCs w:val="28"/>
        </w:rPr>
        <w:t xml:space="preserve"> Дубровского муниципального</w:t>
      </w:r>
      <w:r>
        <w:rPr>
          <w:rFonts w:ascii="Times New Roman" w:hAnsi="Times New Roman" w:cs="Times New Roman"/>
          <w:bCs/>
          <w:color w:val="010101"/>
          <w:sz w:val="28"/>
          <w:szCs w:val="28"/>
        </w:rPr>
        <w:t xml:space="preserve"> района Брянской области на 2025</w:t>
      </w:r>
      <w:r w:rsidRPr="00D12DD3">
        <w:rPr>
          <w:rFonts w:ascii="Times New Roman" w:hAnsi="Times New Roman" w:cs="Times New Roman"/>
          <w:bCs/>
          <w:color w:val="010101"/>
          <w:sz w:val="28"/>
          <w:szCs w:val="28"/>
        </w:rPr>
        <w:t xml:space="preserve"> год.</w:t>
      </w:r>
    </w:p>
    <w:p w:rsidR="00F156DC" w:rsidRPr="00D12DD3" w:rsidRDefault="00F156DC" w:rsidP="00F156DC">
      <w:pPr>
        <w:numPr>
          <w:ilvl w:val="0"/>
          <w:numId w:val="2"/>
        </w:numPr>
        <w:spacing w:after="0" w:line="240" w:lineRule="auto"/>
        <w:ind w:left="709" w:hanging="709"/>
        <w:jc w:val="both"/>
        <w:rPr>
          <w:rFonts w:ascii="Times New Roman" w:eastAsia="Calibri" w:hAnsi="Times New Roman" w:cs="Times New Roman"/>
          <w:sz w:val="28"/>
          <w:szCs w:val="28"/>
        </w:rPr>
      </w:pPr>
      <w:r w:rsidRPr="00D12DD3">
        <w:rPr>
          <w:rFonts w:ascii="Times New Roman" w:eastAsia="Calibri" w:hAnsi="Times New Roman" w:cs="Times New Roman"/>
          <w:sz w:val="28"/>
          <w:szCs w:val="28"/>
        </w:rPr>
        <w:t xml:space="preserve">Настоящее Постановление вступает в </w:t>
      </w:r>
      <w:r>
        <w:rPr>
          <w:rFonts w:ascii="Times New Roman" w:eastAsia="Calibri" w:hAnsi="Times New Roman" w:cs="Times New Roman"/>
          <w:sz w:val="28"/>
          <w:szCs w:val="28"/>
        </w:rPr>
        <w:t>01 января 2025</w:t>
      </w:r>
      <w:r w:rsidRPr="00D12DD3">
        <w:rPr>
          <w:rFonts w:ascii="Times New Roman" w:eastAsia="Calibri" w:hAnsi="Times New Roman" w:cs="Times New Roman"/>
          <w:sz w:val="28"/>
          <w:szCs w:val="28"/>
        </w:rPr>
        <w:t xml:space="preserve"> года.</w:t>
      </w:r>
    </w:p>
    <w:p w:rsidR="00F156DC" w:rsidRPr="00D12DD3" w:rsidRDefault="00F156DC" w:rsidP="00F156DC">
      <w:pPr>
        <w:numPr>
          <w:ilvl w:val="0"/>
          <w:numId w:val="2"/>
        </w:numPr>
        <w:spacing w:after="0" w:line="240" w:lineRule="auto"/>
        <w:ind w:left="709" w:hanging="709"/>
        <w:jc w:val="both"/>
        <w:rPr>
          <w:rFonts w:ascii="Times New Roman" w:eastAsia="Calibri" w:hAnsi="Times New Roman" w:cs="Times New Roman"/>
          <w:sz w:val="28"/>
          <w:szCs w:val="28"/>
        </w:rPr>
      </w:pPr>
      <w:r w:rsidRPr="00D12DD3">
        <w:rPr>
          <w:rFonts w:ascii="Times New Roman" w:eastAsia="Calibri" w:hAnsi="Times New Roman" w:cs="Times New Roman"/>
          <w:sz w:val="28"/>
          <w:szCs w:val="28"/>
        </w:rPr>
        <w:t>Опубликовать настоящее Постановление в периодическом печатном средстве массовой информации «Вестник Дубровского рай</w:t>
      </w:r>
      <w:r w:rsidR="00D64F15">
        <w:rPr>
          <w:rFonts w:ascii="Times New Roman" w:eastAsia="Calibri" w:hAnsi="Times New Roman" w:cs="Times New Roman"/>
          <w:sz w:val="28"/>
          <w:szCs w:val="28"/>
        </w:rPr>
        <w:t xml:space="preserve">она» и разместить на </w:t>
      </w:r>
      <w:r w:rsidRPr="00D12DD3">
        <w:rPr>
          <w:rFonts w:ascii="Times New Roman" w:eastAsia="Calibri" w:hAnsi="Times New Roman" w:cs="Times New Roman"/>
          <w:sz w:val="28"/>
          <w:szCs w:val="28"/>
        </w:rPr>
        <w:t xml:space="preserve"> сайте Дубровского муниципального района Брянской области в сети Интернет (</w:t>
      </w:r>
      <w:hyperlink r:id="rId7" w:history="1">
        <w:r w:rsidRPr="00D12DD3">
          <w:rPr>
            <w:rStyle w:val="a4"/>
            <w:rFonts w:ascii="Times New Roman" w:eastAsia="Calibri" w:hAnsi="Times New Roman" w:cs="Times New Roman"/>
            <w:sz w:val="28"/>
            <w:szCs w:val="28"/>
            <w:lang w:val="en-US"/>
          </w:rPr>
          <w:t>www</w:t>
        </w:r>
        <w:r w:rsidRPr="00D12DD3">
          <w:rPr>
            <w:rStyle w:val="a4"/>
            <w:rFonts w:ascii="Times New Roman" w:eastAsia="Calibri" w:hAnsi="Times New Roman" w:cs="Times New Roman"/>
            <w:sz w:val="28"/>
            <w:szCs w:val="28"/>
          </w:rPr>
          <w:t>.</w:t>
        </w:r>
        <w:r w:rsidRPr="00D12DD3">
          <w:rPr>
            <w:rStyle w:val="a4"/>
            <w:rFonts w:ascii="Times New Roman" w:eastAsia="Calibri" w:hAnsi="Times New Roman" w:cs="Times New Roman"/>
            <w:sz w:val="28"/>
            <w:szCs w:val="28"/>
            <w:lang w:val="en-US"/>
          </w:rPr>
          <w:t>admdubrovka</w:t>
        </w:r>
        <w:r w:rsidRPr="00D12DD3">
          <w:rPr>
            <w:rStyle w:val="a4"/>
            <w:rFonts w:ascii="Times New Roman" w:eastAsia="Calibri" w:hAnsi="Times New Roman" w:cs="Times New Roman"/>
            <w:sz w:val="28"/>
            <w:szCs w:val="28"/>
          </w:rPr>
          <w:t>.</w:t>
        </w:r>
        <w:r w:rsidRPr="00D12DD3">
          <w:rPr>
            <w:rStyle w:val="a4"/>
            <w:rFonts w:ascii="Times New Roman" w:eastAsia="Calibri" w:hAnsi="Times New Roman" w:cs="Times New Roman"/>
            <w:sz w:val="28"/>
            <w:szCs w:val="28"/>
            <w:lang w:val="en-US"/>
          </w:rPr>
          <w:t>ru</w:t>
        </w:r>
      </w:hyperlink>
      <w:r w:rsidRPr="00D12DD3">
        <w:rPr>
          <w:rFonts w:ascii="Times New Roman" w:eastAsia="Calibri" w:hAnsi="Times New Roman" w:cs="Times New Roman"/>
          <w:sz w:val="28"/>
          <w:szCs w:val="28"/>
        </w:rPr>
        <w:t>).</w:t>
      </w:r>
    </w:p>
    <w:p w:rsidR="00F156DC" w:rsidRPr="00D12DD3" w:rsidRDefault="00F156DC" w:rsidP="00F156DC">
      <w:pPr>
        <w:numPr>
          <w:ilvl w:val="0"/>
          <w:numId w:val="2"/>
        </w:numPr>
        <w:spacing w:after="0" w:line="240" w:lineRule="auto"/>
        <w:ind w:left="709" w:hanging="709"/>
        <w:jc w:val="both"/>
        <w:rPr>
          <w:rFonts w:ascii="Times New Roman" w:eastAsia="Calibri" w:hAnsi="Times New Roman" w:cs="Times New Roman"/>
          <w:sz w:val="28"/>
          <w:szCs w:val="28"/>
        </w:rPr>
      </w:pPr>
      <w:r w:rsidRPr="00D12DD3">
        <w:rPr>
          <w:rFonts w:ascii="Times New Roman" w:eastAsia="Calibri" w:hAnsi="Times New Roman" w:cs="Times New Roman"/>
          <w:sz w:val="28"/>
          <w:szCs w:val="28"/>
        </w:rPr>
        <w:t>Контроль за исполнением настоящего Постановления оставляю за собой.</w:t>
      </w:r>
    </w:p>
    <w:p w:rsidR="00F156DC" w:rsidRPr="00D12DD3" w:rsidRDefault="00F156DC" w:rsidP="00F156DC">
      <w:pPr>
        <w:ind w:left="709" w:hanging="709"/>
        <w:jc w:val="both"/>
        <w:rPr>
          <w:rFonts w:ascii="Times New Roman" w:hAnsi="Times New Roman" w:cs="Times New Roman"/>
          <w:sz w:val="28"/>
          <w:szCs w:val="28"/>
        </w:rPr>
      </w:pPr>
    </w:p>
    <w:p w:rsidR="00F156DC" w:rsidRPr="00D12DD3" w:rsidRDefault="00F156DC" w:rsidP="00F156DC">
      <w:pPr>
        <w:jc w:val="both"/>
        <w:rPr>
          <w:rFonts w:ascii="Times New Roman" w:hAnsi="Times New Roman" w:cs="Times New Roman"/>
          <w:sz w:val="28"/>
          <w:szCs w:val="28"/>
        </w:rPr>
      </w:pPr>
    </w:p>
    <w:p w:rsidR="00F156DC" w:rsidRPr="00D12DD3" w:rsidRDefault="00F156DC" w:rsidP="00F156DC">
      <w:pPr>
        <w:jc w:val="both"/>
        <w:rPr>
          <w:rFonts w:ascii="Times New Roman" w:hAnsi="Times New Roman" w:cs="Times New Roman"/>
          <w:sz w:val="28"/>
          <w:szCs w:val="28"/>
        </w:rPr>
      </w:pPr>
      <w:r w:rsidRPr="00D12DD3">
        <w:rPr>
          <w:rFonts w:ascii="Times New Roman" w:hAnsi="Times New Roman" w:cs="Times New Roman"/>
          <w:sz w:val="28"/>
          <w:szCs w:val="28"/>
        </w:rPr>
        <w:t>Глава администрации</w:t>
      </w:r>
    </w:p>
    <w:p w:rsidR="00F156DC" w:rsidRPr="00D12DD3" w:rsidRDefault="00F156DC" w:rsidP="00F156DC">
      <w:pPr>
        <w:jc w:val="both"/>
        <w:rPr>
          <w:rFonts w:ascii="Times New Roman" w:hAnsi="Times New Roman" w:cs="Times New Roman"/>
          <w:sz w:val="28"/>
          <w:szCs w:val="28"/>
        </w:rPr>
      </w:pPr>
      <w:r w:rsidRPr="00D12DD3">
        <w:rPr>
          <w:rFonts w:ascii="Times New Roman" w:hAnsi="Times New Roman" w:cs="Times New Roman"/>
          <w:sz w:val="28"/>
          <w:szCs w:val="28"/>
        </w:rPr>
        <w:t>Дубровского района                                                                              И.А. Шевелёв</w:t>
      </w:r>
    </w:p>
    <w:p w:rsidR="00F156DC" w:rsidRDefault="00F156DC" w:rsidP="00F156DC">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F156DC" w:rsidRDefault="00F156DC" w:rsidP="00F156DC">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2C2454" w:rsidRPr="00180E4F" w:rsidRDefault="002C2454" w:rsidP="002C2454">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80E4F">
        <w:rPr>
          <w:rFonts w:ascii="Times New Roman" w:eastAsia="Times New Roman" w:hAnsi="Times New Roman" w:cs="Times New Roman"/>
          <w:b/>
          <w:bCs/>
          <w:color w:val="010101"/>
          <w:sz w:val="24"/>
          <w:szCs w:val="24"/>
          <w:lang w:eastAsia="ru-RU"/>
        </w:rPr>
        <w:t>ПРОГРАММА</w:t>
      </w:r>
    </w:p>
    <w:p w:rsidR="002C2454" w:rsidRPr="0006549A" w:rsidRDefault="002C2454" w:rsidP="002C2454">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14C47">
        <w:rPr>
          <w:rFonts w:ascii="Times New Roman" w:eastAsia="Times New Roman" w:hAnsi="Times New Roman" w:cs="Times New Roman"/>
          <w:b/>
          <w:bCs/>
          <w:color w:val="010101"/>
          <w:sz w:val="24"/>
          <w:szCs w:val="24"/>
          <w:lang w:eastAsia="ru-RU"/>
        </w:rPr>
        <w:t xml:space="preserve">профилактики рисков причинения вреда (ущерба) охраняемым законом ценностям </w:t>
      </w:r>
      <w:r w:rsidRPr="00180E4F">
        <w:rPr>
          <w:rFonts w:ascii="Times New Roman" w:eastAsia="Times New Roman" w:hAnsi="Times New Roman" w:cs="Times New Roman"/>
          <w:b/>
          <w:bCs/>
          <w:color w:val="010101"/>
          <w:sz w:val="24"/>
          <w:szCs w:val="24"/>
          <w:lang w:eastAsia="ru-RU"/>
        </w:rPr>
        <w:t xml:space="preserve">при осуществлении </w:t>
      </w:r>
      <w:r w:rsidRPr="00114C47">
        <w:rPr>
          <w:rFonts w:ascii="Times New Roman" w:eastAsia="Times New Roman" w:hAnsi="Times New Roman" w:cs="Times New Roman"/>
          <w:b/>
          <w:bCs/>
          <w:color w:val="010101"/>
          <w:sz w:val="24"/>
          <w:szCs w:val="24"/>
          <w:lang w:eastAsia="ru-RU"/>
        </w:rPr>
        <w:t xml:space="preserve">муниципального </w:t>
      </w:r>
      <w:r>
        <w:rPr>
          <w:rFonts w:ascii="Times New Roman" w:eastAsia="Times New Roman" w:hAnsi="Times New Roman" w:cs="Times New Roman"/>
          <w:b/>
          <w:bCs/>
          <w:color w:val="010101"/>
          <w:sz w:val="24"/>
          <w:szCs w:val="24"/>
          <w:lang w:eastAsia="ru-RU"/>
        </w:rPr>
        <w:t xml:space="preserve">земельного </w:t>
      </w:r>
      <w:r w:rsidRPr="0006549A">
        <w:rPr>
          <w:rFonts w:ascii="Times New Roman" w:eastAsia="Times New Roman" w:hAnsi="Times New Roman" w:cs="Times New Roman"/>
          <w:b/>
          <w:bCs/>
          <w:color w:val="010101"/>
          <w:sz w:val="24"/>
          <w:szCs w:val="24"/>
          <w:lang w:eastAsia="ru-RU"/>
        </w:rPr>
        <w:t>контроля на территории Дубровского муниципального района Брянской области на 202</w:t>
      </w:r>
      <w:r w:rsidR="00F765D8">
        <w:rPr>
          <w:rFonts w:ascii="Times New Roman" w:eastAsia="Times New Roman" w:hAnsi="Times New Roman" w:cs="Times New Roman"/>
          <w:b/>
          <w:bCs/>
          <w:color w:val="010101"/>
          <w:sz w:val="24"/>
          <w:szCs w:val="24"/>
          <w:lang w:eastAsia="ru-RU"/>
        </w:rPr>
        <w:t>5</w:t>
      </w:r>
      <w:r w:rsidRPr="0006549A">
        <w:rPr>
          <w:rFonts w:ascii="Times New Roman" w:eastAsia="Times New Roman" w:hAnsi="Times New Roman" w:cs="Times New Roman"/>
          <w:b/>
          <w:bCs/>
          <w:color w:val="010101"/>
          <w:sz w:val="24"/>
          <w:szCs w:val="24"/>
          <w:lang w:eastAsia="ru-RU"/>
        </w:rPr>
        <w:t xml:space="preserve"> год </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bookmarkStart w:id="1" w:name="_Hlk84593958"/>
      <w:r w:rsidRPr="0006549A">
        <w:rPr>
          <w:rFonts w:ascii="Times New Roman" w:eastAsia="Times New Roman" w:hAnsi="Times New Roman" w:cs="Times New Roman"/>
          <w:color w:val="010101"/>
          <w:sz w:val="24"/>
          <w:szCs w:val="24"/>
          <w:lang w:eastAsia="ru-RU"/>
        </w:rPr>
        <w:t>Программа профилактики рисков причинения вреда (ущерба) охраняемым законом ценностям при осуществлении муниципального</w:t>
      </w:r>
      <w:r>
        <w:rPr>
          <w:rFonts w:ascii="Times New Roman" w:eastAsia="Times New Roman" w:hAnsi="Times New Roman" w:cs="Times New Roman"/>
          <w:color w:val="010101"/>
          <w:sz w:val="24"/>
          <w:szCs w:val="24"/>
          <w:lang w:eastAsia="ru-RU"/>
        </w:rPr>
        <w:t xml:space="preserve"> земельного</w:t>
      </w:r>
      <w:r w:rsidRPr="0006549A">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контроля на территории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sidR="00F765D8">
        <w:rPr>
          <w:rFonts w:ascii="Times New Roman" w:eastAsia="Times New Roman" w:hAnsi="Times New Roman" w:cs="Times New Roman"/>
          <w:color w:val="010101"/>
          <w:sz w:val="24"/>
          <w:szCs w:val="24"/>
          <w:lang w:eastAsia="ru-RU"/>
        </w:rPr>
        <w:t xml:space="preserve"> на 2025</w:t>
      </w:r>
      <w:r>
        <w:rPr>
          <w:rFonts w:ascii="Times New Roman" w:eastAsia="Times New Roman" w:hAnsi="Times New Roman" w:cs="Times New Roman"/>
          <w:color w:val="010101"/>
          <w:sz w:val="24"/>
          <w:szCs w:val="24"/>
          <w:lang w:eastAsia="ru-RU"/>
        </w:rPr>
        <w:t xml:space="preserve"> год</w:t>
      </w:r>
      <w:bookmarkEnd w:id="1"/>
      <w:r>
        <w:rPr>
          <w:rFonts w:ascii="Times New Roman" w:eastAsia="Times New Roman" w:hAnsi="Times New Roman" w:cs="Times New Roman"/>
          <w:color w:val="010101"/>
          <w:sz w:val="24"/>
          <w:szCs w:val="24"/>
          <w:lang w:eastAsia="ru-RU"/>
        </w:rPr>
        <w:t xml:space="preserve"> (далее по тексту- Программа)</w:t>
      </w:r>
      <w:r w:rsidRPr="00114C47">
        <w:rPr>
          <w:rFonts w:ascii="Times New Roman" w:eastAsia="Times New Roman" w:hAnsi="Times New Roman" w:cs="Times New Roman"/>
          <w:color w:val="010101"/>
          <w:sz w:val="24"/>
          <w:szCs w:val="24"/>
          <w:lang w:eastAsia="ru-RU"/>
        </w:rPr>
        <w:t xml:space="preserve">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w:t>
      </w:r>
      <w:r>
        <w:rPr>
          <w:rFonts w:ascii="Times New Roman" w:eastAsia="Times New Roman" w:hAnsi="Times New Roman" w:cs="Times New Roman"/>
          <w:color w:val="010101"/>
          <w:sz w:val="24"/>
          <w:szCs w:val="24"/>
          <w:lang w:eastAsia="ru-RU"/>
        </w:rPr>
        <w:t xml:space="preserve"> земельного</w:t>
      </w:r>
      <w:r w:rsidRPr="00114C47">
        <w:rPr>
          <w:rFonts w:ascii="Times New Roman" w:eastAsia="Times New Roman" w:hAnsi="Times New Roman" w:cs="Times New Roman"/>
          <w:color w:val="010101"/>
          <w:sz w:val="24"/>
          <w:szCs w:val="24"/>
          <w:lang w:eastAsia="ru-RU"/>
        </w:rPr>
        <w:t xml:space="preserve"> контроля</w:t>
      </w:r>
      <w:r>
        <w:rPr>
          <w:rFonts w:ascii="Times New Roman" w:eastAsia="Times New Roman" w:hAnsi="Times New Roman" w:cs="Times New Roman"/>
          <w:color w:val="010101"/>
          <w:sz w:val="24"/>
          <w:szCs w:val="24"/>
          <w:lang w:eastAsia="ru-RU"/>
        </w:rPr>
        <w:t xml:space="preserve"> на территории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w:t>
      </w:r>
    </w:p>
    <w:p w:rsidR="002C2454" w:rsidRPr="00114C47" w:rsidRDefault="002C2454" w:rsidP="002C2454">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1</w:t>
      </w:r>
      <w:r w:rsidRPr="00114C47">
        <w:rPr>
          <w:rFonts w:ascii="Times New Roman" w:eastAsia="Times New Roman" w:hAnsi="Times New Roman" w:cs="Times New Roman"/>
          <w:b/>
          <w:bCs/>
          <w:color w:val="010101"/>
          <w:sz w:val="24"/>
          <w:szCs w:val="24"/>
          <w:lang w:eastAsia="ru-RU"/>
        </w:rPr>
        <w:t>. Анали</w:t>
      </w:r>
      <w:r>
        <w:rPr>
          <w:rFonts w:ascii="Times New Roman" w:eastAsia="Times New Roman" w:hAnsi="Times New Roman" w:cs="Times New Roman"/>
          <w:b/>
          <w:bCs/>
          <w:color w:val="010101"/>
          <w:sz w:val="24"/>
          <w:szCs w:val="24"/>
          <w:lang w:eastAsia="ru-RU"/>
        </w:rPr>
        <w:t>з текущего состояния осуществления вида контроля, описание текущего развития профилактической деятельности админист</w:t>
      </w:r>
      <w:r w:rsidR="00D64F15">
        <w:rPr>
          <w:rFonts w:ascii="Times New Roman" w:eastAsia="Times New Roman" w:hAnsi="Times New Roman" w:cs="Times New Roman"/>
          <w:b/>
          <w:bCs/>
          <w:color w:val="010101"/>
          <w:sz w:val="24"/>
          <w:szCs w:val="24"/>
          <w:lang w:eastAsia="ru-RU"/>
        </w:rPr>
        <w:t xml:space="preserve">рации Дубровского </w:t>
      </w:r>
      <w:r>
        <w:rPr>
          <w:rFonts w:ascii="Times New Roman" w:eastAsia="Times New Roman" w:hAnsi="Times New Roman" w:cs="Times New Roman"/>
          <w:b/>
          <w:bCs/>
          <w:color w:val="010101"/>
          <w:sz w:val="24"/>
          <w:szCs w:val="24"/>
          <w:lang w:eastAsia="ru-RU"/>
        </w:rPr>
        <w:t xml:space="preserve"> района, характеристика проблем, на решение которых направлена программа профилактики</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1.1. </w:t>
      </w:r>
      <w:r w:rsidRPr="00114C47">
        <w:rPr>
          <w:rFonts w:ascii="Times New Roman" w:eastAsia="Times New Roman" w:hAnsi="Times New Roman" w:cs="Times New Roman"/>
          <w:color w:val="010101"/>
          <w:sz w:val="24"/>
          <w:szCs w:val="24"/>
          <w:lang w:eastAsia="ru-RU"/>
        </w:rPr>
        <w:t>Муниципальный</w:t>
      </w:r>
      <w:r>
        <w:rPr>
          <w:rFonts w:ascii="Times New Roman" w:eastAsia="Times New Roman" w:hAnsi="Times New Roman" w:cs="Times New Roman"/>
          <w:color w:val="010101"/>
          <w:sz w:val="24"/>
          <w:szCs w:val="24"/>
          <w:lang w:eastAsia="ru-RU"/>
        </w:rPr>
        <w:t xml:space="preserve"> земельный</w:t>
      </w:r>
      <w:r w:rsidRPr="00114C47">
        <w:rPr>
          <w:rFonts w:ascii="Times New Roman" w:eastAsia="Times New Roman" w:hAnsi="Times New Roman" w:cs="Times New Roman"/>
          <w:color w:val="010101"/>
          <w:sz w:val="24"/>
          <w:szCs w:val="24"/>
          <w:lang w:eastAsia="ru-RU"/>
        </w:rPr>
        <w:t xml:space="preserve"> контроль</w:t>
      </w:r>
      <w:r w:rsidRPr="0006549A">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территории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(далее по тексту – Муниципальный земельный контроль)</w:t>
      </w:r>
      <w:r w:rsidRPr="00114C47">
        <w:rPr>
          <w:rFonts w:ascii="Times New Roman" w:eastAsia="Times New Roman" w:hAnsi="Times New Roman" w:cs="Times New Roman"/>
          <w:color w:val="010101"/>
          <w:sz w:val="24"/>
          <w:szCs w:val="24"/>
          <w:lang w:eastAsia="ru-RU"/>
        </w:rPr>
        <w:t xml:space="preserve"> осуществляется </w:t>
      </w:r>
      <w:r>
        <w:rPr>
          <w:rFonts w:ascii="Times New Roman" w:eastAsia="Times New Roman" w:hAnsi="Times New Roman" w:cs="Times New Roman"/>
          <w:color w:val="010101"/>
          <w:sz w:val="24"/>
          <w:szCs w:val="24"/>
          <w:lang w:eastAsia="ru-RU"/>
        </w:rPr>
        <w:t>администрацией Дубровского района</w:t>
      </w:r>
      <w:r w:rsidRPr="00114C47">
        <w:rPr>
          <w:rFonts w:ascii="Times New Roman" w:eastAsia="Times New Roman" w:hAnsi="Times New Roman" w:cs="Times New Roman"/>
          <w:color w:val="010101"/>
          <w:sz w:val="24"/>
          <w:szCs w:val="24"/>
          <w:lang w:eastAsia="ru-RU"/>
        </w:rPr>
        <w:t xml:space="preserve"> (далее</w:t>
      </w:r>
      <w:r>
        <w:rPr>
          <w:rFonts w:ascii="Times New Roman" w:eastAsia="Times New Roman" w:hAnsi="Times New Roman" w:cs="Times New Roman"/>
          <w:color w:val="010101"/>
          <w:sz w:val="24"/>
          <w:szCs w:val="24"/>
          <w:lang w:eastAsia="ru-RU"/>
        </w:rPr>
        <w:t xml:space="preserve"> по тексту</w:t>
      </w:r>
      <w:r w:rsidRPr="00114C47">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Администрация</w:t>
      </w:r>
      <w:r w:rsidRPr="00114C47">
        <w:rPr>
          <w:rFonts w:ascii="Times New Roman" w:eastAsia="Times New Roman" w:hAnsi="Times New Roman" w:cs="Times New Roman"/>
          <w:color w:val="010101"/>
          <w:sz w:val="24"/>
          <w:szCs w:val="24"/>
          <w:lang w:eastAsia="ru-RU"/>
        </w:rPr>
        <w:t>).</w:t>
      </w:r>
    </w:p>
    <w:p w:rsidR="00570A89" w:rsidRDefault="00570A89" w:rsidP="00570A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предупреждение, выявление и пресечение нарушений обязательных требований земельного законодательства (далее по тексту – обязательных требований), осуществляемая в пределах полномочий, посредством профилактики нарушений обязательных требований, оценки соблюдения физическими и юридическими лицами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70A89" w:rsidRPr="00FE35A8"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r w:rsidRPr="00FE35A8">
        <w:rPr>
          <w:rFonts w:ascii="Times New Roman" w:eastAsia="Times New Roman" w:hAnsi="Times New Roman" w:cs="Times New Roman"/>
          <w:color w:val="010101"/>
          <w:sz w:val="24"/>
          <w:szCs w:val="24"/>
          <w:lang w:eastAsia="ru-RU"/>
        </w:rPr>
        <w:t>Объектами при осуществ</w:t>
      </w:r>
      <w:r>
        <w:rPr>
          <w:rFonts w:ascii="Times New Roman" w:eastAsia="Times New Roman" w:hAnsi="Times New Roman" w:cs="Times New Roman"/>
          <w:color w:val="010101"/>
          <w:sz w:val="24"/>
          <w:szCs w:val="24"/>
          <w:lang w:eastAsia="ru-RU"/>
        </w:rPr>
        <w:t>лении</w:t>
      </w:r>
      <w:r w:rsidRPr="00FE35A8">
        <w:rPr>
          <w:rFonts w:ascii="Times New Roman" w:eastAsia="Times New Roman" w:hAnsi="Times New Roman" w:cs="Times New Roman"/>
          <w:color w:val="010101"/>
          <w:sz w:val="24"/>
          <w:szCs w:val="24"/>
          <w:lang w:eastAsia="ru-RU"/>
        </w:rPr>
        <w:t xml:space="preserve"> муниципального </w:t>
      </w:r>
      <w:r>
        <w:rPr>
          <w:rFonts w:ascii="Times New Roman" w:eastAsia="Times New Roman" w:hAnsi="Times New Roman" w:cs="Times New Roman"/>
          <w:color w:val="010101"/>
          <w:sz w:val="24"/>
          <w:szCs w:val="24"/>
          <w:lang w:eastAsia="ru-RU"/>
        </w:rPr>
        <w:t xml:space="preserve">земельного </w:t>
      </w:r>
      <w:r w:rsidRPr="00FE35A8">
        <w:rPr>
          <w:rFonts w:ascii="Times New Roman" w:eastAsia="Times New Roman" w:hAnsi="Times New Roman" w:cs="Times New Roman"/>
          <w:color w:val="010101"/>
          <w:sz w:val="24"/>
          <w:szCs w:val="24"/>
          <w:lang w:eastAsia="ru-RU"/>
        </w:rPr>
        <w:t xml:space="preserve">контроля являются земли, земельные участки или части земельных участков </w:t>
      </w:r>
      <w:r w:rsidRPr="00315D53">
        <w:rPr>
          <w:rFonts w:ascii="Times New Roman" w:eastAsia="Times New Roman" w:hAnsi="Times New Roman" w:cs="Times New Roman"/>
          <w:color w:val="010101"/>
          <w:sz w:val="24"/>
          <w:szCs w:val="24"/>
          <w:lang w:eastAsia="ru-RU"/>
        </w:rPr>
        <w:t>в границах Дубровского муниципального района Брянской области.</w:t>
      </w:r>
    </w:p>
    <w:p w:rsidR="00570A89" w:rsidRPr="00FE35A8"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Главной задачей контролирующего</w:t>
      </w:r>
      <w:r w:rsidRPr="00FE35A8">
        <w:rPr>
          <w:rFonts w:ascii="Times New Roman" w:eastAsia="Times New Roman" w:hAnsi="Times New Roman" w:cs="Times New Roman"/>
          <w:color w:val="010101"/>
          <w:sz w:val="24"/>
          <w:szCs w:val="24"/>
          <w:lang w:eastAsia="ru-RU"/>
        </w:rPr>
        <w:t xml:space="preserve"> органа при осуществлении муниципального контроля является переориентация контр</w:t>
      </w:r>
      <w:r>
        <w:rPr>
          <w:rFonts w:ascii="Times New Roman" w:eastAsia="Times New Roman" w:hAnsi="Times New Roman" w:cs="Times New Roman"/>
          <w:color w:val="010101"/>
          <w:sz w:val="24"/>
          <w:szCs w:val="24"/>
          <w:lang w:eastAsia="ru-RU"/>
        </w:rPr>
        <w:t>ольной деятельности и</w:t>
      </w:r>
      <w:r w:rsidRPr="00FE35A8">
        <w:rPr>
          <w:rFonts w:ascii="Times New Roman" w:eastAsia="Times New Roman" w:hAnsi="Times New Roman" w:cs="Times New Roman"/>
          <w:color w:val="010101"/>
          <w:sz w:val="24"/>
          <w:szCs w:val="24"/>
          <w:lang w:eastAsia="ru-RU"/>
        </w:rPr>
        <w:t xml:space="preserve"> усиление профилактической работы в отношении всех объектов контроля.</w:t>
      </w:r>
    </w:p>
    <w:p w:rsidR="00570A89" w:rsidRPr="00FE35A8"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r w:rsidRPr="00FE35A8">
        <w:rPr>
          <w:rFonts w:ascii="Times New Roman" w:eastAsia="Times New Roman" w:hAnsi="Times New Roman" w:cs="Times New Roman"/>
          <w:color w:val="010101"/>
          <w:sz w:val="24"/>
          <w:szCs w:val="24"/>
          <w:lang w:eastAsia="ru-RU"/>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w:t>
      </w:r>
      <w:r>
        <w:rPr>
          <w:rFonts w:ascii="Times New Roman" w:eastAsia="Times New Roman" w:hAnsi="Times New Roman" w:cs="Times New Roman"/>
          <w:color w:val="010101"/>
          <w:sz w:val="24"/>
          <w:szCs w:val="24"/>
          <w:lang w:eastAsia="ru-RU"/>
        </w:rPr>
        <w:t xml:space="preserve"> земельного</w:t>
      </w:r>
      <w:r w:rsidRPr="00FE35A8">
        <w:rPr>
          <w:rFonts w:ascii="Times New Roman" w:eastAsia="Times New Roman" w:hAnsi="Times New Roman" w:cs="Times New Roman"/>
          <w:color w:val="010101"/>
          <w:sz w:val="24"/>
          <w:szCs w:val="24"/>
          <w:lang w:eastAsia="ru-RU"/>
        </w:rPr>
        <w:t xml:space="preserve"> контроля, устранения причин, факторов и условий, способствующих указ</w:t>
      </w:r>
      <w:r>
        <w:rPr>
          <w:rFonts w:ascii="Times New Roman" w:eastAsia="Times New Roman" w:hAnsi="Times New Roman" w:cs="Times New Roman"/>
          <w:color w:val="010101"/>
          <w:sz w:val="24"/>
          <w:szCs w:val="24"/>
          <w:lang w:eastAsia="ru-RU"/>
        </w:rPr>
        <w:t>анным нарушениям, контролирующим</w:t>
      </w:r>
      <w:r w:rsidRPr="00FE35A8">
        <w:rPr>
          <w:rFonts w:ascii="Times New Roman" w:eastAsia="Times New Roman" w:hAnsi="Times New Roman" w:cs="Times New Roman"/>
          <w:color w:val="010101"/>
          <w:sz w:val="24"/>
          <w:szCs w:val="24"/>
          <w:lang w:eastAsia="ru-RU"/>
        </w:rPr>
        <w:t xml:space="preserve"> органом осуществлялись мероприятия по профилактике таких нарушений в соответствии с программой по профилактике нарушений в 202</w:t>
      </w:r>
      <w:r w:rsidR="00D64F15">
        <w:rPr>
          <w:rFonts w:ascii="Times New Roman" w:eastAsia="Times New Roman" w:hAnsi="Times New Roman" w:cs="Times New Roman"/>
          <w:color w:val="010101"/>
          <w:sz w:val="24"/>
          <w:szCs w:val="24"/>
          <w:lang w:eastAsia="ru-RU"/>
        </w:rPr>
        <w:t>5</w:t>
      </w:r>
      <w:r w:rsidRPr="00FE35A8">
        <w:rPr>
          <w:rFonts w:ascii="Times New Roman" w:eastAsia="Times New Roman" w:hAnsi="Times New Roman" w:cs="Times New Roman"/>
          <w:color w:val="010101"/>
          <w:sz w:val="24"/>
          <w:szCs w:val="24"/>
          <w:lang w:eastAsia="ru-RU"/>
        </w:rPr>
        <w:t xml:space="preserve"> году.</w:t>
      </w:r>
    </w:p>
    <w:p w:rsidR="00570A89" w:rsidRPr="00FE35A8"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r w:rsidRPr="00FE35A8">
        <w:rPr>
          <w:rFonts w:ascii="Times New Roman" w:eastAsia="Times New Roman" w:hAnsi="Times New Roman" w:cs="Times New Roman"/>
          <w:color w:val="010101"/>
          <w:sz w:val="24"/>
          <w:szCs w:val="24"/>
          <w:lang w:eastAsia="ru-RU"/>
        </w:rPr>
        <w:t>В частности, в 202</w:t>
      </w:r>
      <w:r w:rsidR="00D64F15">
        <w:rPr>
          <w:rFonts w:ascii="Times New Roman" w:eastAsia="Times New Roman" w:hAnsi="Times New Roman" w:cs="Times New Roman"/>
          <w:color w:val="010101"/>
          <w:sz w:val="24"/>
          <w:szCs w:val="24"/>
          <w:lang w:eastAsia="ru-RU"/>
        </w:rPr>
        <w:t>5</w:t>
      </w:r>
      <w:r w:rsidRPr="00FE35A8">
        <w:rPr>
          <w:rFonts w:ascii="Times New Roman" w:eastAsia="Times New Roman" w:hAnsi="Times New Roman" w:cs="Times New Roman"/>
          <w:color w:val="010101"/>
          <w:sz w:val="24"/>
          <w:szCs w:val="24"/>
          <w:lang w:eastAsia="ru-RU"/>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w:t>
      </w:r>
      <w:r>
        <w:rPr>
          <w:rFonts w:ascii="Times New Roman" w:eastAsia="Times New Roman" w:hAnsi="Times New Roman" w:cs="Times New Roman"/>
          <w:color w:val="010101"/>
          <w:sz w:val="24"/>
          <w:szCs w:val="24"/>
          <w:lang w:eastAsia="ru-RU"/>
        </w:rPr>
        <w:t xml:space="preserve"> по видам контроля, в том числе перечня</w:t>
      </w:r>
      <w:r w:rsidRPr="00FE35A8">
        <w:rPr>
          <w:rFonts w:ascii="Times New Roman" w:eastAsia="Times New Roman" w:hAnsi="Times New Roman" w:cs="Times New Roman"/>
          <w:color w:val="010101"/>
          <w:sz w:val="24"/>
          <w:szCs w:val="24"/>
          <w:lang w:eastAsia="ru-RU"/>
        </w:rPr>
        <w:t xml:space="preserve"> обязательных требований,</w:t>
      </w:r>
      <w:r>
        <w:rPr>
          <w:rFonts w:ascii="Times New Roman" w:eastAsia="Times New Roman" w:hAnsi="Times New Roman" w:cs="Times New Roman"/>
          <w:color w:val="010101"/>
          <w:sz w:val="24"/>
          <w:szCs w:val="24"/>
          <w:lang w:eastAsia="ru-RU"/>
        </w:rPr>
        <w:t xml:space="preserve"> памяток, </w:t>
      </w:r>
      <w:r>
        <w:rPr>
          <w:rFonts w:ascii="Times New Roman" w:eastAsia="Times New Roman" w:hAnsi="Times New Roman" w:cs="Times New Roman"/>
          <w:color w:val="010101"/>
          <w:sz w:val="24"/>
          <w:szCs w:val="24"/>
          <w:lang w:eastAsia="ru-RU"/>
        </w:rPr>
        <w:lastRenderedPageBreak/>
        <w:t>разъяснений, полезной информации, действующих нормативных</w:t>
      </w:r>
      <w:r w:rsidRPr="00FE35A8">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правовых</w:t>
      </w:r>
      <w:r w:rsidRPr="00FE35A8">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актов</w:t>
      </w:r>
      <w:r w:rsidRPr="00FE35A8">
        <w:rPr>
          <w:rFonts w:ascii="Times New Roman" w:eastAsia="Times New Roman" w:hAnsi="Times New Roman" w:cs="Times New Roman"/>
          <w:color w:val="010101"/>
          <w:sz w:val="24"/>
          <w:szCs w:val="24"/>
          <w:lang w:eastAsia="ru-RU"/>
        </w:rPr>
        <w:t xml:space="preserve"> по направлениям видов контроля.</w:t>
      </w:r>
    </w:p>
    <w:p w:rsidR="002C2454" w:rsidRPr="00FE35A8" w:rsidRDefault="002C2454" w:rsidP="002C2454">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912C2">
        <w:rPr>
          <w:rFonts w:ascii="Times New Roman" w:eastAsia="Times New Roman" w:hAnsi="Times New Roman" w:cs="Times New Roman"/>
          <w:color w:val="010101"/>
          <w:sz w:val="24"/>
          <w:szCs w:val="24"/>
          <w:lang w:eastAsia="ru-RU"/>
        </w:rPr>
        <w:t xml:space="preserve"> </w:t>
      </w:r>
      <w:r w:rsidR="000E3DAA">
        <w:rPr>
          <w:rFonts w:ascii="Times New Roman" w:eastAsia="Times New Roman" w:hAnsi="Times New Roman" w:cs="Times New Roman"/>
          <w:color w:val="010101"/>
          <w:sz w:val="24"/>
          <w:szCs w:val="24"/>
          <w:lang w:eastAsia="ru-RU"/>
        </w:rPr>
        <w:t xml:space="preserve">     В 2025</w:t>
      </w:r>
      <w:r>
        <w:rPr>
          <w:rFonts w:ascii="Times New Roman" w:eastAsia="Times New Roman" w:hAnsi="Times New Roman" w:cs="Times New Roman"/>
          <w:color w:val="010101"/>
          <w:sz w:val="24"/>
          <w:szCs w:val="24"/>
          <w:lang w:eastAsia="ru-RU"/>
        </w:rPr>
        <w:t xml:space="preserve"> году муниципальный</w:t>
      </w:r>
      <w:r w:rsidR="00D64F15">
        <w:rPr>
          <w:rFonts w:ascii="Times New Roman" w:eastAsia="Times New Roman" w:hAnsi="Times New Roman" w:cs="Times New Roman"/>
          <w:color w:val="010101"/>
          <w:sz w:val="24"/>
          <w:szCs w:val="24"/>
          <w:lang w:eastAsia="ru-RU"/>
        </w:rPr>
        <w:t xml:space="preserve"> земельный контроль</w:t>
      </w:r>
      <w:r w:rsidRPr="00D912C2">
        <w:rPr>
          <w:rFonts w:ascii="Times New Roman" w:eastAsia="Times New Roman" w:hAnsi="Times New Roman" w:cs="Times New Roman"/>
          <w:color w:val="010101"/>
          <w:sz w:val="24"/>
          <w:szCs w:val="24"/>
          <w:lang w:eastAsia="ru-RU"/>
        </w:rPr>
        <w:t xml:space="preserve"> проводится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(в редакции  от 19.06.2023г.). Контрольные мероприятия без взаимодействия с контролируемым лицом проводятся 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w:t>
      </w:r>
      <w:r>
        <w:rPr>
          <w:rFonts w:ascii="Times New Roman" w:eastAsia="Times New Roman" w:hAnsi="Times New Roman" w:cs="Times New Roman"/>
          <w:color w:val="010101"/>
          <w:sz w:val="24"/>
          <w:szCs w:val="24"/>
          <w:lang w:eastAsia="ru-RU"/>
        </w:rPr>
        <w:t xml:space="preserve">нтроле в Российской Федерации», </w:t>
      </w:r>
      <w:r w:rsidRPr="00D912C2">
        <w:rPr>
          <w:rFonts w:ascii="Times New Roman" w:eastAsia="Times New Roman" w:hAnsi="Times New Roman" w:cs="Times New Roman"/>
          <w:color w:val="010101"/>
          <w:sz w:val="24"/>
          <w:szCs w:val="24"/>
          <w:lang w:eastAsia="ru-RU"/>
        </w:rPr>
        <w:t>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Муниципальный контроль осуществляется посредством:</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организации и проведения проверок выполнения</w:t>
      </w:r>
      <w:r>
        <w:rPr>
          <w:rFonts w:ascii="Times New Roman" w:eastAsia="Times New Roman" w:hAnsi="Times New Roman" w:cs="Times New Roman"/>
          <w:color w:val="010101"/>
          <w:sz w:val="24"/>
          <w:szCs w:val="24"/>
          <w:lang w:eastAsia="ru-RU"/>
        </w:rPr>
        <w:t xml:space="preserve"> юридическими лицами, индивидуальными предпринимателями и гражданами обязательных т</w:t>
      </w:r>
      <w:r w:rsidR="004A2539">
        <w:rPr>
          <w:rFonts w:ascii="Times New Roman" w:eastAsia="Times New Roman" w:hAnsi="Times New Roman" w:cs="Times New Roman"/>
          <w:color w:val="010101"/>
          <w:sz w:val="24"/>
          <w:szCs w:val="24"/>
          <w:lang w:eastAsia="ru-RU"/>
        </w:rPr>
        <w:t xml:space="preserve">ребований Правил земельного контроля территории  </w:t>
      </w:r>
      <w:r>
        <w:rPr>
          <w:rFonts w:ascii="Times New Roman" w:eastAsia="Times New Roman" w:hAnsi="Times New Roman" w:cs="Times New Roman"/>
          <w:color w:val="010101"/>
          <w:sz w:val="24"/>
          <w:szCs w:val="24"/>
          <w:lang w:eastAsia="ru-RU"/>
        </w:rPr>
        <w:t xml:space="preserve"> Дубровское</w:t>
      </w:r>
      <w:r w:rsidR="004A2539">
        <w:rPr>
          <w:rFonts w:ascii="Times New Roman" w:eastAsia="Times New Roman" w:hAnsi="Times New Roman" w:cs="Times New Roman"/>
          <w:color w:val="010101"/>
          <w:sz w:val="24"/>
          <w:szCs w:val="24"/>
          <w:lang w:eastAsia="ru-RU"/>
        </w:rPr>
        <w:t xml:space="preserve"> муниципального района Брянской области;</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w:t>
      </w:r>
      <w:r>
        <w:rPr>
          <w:rFonts w:ascii="Times New Roman" w:eastAsia="Times New Roman" w:hAnsi="Times New Roman" w:cs="Times New Roman"/>
          <w:color w:val="010101"/>
          <w:sz w:val="24"/>
          <w:szCs w:val="24"/>
          <w:lang w:eastAsia="ru-RU"/>
        </w:rPr>
        <w:t>ваний</w:t>
      </w:r>
      <w:r w:rsidRPr="00114C47">
        <w:rPr>
          <w:rFonts w:ascii="Times New Roman" w:eastAsia="Times New Roman" w:hAnsi="Times New Roman" w:cs="Times New Roman"/>
          <w:color w:val="010101"/>
          <w:sz w:val="24"/>
          <w:szCs w:val="24"/>
          <w:lang w:eastAsia="ru-RU"/>
        </w:rPr>
        <w:t>;</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организации и проведения мероприятий по профилактике рисков причинения вреда (ущерба) охраняемым законом ценностям;</w:t>
      </w:r>
    </w:p>
    <w:p w:rsidR="002C2454"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организации и проведения мероприятий по контролю, осуществляемых без взаимодействия с</w:t>
      </w:r>
      <w:r>
        <w:rPr>
          <w:rFonts w:ascii="Times New Roman" w:eastAsia="Times New Roman" w:hAnsi="Times New Roman" w:cs="Times New Roman"/>
          <w:color w:val="010101"/>
          <w:sz w:val="24"/>
          <w:szCs w:val="24"/>
          <w:lang w:eastAsia="ru-RU"/>
        </w:rPr>
        <w:t xml:space="preserve"> подконтрольными субъектами</w:t>
      </w:r>
      <w:r w:rsidRPr="00114C47">
        <w:rPr>
          <w:rFonts w:ascii="Times New Roman" w:eastAsia="Times New Roman" w:hAnsi="Times New Roman" w:cs="Times New Roman"/>
          <w:color w:val="010101"/>
          <w:sz w:val="24"/>
          <w:szCs w:val="24"/>
          <w:lang w:eastAsia="ru-RU"/>
        </w:rPr>
        <w:t>.</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Реализация на территории Дубровского</w:t>
      </w:r>
      <w:r w:rsidRPr="00FE35A8">
        <w:rPr>
          <w:rFonts w:ascii="Times New Roman" w:eastAsia="Times New Roman" w:hAnsi="Times New Roman" w:cs="Times New Roman"/>
          <w:color w:val="010101"/>
          <w:sz w:val="24"/>
          <w:szCs w:val="24"/>
          <w:lang w:eastAsia="ru-RU"/>
        </w:rPr>
        <w:t xml:space="preserve"> муниципального </w:t>
      </w:r>
      <w:r>
        <w:rPr>
          <w:rFonts w:ascii="Times New Roman" w:eastAsia="Times New Roman" w:hAnsi="Times New Roman" w:cs="Times New Roman"/>
          <w:color w:val="010101"/>
          <w:sz w:val="24"/>
          <w:szCs w:val="24"/>
          <w:lang w:eastAsia="ru-RU"/>
        </w:rPr>
        <w:t xml:space="preserve">района </w:t>
      </w:r>
      <w:r w:rsidRPr="00FE35A8">
        <w:rPr>
          <w:rFonts w:ascii="Times New Roman" w:eastAsia="Times New Roman" w:hAnsi="Times New Roman" w:cs="Times New Roman"/>
          <w:color w:val="010101"/>
          <w:sz w:val="24"/>
          <w:szCs w:val="24"/>
          <w:lang w:eastAsia="ru-RU"/>
        </w:rPr>
        <w:t>Брянской области Программы</w:t>
      </w:r>
      <w:r>
        <w:rPr>
          <w:rFonts w:ascii="Times New Roman" w:eastAsia="Times New Roman" w:hAnsi="Times New Roman" w:cs="Times New Roman"/>
          <w:color w:val="010101"/>
          <w:sz w:val="24"/>
          <w:szCs w:val="24"/>
          <w:lang w:eastAsia="ru-RU"/>
        </w:rPr>
        <w:t xml:space="preserve"> профилактики рисков причинения вреда (ущерба) охраняемым законом ценностям при осуществлении муниципального</w:t>
      </w:r>
      <w:r w:rsidR="00570A89">
        <w:rPr>
          <w:rFonts w:ascii="Times New Roman" w:eastAsia="Times New Roman" w:hAnsi="Times New Roman" w:cs="Times New Roman"/>
          <w:color w:val="010101"/>
          <w:sz w:val="24"/>
          <w:szCs w:val="24"/>
          <w:lang w:eastAsia="ru-RU"/>
        </w:rPr>
        <w:t xml:space="preserve"> земельного</w:t>
      </w:r>
      <w:r>
        <w:rPr>
          <w:rFonts w:ascii="Times New Roman" w:eastAsia="Times New Roman" w:hAnsi="Times New Roman" w:cs="Times New Roman"/>
          <w:color w:val="010101"/>
          <w:sz w:val="24"/>
          <w:szCs w:val="24"/>
          <w:lang w:eastAsia="ru-RU"/>
        </w:rPr>
        <w:t xml:space="preserve"> контроля</w:t>
      </w:r>
      <w:r w:rsidRPr="00406BC1">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w:t>
      </w:r>
      <w:r w:rsidRPr="00FE35A8">
        <w:rPr>
          <w:rFonts w:ascii="Times New Roman" w:eastAsia="Times New Roman" w:hAnsi="Times New Roman" w:cs="Times New Roman"/>
          <w:color w:val="010101"/>
          <w:sz w:val="24"/>
          <w:szCs w:val="24"/>
          <w:lang w:eastAsia="ru-RU"/>
        </w:rPr>
        <w:t>202</w:t>
      </w:r>
      <w:r w:rsidR="00F765D8">
        <w:rPr>
          <w:rFonts w:ascii="Times New Roman" w:eastAsia="Times New Roman" w:hAnsi="Times New Roman" w:cs="Times New Roman"/>
          <w:color w:val="010101"/>
          <w:sz w:val="24"/>
          <w:szCs w:val="24"/>
          <w:lang w:eastAsia="ru-RU"/>
        </w:rPr>
        <w:t>5</w:t>
      </w:r>
      <w:r>
        <w:rPr>
          <w:rFonts w:ascii="Times New Roman" w:eastAsia="Times New Roman" w:hAnsi="Times New Roman" w:cs="Times New Roman"/>
          <w:color w:val="010101"/>
          <w:sz w:val="24"/>
          <w:szCs w:val="24"/>
          <w:lang w:eastAsia="ru-RU"/>
        </w:rPr>
        <w:t xml:space="preserve"> год</w:t>
      </w:r>
      <w:r w:rsidRPr="00FE35A8">
        <w:rPr>
          <w:rFonts w:ascii="Times New Roman" w:eastAsia="Times New Roman" w:hAnsi="Times New Roman" w:cs="Times New Roman"/>
          <w:color w:val="010101"/>
          <w:sz w:val="24"/>
          <w:szCs w:val="24"/>
          <w:lang w:eastAsia="ru-RU"/>
        </w:rPr>
        <w:t xml:space="preserve"> будет способствовать повышению ответственности</w:t>
      </w:r>
      <w:r>
        <w:rPr>
          <w:rFonts w:ascii="Times New Roman" w:eastAsia="Times New Roman" w:hAnsi="Times New Roman" w:cs="Times New Roman"/>
          <w:color w:val="010101"/>
          <w:sz w:val="24"/>
          <w:szCs w:val="24"/>
          <w:lang w:eastAsia="ru-RU"/>
        </w:rPr>
        <w:t xml:space="preserve"> в</w:t>
      </w:r>
      <w:r w:rsidRPr="00FE35A8">
        <w:rPr>
          <w:rFonts w:ascii="Times New Roman" w:eastAsia="Times New Roman" w:hAnsi="Times New Roman" w:cs="Times New Roman"/>
          <w:color w:val="010101"/>
          <w:sz w:val="24"/>
          <w:szCs w:val="24"/>
          <w:lang w:eastAsia="ru-RU"/>
        </w:rPr>
        <w:t xml:space="preserve"> части исполнения подконтрольными субъектами обязательных требований действующего законодательства Российской Федерации в указанной сфере</w:t>
      </w:r>
      <w:r>
        <w:rPr>
          <w:rFonts w:ascii="Times New Roman" w:eastAsia="Times New Roman" w:hAnsi="Times New Roman" w:cs="Times New Roman"/>
          <w:color w:val="010101"/>
          <w:sz w:val="24"/>
          <w:szCs w:val="24"/>
          <w:lang w:eastAsia="ru-RU"/>
        </w:rPr>
        <w:t>. Работа контролирующего органа будет ориентирована на проведение профилактических мероприятий. Администрация Дубровско</w:t>
      </w:r>
      <w:r w:rsidR="00F765D8">
        <w:rPr>
          <w:rFonts w:ascii="Times New Roman" w:eastAsia="Times New Roman" w:hAnsi="Times New Roman" w:cs="Times New Roman"/>
          <w:color w:val="010101"/>
          <w:sz w:val="24"/>
          <w:szCs w:val="24"/>
          <w:lang w:eastAsia="ru-RU"/>
        </w:rPr>
        <w:t>го района на 2025</w:t>
      </w:r>
      <w:r>
        <w:rPr>
          <w:rFonts w:ascii="Times New Roman" w:eastAsia="Times New Roman" w:hAnsi="Times New Roman" w:cs="Times New Roman"/>
          <w:color w:val="010101"/>
          <w:sz w:val="24"/>
          <w:szCs w:val="24"/>
          <w:lang w:eastAsia="ru-RU"/>
        </w:rPr>
        <w:t xml:space="preserve">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rsidR="002C2454" w:rsidRPr="00114C47" w:rsidRDefault="002C2454" w:rsidP="002C2454">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 xml:space="preserve">2. </w:t>
      </w:r>
      <w:r w:rsidRPr="00114C47">
        <w:rPr>
          <w:rFonts w:ascii="Times New Roman" w:eastAsia="Times New Roman" w:hAnsi="Times New Roman" w:cs="Times New Roman"/>
          <w:b/>
          <w:bCs/>
          <w:color w:val="010101"/>
          <w:sz w:val="24"/>
          <w:szCs w:val="24"/>
          <w:lang w:eastAsia="ru-RU"/>
        </w:rPr>
        <w:t xml:space="preserve">Цели и задачи </w:t>
      </w:r>
      <w:r>
        <w:rPr>
          <w:rFonts w:ascii="Times New Roman" w:eastAsia="Times New Roman" w:hAnsi="Times New Roman" w:cs="Times New Roman"/>
          <w:b/>
          <w:bCs/>
          <w:color w:val="010101"/>
          <w:sz w:val="24"/>
          <w:szCs w:val="24"/>
          <w:lang w:eastAsia="ru-RU"/>
        </w:rPr>
        <w:t xml:space="preserve">реализации </w:t>
      </w:r>
      <w:r w:rsidRPr="00114C47">
        <w:rPr>
          <w:rFonts w:ascii="Times New Roman" w:eastAsia="Times New Roman" w:hAnsi="Times New Roman" w:cs="Times New Roman"/>
          <w:b/>
          <w:bCs/>
          <w:color w:val="010101"/>
          <w:sz w:val="24"/>
          <w:szCs w:val="24"/>
          <w:lang w:eastAsia="ru-RU"/>
        </w:rPr>
        <w:t>Программы </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2.1.</w:t>
      </w:r>
      <w:r w:rsidRPr="00114C47">
        <w:rPr>
          <w:rFonts w:ascii="Times New Roman" w:eastAsia="Times New Roman" w:hAnsi="Times New Roman" w:cs="Times New Roman"/>
          <w:color w:val="010101"/>
          <w:sz w:val="24"/>
          <w:szCs w:val="24"/>
          <w:lang w:eastAsia="ru-RU"/>
        </w:rPr>
        <w:t xml:space="preserve"> Цели Программы:</w:t>
      </w:r>
    </w:p>
    <w:p w:rsidR="002C2454"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предупреждение нарушений обязательных требований по данному виду муниципального контроля;</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стимулирование добросовестного соблюдения обязательных требований всеми </w:t>
      </w:r>
      <w:r>
        <w:rPr>
          <w:rFonts w:ascii="Times New Roman" w:eastAsia="Times New Roman" w:hAnsi="Times New Roman" w:cs="Times New Roman"/>
          <w:color w:val="010101"/>
          <w:sz w:val="24"/>
          <w:szCs w:val="24"/>
          <w:lang w:eastAsia="ru-RU"/>
        </w:rPr>
        <w:t>подконтрольными субъектами</w:t>
      </w:r>
      <w:r w:rsidRPr="00114C47">
        <w:rPr>
          <w:rFonts w:ascii="Times New Roman" w:eastAsia="Times New Roman" w:hAnsi="Times New Roman" w:cs="Times New Roman"/>
          <w:color w:val="010101"/>
          <w:sz w:val="24"/>
          <w:szCs w:val="24"/>
          <w:lang w:eastAsia="ru-RU"/>
        </w:rPr>
        <w:t>;</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 xml:space="preserve">- создание условий для доведения обязательных требований до </w:t>
      </w:r>
      <w:r>
        <w:rPr>
          <w:rFonts w:ascii="Times New Roman" w:eastAsia="Times New Roman" w:hAnsi="Times New Roman" w:cs="Times New Roman"/>
          <w:color w:val="010101"/>
          <w:sz w:val="24"/>
          <w:szCs w:val="24"/>
          <w:lang w:eastAsia="ru-RU"/>
        </w:rPr>
        <w:t>подконтрольных лиц</w:t>
      </w:r>
      <w:r w:rsidRPr="00114C47">
        <w:rPr>
          <w:rFonts w:ascii="Times New Roman" w:eastAsia="Times New Roman" w:hAnsi="Times New Roman" w:cs="Times New Roman"/>
          <w:color w:val="010101"/>
          <w:sz w:val="24"/>
          <w:szCs w:val="24"/>
          <w:lang w:eastAsia="ru-RU"/>
        </w:rPr>
        <w:t>, повышение информированности о способах их соблюдения.</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w:t>
      </w:r>
      <w:r w:rsidRPr="00114C47">
        <w:rPr>
          <w:rFonts w:ascii="Times New Roman" w:eastAsia="Times New Roman" w:hAnsi="Times New Roman" w:cs="Times New Roman"/>
          <w:color w:val="010101"/>
          <w:sz w:val="24"/>
          <w:szCs w:val="24"/>
          <w:lang w:eastAsia="ru-RU"/>
        </w:rPr>
        <w:t>.2. Задачи Программы:</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установление зависимости видов, форм и интенсивности профилактических мероприятий от особенностей конк</w:t>
      </w:r>
      <w:r>
        <w:rPr>
          <w:rFonts w:ascii="Times New Roman" w:eastAsia="Times New Roman" w:hAnsi="Times New Roman" w:cs="Times New Roman"/>
          <w:color w:val="010101"/>
          <w:sz w:val="24"/>
          <w:szCs w:val="24"/>
          <w:lang w:eastAsia="ru-RU"/>
        </w:rPr>
        <w:t>ретных подконтрольных субъектов</w:t>
      </w:r>
      <w:r w:rsidRPr="00114C47">
        <w:rPr>
          <w:rFonts w:ascii="Times New Roman" w:eastAsia="Times New Roman" w:hAnsi="Times New Roman" w:cs="Times New Roman"/>
          <w:color w:val="010101"/>
          <w:sz w:val="24"/>
          <w:szCs w:val="24"/>
          <w:lang w:eastAsia="ru-RU"/>
        </w:rPr>
        <w:t xml:space="preserve"> и проведение профилактических мероприятий с учетом данных факторов;</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повышение прозрачности осуществляемой </w:t>
      </w:r>
      <w:r>
        <w:rPr>
          <w:rFonts w:ascii="Times New Roman" w:eastAsia="Times New Roman" w:hAnsi="Times New Roman" w:cs="Times New Roman"/>
          <w:color w:val="010101"/>
          <w:sz w:val="24"/>
          <w:szCs w:val="24"/>
          <w:lang w:eastAsia="ru-RU"/>
        </w:rPr>
        <w:t>Администрацией</w:t>
      </w:r>
      <w:r w:rsidRPr="00114C47">
        <w:rPr>
          <w:rFonts w:ascii="Times New Roman" w:eastAsia="Times New Roman" w:hAnsi="Times New Roman" w:cs="Times New Roman"/>
          <w:color w:val="010101"/>
          <w:sz w:val="24"/>
          <w:szCs w:val="24"/>
          <w:lang w:eastAsia="ru-RU"/>
        </w:rPr>
        <w:t xml:space="preserve"> контрольной деятельности;</w:t>
      </w: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2C2454" w:rsidRDefault="002C2454" w:rsidP="002C2454">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3</w:t>
      </w:r>
      <w:r w:rsidRPr="00114C47">
        <w:rPr>
          <w:rFonts w:ascii="Times New Roman" w:eastAsia="Times New Roman" w:hAnsi="Times New Roman" w:cs="Times New Roman"/>
          <w:b/>
          <w:bCs/>
          <w:color w:val="010101"/>
          <w:sz w:val="24"/>
          <w:szCs w:val="24"/>
          <w:lang w:eastAsia="ru-RU"/>
        </w:rPr>
        <w:t>. П</w:t>
      </w:r>
      <w:r>
        <w:rPr>
          <w:rFonts w:ascii="Times New Roman" w:eastAsia="Times New Roman" w:hAnsi="Times New Roman" w:cs="Times New Roman"/>
          <w:b/>
          <w:bCs/>
          <w:color w:val="010101"/>
          <w:sz w:val="24"/>
          <w:szCs w:val="24"/>
          <w:lang w:eastAsia="ru-RU"/>
        </w:rPr>
        <w:t>еречень профилактических мероприятий, сроки (периодичность) их проведения</w:t>
      </w:r>
      <w:r w:rsidRPr="00114C47">
        <w:rPr>
          <w:rFonts w:ascii="Times New Roman" w:eastAsia="Times New Roman" w:hAnsi="Times New Roman" w:cs="Times New Roman"/>
          <w:b/>
          <w:bCs/>
          <w:color w:val="010101"/>
          <w:sz w:val="24"/>
          <w:szCs w:val="24"/>
          <w:lang w:eastAsia="ru-RU"/>
        </w:rPr>
        <w:t> </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При осуществлении контрольным органом муниципального земельного контроля могут проводиться следующие виды профилактических мероприятий:</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1) информирование;</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2) обобщение правоприменительной практики;</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3) объявление предостережений;</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4) консультирование;</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5) профилактический визит.</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b/>
          <w:color w:val="010101"/>
          <w:sz w:val="24"/>
          <w:szCs w:val="24"/>
          <w:lang w:eastAsia="ru-RU"/>
        </w:rPr>
        <w:t>Информирование</w:t>
      </w:r>
      <w:r w:rsidRPr="00570A89">
        <w:rPr>
          <w:rFonts w:ascii="Times New Roman" w:eastAsia="Times New Roman" w:hAnsi="Times New Roman" w:cs="Times New Roman"/>
          <w:color w:val="010101"/>
          <w:sz w:val="24"/>
          <w:szCs w:val="24"/>
          <w:lang w:eastAsia="ru-RU"/>
        </w:rPr>
        <w:t xml:space="preserve">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(далее - сайт)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8" w:history="1">
        <w:r w:rsidRPr="00570A89">
          <w:rPr>
            <w:rStyle w:val="a4"/>
            <w:rFonts w:ascii="Times New Roman" w:eastAsia="Times New Roman" w:hAnsi="Times New Roman" w:cs="Times New Roman"/>
            <w:sz w:val="24"/>
            <w:szCs w:val="24"/>
            <w:lang w:eastAsia="ru-RU"/>
          </w:rPr>
          <w:t>ч. 3 ст. 46</w:t>
        </w:r>
      </w:hyperlink>
      <w:r w:rsidRPr="00570A89">
        <w:rPr>
          <w:rFonts w:ascii="Times New Roman" w:eastAsia="Times New Roman" w:hAnsi="Times New Roman" w:cs="Times New Roman"/>
          <w:color w:val="010101"/>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Контрольный орган также вправе информировать население Дубровского муниципального района Брянской области</w:t>
      </w:r>
      <w:r w:rsidRPr="00570A89">
        <w:rPr>
          <w:rFonts w:ascii="Times New Roman" w:eastAsia="Times New Roman" w:hAnsi="Times New Roman" w:cs="Times New Roman"/>
          <w:i/>
          <w:iCs/>
          <w:color w:val="010101"/>
          <w:sz w:val="24"/>
          <w:szCs w:val="24"/>
          <w:lang w:eastAsia="ru-RU"/>
        </w:rPr>
        <w:t xml:space="preserve"> </w:t>
      </w:r>
      <w:r w:rsidRPr="00570A89">
        <w:rPr>
          <w:rFonts w:ascii="Times New Roman" w:eastAsia="Times New Roman" w:hAnsi="Times New Roman" w:cs="Times New Roman"/>
          <w:color w:val="010101"/>
          <w:sz w:val="24"/>
          <w:szCs w:val="24"/>
          <w:lang w:eastAsia="ru-RU"/>
        </w:rPr>
        <w:t xml:space="preserve">на собраниях и конференциях граждан об обязательных требованиях, предъявляемых к объектам контроля, их соответствии критериям </w:t>
      </w:r>
      <w:r w:rsidRPr="00570A89">
        <w:rPr>
          <w:rFonts w:ascii="Times New Roman" w:eastAsia="Times New Roman" w:hAnsi="Times New Roman" w:cs="Times New Roman"/>
          <w:color w:val="010101"/>
          <w:sz w:val="24"/>
          <w:szCs w:val="24"/>
          <w:lang w:eastAsia="ru-RU"/>
        </w:rPr>
        <w:lastRenderedPageBreak/>
        <w:t>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b/>
          <w:color w:val="010101"/>
          <w:sz w:val="24"/>
          <w:szCs w:val="24"/>
          <w:lang w:eastAsia="ru-RU"/>
        </w:rPr>
        <w:t>Обобщение правоприменительной практики</w:t>
      </w:r>
      <w:r w:rsidRPr="00570A89">
        <w:rPr>
          <w:rFonts w:ascii="Times New Roman" w:eastAsia="Times New Roman" w:hAnsi="Times New Roman" w:cs="Times New Roman"/>
          <w:color w:val="010101"/>
          <w:sz w:val="24"/>
          <w:szCs w:val="24"/>
          <w:lang w:eastAsia="ru-RU"/>
        </w:rPr>
        <w:t xml:space="preserve"> осуществляется контрольным органом посредством сбора и анализа данных о проведенных контрольных мероприятиях и их результатах.</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контрольного органа.</w:t>
      </w:r>
      <w:r w:rsidRPr="00570A89">
        <w:rPr>
          <w:rFonts w:ascii="Times New Roman" w:eastAsia="Times New Roman" w:hAnsi="Times New Roman" w:cs="Times New Roman"/>
          <w:i/>
          <w:iCs/>
          <w:color w:val="010101"/>
          <w:sz w:val="24"/>
          <w:szCs w:val="24"/>
          <w:lang w:eastAsia="ru-RU"/>
        </w:rPr>
        <w:t xml:space="preserve"> </w:t>
      </w:r>
      <w:r w:rsidRPr="00570A89">
        <w:rPr>
          <w:rFonts w:ascii="Times New Roman" w:eastAsia="Times New Roman" w:hAnsi="Times New Roman" w:cs="Times New Roman"/>
          <w:color w:val="010101"/>
          <w:sz w:val="24"/>
          <w:szCs w:val="24"/>
          <w:lang w:eastAsia="ru-RU"/>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b/>
          <w:color w:val="010101"/>
          <w:sz w:val="24"/>
          <w:szCs w:val="24"/>
          <w:lang w:eastAsia="ru-RU"/>
        </w:rPr>
        <w:t>Предостережение</w:t>
      </w:r>
      <w:r w:rsidRPr="00570A89">
        <w:rPr>
          <w:rFonts w:ascii="Times New Roman" w:eastAsia="Times New Roman" w:hAnsi="Times New Roman" w:cs="Times New Roman"/>
          <w:color w:val="010101"/>
          <w:sz w:val="24"/>
          <w:szCs w:val="24"/>
          <w:lang w:eastAsia="ru-RU"/>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570A89">
        <w:rPr>
          <w:rFonts w:ascii="Times New Roman" w:eastAsia="Times New Roman" w:hAnsi="Times New Roman" w:cs="Times New Roman"/>
          <w:color w:val="010101"/>
          <w:sz w:val="24"/>
          <w:szCs w:val="24"/>
          <w:lang w:eastAsia="ru-RU"/>
        </w:rPr>
        <w:br/>
        <w:t xml:space="preserve">«О типовых формах документов, используемых контрольным (надзорным) органом». </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b/>
          <w:color w:val="010101"/>
          <w:sz w:val="24"/>
          <w:szCs w:val="24"/>
          <w:lang w:eastAsia="ru-RU"/>
        </w:rPr>
        <w:t>Консультирование</w:t>
      </w:r>
      <w:r w:rsidRPr="00570A89">
        <w:rPr>
          <w:rFonts w:ascii="Times New Roman" w:eastAsia="Times New Roman" w:hAnsi="Times New Roman" w:cs="Times New Roman"/>
          <w:color w:val="010101"/>
          <w:sz w:val="24"/>
          <w:szCs w:val="24"/>
          <w:lang w:eastAsia="ru-RU"/>
        </w:rPr>
        <w:t xml:space="preserve">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Личный прием граждан проводится руководителем контрольного органа</w:t>
      </w:r>
      <w:r w:rsidRPr="00570A89">
        <w:rPr>
          <w:rFonts w:ascii="Times New Roman" w:eastAsia="Times New Roman" w:hAnsi="Times New Roman" w:cs="Times New Roman"/>
          <w:i/>
          <w:iCs/>
          <w:color w:val="010101"/>
          <w:sz w:val="24"/>
          <w:szCs w:val="24"/>
          <w:lang w:eastAsia="ru-RU"/>
        </w:rPr>
        <w:t xml:space="preserve"> </w:t>
      </w:r>
      <w:r w:rsidRPr="00570A89">
        <w:rPr>
          <w:rFonts w:ascii="Times New Roman" w:eastAsia="Times New Roman" w:hAnsi="Times New Roman" w:cs="Times New Roman"/>
          <w:color w:val="010101"/>
          <w:sz w:val="24"/>
          <w:szCs w:val="24"/>
          <w:lang w:eastAsia="ru-RU"/>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lastRenderedPageBreak/>
        <w:t>Консультирование осуществляется в устной или письменной форме по следующим вопросам:</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1) организация и осуществление муниципального земельного контроля;</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2) порядок осуществления контрольных мероприятий, установленных настоящим Положением;</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3) порядок обжалования действий (бездействия) должностных лиц, уполномоченных осуществлять муниципальный земельный контроль;</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2) за время консультирования предоставить в устной форме ответ на поставленные вопросы не представляется возможным;</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3) ответ на поставленные вопросы требует дополнительного запроса сведений.</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570A89" w:rsidRPr="00570A89" w:rsidRDefault="00570A89" w:rsidP="00570A89">
      <w:pPr>
        <w:shd w:val="clear" w:color="auto" w:fill="FFFFFF"/>
        <w:spacing w:before="100" w:beforeAutospacing="1" w:after="100" w:afterAutospacing="1" w:line="240" w:lineRule="auto"/>
        <w:ind w:left="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Должностными лицами, уполномоченными осуществлять муниципальный земельный контроль, ведется журнал учета консультирований.</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земельный контроль.</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b/>
          <w:color w:val="010101"/>
          <w:sz w:val="24"/>
          <w:szCs w:val="24"/>
          <w:lang w:eastAsia="ru-RU"/>
        </w:rPr>
        <w:lastRenderedPageBreak/>
        <w:t>Профилактический визит</w:t>
      </w:r>
      <w:r w:rsidRPr="00570A89">
        <w:rPr>
          <w:rFonts w:ascii="Times New Roman" w:eastAsia="Times New Roman" w:hAnsi="Times New Roman" w:cs="Times New Roman"/>
          <w:color w:val="010101"/>
          <w:sz w:val="24"/>
          <w:szCs w:val="24"/>
          <w:lang w:eastAsia="ru-RU"/>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570A89" w:rsidRPr="00570A89" w:rsidRDefault="00570A89" w:rsidP="00570A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570A89">
        <w:rPr>
          <w:rFonts w:ascii="Times New Roman" w:eastAsia="Times New Roman" w:hAnsi="Times New Roman" w:cs="Times New Roman"/>
          <w:color w:val="010101"/>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70A89" w:rsidRPr="00570A89" w:rsidRDefault="00570A89" w:rsidP="00570A89">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p>
    <w:p w:rsidR="002C2454" w:rsidRPr="00114C47" w:rsidRDefault="002C2454" w:rsidP="002C2454">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p>
    <w:p w:rsidR="002C2454" w:rsidRPr="00F94BFC" w:rsidRDefault="002C2454" w:rsidP="002C2454">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2C2454" w:rsidRPr="00F94BFC" w:rsidTr="005349E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w:t>
            </w:r>
          </w:p>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Срок исполнения</w:t>
            </w:r>
          </w:p>
        </w:tc>
      </w:tr>
      <w:tr w:rsidR="002C2454" w:rsidRPr="00F94BFC" w:rsidTr="005349E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и в иных формах.</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Администрация размещает и поддерживает в актуальном состоянии на сайте Дубровского муниципального района Брянской области в сети «Интернет»:</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тексты нормативных правовых актов, регулирующих осуществление муниципального контроля;</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2) руководства по соблюдению обязательных требований.</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3) программу профилактики рисков причинения вреда и план проведения </w:t>
            </w:r>
            <w:r w:rsidRPr="00F94BFC">
              <w:rPr>
                <w:rFonts w:ascii="Times New Roman" w:eastAsia="Times New Roman" w:hAnsi="Times New Roman" w:cs="Times New Roman"/>
                <w:color w:val="010101"/>
                <w:sz w:val="24"/>
                <w:szCs w:val="24"/>
                <w:lang w:eastAsia="ru-RU"/>
              </w:rPr>
              <w:lastRenderedPageBreak/>
              <w:t>плановых контрольных мероприятий;</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 сведения о способах получения консультаций по вопросам соблюдения обязательных требований;</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 доклады, содержащие результаты обобщения правоприменительной практики;</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6) доклады о муниципальном контроле;</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2C2454" w:rsidRPr="00F94BFC" w:rsidTr="005349E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Доклад о правоприменительной практике размещается на сайте Дубровского муниципального района Брянской области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раз в год</w:t>
            </w:r>
          </w:p>
        </w:tc>
      </w:tr>
      <w:tr w:rsidR="002C2454" w:rsidRPr="00F94BFC" w:rsidTr="005349E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2C2454" w:rsidRPr="00F94BFC" w:rsidTr="005349E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Консультирование осуществляется должностными лицами Администрации по телефону, в </w:t>
            </w:r>
            <w:r w:rsidRPr="00F94BFC">
              <w:rPr>
                <w:rFonts w:ascii="Times New Roman" w:eastAsia="Times New Roman" w:hAnsi="Times New Roman" w:cs="Times New Roman"/>
                <w:color w:val="010101"/>
                <w:sz w:val="24"/>
                <w:szCs w:val="24"/>
                <w:lang w:eastAsia="ru-RU"/>
              </w:rPr>
              <w:lastRenderedPageBreak/>
              <w:t>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по следующим вопросам:</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компетенция уполномоченного органа;</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порядок обжалования действий (бездействия) муниципальных инспекторов.</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2C2454" w:rsidRPr="00F94BFC" w:rsidTr="005349E7">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w:t>
            </w:r>
            <w:r w:rsidRPr="00F94BFC">
              <w:rPr>
                <w:rFonts w:ascii="Times New Roman" w:eastAsia="Times New Roman" w:hAnsi="Times New Roman" w:cs="Times New Roman"/>
                <w:color w:val="010101"/>
                <w:sz w:val="24"/>
                <w:szCs w:val="24"/>
                <w:lang w:eastAsia="ru-RU"/>
              </w:rPr>
              <w:lastRenderedPageBreak/>
              <w:t>заявленной области.</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rsidR="002C2454" w:rsidRPr="00F94BFC" w:rsidRDefault="002C2454" w:rsidP="005349E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p w:rsidR="002C2454" w:rsidRPr="00F94BFC" w:rsidRDefault="002C2454" w:rsidP="005349E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p>
        </w:tc>
      </w:tr>
    </w:tbl>
    <w:p w:rsidR="002C2454" w:rsidRPr="00F94BFC" w:rsidRDefault="002C2454" w:rsidP="002C2454">
      <w:pPr>
        <w:rPr>
          <w:rFonts w:ascii="Times New Roman" w:hAnsi="Times New Roman" w:cs="Times New Roman"/>
          <w:sz w:val="24"/>
          <w:szCs w:val="24"/>
        </w:rPr>
      </w:pPr>
    </w:p>
    <w:p w:rsidR="002C2454"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2C2454" w:rsidRPr="00114C47"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2C2454" w:rsidRDefault="002C2454" w:rsidP="002C2454">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4</w:t>
      </w:r>
      <w:r w:rsidRPr="00114C47">
        <w:rPr>
          <w:rFonts w:ascii="Times New Roman" w:eastAsia="Times New Roman" w:hAnsi="Times New Roman" w:cs="Times New Roman"/>
          <w:b/>
          <w:bCs/>
          <w:color w:val="010101"/>
          <w:sz w:val="24"/>
          <w:szCs w:val="24"/>
          <w:lang w:eastAsia="ru-RU"/>
        </w:rPr>
        <w:t>. Показатели результативности и эффективности Программы. </w:t>
      </w:r>
    </w:p>
    <w:p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Показатели результативности Программы профилактики определяются в соответствии со следующей таблицей:</w:t>
      </w:r>
    </w:p>
    <w:p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bl>
      <w:tblPr>
        <w:tblW w:w="10774"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6379"/>
        <w:gridCol w:w="3827"/>
      </w:tblGrid>
      <w:tr w:rsidR="002C2454" w:rsidRPr="00BA470F" w:rsidTr="005349E7">
        <w:tc>
          <w:tcPr>
            <w:tcW w:w="568"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 п/п</w:t>
            </w:r>
          </w:p>
        </w:tc>
        <w:tc>
          <w:tcPr>
            <w:tcW w:w="6379"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Единица измерения, свидетельствующая о максимальной результативности Программы профилактики</w:t>
            </w:r>
          </w:p>
        </w:tc>
      </w:tr>
      <w:tr w:rsidR="002C2454" w:rsidRPr="00BA470F" w:rsidTr="005349E7">
        <w:tc>
          <w:tcPr>
            <w:tcW w:w="568"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tc>
      </w:tr>
      <w:tr w:rsidR="002C2454" w:rsidRPr="00BA470F" w:rsidTr="005349E7">
        <w:tc>
          <w:tcPr>
            <w:tcW w:w="568"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Количество размещений сведений по вопросам соблюдения обязательных требований в средствах массовой информации</w:t>
            </w:r>
          </w:p>
        </w:tc>
        <w:tc>
          <w:tcPr>
            <w:tcW w:w="3827"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r>
      <w:tr w:rsidR="002C2454" w:rsidRPr="00BA470F" w:rsidTr="005349E7">
        <w:tc>
          <w:tcPr>
            <w:tcW w:w="568"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827"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(если имелись случаи выявления готовящихся нарушений обязательных требований или признаков нарушений обязательных требований)</w:t>
            </w:r>
          </w:p>
        </w:tc>
      </w:tr>
      <w:tr w:rsidR="002C2454" w:rsidRPr="00BA470F" w:rsidTr="005349E7">
        <w:tc>
          <w:tcPr>
            <w:tcW w:w="568"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нарушения сроков консультирования контролируемых лиц в письменной форме</w:t>
            </w:r>
          </w:p>
        </w:tc>
        <w:tc>
          <w:tcPr>
            <w:tcW w:w="3827"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2C2454" w:rsidRPr="00BA470F" w:rsidTr="005349E7">
        <w:tc>
          <w:tcPr>
            <w:tcW w:w="568"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827" w:type="dxa"/>
            <w:tcBorders>
              <w:top w:val="single" w:sz="4" w:space="0" w:color="auto"/>
              <w:left w:val="single" w:sz="4" w:space="0" w:color="auto"/>
              <w:bottom w:val="single" w:sz="4" w:space="0" w:color="auto"/>
              <w:right w:val="single" w:sz="4" w:space="0" w:color="auto"/>
            </w:tcBorders>
            <w:hideMark/>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2C2454" w:rsidRPr="00BA470F" w:rsidTr="005349E7">
        <w:tc>
          <w:tcPr>
            <w:tcW w:w="568" w:type="dxa"/>
            <w:tcBorders>
              <w:top w:val="single" w:sz="4" w:space="0" w:color="auto"/>
              <w:left w:val="single" w:sz="4" w:space="0" w:color="auto"/>
              <w:bottom w:val="single" w:sz="4" w:space="0" w:color="auto"/>
              <w:right w:val="single" w:sz="4" w:space="0" w:color="auto"/>
            </w:tcBorders>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6.</w:t>
            </w:r>
          </w:p>
        </w:tc>
        <w:tc>
          <w:tcPr>
            <w:tcW w:w="6379" w:type="dxa"/>
            <w:tcBorders>
              <w:top w:val="single" w:sz="4" w:space="0" w:color="auto"/>
              <w:left w:val="single" w:sz="4" w:space="0" w:color="auto"/>
              <w:bottom w:val="single" w:sz="4" w:space="0" w:color="auto"/>
              <w:right w:val="single" w:sz="4" w:space="0" w:color="auto"/>
            </w:tcBorders>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2C2454" w:rsidRPr="00BA470F" w:rsidRDefault="002C2454" w:rsidP="00534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исполнено/не исполнено</w:t>
            </w:r>
          </w:p>
        </w:tc>
      </w:tr>
    </w:tbl>
    <w:p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Под оценкой эффективности Программы профилактики понимается оценка изменения количества нарушений обязательных требований </w:t>
      </w:r>
      <w:r w:rsidRPr="00BA470F">
        <w:rPr>
          <w:rFonts w:ascii="Times New Roman" w:eastAsia="Times New Roman" w:hAnsi="Times New Roman" w:cs="Times New Roman"/>
          <w:bCs/>
          <w:iCs/>
          <w:color w:val="010101"/>
          <w:sz w:val="24"/>
          <w:szCs w:val="24"/>
          <w:lang w:eastAsia="ru-RU"/>
        </w:rPr>
        <w:t xml:space="preserve">по итогам проведенных профилактических мероприятий. </w:t>
      </w:r>
    </w:p>
    <w:p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Ежегодная оценка результативности и эффективности Программы профилактики осуществляется </w:t>
      </w:r>
      <w:r>
        <w:rPr>
          <w:rFonts w:ascii="Times New Roman" w:eastAsia="Times New Roman" w:hAnsi="Times New Roman" w:cs="Times New Roman"/>
          <w:color w:val="010101"/>
          <w:sz w:val="24"/>
          <w:szCs w:val="24"/>
          <w:lang w:eastAsia="ru-RU"/>
        </w:rPr>
        <w:t>органом муниципального контроля</w:t>
      </w:r>
      <w:r w:rsidRPr="00BA470F">
        <w:rPr>
          <w:rFonts w:ascii="Times New Roman" w:eastAsia="Times New Roman" w:hAnsi="Times New Roman" w:cs="Times New Roman"/>
          <w:color w:val="010101"/>
          <w:sz w:val="24"/>
          <w:szCs w:val="24"/>
          <w:lang w:eastAsia="ru-RU"/>
        </w:rPr>
        <w:t xml:space="preserve"> администрации </w:t>
      </w:r>
      <w:r>
        <w:rPr>
          <w:rFonts w:ascii="Times New Roman" w:eastAsia="Times New Roman" w:hAnsi="Times New Roman" w:cs="Times New Roman"/>
          <w:color w:val="010101"/>
          <w:sz w:val="24"/>
          <w:szCs w:val="24"/>
          <w:lang w:eastAsia="ru-RU"/>
        </w:rPr>
        <w:t>Дубровского</w:t>
      </w:r>
      <w:r w:rsidRPr="00BA470F">
        <w:rPr>
          <w:rFonts w:ascii="Times New Roman" w:eastAsia="Times New Roman" w:hAnsi="Times New Roman" w:cs="Times New Roman"/>
          <w:color w:val="010101"/>
          <w:sz w:val="24"/>
          <w:szCs w:val="24"/>
          <w:lang w:eastAsia="ru-RU"/>
        </w:rPr>
        <w:t xml:space="preserve"> района</w:t>
      </w:r>
      <w:r>
        <w:rPr>
          <w:rFonts w:ascii="Times New Roman" w:eastAsia="Times New Roman" w:hAnsi="Times New Roman" w:cs="Times New Roman"/>
          <w:color w:val="010101"/>
          <w:sz w:val="24"/>
          <w:szCs w:val="24"/>
          <w:lang w:eastAsia="ru-RU"/>
        </w:rPr>
        <w:t xml:space="preserve"> Брянской области</w:t>
      </w:r>
      <w:r w:rsidRPr="00BA470F">
        <w:rPr>
          <w:rFonts w:ascii="Times New Roman" w:eastAsia="Times New Roman" w:hAnsi="Times New Roman" w:cs="Times New Roman"/>
          <w:color w:val="010101"/>
          <w:sz w:val="24"/>
          <w:szCs w:val="24"/>
          <w:lang w:eastAsia="ru-RU"/>
        </w:rPr>
        <w:t>.</w:t>
      </w:r>
    </w:p>
    <w:p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Для осуществления ежегодной оценки результативности и эффективности Программы профилактики не позднее 1 июля года, следующего за отчетным, </w:t>
      </w:r>
      <w:r>
        <w:rPr>
          <w:rFonts w:ascii="Times New Roman" w:eastAsia="Times New Roman" w:hAnsi="Times New Roman" w:cs="Times New Roman"/>
          <w:color w:val="010101"/>
          <w:sz w:val="24"/>
          <w:szCs w:val="24"/>
          <w:lang w:eastAsia="ru-RU"/>
        </w:rPr>
        <w:t>уполномоченное лицо</w:t>
      </w:r>
      <w:r w:rsidRPr="00BA470F">
        <w:rPr>
          <w:rFonts w:ascii="Times New Roman" w:eastAsia="Times New Roman" w:hAnsi="Times New Roman" w:cs="Times New Roman"/>
          <w:color w:val="010101"/>
          <w:sz w:val="24"/>
          <w:szCs w:val="24"/>
          <w:lang w:eastAsia="ru-RU"/>
        </w:rPr>
        <w:t xml:space="preserve"> администрации </w:t>
      </w:r>
      <w:r>
        <w:rPr>
          <w:rFonts w:ascii="Times New Roman" w:eastAsia="Times New Roman" w:hAnsi="Times New Roman" w:cs="Times New Roman"/>
          <w:color w:val="010101"/>
          <w:sz w:val="24"/>
          <w:szCs w:val="24"/>
          <w:lang w:eastAsia="ru-RU"/>
        </w:rPr>
        <w:t>Дубровского</w:t>
      </w:r>
      <w:r w:rsidRPr="00BA470F">
        <w:rPr>
          <w:rFonts w:ascii="Times New Roman" w:eastAsia="Times New Roman" w:hAnsi="Times New Roman" w:cs="Times New Roman"/>
          <w:color w:val="010101"/>
          <w:sz w:val="24"/>
          <w:szCs w:val="24"/>
          <w:lang w:eastAsia="ru-RU"/>
        </w:rPr>
        <w:t xml:space="preserve"> района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BA470F">
        <w:rPr>
          <w:rFonts w:ascii="Times New Roman" w:eastAsia="Times New Roman" w:hAnsi="Times New Roman" w:cs="Times New Roman"/>
          <w:bCs/>
          <w:iCs/>
          <w:color w:val="010101"/>
          <w:sz w:val="24"/>
          <w:szCs w:val="24"/>
          <w:lang w:eastAsia="ru-RU"/>
        </w:rPr>
        <w:t xml:space="preserve">. </w:t>
      </w:r>
    </w:p>
    <w:p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w:t>
      </w:r>
      <w:r>
        <w:rPr>
          <w:rFonts w:ascii="Times New Roman" w:eastAsia="Times New Roman" w:hAnsi="Times New Roman" w:cs="Times New Roman"/>
          <w:color w:val="010101"/>
          <w:sz w:val="24"/>
          <w:szCs w:val="24"/>
          <w:lang w:eastAsia="ru-RU"/>
        </w:rPr>
        <w:t>ри осуществлении муниципального</w:t>
      </w:r>
      <w:r w:rsidR="00300359">
        <w:rPr>
          <w:rFonts w:ascii="Times New Roman" w:eastAsia="Times New Roman" w:hAnsi="Times New Roman" w:cs="Times New Roman"/>
          <w:color w:val="010101"/>
          <w:sz w:val="24"/>
          <w:szCs w:val="24"/>
          <w:lang w:eastAsia="ru-RU"/>
        </w:rPr>
        <w:t xml:space="preserve"> земельного</w:t>
      </w:r>
      <w:r>
        <w:rPr>
          <w:rFonts w:ascii="Times New Roman" w:eastAsia="Times New Roman" w:hAnsi="Times New Roman" w:cs="Times New Roman"/>
          <w:color w:val="010101"/>
          <w:sz w:val="24"/>
          <w:szCs w:val="24"/>
          <w:lang w:eastAsia="ru-RU"/>
        </w:rPr>
        <w:t xml:space="preserve"> к</w:t>
      </w:r>
      <w:r w:rsidRPr="00BA470F">
        <w:rPr>
          <w:rFonts w:ascii="Times New Roman" w:eastAsia="Times New Roman" w:hAnsi="Times New Roman" w:cs="Times New Roman"/>
          <w:color w:val="010101"/>
          <w:sz w:val="24"/>
          <w:szCs w:val="24"/>
          <w:lang w:eastAsia="ru-RU"/>
        </w:rPr>
        <w:t xml:space="preserve">онтроля на территории </w:t>
      </w:r>
      <w:r>
        <w:rPr>
          <w:rFonts w:ascii="Times New Roman" w:eastAsia="Times New Roman" w:hAnsi="Times New Roman" w:cs="Times New Roman"/>
          <w:color w:val="010101"/>
          <w:sz w:val="24"/>
          <w:szCs w:val="24"/>
          <w:lang w:eastAsia="ru-RU"/>
        </w:rPr>
        <w:t xml:space="preserve">Дубровского </w:t>
      </w:r>
      <w:r w:rsidRPr="00BA470F">
        <w:rPr>
          <w:rFonts w:ascii="Times New Roman" w:eastAsia="Times New Roman" w:hAnsi="Times New Roman" w:cs="Times New Roman"/>
          <w:color w:val="010101"/>
          <w:sz w:val="24"/>
          <w:szCs w:val="24"/>
          <w:lang w:eastAsia="ru-RU"/>
        </w:rPr>
        <w:t>муниципального района Брянской области н</w:t>
      </w:r>
      <w:r w:rsidR="00F765D8">
        <w:rPr>
          <w:rFonts w:ascii="Times New Roman" w:eastAsia="Times New Roman" w:hAnsi="Times New Roman" w:cs="Times New Roman"/>
          <w:color w:val="010101"/>
          <w:sz w:val="24"/>
          <w:szCs w:val="24"/>
          <w:lang w:eastAsia="ru-RU"/>
        </w:rPr>
        <w:t>а 2025</w:t>
      </w:r>
      <w:r w:rsidRPr="00BA470F">
        <w:rPr>
          <w:rFonts w:ascii="Times New Roman" w:eastAsia="Times New Roman" w:hAnsi="Times New Roman" w:cs="Times New Roman"/>
          <w:color w:val="010101"/>
          <w:sz w:val="24"/>
          <w:szCs w:val="24"/>
          <w:lang w:eastAsia="ru-RU"/>
        </w:rPr>
        <w:t xml:space="preserve"> год. </w:t>
      </w:r>
    </w:p>
    <w:p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2C2454" w:rsidRPr="00BA470F"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2C2454" w:rsidRDefault="002C2454" w:rsidP="002C24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2C2454" w:rsidRDefault="002C2454" w:rsidP="002C2454">
      <w:pPr>
        <w:shd w:val="clear" w:color="auto" w:fill="FFFFFF"/>
        <w:spacing w:before="100" w:beforeAutospacing="1" w:after="100" w:afterAutospacing="1" w:line="240" w:lineRule="auto"/>
        <w:jc w:val="both"/>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rsidR="002C2454" w:rsidRDefault="002C2454" w:rsidP="002C2454">
      <w:pPr>
        <w:shd w:val="clear" w:color="auto" w:fill="FFFFFF"/>
        <w:spacing w:after="0" w:line="240" w:lineRule="auto"/>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rsidR="002C2454" w:rsidRDefault="002C2454" w:rsidP="002C2454">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2C2454" w:rsidRDefault="002C2454" w:rsidP="002C2454">
      <w:pPr>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br w:type="page"/>
      </w:r>
    </w:p>
    <w:p w:rsidR="002C2454" w:rsidRDefault="002C2454" w:rsidP="002C2454">
      <w:pPr>
        <w:rPr>
          <w:rFonts w:ascii="Times New Roman" w:eastAsia="Times New Roman" w:hAnsi="Times New Roman" w:cs="Times New Roman"/>
          <w:color w:val="010101"/>
          <w:sz w:val="20"/>
          <w:szCs w:val="20"/>
          <w:lang w:eastAsia="ru-RU"/>
        </w:rPr>
        <w:sectPr w:rsidR="002C2454" w:rsidSect="00BA470F">
          <w:pgSz w:w="11906" w:h="16838"/>
          <w:pgMar w:top="1134" w:right="850" w:bottom="1134" w:left="993" w:header="708" w:footer="708" w:gutter="0"/>
          <w:cols w:space="708"/>
          <w:docGrid w:linePitch="360"/>
        </w:sectPr>
      </w:pPr>
    </w:p>
    <w:p w:rsidR="002C2454" w:rsidRPr="000622E0" w:rsidRDefault="004A2539" w:rsidP="002C2454">
      <w:pPr>
        <w:spacing w:after="0" w:line="240" w:lineRule="auto"/>
        <w:ind w:left="6521"/>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r w:rsidR="002C2454">
        <w:rPr>
          <w:rFonts w:ascii="Times New Roman" w:eastAsia="Calibri" w:hAnsi="Times New Roman" w:cs="Times New Roman"/>
          <w:sz w:val="24"/>
          <w:szCs w:val="24"/>
        </w:rPr>
        <w:t>1</w:t>
      </w:r>
    </w:p>
    <w:p w:rsidR="002C2454" w:rsidRPr="000622E0" w:rsidRDefault="002C2454" w:rsidP="002C2454">
      <w:pPr>
        <w:spacing w:after="0" w:line="240" w:lineRule="auto"/>
        <w:ind w:left="6521"/>
        <w:rPr>
          <w:rFonts w:ascii="Times New Roman" w:eastAsia="Calibri" w:hAnsi="Times New Roman" w:cs="Times New Roman"/>
          <w:sz w:val="24"/>
          <w:szCs w:val="24"/>
        </w:rPr>
      </w:pPr>
      <w:r w:rsidRPr="000622E0">
        <w:rPr>
          <w:rFonts w:ascii="Times New Roman" w:eastAsia="Calibri" w:hAnsi="Times New Roman" w:cs="Times New Roman"/>
          <w:sz w:val="24"/>
          <w:szCs w:val="24"/>
        </w:rPr>
        <w:t xml:space="preserve">                                                                                                                             </w:t>
      </w:r>
    </w:p>
    <w:p w:rsidR="002C2454" w:rsidRPr="000622E0" w:rsidRDefault="002C2454" w:rsidP="002C2454">
      <w:pPr>
        <w:shd w:val="clear" w:color="auto" w:fill="FFFFFF"/>
        <w:jc w:val="center"/>
        <w:outlineLvl w:val="1"/>
        <w:rPr>
          <w:rFonts w:ascii="Times New Roman" w:eastAsia="Calibri" w:hAnsi="Times New Roman" w:cs="Times New Roman"/>
          <w:b/>
          <w:bCs/>
          <w:color w:val="010101"/>
          <w:sz w:val="24"/>
          <w:szCs w:val="24"/>
        </w:rPr>
      </w:pPr>
      <w:r w:rsidRPr="000622E0">
        <w:rPr>
          <w:rFonts w:ascii="Times New Roman" w:eastAsia="Times New Roman" w:hAnsi="Times New Roman" w:cs="Times New Roman"/>
          <w:b/>
          <w:bCs/>
          <w:sz w:val="24"/>
          <w:szCs w:val="24"/>
          <w:lang w:eastAsia="ru-RU"/>
        </w:rPr>
        <w:t xml:space="preserve">Перечень </w:t>
      </w:r>
      <w:r w:rsidRPr="000622E0">
        <w:rPr>
          <w:rFonts w:ascii="Times New Roman" w:eastAsia="Calibri" w:hAnsi="Times New Roman" w:cs="Times New Roman"/>
          <w:b/>
          <w:bCs/>
          <w:sz w:val="24"/>
          <w:szCs w:val="24"/>
        </w:rPr>
        <w:t>контролируемых лиц для проведения</w:t>
      </w:r>
      <w:r w:rsidR="00F765D8">
        <w:rPr>
          <w:rFonts w:ascii="Times New Roman" w:eastAsia="Calibri" w:hAnsi="Times New Roman" w:cs="Times New Roman"/>
          <w:b/>
          <w:bCs/>
          <w:sz w:val="24"/>
          <w:szCs w:val="24"/>
        </w:rPr>
        <w:t xml:space="preserve"> профилактических визитов в 2025</w:t>
      </w:r>
      <w:r w:rsidRPr="000622E0">
        <w:rPr>
          <w:rFonts w:ascii="Times New Roman" w:eastAsia="Calibri" w:hAnsi="Times New Roman" w:cs="Times New Roman"/>
          <w:b/>
          <w:bCs/>
          <w:sz w:val="24"/>
          <w:szCs w:val="24"/>
        </w:rPr>
        <w:t xml:space="preserve"> году</w:t>
      </w:r>
    </w:p>
    <w:tbl>
      <w:tblPr>
        <w:tblStyle w:val="1"/>
        <w:tblpPr w:leftFromText="180" w:rightFromText="180" w:vertAnchor="text" w:horzAnchor="margin" w:tblpY="47"/>
        <w:tblW w:w="15248" w:type="dxa"/>
        <w:tblLayout w:type="fixed"/>
        <w:tblLook w:val="04A0" w:firstRow="1" w:lastRow="0" w:firstColumn="1" w:lastColumn="0" w:noHBand="0" w:noVBand="1"/>
      </w:tblPr>
      <w:tblGrid>
        <w:gridCol w:w="633"/>
        <w:gridCol w:w="2298"/>
        <w:gridCol w:w="2740"/>
        <w:gridCol w:w="2126"/>
        <w:gridCol w:w="2204"/>
        <w:gridCol w:w="1494"/>
        <w:gridCol w:w="1643"/>
        <w:gridCol w:w="2110"/>
      </w:tblGrid>
      <w:tr w:rsidR="002C2454" w:rsidRPr="000622E0" w:rsidTr="005349E7">
        <w:trPr>
          <w:trHeight w:val="1634"/>
        </w:trPr>
        <w:tc>
          <w:tcPr>
            <w:tcW w:w="633" w:type="dxa"/>
            <w:shd w:val="clear" w:color="auto" w:fill="auto"/>
            <w:vAlign w:val="center"/>
          </w:tcPr>
          <w:p w:rsidR="002C2454" w:rsidRPr="000622E0" w:rsidRDefault="002C2454" w:rsidP="005349E7">
            <w:pPr>
              <w:autoSpaceDE w:val="0"/>
              <w:autoSpaceDN w:val="0"/>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w:t>
            </w:r>
          </w:p>
          <w:p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п/п</w:t>
            </w:r>
          </w:p>
        </w:tc>
        <w:tc>
          <w:tcPr>
            <w:tcW w:w="2298" w:type="dxa"/>
            <w:shd w:val="clear" w:color="auto" w:fill="auto"/>
            <w:vAlign w:val="center"/>
          </w:tcPr>
          <w:p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Объект контроля</w:t>
            </w:r>
          </w:p>
        </w:tc>
        <w:tc>
          <w:tcPr>
            <w:tcW w:w="2740" w:type="dxa"/>
            <w:shd w:val="clear" w:color="auto" w:fill="auto"/>
            <w:vAlign w:val="center"/>
          </w:tcPr>
          <w:p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Фактическое место осуществления деятельности (место проведения проф. визита)</w:t>
            </w:r>
          </w:p>
        </w:tc>
        <w:tc>
          <w:tcPr>
            <w:tcW w:w="2126" w:type="dxa"/>
            <w:shd w:val="clear" w:color="auto" w:fill="auto"/>
            <w:vAlign w:val="center"/>
          </w:tcPr>
          <w:p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ИНН</w:t>
            </w:r>
          </w:p>
        </w:tc>
        <w:tc>
          <w:tcPr>
            <w:tcW w:w="2204" w:type="dxa"/>
            <w:shd w:val="clear" w:color="auto" w:fill="auto"/>
            <w:vAlign w:val="center"/>
          </w:tcPr>
          <w:p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Основание для проведения</w:t>
            </w:r>
          </w:p>
        </w:tc>
        <w:tc>
          <w:tcPr>
            <w:tcW w:w="1494" w:type="dxa"/>
            <w:shd w:val="clear" w:color="auto" w:fill="auto"/>
            <w:vAlign w:val="center"/>
          </w:tcPr>
          <w:p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Категория риска</w:t>
            </w:r>
          </w:p>
        </w:tc>
        <w:tc>
          <w:tcPr>
            <w:tcW w:w="1643" w:type="dxa"/>
            <w:shd w:val="clear" w:color="auto" w:fill="auto"/>
            <w:vAlign w:val="center"/>
          </w:tcPr>
          <w:p w:rsidR="002C2454" w:rsidRPr="000622E0" w:rsidRDefault="002C2454" w:rsidP="005349E7">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Период проведения</w:t>
            </w:r>
          </w:p>
        </w:tc>
        <w:tc>
          <w:tcPr>
            <w:tcW w:w="2110" w:type="dxa"/>
            <w:shd w:val="clear" w:color="auto" w:fill="auto"/>
            <w:vAlign w:val="center"/>
          </w:tcPr>
          <w:p w:rsidR="002C2454" w:rsidRPr="000622E0" w:rsidRDefault="002C2454" w:rsidP="005349E7">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Ответственный исполнитель</w:t>
            </w:r>
          </w:p>
        </w:tc>
      </w:tr>
      <w:tr w:rsidR="002C2454" w:rsidRPr="000622E0" w:rsidTr="005349E7">
        <w:trPr>
          <w:trHeight w:val="1566"/>
        </w:trPr>
        <w:tc>
          <w:tcPr>
            <w:tcW w:w="633" w:type="dxa"/>
          </w:tcPr>
          <w:p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1.</w:t>
            </w:r>
          </w:p>
        </w:tc>
        <w:tc>
          <w:tcPr>
            <w:tcW w:w="2298"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2740" w:type="dxa"/>
            <w:shd w:val="clear" w:color="auto" w:fill="auto"/>
          </w:tcPr>
          <w:p w:rsidR="002C2454" w:rsidRPr="000622E0" w:rsidRDefault="002C2454" w:rsidP="005349E7">
            <w:pPr>
              <w:rPr>
                <w:rFonts w:ascii="Times New Roman" w:eastAsia="Times New Roman" w:hAnsi="Times New Roman" w:cs="Times New Roman"/>
                <w:sz w:val="24"/>
                <w:szCs w:val="24"/>
                <w:lang w:eastAsia="ru-RU"/>
              </w:rPr>
            </w:pPr>
          </w:p>
        </w:tc>
        <w:tc>
          <w:tcPr>
            <w:tcW w:w="2126" w:type="dxa"/>
          </w:tcPr>
          <w:p w:rsidR="002C2454" w:rsidRPr="000622E0" w:rsidRDefault="002C2454" w:rsidP="005349E7">
            <w:pPr>
              <w:rPr>
                <w:rFonts w:ascii="Times New Roman" w:eastAsia="Calibri" w:hAnsi="Times New Roman" w:cs="Times New Roman"/>
                <w:sz w:val="24"/>
                <w:szCs w:val="24"/>
              </w:rPr>
            </w:pPr>
          </w:p>
        </w:tc>
        <w:tc>
          <w:tcPr>
            <w:tcW w:w="2204"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1494"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1643"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2110" w:type="dxa"/>
          </w:tcPr>
          <w:p w:rsidR="002C2454" w:rsidRPr="000622E0" w:rsidRDefault="002C2454" w:rsidP="005349E7">
            <w:pPr>
              <w:rPr>
                <w:rFonts w:ascii="Times New Roman" w:eastAsia="Times New Roman" w:hAnsi="Times New Roman" w:cs="Times New Roman"/>
                <w:sz w:val="24"/>
                <w:szCs w:val="24"/>
                <w:lang w:eastAsia="ru-RU"/>
              </w:rPr>
            </w:pPr>
          </w:p>
        </w:tc>
      </w:tr>
      <w:tr w:rsidR="002C2454" w:rsidRPr="000622E0" w:rsidTr="005349E7">
        <w:trPr>
          <w:trHeight w:val="461"/>
        </w:trPr>
        <w:tc>
          <w:tcPr>
            <w:tcW w:w="633" w:type="dxa"/>
          </w:tcPr>
          <w:p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2.</w:t>
            </w:r>
          </w:p>
        </w:tc>
        <w:tc>
          <w:tcPr>
            <w:tcW w:w="2298" w:type="dxa"/>
          </w:tcPr>
          <w:p w:rsidR="002C2454" w:rsidRPr="000622E0" w:rsidRDefault="002C2454" w:rsidP="005349E7">
            <w:pPr>
              <w:jc w:val="center"/>
              <w:rPr>
                <w:rFonts w:ascii="Times New Roman" w:eastAsia="Times New Roman" w:hAnsi="Times New Roman" w:cs="Times New Roman"/>
                <w:color w:val="010101"/>
                <w:sz w:val="24"/>
                <w:szCs w:val="24"/>
                <w:shd w:val="clear" w:color="auto" w:fill="FFFFFF"/>
                <w:lang w:eastAsia="ru-RU"/>
              </w:rPr>
            </w:pPr>
          </w:p>
        </w:tc>
        <w:tc>
          <w:tcPr>
            <w:tcW w:w="2740" w:type="dxa"/>
          </w:tcPr>
          <w:p w:rsidR="002C2454" w:rsidRPr="000622E0" w:rsidRDefault="002C2454" w:rsidP="005349E7">
            <w:pPr>
              <w:shd w:val="clear" w:color="auto" w:fill="FFFFFF"/>
              <w:spacing w:before="100" w:beforeAutospacing="1" w:after="100" w:afterAutospacing="1"/>
              <w:rPr>
                <w:rFonts w:ascii="Times New Roman" w:eastAsia="Times New Roman" w:hAnsi="Times New Roman" w:cs="Times New Roman"/>
                <w:color w:val="010101"/>
                <w:sz w:val="24"/>
                <w:szCs w:val="24"/>
                <w:lang w:eastAsia="ru-RU"/>
              </w:rPr>
            </w:pPr>
          </w:p>
        </w:tc>
        <w:tc>
          <w:tcPr>
            <w:tcW w:w="2126"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2204"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1494"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1643"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2110" w:type="dxa"/>
          </w:tcPr>
          <w:p w:rsidR="002C2454" w:rsidRPr="000622E0" w:rsidRDefault="002C2454" w:rsidP="005349E7">
            <w:pPr>
              <w:rPr>
                <w:rFonts w:ascii="Times New Roman" w:eastAsia="Times New Roman" w:hAnsi="Times New Roman" w:cs="Times New Roman"/>
                <w:sz w:val="24"/>
                <w:szCs w:val="24"/>
                <w:lang w:eastAsia="ru-RU"/>
              </w:rPr>
            </w:pPr>
          </w:p>
        </w:tc>
      </w:tr>
      <w:tr w:rsidR="002C2454" w:rsidRPr="000622E0" w:rsidTr="005349E7">
        <w:trPr>
          <w:trHeight w:val="461"/>
        </w:trPr>
        <w:tc>
          <w:tcPr>
            <w:tcW w:w="633" w:type="dxa"/>
          </w:tcPr>
          <w:p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3.</w:t>
            </w:r>
          </w:p>
        </w:tc>
        <w:tc>
          <w:tcPr>
            <w:tcW w:w="2298"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2740" w:type="dxa"/>
          </w:tcPr>
          <w:p w:rsidR="002C2454" w:rsidRPr="000622E0" w:rsidRDefault="002C2454" w:rsidP="005349E7">
            <w:pPr>
              <w:shd w:val="clear" w:color="auto" w:fill="FFFFFF"/>
              <w:rPr>
                <w:rFonts w:ascii="Times New Roman" w:eastAsia="Times New Roman" w:hAnsi="Times New Roman" w:cs="Times New Roman"/>
                <w:sz w:val="24"/>
                <w:szCs w:val="24"/>
                <w:lang w:eastAsia="ru-RU"/>
              </w:rPr>
            </w:pPr>
          </w:p>
        </w:tc>
        <w:tc>
          <w:tcPr>
            <w:tcW w:w="2126"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2204"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1494"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1643"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2110" w:type="dxa"/>
          </w:tcPr>
          <w:p w:rsidR="002C2454" w:rsidRPr="000622E0" w:rsidRDefault="002C2454" w:rsidP="005349E7">
            <w:pPr>
              <w:rPr>
                <w:rFonts w:ascii="Times New Roman" w:eastAsia="Times New Roman" w:hAnsi="Times New Roman" w:cs="Times New Roman"/>
                <w:sz w:val="24"/>
                <w:szCs w:val="24"/>
                <w:lang w:eastAsia="ru-RU"/>
              </w:rPr>
            </w:pPr>
          </w:p>
        </w:tc>
      </w:tr>
      <w:tr w:rsidR="002C2454" w:rsidRPr="000622E0" w:rsidTr="005349E7">
        <w:trPr>
          <w:trHeight w:val="461"/>
        </w:trPr>
        <w:tc>
          <w:tcPr>
            <w:tcW w:w="633" w:type="dxa"/>
          </w:tcPr>
          <w:p w:rsidR="002C2454" w:rsidRPr="000622E0" w:rsidRDefault="002C2454" w:rsidP="005349E7">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4.</w:t>
            </w:r>
          </w:p>
        </w:tc>
        <w:tc>
          <w:tcPr>
            <w:tcW w:w="2298"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2740" w:type="dxa"/>
          </w:tcPr>
          <w:p w:rsidR="002C2454" w:rsidRPr="000622E0" w:rsidRDefault="002C2454" w:rsidP="005349E7">
            <w:pPr>
              <w:shd w:val="clear" w:color="auto" w:fill="FFFFFF"/>
              <w:rPr>
                <w:rFonts w:ascii="Times New Roman" w:eastAsia="Times New Roman" w:hAnsi="Times New Roman" w:cs="Times New Roman"/>
                <w:sz w:val="24"/>
                <w:szCs w:val="24"/>
                <w:lang w:eastAsia="ru-RU"/>
              </w:rPr>
            </w:pPr>
          </w:p>
        </w:tc>
        <w:tc>
          <w:tcPr>
            <w:tcW w:w="2126"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2204"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1494"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1643" w:type="dxa"/>
          </w:tcPr>
          <w:p w:rsidR="002C2454" w:rsidRPr="000622E0" w:rsidRDefault="002C2454" w:rsidP="005349E7">
            <w:pPr>
              <w:jc w:val="center"/>
              <w:rPr>
                <w:rFonts w:ascii="Times New Roman" w:eastAsia="Times New Roman" w:hAnsi="Times New Roman" w:cs="Times New Roman"/>
                <w:sz w:val="24"/>
                <w:szCs w:val="24"/>
                <w:lang w:eastAsia="ru-RU"/>
              </w:rPr>
            </w:pPr>
          </w:p>
        </w:tc>
        <w:tc>
          <w:tcPr>
            <w:tcW w:w="2110" w:type="dxa"/>
          </w:tcPr>
          <w:p w:rsidR="002C2454" w:rsidRPr="000622E0" w:rsidRDefault="002C2454" w:rsidP="005349E7">
            <w:pPr>
              <w:rPr>
                <w:rFonts w:ascii="Times New Roman" w:eastAsia="Times New Roman" w:hAnsi="Times New Roman" w:cs="Times New Roman"/>
                <w:sz w:val="24"/>
                <w:szCs w:val="24"/>
                <w:lang w:eastAsia="ru-RU"/>
              </w:rPr>
            </w:pPr>
          </w:p>
        </w:tc>
      </w:tr>
    </w:tbl>
    <w:p w:rsidR="002C2454" w:rsidRPr="000622E0" w:rsidRDefault="002C2454" w:rsidP="002C2454">
      <w:pPr>
        <w:spacing w:after="0" w:line="240" w:lineRule="auto"/>
        <w:ind w:firstLine="709"/>
        <w:jc w:val="both"/>
        <w:rPr>
          <w:rFonts w:ascii="Times New Roman" w:eastAsia="Times New Roman" w:hAnsi="Times New Roman" w:cs="Times New Roman"/>
          <w:sz w:val="24"/>
          <w:szCs w:val="24"/>
          <w:lang w:eastAsia="ru-RU"/>
        </w:rPr>
      </w:pPr>
    </w:p>
    <w:p w:rsidR="002C2454" w:rsidRPr="000622E0" w:rsidRDefault="002C2454" w:rsidP="002C2454">
      <w:pPr>
        <w:jc w:val="both"/>
        <w:rPr>
          <w:rFonts w:ascii="Times New Roman" w:eastAsia="Calibri" w:hAnsi="Times New Roman" w:cs="Times New Roman"/>
          <w:sz w:val="24"/>
          <w:szCs w:val="24"/>
        </w:rPr>
      </w:pPr>
    </w:p>
    <w:p w:rsidR="002C2454" w:rsidRPr="000622E0" w:rsidRDefault="002C2454" w:rsidP="002C2454">
      <w:pPr>
        <w:jc w:val="both"/>
        <w:rPr>
          <w:rFonts w:ascii="Times New Roman" w:eastAsia="Calibri" w:hAnsi="Times New Roman" w:cs="Times New Roman"/>
          <w:sz w:val="24"/>
          <w:szCs w:val="24"/>
        </w:rPr>
      </w:pPr>
    </w:p>
    <w:p w:rsidR="002C2454" w:rsidRPr="000622E0" w:rsidRDefault="002C2454" w:rsidP="002C2454">
      <w:pPr>
        <w:jc w:val="both"/>
        <w:rPr>
          <w:rFonts w:ascii="Times New Roman" w:eastAsia="Calibri" w:hAnsi="Times New Roman" w:cs="Times New Roman"/>
          <w:sz w:val="24"/>
          <w:szCs w:val="24"/>
        </w:rPr>
      </w:pPr>
    </w:p>
    <w:p w:rsidR="002C2454" w:rsidRPr="000622E0" w:rsidRDefault="002C2454" w:rsidP="002C2454">
      <w:pPr>
        <w:spacing w:after="200" w:line="276" w:lineRule="auto"/>
        <w:rPr>
          <w:rFonts w:ascii="Times New Roman" w:eastAsia="Calibri" w:hAnsi="Times New Roman" w:cs="Times New Roman"/>
          <w:sz w:val="24"/>
          <w:szCs w:val="24"/>
        </w:rPr>
      </w:pPr>
    </w:p>
    <w:p w:rsidR="002C2454" w:rsidRPr="00114C47" w:rsidRDefault="002C2454" w:rsidP="002C2454">
      <w:pPr>
        <w:rPr>
          <w:rFonts w:ascii="Times New Roman" w:eastAsia="Times New Roman" w:hAnsi="Times New Roman" w:cs="Times New Roman"/>
          <w:color w:val="010101"/>
          <w:sz w:val="20"/>
          <w:szCs w:val="20"/>
          <w:lang w:eastAsia="ru-RU"/>
        </w:rPr>
      </w:pPr>
    </w:p>
    <w:p w:rsidR="005F3CBB" w:rsidRPr="002C2454" w:rsidRDefault="005F3CBB" w:rsidP="002C2454"/>
    <w:sectPr w:rsidR="005F3CBB" w:rsidRPr="002C2454" w:rsidSect="000622E0">
      <w:pgSz w:w="16838" w:h="11906" w:orient="landscape"/>
      <w:pgMar w:top="1134" w:right="295"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B3F" w:rsidRDefault="00342B3F" w:rsidP="008B6DE2">
      <w:pPr>
        <w:spacing w:after="0" w:line="240" w:lineRule="auto"/>
      </w:pPr>
      <w:r>
        <w:separator/>
      </w:r>
    </w:p>
  </w:endnote>
  <w:endnote w:type="continuationSeparator" w:id="0">
    <w:p w:rsidR="00342B3F" w:rsidRDefault="00342B3F" w:rsidP="008B6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B3F" w:rsidRDefault="00342B3F" w:rsidP="008B6DE2">
      <w:pPr>
        <w:spacing w:after="0" w:line="240" w:lineRule="auto"/>
      </w:pPr>
      <w:r>
        <w:separator/>
      </w:r>
    </w:p>
  </w:footnote>
  <w:footnote w:type="continuationSeparator" w:id="0">
    <w:p w:rsidR="00342B3F" w:rsidRDefault="00342B3F" w:rsidP="008B6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0276D"/>
    <w:multiLevelType w:val="multilevel"/>
    <w:tmpl w:val="440A8C4A"/>
    <w:lvl w:ilvl="0">
      <w:start w:val="1"/>
      <w:numFmt w:val="decimal"/>
      <w:lvlText w:val="%1."/>
      <w:lvlJc w:val="left"/>
      <w:pPr>
        <w:ind w:left="1410" w:hanging="360"/>
      </w:pPr>
      <w:rPr>
        <w:rFonts w:ascii="Times New Roman" w:eastAsia="Times New Roman" w:hAnsi="Times New Roman" w:cs="Times New Roman"/>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 w15:restartNumberingAfterBreak="0">
    <w:nsid w:val="77357568"/>
    <w:multiLevelType w:val="hybridMultilevel"/>
    <w:tmpl w:val="36C6DCDE"/>
    <w:lvl w:ilvl="0" w:tplc="89867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4C47"/>
    <w:rsid w:val="0004744C"/>
    <w:rsid w:val="00047531"/>
    <w:rsid w:val="000478AC"/>
    <w:rsid w:val="00056D50"/>
    <w:rsid w:val="00066303"/>
    <w:rsid w:val="000D582D"/>
    <w:rsid w:val="000D7100"/>
    <w:rsid w:val="000E3DAA"/>
    <w:rsid w:val="00114C47"/>
    <w:rsid w:val="0015665C"/>
    <w:rsid w:val="00180E4F"/>
    <w:rsid w:val="001D6196"/>
    <w:rsid w:val="001D7E30"/>
    <w:rsid w:val="00261652"/>
    <w:rsid w:val="0027461E"/>
    <w:rsid w:val="002C2454"/>
    <w:rsid w:val="002F45AE"/>
    <w:rsid w:val="00300359"/>
    <w:rsid w:val="00306641"/>
    <w:rsid w:val="00315D53"/>
    <w:rsid w:val="00342B3F"/>
    <w:rsid w:val="00387E77"/>
    <w:rsid w:val="003B2FC8"/>
    <w:rsid w:val="00405B99"/>
    <w:rsid w:val="004114AE"/>
    <w:rsid w:val="0047508A"/>
    <w:rsid w:val="0048540C"/>
    <w:rsid w:val="00495062"/>
    <w:rsid w:val="004A2539"/>
    <w:rsid w:val="004B52EB"/>
    <w:rsid w:val="00514A9D"/>
    <w:rsid w:val="00520CDE"/>
    <w:rsid w:val="00570A89"/>
    <w:rsid w:val="00591F30"/>
    <w:rsid w:val="005B70A5"/>
    <w:rsid w:val="005E742A"/>
    <w:rsid w:val="005F3CBB"/>
    <w:rsid w:val="00606432"/>
    <w:rsid w:val="00606D48"/>
    <w:rsid w:val="0061368D"/>
    <w:rsid w:val="00616E6F"/>
    <w:rsid w:val="006F1316"/>
    <w:rsid w:val="007414E3"/>
    <w:rsid w:val="008B6DE2"/>
    <w:rsid w:val="008D4C83"/>
    <w:rsid w:val="009039CD"/>
    <w:rsid w:val="00977906"/>
    <w:rsid w:val="00997F00"/>
    <w:rsid w:val="009C102C"/>
    <w:rsid w:val="009F221A"/>
    <w:rsid w:val="00A121D5"/>
    <w:rsid w:val="00A132B9"/>
    <w:rsid w:val="00A67A1C"/>
    <w:rsid w:val="00B01DF8"/>
    <w:rsid w:val="00B156A4"/>
    <w:rsid w:val="00BF7ABC"/>
    <w:rsid w:val="00C407E7"/>
    <w:rsid w:val="00CB6436"/>
    <w:rsid w:val="00CE2EA7"/>
    <w:rsid w:val="00D05E7B"/>
    <w:rsid w:val="00D22A8C"/>
    <w:rsid w:val="00D50A0C"/>
    <w:rsid w:val="00D64F15"/>
    <w:rsid w:val="00DC7D41"/>
    <w:rsid w:val="00DD0AB8"/>
    <w:rsid w:val="00E4250B"/>
    <w:rsid w:val="00E86374"/>
    <w:rsid w:val="00EB512B"/>
    <w:rsid w:val="00F156DC"/>
    <w:rsid w:val="00F455F2"/>
    <w:rsid w:val="00F765D8"/>
    <w:rsid w:val="00F90BB6"/>
    <w:rsid w:val="00F95579"/>
    <w:rsid w:val="00FE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E0DF"/>
  <w15:docId w15:val="{0B33D6E2-91E7-4CA2-A61D-A2ADAE37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F2"/>
  </w:style>
  <w:style w:type="paragraph" w:styleId="2">
    <w:name w:val="heading 2"/>
    <w:basedOn w:val="a"/>
    <w:link w:val="20"/>
    <w:uiPriority w:val="9"/>
    <w:qFormat/>
    <w:rsid w:val="00114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4C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14C47"/>
    <w:rPr>
      <w:color w:val="0000FF"/>
      <w:u w:val="single"/>
    </w:rPr>
  </w:style>
  <w:style w:type="paragraph" w:styleId="a5">
    <w:name w:val="List Paragraph"/>
    <w:basedOn w:val="a"/>
    <w:uiPriority w:val="34"/>
    <w:qFormat/>
    <w:rsid w:val="00A67A1C"/>
    <w:pPr>
      <w:ind w:left="720"/>
      <w:contextualSpacing/>
    </w:pPr>
  </w:style>
  <w:style w:type="table" w:customStyle="1" w:styleId="1">
    <w:name w:val="Сетка таблицы1"/>
    <w:basedOn w:val="a1"/>
    <w:next w:val="a6"/>
    <w:uiPriority w:val="39"/>
    <w:rsid w:val="002C2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2C2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6D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B6DE2"/>
  </w:style>
  <w:style w:type="paragraph" w:styleId="a9">
    <w:name w:val="footer"/>
    <w:basedOn w:val="a"/>
    <w:link w:val="aa"/>
    <w:uiPriority w:val="99"/>
    <w:unhideWhenUsed/>
    <w:rsid w:val="008B6DE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6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6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ettings" Target="settings.xml"/><Relationship Id="rId7" Type="http://schemas.openxmlformats.org/officeDocument/2006/relationships/hyperlink" Target="http://www.admdubrov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13</Pages>
  <Words>3579</Words>
  <Characters>20405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25</cp:revision>
  <cp:lastPrinted>2022-09-23T08:22:00Z</cp:lastPrinted>
  <dcterms:created xsi:type="dcterms:W3CDTF">2021-11-10T12:04:00Z</dcterms:created>
  <dcterms:modified xsi:type="dcterms:W3CDTF">2025-02-05T09:17:00Z</dcterms:modified>
</cp:coreProperties>
</file>