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1FE57" w14:textId="77777777" w:rsidR="000D5D44" w:rsidRDefault="00623B82">
      <w:pPr>
        <w:pStyle w:val="1"/>
        <w:spacing w:after="320" w:line="226" w:lineRule="auto"/>
        <w:ind w:firstLine="0"/>
        <w:jc w:val="center"/>
      </w:pPr>
      <w:r>
        <w:rPr>
          <w:smallCaps/>
          <w:sz w:val="34"/>
          <w:szCs w:val="34"/>
        </w:rPr>
        <w:t>российская федерация</w:t>
      </w:r>
      <w:r>
        <w:rPr>
          <w:smallCaps/>
          <w:sz w:val="34"/>
          <w:szCs w:val="34"/>
        </w:rPr>
        <w:br/>
      </w:r>
      <w:r>
        <w:t>БРЯНСКАЯ ОБЛАСТЬ</w:t>
      </w:r>
      <w:r>
        <w:br/>
        <w:t>АДМИНИСТРАЦИЯ ДУБРОВСКОГО РАЙОНА</w:t>
      </w:r>
    </w:p>
    <w:p w14:paraId="25B75248" w14:textId="77777777" w:rsidR="000D5D44" w:rsidRDefault="00623B82">
      <w:pPr>
        <w:pStyle w:val="1"/>
        <w:spacing w:after="220"/>
        <w:ind w:firstLine="0"/>
        <w:jc w:val="center"/>
      </w:pPr>
      <w:r>
        <w:t>ПОСТАНОВЛЕНИЕ</w:t>
      </w:r>
    </w:p>
    <w:p w14:paraId="04DC659B" w14:textId="77777777" w:rsidR="000D5D44" w:rsidRDefault="00FF4A41">
      <w:pPr>
        <w:pStyle w:val="1"/>
        <w:tabs>
          <w:tab w:val="left" w:pos="7555"/>
        </w:tabs>
        <w:spacing w:after="0" w:line="199" w:lineRule="auto"/>
        <w:ind w:firstLine="0"/>
        <w:rPr>
          <w:sz w:val="34"/>
          <w:szCs w:val="34"/>
        </w:rPr>
      </w:pPr>
      <w:r>
        <w:t>от 16.05.2024 г.                                                                                        № 186</w:t>
      </w:r>
    </w:p>
    <w:p w14:paraId="1632AFCC" w14:textId="77777777" w:rsidR="000D5D44" w:rsidRDefault="00623B82">
      <w:pPr>
        <w:pStyle w:val="1"/>
        <w:spacing w:after="320"/>
        <w:ind w:firstLine="0"/>
      </w:pPr>
      <w:proofErr w:type="spellStart"/>
      <w:r>
        <w:t>рп</w:t>
      </w:r>
      <w:proofErr w:type="spellEnd"/>
      <w:r>
        <w:t>. Дубровка</w:t>
      </w:r>
    </w:p>
    <w:p w14:paraId="318ED956" w14:textId="031C990A" w:rsidR="000D5D44" w:rsidRDefault="00623B82">
      <w:pPr>
        <w:pStyle w:val="1"/>
        <w:tabs>
          <w:tab w:val="left" w:pos="3178"/>
        </w:tabs>
        <w:spacing w:after="320"/>
        <w:ind w:firstLine="720"/>
        <w:jc w:val="both"/>
      </w:pPr>
      <w:r>
        <w:t>«О внесении изменений в утвержденное постановление администрации Дубровского района от 28.12.2023 №625 «Об утверждении Положения по реализации мероприятия по обеспечению жильем молодых семей на ^территории Дубровского муниципального района ведомственной целевой программы «Оказание государственной поддержки гражданам в обеспечении жильем и оплате жилищно-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создании комиссии по реализации мероприятия по обеспечению жильем молодых семей на территории Дубровского муниципального района ведомственной целевой программы «Оказание государственной поддержки гражданам в обеспечении жильем.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Федерации»»</w:t>
      </w:r>
      <w:r>
        <w:tab/>
      </w:r>
    </w:p>
    <w:p w14:paraId="503482DF" w14:textId="77777777" w:rsidR="000D5D44" w:rsidRDefault="00623B82">
      <w:pPr>
        <w:pStyle w:val="1"/>
        <w:spacing w:after="320"/>
        <w:ind w:firstLine="1200"/>
        <w:jc w:val="both"/>
      </w:pPr>
      <w:r>
        <w:t>В целях реализации мероприятия по обеспечению жильем молодых семей на территории Дубровского муниципального района Брянской области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Федерации.</w:t>
      </w:r>
    </w:p>
    <w:p w14:paraId="098D7B8F" w14:textId="77777777" w:rsidR="000D5D44" w:rsidRDefault="00623B82">
      <w:pPr>
        <w:pStyle w:val="1"/>
        <w:spacing w:after="0"/>
        <w:ind w:firstLine="720"/>
      </w:pPr>
      <w:r>
        <w:t>ПОСТАНОВЛЯЮ:</w:t>
      </w:r>
    </w:p>
    <w:p w14:paraId="13C9C88F" w14:textId="77777777" w:rsidR="000D5D44" w:rsidRDefault="00623B82">
      <w:pPr>
        <w:pStyle w:val="1"/>
        <w:numPr>
          <w:ilvl w:val="0"/>
          <w:numId w:val="1"/>
        </w:numPr>
        <w:tabs>
          <w:tab w:val="left" w:pos="1051"/>
        </w:tabs>
        <w:spacing w:after="0"/>
        <w:ind w:left="1060" w:hanging="340"/>
        <w:jc w:val="both"/>
      </w:pPr>
      <w:r>
        <w:t>Внести в утвержденное постановление администрации Дубровского района от 28.12.2023 №625 «Об утверждении Положения по реализации мероприятия по обеспечению жильем молодых семей на территории Дубровского муниципального района ведомственной</w:t>
      </w:r>
      <w:r>
        <w:br w:type="page"/>
      </w:r>
      <w:r>
        <w:lastRenderedPageBreak/>
        <w:t>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создании комиссии по реализации мероприятия по обеспечению жильем молодых семей на территории Дубровского муниципального района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Федерации»» (далее - Положение) следующие изменения:</w:t>
      </w:r>
    </w:p>
    <w:p w14:paraId="3F1FE4D9" w14:textId="77777777" w:rsidR="000D5D44" w:rsidRDefault="00623B82">
      <w:pPr>
        <w:pStyle w:val="1"/>
        <w:numPr>
          <w:ilvl w:val="1"/>
          <w:numId w:val="1"/>
        </w:numPr>
        <w:tabs>
          <w:tab w:val="left" w:pos="1791"/>
        </w:tabs>
        <w:spacing w:after="0"/>
        <w:ind w:left="1080"/>
        <w:jc w:val="both"/>
      </w:pPr>
      <w:r>
        <w:t>Пункт 4 Положения изложить в новой редакции:</w:t>
      </w:r>
    </w:p>
    <w:p w14:paraId="459B3CF0" w14:textId="77777777" w:rsidR="000D5D44" w:rsidRDefault="00623B82">
      <w:pPr>
        <w:pStyle w:val="1"/>
        <w:numPr>
          <w:ilvl w:val="0"/>
          <w:numId w:val="2"/>
        </w:numPr>
        <w:tabs>
          <w:tab w:val="left" w:pos="980"/>
        </w:tabs>
        <w:spacing w:after="0"/>
        <w:ind w:firstLine="720"/>
        <w:jc w:val="both"/>
      </w:pPr>
      <w:r>
        <w:t>4. Основаниями для отказа в признании молодой семьи участницей подпрограммы являются:</w:t>
      </w:r>
    </w:p>
    <w:p w14:paraId="6F7D9070" w14:textId="77777777" w:rsidR="000D5D44" w:rsidRDefault="00623B82">
      <w:pPr>
        <w:pStyle w:val="1"/>
        <w:numPr>
          <w:ilvl w:val="0"/>
          <w:numId w:val="2"/>
        </w:numPr>
        <w:tabs>
          <w:tab w:val="left" w:pos="1219"/>
        </w:tabs>
        <w:spacing w:after="0"/>
        <w:ind w:left="720" w:hanging="360"/>
        <w:jc w:val="both"/>
      </w:pPr>
      <w:r>
        <w:t>несоответствие молодой семьи требованиям, указанным в пункте 22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№1050 от 17.12.2010;</w:t>
      </w:r>
    </w:p>
    <w:p w14:paraId="3F1AFCF1" w14:textId="77777777" w:rsidR="000D5D44" w:rsidRDefault="00623B82">
      <w:pPr>
        <w:pStyle w:val="1"/>
        <w:numPr>
          <w:ilvl w:val="0"/>
          <w:numId w:val="2"/>
        </w:numPr>
        <w:tabs>
          <w:tab w:val="left" w:pos="1219"/>
        </w:tabs>
        <w:spacing w:after="0"/>
        <w:ind w:left="720" w:hanging="360"/>
        <w:jc w:val="both"/>
      </w:pPr>
      <w:r>
        <w:t>непредставление или представление не в полном объеме документов указанных в пункте 18, 19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№1050 от 17.12.2010;</w:t>
      </w:r>
    </w:p>
    <w:p w14:paraId="096684E4" w14:textId="77777777" w:rsidR="000D5D44" w:rsidRDefault="00623B82">
      <w:pPr>
        <w:pStyle w:val="1"/>
        <w:numPr>
          <w:ilvl w:val="0"/>
          <w:numId w:val="2"/>
        </w:numPr>
        <w:tabs>
          <w:tab w:val="left" w:pos="1219"/>
        </w:tabs>
        <w:spacing w:after="0"/>
        <w:ind w:left="720" w:hanging="360"/>
        <w:jc w:val="both"/>
      </w:pPr>
      <w:r>
        <w:t>недостоверность сведений, содержащихся в представленных документах;</w:t>
      </w:r>
    </w:p>
    <w:p w14:paraId="3D04E26A" w14:textId="77777777" w:rsidR="000D5D44" w:rsidRDefault="00623B82">
      <w:pPr>
        <w:pStyle w:val="1"/>
        <w:numPr>
          <w:ilvl w:val="0"/>
          <w:numId w:val="2"/>
        </w:numPr>
        <w:tabs>
          <w:tab w:val="left" w:pos="1219"/>
        </w:tabs>
        <w:ind w:left="720" w:hanging="360"/>
        <w:jc w:val="both"/>
      </w:pPr>
      <w:r>
        <w:t>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состояния".».</w:t>
      </w:r>
    </w:p>
    <w:p w14:paraId="7F6ED033" w14:textId="77777777" w:rsidR="000D5D44" w:rsidRDefault="00623B82">
      <w:pPr>
        <w:pStyle w:val="1"/>
        <w:spacing w:after="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936309B" wp14:editId="0EF3A2B9">
                <wp:simplePos x="0" y="0"/>
                <wp:positionH relativeFrom="page">
                  <wp:posOffset>5722620</wp:posOffset>
                </wp:positionH>
                <wp:positionV relativeFrom="paragraph">
                  <wp:posOffset>203200</wp:posOffset>
                </wp:positionV>
                <wp:extent cx="1100455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5A6AEE" w14:textId="77777777" w:rsidR="000D5D44" w:rsidRDefault="00623B82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>И.А. Шевелёв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0.60000000000002pt;margin-top:16.pt;width:86.650000000000006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И.А. Шевелёв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администрации Дубровского района</w:t>
      </w:r>
    </w:p>
    <w:sectPr w:rsidR="000D5D44">
      <w:pgSz w:w="11909" w:h="16840"/>
      <w:pgMar w:top="1006" w:right="765" w:bottom="1066" w:left="16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58C28" w14:textId="77777777" w:rsidR="00065339" w:rsidRDefault="00065339">
      <w:r>
        <w:separator/>
      </w:r>
    </w:p>
  </w:endnote>
  <w:endnote w:type="continuationSeparator" w:id="0">
    <w:p w14:paraId="2B55A6F3" w14:textId="77777777" w:rsidR="00065339" w:rsidRDefault="000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263F0" w14:textId="77777777" w:rsidR="00065339" w:rsidRDefault="00065339"/>
  </w:footnote>
  <w:footnote w:type="continuationSeparator" w:id="0">
    <w:p w14:paraId="4A38ADB8" w14:textId="77777777" w:rsidR="00065339" w:rsidRDefault="000653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D4DAD"/>
    <w:multiLevelType w:val="multilevel"/>
    <w:tmpl w:val="54EEA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FF6CE9"/>
    <w:multiLevelType w:val="multilevel"/>
    <w:tmpl w:val="EB0A6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44"/>
    <w:rsid w:val="00065339"/>
    <w:rsid w:val="000D5D44"/>
    <w:rsid w:val="00623B82"/>
    <w:rsid w:val="00EE430A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3D63"/>
  <w15:docId w15:val="{7AAE2FA3-BD6F-4856-B82A-92F9237F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300"/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2025-05-13T12:20:00Z</dcterms:created>
  <dcterms:modified xsi:type="dcterms:W3CDTF">2025-05-13T12:59:00Z</dcterms:modified>
</cp:coreProperties>
</file>