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B9A" w:rsidRPr="009667DF" w:rsidRDefault="0008570F" w:rsidP="007D7B9A">
      <w:pPr>
        <w:jc w:val="center"/>
        <w:rPr>
          <w:rFonts w:ascii="Times New Roman" w:hAnsi="Times New Roman" w:cs="Times New Roman"/>
          <w:sz w:val="28"/>
          <w:szCs w:val="28"/>
        </w:rPr>
      </w:pPr>
      <w:r>
        <w:rPr>
          <w:rFonts w:ascii="Times New Roman" w:hAnsi="Times New Roman" w:cs="Times New Roman"/>
          <w:sz w:val="28"/>
          <w:szCs w:val="28"/>
        </w:rPr>
        <w:t xml:space="preserve"> </w:t>
      </w:r>
      <w:r w:rsidR="009A4BD9">
        <w:rPr>
          <w:rFonts w:ascii="Times New Roman" w:hAnsi="Times New Roman" w:cs="Times New Roman"/>
          <w:sz w:val="28"/>
          <w:szCs w:val="28"/>
        </w:rPr>
        <w:t>РОССИЙСКАЯ ФЕДЕРАЦИЯ</w:t>
      </w:r>
    </w:p>
    <w:p w:rsidR="007D7B9A" w:rsidRPr="009667DF" w:rsidRDefault="007D7B9A" w:rsidP="007D7B9A">
      <w:pPr>
        <w:jc w:val="center"/>
        <w:rPr>
          <w:rFonts w:ascii="Times New Roman" w:hAnsi="Times New Roman" w:cs="Times New Roman"/>
          <w:sz w:val="28"/>
          <w:szCs w:val="28"/>
        </w:rPr>
      </w:pPr>
      <w:r w:rsidRPr="009667DF">
        <w:rPr>
          <w:rFonts w:ascii="Times New Roman" w:hAnsi="Times New Roman" w:cs="Times New Roman"/>
          <w:sz w:val="28"/>
          <w:szCs w:val="28"/>
        </w:rPr>
        <w:t>БРЯНСКАЯ ОБЛАСТЬ</w:t>
      </w:r>
    </w:p>
    <w:p w:rsidR="007D7B9A" w:rsidRPr="009667DF" w:rsidRDefault="007D7B9A" w:rsidP="007D7B9A">
      <w:pPr>
        <w:spacing w:line="480" w:lineRule="auto"/>
        <w:jc w:val="center"/>
        <w:rPr>
          <w:rFonts w:ascii="Times New Roman" w:hAnsi="Times New Roman" w:cs="Times New Roman"/>
          <w:sz w:val="28"/>
          <w:szCs w:val="28"/>
        </w:rPr>
      </w:pPr>
      <w:r w:rsidRPr="009667DF">
        <w:rPr>
          <w:rFonts w:ascii="Times New Roman" w:hAnsi="Times New Roman" w:cs="Times New Roman"/>
          <w:sz w:val="28"/>
          <w:szCs w:val="28"/>
        </w:rPr>
        <w:t>АДМИНИСТРАЦИЯ ДУБРОВСКОГО РАЙОНА</w:t>
      </w:r>
    </w:p>
    <w:p w:rsidR="007D7B9A" w:rsidRPr="009667DF" w:rsidRDefault="007D7B9A" w:rsidP="007D7B9A">
      <w:pPr>
        <w:spacing w:line="480" w:lineRule="auto"/>
        <w:jc w:val="center"/>
        <w:rPr>
          <w:rFonts w:ascii="Times New Roman" w:hAnsi="Times New Roman" w:cs="Times New Roman"/>
          <w:sz w:val="28"/>
          <w:szCs w:val="28"/>
        </w:rPr>
      </w:pPr>
      <w:r w:rsidRPr="009667DF">
        <w:rPr>
          <w:rFonts w:ascii="Times New Roman" w:hAnsi="Times New Roman" w:cs="Times New Roman"/>
          <w:sz w:val="28"/>
          <w:szCs w:val="28"/>
        </w:rPr>
        <w:t>ПОСТАНОВЛЕНИЕ</w:t>
      </w:r>
    </w:p>
    <w:p w:rsidR="007D7B9A" w:rsidRPr="009667DF" w:rsidRDefault="005D0144" w:rsidP="007D7B9A">
      <w:pPr>
        <w:jc w:val="both"/>
        <w:rPr>
          <w:rFonts w:ascii="Times New Roman" w:hAnsi="Times New Roman" w:cs="Times New Roman"/>
          <w:sz w:val="28"/>
          <w:szCs w:val="28"/>
        </w:rPr>
      </w:pPr>
      <w:r>
        <w:rPr>
          <w:rFonts w:ascii="Times New Roman" w:hAnsi="Times New Roman" w:cs="Times New Roman"/>
          <w:sz w:val="28"/>
          <w:szCs w:val="28"/>
        </w:rPr>
        <w:t>О</w:t>
      </w:r>
      <w:r w:rsidR="007D7B9A">
        <w:rPr>
          <w:rFonts w:ascii="Times New Roman" w:hAnsi="Times New Roman" w:cs="Times New Roman"/>
          <w:sz w:val="28"/>
          <w:szCs w:val="28"/>
        </w:rPr>
        <w:t>т</w:t>
      </w:r>
      <w:r>
        <w:rPr>
          <w:rFonts w:ascii="Times New Roman" w:hAnsi="Times New Roman" w:cs="Times New Roman"/>
          <w:sz w:val="28"/>
          <w:szCs w:val="28"/>
        </w:rPr>
        <w:t xml:space="preserve"> «</w:t>
      </w:r>
      <w:r w:rsidR="00AB60C3">
        <w:rPr>
          <w:rFonts w:ascii="Times New Roman" w:hAnsi="Times New Roman" w:cs="Times New Roman"/>
          <w:sz w:val="28"/>
          <w:szCs w:val="28"/>
        </w:rPr>
        <w:t>15</w:t>
      </w:r>
      <w:r>
        <w:rPr>
          <w:rFonts w:ascii="Times New Roman" w:hAnsi="Times New Roman" w:cs="Times New Roman"/>
          <w:sz w:val="28"/>
          <w:szCs w:val="28"/>
        </w:rPr>
        <w:t>»</w:t>
      </w:r>
      <w:r w:rsidR="00AB60C3">
        <w:rPr>
          <w:rFonts w:ascii="Times New Roman" w:hAnsi="Times New Roman" w:cs="Times New Roman"/>
          <w:sz w:val="28"/>
          <w:szCs w:val="28"/>
        </w:rPr>
        <w:t xml:space="preserve"> Декабря 2025</w:t>
      </w:r>
      <w:r w:rsidR="007D7B9A" w:rsidRPr="009667DF">
        <w:rPr>
          <w:rFonts w:ascii="Times New Roman" w:hAnsi="Times New Roman" w:cs="Times New Roman"/>
          <w:sz w:val="28"/>
          <w:szCs w:val="28"/>
        </w:rPr>
        <w:t xml:space="preserve">г.                                                                    </w:t>
      </w:r>
      <w:r w:rsidR="00AB60C3">
        <w:rPr>
          <w:rFonts w:ascii="Times New Roman" w:hAnsi="Times New Roman" w:cs="Times New Roman"/>
          <w:sz w:val="28"/>
          <w:szCs w:val="28"/>
        </w:rPr>
        <w:t xml:space="preserve">               </w:t>
      </w:r>
      <w:r w:rsidR="00266B98">
        <w:rPr>
          <w:rFonts w:ascii="Times New Roman" w:hAnsi="Times New Roman" w:cs="Times New Roman"/>
          <w:sz w:val="28"/>
          <w:szCs w:val="28"/>
        </w:rPr>
        <w:t xml:space="preserve"> </w:t>
      </w:r>
      <w:r w:rsidR="007D7B9A" w:rsidRPr="009667DF">
        <w:rPr>
          <w:rFonts w:ascii="Times New Roman" w:hAnsi="Times New Roman" w:cs="Times New Roman"/>
          <w:sz w:val="28"/>
          <w:szCs w:val="28"/>
        </w:rPr>
        <w:t xml:space="preserve">№ </w:t>
      </w:r>
      <w:r w:rsidR="00AB60C3">
        <w:rPr>
          <w:rFonts w:ascii="Times New Roman" w:hAnsi="Times New Roman" w:cs="Times New Roman"/>
          <w:sz w:val="28"/>
          <w:szCs w:val="28"/>
        </w:rPr>
        <w:t>556</w:t>
      </w:r>
    </w:p>
    <w:p w:rsidR="007D7B9A" w:rsidRPr="009667DF" w:rsidRDefault="007D7B9A" w:rsidP="007D7B9A">
      <w:pPr>
        <w:spacing w:line="480" w:lineRule="auto"/>
        <w:jc w:val="both"/>
        <w:rPr>
          <w:rFonts w:ascii="Times New Roman" w:hAnsi="Times New Roman" w:cs="Times New Roman"/>
          <w:sz w:val="28"/>
          <w:szCs w:val="28"/>
        </w:rPr>
      </w:pPr>
      <w:r>
        <w:rPr>
          <w:rFonts w:ascii="Times New Roman" w:hAnsi="Times New Roman" w:cs="Times New Roman"/>
          <w:sz w:val="28"/>
          <w:szCs w:val="28"/>
        </w:rPr>
        <w:t>р</w:t>
      </w:r>
      <w:r w:rsidRPr="009667DF">
        <w:rPr>
          <w:rFonts w:ascii="Times New Roman" w:hAnsi="Times New Roman" w:cs="Times New Roman"/>
          <w:sz w:val="28"/>
          <w:szCs w:val="28"/>
        </w:rPr>
        <w:t>п. Дубровка</w:t>
      </w:r>
    </w:p>
    <w:tbl>
      <w:tblPr>
        <w:tblW w:w="0" w:type="auto"/>
        <w:tblLook w:val="04A0" w:firstRow="1" w:lastRow="0" w:firstColumn="1" w:lastColumn="0" w:noHBand="0" w:noVBand="1"/>
      </w:tblPr>
      <w:tblGrid>
        <w:gridCol w:w="5495"/>
      </w:tblGrid>
      <w:tr w:rsidR="007D7B9A" w:rsidRPr="009667DF" w:rsidTr="00DE33A3">
        <w:tc>
          <w:tcPr>
            <w:tcW w:w="5495" w:type="dxa"/>
            <w:shd w:val="clear" w:color="auto" w:fill="auto"/>
          </w:tcPr>
          <w:p w:rsidR="007D7B9A" w:rsidRPr="00E74DF9" w:rsidRDefault="007D7B9A" w:rsidP="00E74DF9">
            <w:pPr>
              <w:rPr>
                <w:rFonts w:ascii="Times New Roman" w:hAnsi="Times New Roman" w:cs="Times New Roman"/>
                <w:sz w:val="28"/>
                <w:szCs w:val="28"/>
              </w:rPr>
            </w:pPr>
            <w:r w:rsidRPr="00E74DF9">
              <w:rPr>
                <w:rFonts w:ascii="Times New Roman" w:hAnsi="Times New Roman" w:cs="Times New Roman"/>
                <w:sz w:val="28"/>
                <w:szCs w:val="28"/>
              </w:rPr>
              <w:t>Об утверждении программы профилактики рисков причинения вреда (ущерба) охраняемым зако</w:t>
            </w:r>
            <w:r w:rsidR="00E74DF9" w:rsidRPr="00E74DF9">
              <w:rPr>
                <w:rFonts w:ascii="Times New Roman" w:hAnsi="Times New Roman" w:cs="Times New Roman"/>
                <w:sz w:val="28"/>
                <w:szCs w:val="28"/>
              </w:rPr>
              <w:t xml:space="preserve">ном ценностям при осуществлении </w:t>
            </w:r>
            <w:r w:rsidRPr="00E74DF9">
              <w:rPr>
                <w:rFonts w:ascii="Times New Roman" w:hAnsi="Times New Roman" w:cs="Times New Roman"/>
                <w:sz w:val="28"/>
                <w:szCs w:val="28"/>
              </w:rPr>
              <w:t>муниципального жилищного контроля на территории Дубровского городского поселения Дубровского муниципального</w:t>
            </w:r>
            <w:r w:rsidR="00E74DF9" w:rsidRPr="00E74DF9">
              <w:rPr>
                <w:rFonts w:ascii="Times New Roman" w:hAnsi="Times New Roman" w:cs="Times New Roman"/>
                <w:sz w:val="28"/>
                <w:szCs w:val="28"/>
              </w:rPr>
              <w:t xml:space="preserve"> района Брянской области на 2026 </w:t>
            </w:r>
            <w:r w:rsidRPr="00E74DF9">
              <w:rPr>
                <w:rFonts w:ascii="Times New Roman" w:hAnsi="Times New Roman" w:cs="Times New Roman"/>
                <w:sz w:val="28"/>
                <w:szCs w:val="28"/>
              </w:rPr>
              <w:t>год </w:t>
            </w:r>
          </w:p>
          <w:p w:rsidR="007D7B9A" w:rsidRPr="009667DF" w:rsidRDefault="007D7B9A" w:rsidP="00DE33A3">
            <w:pPr>
              <w:jc w:val="both"/>
              <w:rPr>
                <w:rFonts w:ascii="Times New Roman" w:hAnsi="Times New Roman" w:cs="Times New Roman"/>
                <w:bCs/>
                <w:color w:val="010101"/>
                <w:sz w:val="28"/>
                <w:szCs w:val="28"/>
              </w:rPr>
            </w:pPr>
          </w:p>
        </w:tc>
      </w:tr>
    </w:tbl>
    <w:p w:rsidR="007D7B9A" w:rsidRPr="009667DF" w:rsidRDefault="007D7B9A" w:rsidP="007D7B9A">
      <w:pPr>
        <w:ind w:firstLine="709"/>
        <w:jc w:val="both"/>
        <w:rPr>
          <w:rFonts w:ascii="Times New Roman" w:hAnsi="Times New Roman" w:cs="Times New Roman"/>
          <w:sz w:val="28"/>
          <w:szCs w:val="28"/>
        </w:rPr>
      </w:pPr>
      <w:r w:rsidRPr="009667DF">
        <w:rPr>
          <w:rFonts w:ascii="Times New Roman" w:hAnsi="Times New Roman" w:cs="Times New Roman"/>
          <w:sz w:val="28"/>
          <w:szCs w:val="28"/>
        </w:rPr>
        <w:t>В целях исполнения положений Федерального закона от 31.07.2020 №248-ФЗ «О государственном контроле (надзоре) и муниципальном контроле в Российской Федерации»</w:t>
      </w:r>
    </w:p>
    <w:p w:rsidR="007D7B9A" w:rsidRPr="009667DF" w:rsidRDefault="007D7B9A" w:rsidP="007D7B9A">
      <w:pPr>
        <w:ind w:firstLine="709"/>
        <w:jc w:val="both"/>
        <w:rPr>
          <w:rFonts w:ascii="Times New Roman" w:hAnsi="Times New Roman" w:cs="Times New Roman"/>
          <w:sz w:val="28"/>
          <w:szCs w:val="28"/>
        </w:rPr>
      </w:pPr>
    </w:p>
    <w:p w:rsidR="007D7B9A" w:rsidRPr="009667DF" w:rsidRDefault="007D7B9A" w:rsidP="007D7B9A">
      <w:pPr>
        <w:ind w:firstLine="708"/>
        <w:jc w:val="both"/>
        <w:rPr>
          <w:rFonts w:ascii="Times New Roman" w:hAnsi="Times New Roman" w:cs="Times New Roman"/>
          <w:sz w:val="28"/>
          <w:szCs w:val="28"/>
        </w:rPr>
      </w:pPr>
      <w:r w:rsidRPr="009667DF">
        <w:rPr>
          <w:rFonts w:ascii="Times New Roman" w:hAnsi="Times New Roman" w:cs="Times New Roman"/>
          <w:sz w:val="28"/>
          <w:szCs w:val="28"/>
        </w:rPr>
        <w:t>ПОСТАНОВЛЯЮ:</w:t>
      </w:r>
    </w:p>
    <w:p w:rsidR="007D7B9A" w:rsidRPr="009667DF" w:rsidRDefault="007D7B9A" w:rsidP="007D7B9A">
      <w:pPr>
        <w:numPr>
          <w:ilvl w:val="0"/>
          <w:numId w:val="2"/>
        </w:numPr>
        <w:spacing w:after="0" w:line="240" w:lineRule="auto"/>
        <w:ind w:left="709" w:hanging="709"/>
        <w:jc w:val="both"/>
        <w:rPr>
          <w:rFonts w:ascii="Times New Roman" w:hAnsi="Times New Roman" w:cs="Times New Roman"/>
          <w:sz w:val="28"/>
          <w:szCs w:val="28"/>
        </w:rPr>
      </w:pPr>
      <w:r w:rsidRPr="009667DF">
        <w:rPr>
          <w:rFonts w:ascii="Times New Roman" w:hAnsi="Times New Roman" w:cs="Times New Roman"/>
          <w:sz w:val="28"/>
          <w:szCs w:val="28"/>
        </w:rPr>
        <w:t>Утвердить прилагаемую Программу профилактики р</w:t>
      </w:r>
      <w:r w:rsidRPr="009667DF">
        <w:rPr>
          <w:rFonts w:ascii="Times New Roman" w:hAnsi="Times New Roman" w:cs="Times New Roman"/>
          <w:bCs/>
          <w:color w:val="010101"/>
          <w:sz w:val="28"/>
          <w:szCs w:val="28"/>
        </w:rPr>
        <w:t>исков причинения вреда (ущерба) охраняемым законом ценностям при осуществлении муниципального жилищного контроля на территории Дубровского городского поселения Дубровского муниципального</w:t>
      </w:r>
      <w:r w:rsidR="00E74DF9">
        <w:rPr>
          <w:rFonts w:ascii="Times New Roman" w:hAnsi="Times New Roman" w:cs="Times New Roman"/>
          <w:bCs/>
          <w:color w:val="010101"/>
          <w:sz w:val="28"/>
          <w:szCs w:val="28"/>
        </w:rPr>
        <w:t xml:space="preserve"> района Брянской области на 2026</w:t>
      </w:r>
      <w:r w:rsidRPr="009667DF">
        <w:rPr>
          <w:rFonts w:ascii="Times New Roman" w:hAnsi="Times New Roman" w:cs="Times New Roman"/>
          <w:bCs/>
          <w:color w:val="010101"/>
          <w:sz w:val="28"/>
          <w:szCs w:val="28"/>
        </w:rPr>
        <w:t xml:space="preserve"> год.</w:t>
      </w:r>
    </w:p>
    <w:p w:rsidR="003807FE" w:rsidRPr="00266B98" w:rsidRDefault="00266B98" w:rsidP="007D7B9A">
      <w:pPr>
        <w:numPr>
          <w:ilvl w:val="0"/>
          <w:numId w:val="2"/>
        </w:numPr>
        <w:spacing w:after="0" w:line="240" w:lineRule="auto"/>
        <w:ind w:left="709" w:hanging="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Считать утратившим силу Постановление администрации Дубровского района №500 от 24.12.2024г. «Об утверждении </w:t>
      </w:r>
      <w:r>
        <w:rPr>
          <w:rFonts w:ascii="Times New Roman" w:hAnsi="Times New Roman" w:cs="Times New Roman"/>
          <w:sz w:val="28"/>
          <w:szCs w:val="28"/>
        </w:rPr>
        <w:t>Программы</w:t>
      </w:r>
      <w:r w:rsidRPr="009667DF">
        <w:rPr>
          <w:rFonts w:ascii="Times New Roman" w:hAnsi="Times New Roman" w:cs="Times New Roman"/>
          <w:sz w:val="28"/>
          <w:szCs w:val="28"/>
        </w:rPr>
        <w:t xml:space="preserve"> профилактики р</w:t>
      </w:r>
      <w:r w:rsidRPr="009667DF">
        <w:rPr>
          <w:rFonts w:ascii="Times New Roman" w:hAnsi="Times New Roman" w:cs="Times New Roman"/>
          <w:bCs/>
          <w:color w:val="010101"/>
          <w:sz w:val="28"/>
          <w:szCs w:val="28"/>
        </w:rPr>
        <w:t>исков причинения вреда (ущерба) охраняемым законом ценностям при осуществлении муниципального жилищного контроля на территории Дубровского городского поселения Дубровского муниципального</w:t>
      </w:r>
      <w:r>
        <w:rPr>
          <w:rFonts w:ascii="Times New Roman" w:hAnsi="Times New Roman" w:cs="Times New Roman"/>
          <w:bCs/>
          <w:color w:val="010101"/>
          <w:sz w:val="28"/>
          <w:szCs w:val="28"/>
        </w:rPr>
        <w:t xml:space="preserve"> района Брянской области на 2025</w:t>
      </w:r>
      <w:r w:rsidRPr="009667DF">
        <w:rPr>
          <w:rFonts w:ascii="Times New Roman" w:hAnsi="Times New Roman" w:cs="Times New Roman"/>
          <w:bCs/>
          <w:color w:val="010101"/>
          <w:sz w:val="28"/>
          <w:szCs w:val="28"/>
        </w:rPr>
        <w:t xml:space="preserve"> год</w:t>
      </w:r>
      <w:r>
        <w:rPr>
          <w:rFonts w:ascii="Times New Roman" w:hAnsi="Times New Roman" w:cs="Times New Roman"/>
          <w:bCs/>
          <w:color w:val="010101"/>
          <w:sz w:val="28"/>
          <w:szCs w:val="28"/>
        </w:rPr>
        <w:t>».</w:t>
      </w:r>
    </w:p>
    <w:p w:rsidR="00266B98" w:rsidRDefault="00266B98" w:rsidP="007D7B9A">
      <w:pPr>
        <w:numPr>
          <w:ilvl w:val="0"/>
          <w:numId w:val="2"/>
        </w:numPr>
        <w:spacing w:after="0" w:line="240" w:lineRule="auto"/>
        <w:ind w:left="709" w:hanging="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Считать утратившим силу Постановление администрации Дубровского района №175 от 28.04.2025г. «О внесении изменений и дополнений в </w:t>
      </w:r>
      <w:r>
        <w:rPr>
          <w:rFonts w:ascii="Times New Roman" w:hAnsi="Times New Roman" w:cs="Times New Roman"/>
          <w:sz w:val="28"/>
          <w:szCs w:val="28"/>
        </w:rPr>
        <w:t>Программу</w:t>
      </w:r>
      <w:r w:rsidRPr="009667DF">
        <w:rPr>
          <w:rFonts w:ascii="Times New Roman" w:hAnsi="Times New Roman" w:cs="Times New Roman"/>
          <w:sz w:val="28"/>
          <w:szCs w:val="28"/>
        </w:rPr>
        <w:t xml:space="preserve"> профилактики р</w:t>
      </w:r>
      <w:r w:rsidRPr="009667DF">
        <w:rPr>
          <w:rFonts w:ascii="Times New Roman" w:hAnsi="Times New Roman" w:cs="Times New Roman"/>
          <w:bCs/>
          <w:color w:val="010101"/>
          <w:sz w:val="28"/>
          <w:szCs w:val="28"/>
        </w:rPr>
        <w:t xml:space="preserve">исков причинения вреда (ущерба) охраняемым законом ценностям при осуществлении муниципального жилищного </w:t>
      </w:r>
      <w:r w:rsidRPr="009667DF">
        <w:rPr>
          <w:rFonts w:ascii="Times New Roman" w:hAnsi="Times New Roman" w:cs="Times New Roman"/>
          <w:bCs/>
          <w:color w:val="010101"/>
          <w:sz w:val="28"/>
          <w:szCs w:val="28"/>
        </w:rPr>
        <w:lastRenderedPageBreak/>
        <w:t>контроля на территории Дубровского городского поселения Дубровского муниципального</w:t>
      </w:r>
      <w:r>
        <w:rPr>
          <w:rFonts w:ascii="Times New Roman" w:hAnsi="Times New Roman" w:cs="Times New Roman"/>
          <w:bCs/>
          <w:color w:val="010101"/>
          <w:sz w:val="28"/>
          <w:szCs w:val="28"/>
        </w:rPr>
        <w:t xml:space="preserve"> района Брянской области на 2025</w:t>
      </w:r>
      <w:r w:rsidRPr="009667DF">
        <w:rPr>
          <w:rFonts w:ascii="Times New Roman" w:hAnsi="Times New Roman" w:cs="Times New Roman"/>
          <w:bCs/>
          <w:color w:val="010101"/>
          <w:sz w:val="28"/>
          <w:szCs w:val="28"/>
        </w:rPr>
        <w:t xml:space="preserve"> год</w:t>
      </w:r>
      <w:r>
        <w:rPr>
          <w:rFonts w:ascii="Times New Roman" w:hAnsi="Times New Roman" w:cs="Times New Roman"/>
          <w:bCs/>
          <w:color w:val="010101"/>
          <w:sz w:val="28"/>
          <w:szCs w:val="28"/>
        </w:rPr>
        <w:t>, утвержденную постановлением администрации Дубровского района от 24.12.2024г. №500».</w:t>
      </w:r>
    </w:p>
    <w:p w:rsidR="007D7B9A" w:rsidRPr="009667DF" w:rsidRDefault="007D7B9A" w:rsidP="007D7B9A">
      <w:pPr>
        <w:numPr>
          <w:ilvl w:val="0"/>
          <w:numId w:val="2"/>
        </w:numPr>
        <w:spacing w:after="0" w:line="240" w:lineRule="auto"/>
        <w:ind w:left="709" w:hanging="709"/>
        <w:jc w:val="both"/>
        <w:rPr>
          <w:rFonts w:ascii="Times New Roman" w:eastAsia="Calibri" w:hAnsi="Times New Roman" w:cs="Times New Roman"/>
          <w:sz w:val="28"/>
          <w:szCs w:val="28"/>
        </w:rPr>
      </w:pPr>
      <w:r w:rsidRPr="009667DF">
        <w:rPr>
          <w:rFonts w:ascii="Times New Roman" w:eastAsia="Calibri" w:hAnsi="Times New Roman" w:cs="Times New Roman"/>
          <w:sz w:val="28"/>
          <w:szCs w:val="28"/>
        </w:rPr>
        <w:t xml:space="preserve">Настоящее Постановление вступает в </w:t>
      </w:r>
      <w:r w:rsidR="00E74DF9">
        <w:rPr>
          <w:rFonts w:ascii="Times New Roman" w:eastAsia="Calibri" w:hAnsi="Times New Roman" w:cs="Times New Roman"/>
          <w:sz w:val="28"/>
          <w:szCs w:val="28"/>
        </w:rPr>
        <w:t>01 января 2026</w:t>
      </w:r>
      <w:r w:rsidRPr="009667DF">
        <w:rPr>
          <w:rFonts w:ascii="Times New Roman" w:eastAsia="Calibri" w:hAnsi="Times New Roman" w:cs="Times New Roman"/>
          <w:sz w:val="28"/>
          <w:szCs w:val="28"/>
        </w:rPr>
        <w:t xml:space="preserve"> года.</w:t>
      </w:r>
    </w:p>
    <w:p w:rsidR="007D7B9A" w:rsidRPr="00D14F8F" w:rsidRDefault="007D7B9A" w:rsidP="007D7B9A">
      <w:pPr>
        <w:numPr>
          <w:ilvl w:val="0"/>
          <w:numId w:val="2"/>
        </w:numPr>
        <w:spacing w:after="0" w:line="240" w:lineRule="auto"/>
        <w:ind w:left="709" w:hanging="709"/>
        <w:jc w:val="both"/>
        <w:rPr>
          <w:rFonts w:ascii="Times New Roman" w:eastAsia="Calibri" w:hAnsi="Times New Roman" w:cs="Times New Roman"/>
          <w:sz w:val="28"/>
          <w:szCs w:val="28"/>
        </w:rPr>
      </w:pPr>
      <w:r w:rsidRPr="009667DF">
        <w:rPr>
          <w:rFonts w:ascii="Times New Roman" w:eastAsia="Calibri" w:hAnsi="Times New Roman" w:cs="Times New Roman"/>
          <w:sz w:val="28"/>
          <w:szCs w:val="28"/>
        </w:rPr>
        <w:t xml:space="preserve">Опубликовать настоящее Постановление в периодическом печатном </w:t>
      </w:r>
      <w:r w:rsidRPr="00D14F8F">
        <w:rPr>
          <w:rFonts w:ascii="Times New Roman" w:eastAsia="Calibri" w:hAnsi="Times New Roman" w:cs="Times New Roman"/>
          <w:sz w:val="28"/>
          <w:szCs w:val="28"/>
        </w:rPr>
        <w:t>средстве массовой информации «Вестник Дубровского рай</w:t>
      </w:r>
      <w:r w:rsidR="009A4BD9">
        <w:rPr>
          <w:rFonts w:ascii="Times New Roman" w:eastAsia="Calibri" w:hAnsi="Times New Roman" w:cs="Times New Roman"/>
          <w:sz w:val="28"/>
          <w:szCs w:val="28"/>
        </w:rPr>
        <w:t xml:space="preserve">она» и разместить на </w:t>
      </w:r>
      <w:r w:rsidRPr="00D14F8F">
        <w:rPr>
          <w:rFonts w:ascii="Times New Roman" w:eastAsia="Calibri" w:hAnsi="Times New Roman" w:cs="Times New Roman"/>
          <w:sz w:val="28"/>
          <w:szCs w:val="28"/>
        </w:rPr>
        <w:t>сайте Дубровского муниципального района Брянской области в сети Интернет</w:t>
      </w:r>
    </w:p>
    <w:p w:rsidR="007D7B9A" w:rsidRPr="00D14F8F" w:rsidRDefault="007D7B9A" w:rsidP="007D7B9A">
      <w:pPr>
        <w:numPr>
          <w:ilvl w:val="0"/>
          <w:numId w:val="2"/>
        </w:numPr>
        <w:spacing w:after="0" w:line="240" w:lineRule="auto"/>
        <w:ind w:left="709" w:hanging="709"/>
        <w:jc w:val="both"/>
        <w:rPr>
          <w:rFonts w:ascii="Times New Roman" w:eastAsia="Calibri" w:hAnsi="Times New Roman" w:cs="Times New Roman"/>
          <w:sz w:val="28"/>
          <w:szCs w:val="28"/>
        </w:rPr>
      </w:pPr>
      <w:r w:rsidRPr="00D14F8F">
        <w:rPr>
          <w:rFonts w:ascii="Times New Roman" w:eastAsia="Calibri" w:hAnsi="Times New Roman" w:cs="Times New Roman"/>
          <w:sz w:val="28"/>
          <w:szCs w:val="28"/>
        </w:rPr>
        <w:t>Контроль за исполнением настоящего Постановления оставляю за собой.</w:t>
      </w:r>
    </w:p>
    <w:p w:rsidR="007D7B9A" w:rsidRPr="00D14F8F" w:rsidRDefault="007D7B9A" w:rsidP="007D7B9A">
      <w:pPr>
        <w:jc w:val="both"/>
        <w:rPr>
          <w:rFonts w:ascii="Times New Roman" w:hAnsi="Times New Roman" w:cs="Times New Roman"/>
          <w:sz w:val="28"/>
          <w:szCs w:val="28"/>
        </w:rPr>
      </w:pPr>
    </w:p>
    <w:p w:rsidR="00266B98" w:rsidRDefault="00266B98" w:rsidP="003807FE">
      <w:pPr>
        <w:spacing w:after="0" w:line="240" w:lineRule="auto"/>
        <w:jc w:val="both"/>
        <w:rPr>
          <w:rFonts w:ascii="Times New Roman" w:hAnsi="Times New Roman" w:cs="Times New Roman"/>
          <w:sz w:val="28"/>
          <w:szCs w:val="28"/>
        </w:rPr>
      </w:pPr>
    </w:p>
    <w:p w:rsidR="003807FE" w:rsidRDefault="007D7B9A" w:rsidP="003807FE">
      <w:pPr>
        <w:spacing w:after="0" w:line="240" w:lineRule="auto"/>
        <w:jc w:val="both"/>
        <w:rPr>
          <w:rFonts w:ascii="Times New Roman" w:hAnsi="Times New Roman" w:cs="Times New Roman"/>
          <w:sz w:val="28"/>
          <w:szCs w:val="28"/>
        </w:rPr>
      </w:pPr>
      <w:r w:rsidRPr="00D14F8F">
        <w:rPr>
          <w:rFonts w:ascii="Times New Roman" w:hAnsi="Times New Roman" w:cs="Times New Roman"/>
          <w:sz w:val="28"/>
          <w:szCs w:val="28"/>
        </w:rPr>
        <w:t>Глава администрации</w:t>
      </w:r>
    </w:p>
    <w:p w:rsidR="007D7B9A" w:rsidRPr="009667DF" w:rsidRDefault="007D7B9A" w:rsidP="003807FE">
      <w:pPr>
        <w:spacing w:after="0" w:line="240" w:lineRule="auto"/>
        <w:jc w:val="both"/>
        <w:rPr>
          <w:rFonts w:ascii="Times New Roman" w:hAnsi="Times New Roman" w:cs="Times New Roman"/>
          <w:sz w:val="28"/>
          <w:szCs w:val="28"/>
        </w:rPr>
      </w:pPr>
      <w:r w:rsidRPr="00D14F8F">
        <w:rPr>
          <w:rFonts w:ascii="Times New Roman" w:hAnsi="Times New Roman" w:cs="Times New Roman"/>
          <w:sz w:val="28"/>
          <w:szCs w:val="28"/>
        </w:rPr>
        <w:t>Дубровского района                                                                              И.А. Шевелёв</w:t>
      </w:r>
    </w:p>
    <w:p w:rsidR="00E74DF9" w:rsidRPr="003807FE" w:rsidRDefault="00E74DF9" w:rsidP="001B7D2A">
      <w:pPr>
        <w:shd w:val="clear" w:color="auto" w:fill="FFFFFF"/>
        <w:spacing w:after="0" w:line="240" w:lineRule="auto"/>
        <w:jc w:val="center"/>
        <w:outlineLvl w:val="1"/>
        <w:rPr>
          <w:rFonts w:ascii="Times New Roman" w:eastAsia="Times New Roman" w:hAnsi="Times New Roman" w:cs="Times New Roman"/>
          <w:b/>
          <w:bCs/>
          <w:color w:val="010101"/>
          <w:sz w:val="24"/>
          <w:szCs w:val="24"/>
          <w:lang w:eastAsia="ru-RU"/>
        </w:rPr>
      </w:pPr>
    </w:p>
    <w:p w:rsidR="00266B98" w:rsidRDefault="00E74DF9"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r w:rsidRPr="003807FE">
        <w:rPr>
          <w:rFonts w:ascii="Times New Roman" w:eastAsia="Times New Roman" w:hAnsi="Times New Roman" w:cs="Times New Roman"/>
          <w:b/>
          <w:bCs/>
          <w:color w:val="010101"/>
          <w:sz w:val="24"/>
          <w:szCs w:val="24"/>
          <w:lang w:eastAsia="ru-RU"/>
        </w:rPr>
        <w:t xml:space="preserve">                                                                                                                       </w:t>
      </w:r>
    </w:p>
    <w:p w:rsidR="00266B98" w:rsidRDefault="00266B98"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266B98" w:rsidRDefault="00266B98"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266B98" w:rsidRDefault="00266B98"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266B98" w:rsidRDefault="00266B98"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266B98" w:rsidRDefault="00266B98"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266B98" w:rsidRDefault="00266B98"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266B98" w:rsidRDefault="00266B98"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266B98" w:rsidRDefault="00266B98"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266B98" w:rsidRDefault="00266B98"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266B98" w:rsidRDefault="00266B98"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266B98" w:rsidRDefault="00266B98"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266B98" w:rsidRDefault="00266B98"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266B98" w:rsidRDefault="00266B98"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266B98" w:rsidRDefault="00266B98"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266B98" w:rsidRDefault="00266B98"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266B98" w:rsidRDefault="00266B98"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266B98" w:rsidRDefault="00266B98"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266B98" w:rsidRDefault="00266B98"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266B98" w:rsidRDefault="00266B98"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266B98" w:rsidRDefault="00266B98"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266B98" w:rsidRDefault="00266B98"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266B98" w:rsidRDefault="00266B98"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266B98" w:rsidRDefault="00266B98"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266B98" w:rsidRDefault="00266B98"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266B98" w:rsidRDefault="00266B98"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266B98" w:rsidRDefault="00266B98"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266B98" w:rsidRDefault="00266B98"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266B98" w:rsidRDefault="00266B98"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266B98" w:rsidRDefault="00266B98"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AB60C3" w:rsidRDefault="00AB60C3"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AB60C3" w:rsidRDefault="00AB60C3"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AB60C3" w:rsidRDefault="00AB60C3"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AB60C3" w:rsidRDefault="00AB60C3"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AB60C3" w:rsidRDefault="00AB60C3" w:rsidP="00E74DF9">
      <w:pPr>
        <w:widowControl w:val="0"/>
        <w:autoSpaceDE w:val="0"/>
        <w:spacing w:after="0" w:line="240" w:lineRule="auto"/>
        <w:textAlignment w:val="baseline"/>
        <w:rPr>
          <w:rFonts w:ascii="Times New Roman" w:eastAsia="Times New Roman" w:hAnsi="Times New Roman" w:cs="Times New Roman"/>
          <w:b/>
          <w:bCs/>
          <w:color w:val="010101"/>
          <w:sz w:val="24"/>
          <w:szCs w:val="24"/>
          <w:lang w:eastAsia="ru-RU"/>
        </w:rPr>
      </w:pPr>
    </w:p>
    <w:p w:rsidR="00E74DF9" w:rsidRPr="003807FE" w:rsidRDefault="00266B98" w:rsidP="00E74DF9">
      <w:pPr>
        <w:widowControl w:val="0"/>
        <w:autoSpaceDE w:val="0"/>
        <w:spacing w:after="0" w:line="240" w:lineRule="auto"/>
        <w:textAlignment w:val="baseline"/>
        <w:rPr>
          <w:rFonts w:ascii="Times New Roman" w:eastAsia="Lucida Sans Unicode" w:hAnsi="Times New Roman" w:cs="Times New Roman"/>
          <w:kern w:val="2"/>
          <w:szCs w:val="28"/>
          <w:lang w:eastAsia="ar-SA"/>
        </w:rPr>
      </w:pPr>
      <w:r>
        <w:rPr>
          <w:rFonts w:ascii="Times New Roman" w:eastAsia="Times New Roman" w:hAnsi="Times New Roman" w:cs="Times New Roman"/>
          <w:b/>
          <w:bCs/>
          <w:color w:val="010101"/>
          <w:sz w:val="24"/>
          <w:szCs w:val="24"/>
          <w:lang w:eastAsia="ru-RU"/>
        </w:rPr>
        <w:lastRenderedPageBreak/>
        <w:t xml:space="preserve">                                                                                                         </w:t>
      </w:r>
      <w:r w:rsidR="00E74DF9" w:rsidRPr="003807FE">
        <w:rPr>
          <w:rFonts w:ascii="Times New Roman" w:eastAsia="Times New Roman" w:hAnsi="Times New Roman" w:cs="Times New Roman"/>
          <w:b/>
          <w:bCs/>
          <w:color w:val="010101"/>
          <w:sz w:val="24"/>
          <w:szCs w:val="24"/>
          <w:lang w:eastAsia="ru-RU"/>
        </w:rPr>
        <w:t xml:space="preserve">  </w:t>
      </w:r>
      <w:r w:rsidR="00E74DF9" w:rsidRPr="003807FE">
        <w:rPr>
          <w:rFonts w:ascii="Times New Roman" w:eastAsia="Lucida Sans Unicode" w:hAnsi="Times New Roman" w:cs="Times New Roman"/>
          <w:kern w:val="2"/>
          <w:szCs w:val="28"/>
          <w:lang w:eastAsia="ar-SA"/>
        </w:rPr>
        <w:t xml:space="preserve"> </w:t>
      </w:r>
      <w:r w:rsidR="00011952">
        <w:rPr>
          <w:rFonts w:ascii="Times New Roman" w:eastAsia="Lucida Sans Unicode" w:hAnsi="Times New Roman" w:cs="Times New Roman"/>
          <w:kern w:val="2"/>
          <w:szCs w:val="28"/>
          <w:lang w:eastAsia="ar-SA"/>
        </w:rPr>
        <w:t xml:space="preserve"> </w:t>
      </w:r>
      <w:r w:rsidR="00E74DF9" w:rsidRPr="003807FE">
        <w:rPr>
          <w:rFonts w:ascii="Times New Roman" w:eastAsia="Lucida Sans Unicode" w:hAnsi="Times New Roman" w:cs="Times New Roman"/>
          <w:kern w:val="2"/>
          <w:szCs w:val="28"/>
          <w:lang w:eastAsia="ar-SA"/>
        </w:rPr>
        <w:t xml:space="preserve">Приложение </w:t>
      </w:r>
    </w:p>
    <w:p w:rsidR="00E74DF9" w:rsidRPr="003807FE" w:rsidRDefault="00E74DF9" w:rsidP="00E74DF9">
      <w:pPr>
        <w:widowControl w:val="0"/>
        <w:autoSpaceDE w:val="0"/>
        <w:spacing w:after="0" w:line="240" w:lineRule="auto"/>
        <w:ind w:left="6521"/>
        <w:textAlignment w:val="baseline"/>
        <w:rPr>
          <w:rFonts w:ascii="Times New Roman" w:eastAsia="Lucida Sans Unicode" w:hAnsi="Times New Roman" w:cs="Times New Roman"/>
          <w:kern w:val="2"/>
          <w:szCs w:val="28"/>
          <w:lang w:eastAsia="ar-SA"/>
        </w:rPr>
      </w:pPr>
      <w:r w:rsidRPr="003807FE">
        <w:rPr>
          <w:rFonts w:ascii="Times New Roman" w:eastAsia="Lucida Sans Unicode" w:hAnsi="Times New Roman" w:cs="Times New Roman"/>
          <w:kern w:val="2"/>
          <w:szCs w:val="28"/>
          <w:lang w:eastAsia="ar-SA"/>
        </w:rPr>
        <w:t>утверждено постановлением</w:t>
      </w:r>
    </w:p>
    <w:p w:rsidR="00E74DF9" w:rsidRPr="003807FE" w:rsidRDefault="00E74DF9" w:rsidP="00E74DF9">
      <w:pPr>
        <w:widowControl w:val="0"/>
        <w:autoSpaceDE w:val="0"/>
        <w:spacing w:after="0" w:line="240" w:lineRule="auto"/>
        <w:ind w:left="6521"/>
        <w:textAlignment w:val="baseline"/>
        <w:rPr>
          <w:rFonts w:ascii="Times New Roman" w:eastAsia="Lucida Sans Unicode" w:hAnsi="Times New Roman" w:cs="Times New Roman"/>
          <w:kern w:val="2"/>
          <w:szCs w:val="28"/>
          <w:lang w:eastAsia="ar-SA"/>
        </w:rPr>
      </w:pPr>
      <w:r w:rsidRPr="003807FE">
        <w:rPr>
          <w:rFonts w:ascii="Times New Roman" w:eastAsia="Lucida Sans Unicode" w:hAnsi="Times New Roman" w:cs="Times New Roman"/>
          <w:kern w:val="2"/>
          <w:szCs w:val="28"/>
          <w:lang w:eastAsia="ar-SA"/>
        </w:rPr>
        <w:t>администрации Дубровского</w:t>
      </w:r>
      <w:r w:rsidRPr="003807FE">
        <w:rPr>
          <w:rFonts w:ascii="Times New Roman" w:eastAsia="BatangChe" w:hAnsi="Times New Roman" w:cs="Times New Roman"/>
          <w:color w:val="000000"/>
          <w:kern w:val="2"/>
          <w:szCs w:val="28"/>
          <w:shd w:val="clear" w:color="auto" w:fill="FFFF00"/>
          <w:lang w:eastAsia="ar-SA"/>
        </w:rPr>
        <w:t xml:space="preserve"> </w:t>
      </w:r>
      <w:r w:rsidRPr="003807FE">
        <w:rPr>
          <w:rFonts w:ascii="Times New Roman" w:eastAsia="Lucida Sans Unicode" w:hAnsi="Times New Roman" w:cs="Times New Roman"/>
          <w:kern w:val="2"/>
          <w:szCs w:val="28"/>
          <w:lang w:eastAsia="ar-SA"/>
        </w:rPr>
        <w:t xml:space="preserve">муниципального района Брянской области от </w:t>
      </w:r>
      <w:r w:rsidR="00AB60C3">
        <w:rPr>
          <w:rFonts w:ascii="Times New Roman" w:eastAsia="Lucida Sans Unicode" w:hAnsi="Times New Roman" w:cs="Times New Roman"/>
          <w:kern w:val="2"/>
          <w:szCs w:val="28"/>
          <w:lang w:eastAsia="ar-SA"/>
        </w:rPr>
        <w:t>15</w:t>
      </w:r>
      <w:r w:rsidRPr="003807FE">
        <w:rPr>
          <w:rFonts w:ascii="Times New Roman" w:eastAsia="Lucida Sans Unicode" w:hAnsi="Times New Roman" w:cs="Times New Roman"/>
          <w:kern w:val="2"/>
          <w:szCs w:val="28"/>
          <w:lang w:eastAsia="ar-SA"/>
        </w:rPr>
        <w:t xml:space="preserve">         </w:t>
      </w:r>
      <w:r w:rsidRPr="003807FE">
        <w:rPr>
          <w:rFonts w:ascii="Times New Roman" w:hAnsi="Times New Roman" w:cs="Times New Roman"/>
          <w:szCs w:val="28"/>
        </w:rPr>
        <w:t>декабря 2025</w:t>
      </w:r>
      <w:r w:rsidRPr="003807FE">
        <w:rPr>
          <w:rFonts w:ascii="Times New Roman" w:eastAsia="Lucida Sans Unicode" w:hAnsi="Times New Roman" w:cs="Times New Roman"/>
          <w:kern w:val="2"/>
          <w:szCs w:val="28"/>
          <w:lang w:eastAsia="ar-SA"/>
        </w:rPr>
        <w:t xml:space="preserve"> года №</w:t>
      </w:r>
      <w:r w:rsidR="00AB60C3">
        <w:rPr>
          <w:rFonts w:ascii="Times New Roman" w:eastAsia="Lucida Sans Unicode" w:hAnsi="Times New Roman" w:cs="Times New Roman"/>
          <w:kern w:val="2"/>
          <w:szCs w:val="28"/>
          <w:lang w:eastAsia="ar-SA"/>
        </w:rPr>
        <w:t>556</w:t>
      </w:r>
      <w:bookmarkStart w:id="0" w:name="_GoBack"/>
      <w:bookmarkEnd w:id="0"/>
    </w:p>
    <w:p w:rsidR="00E74DF9" w:rsidRPr="003807FE" w:rsidRDefault="00E74DF9" w:rsidP="00E74DF9">
      <w:pPr>
        <w:shd w:val="clear" w:color="auto" w:fill="FFFFFF"/>
        <w:spacing w:after="0" w:line="240" w:lineRule="auto"/>
        <w:jc w:val="center"/>
        <w:outlineLvl w:val="1"/>
        <w:rPr>
          <w:rFonts w:ascii="Times New Roman" w:eastAsia="Times New Roman" w:hAnsi="Times New Roman" w:cs="Times New Roman"/>
          <w:b/>
          <w:bCs/>
          <w:color w:val="010101"/>
          <w:sz w:val="24"/>
          <w:szCs w:val="24"/>
          <w:lang w:eastAsia="ru-RU"/>
        </w:rPr>
      </w:pPr>
    </w:p>
    <w:p w:rsidR="00E74DF9" w:rsidRDefault="00E74DF9" w:rsidP="00E74DF9">
      <w:pPr>
        <w:shd w:val="clear" w:color="auto" w:fill="FFFFFF"/>
        <w:spacing w:after="0" w:line="240" w:lineRule="auto"/>
        <w:jc w:val="center"/>
        <w:outlineLvl w:val="1"/>
        <w:rPr>
          <w:rFonts w:ascii="Times New Roman" w:eastAsia="Times New Roman" w:hAnsi="Times New Roman" w:cs="Times New Roman"/>
          <w:b/>
          <w:bCs/>
          <w:color w:val="010101"/>
          <w:sz w:val="24"/>
          <w:szCs w:val="24"/>
          <w:lang w:eastAsia="ru-RU"/>
        </w:rPr>
      </w:pPr>
    </w:p>
    <w:p w:rsidR="00E74DF9" w:rsidRDefault="00E74DF9" w:rsidP="00E74DF9">
      <w:pPr>
        <w:shd w:val="clear" w:color="auto" w:fill="FFFFFF"/>
        <w:spacing w:after="0" w:line="240" w:lineRule="auto"/>
        <w:jc w:val="center"/>
        <w:outlineLvl w:val="1"/>
        <w:rPr>
          <w:rFonts w:ascii="Times New Roman" w:eastAsia="Times New Roman" w:hAnsi="Times New Roman" w:cs="Times New Roman"/>
          <w:b/>
          <w:bCs/>
          <w:color w:val="010101"/>
          <w:sz w:val="24"/>
          <w:szCs w:val="24"/>
          <w:lang w:eastAsia="ru-RU"/>
        </w:rPr>
      </w:pPr>
    </w:p>
    <w:p w:rsidR="00E74DF9" w:rsidRPr="000F1CD1" w:rsidRDefault="00E74DF9" w:rsidP="00E74DF9">
      <w:pPr>
        <w:shd w:val="clear" w:color="auto" w:fill="FFFFFF"/>
        <w:spacing w:after="0" w:line="240" w:lineRule="auto"/>
        <w:jc w:val="center"/>
        <w:outlineLvl w:val="1"/>
        <w:rPr>
          <w:rFonts w:ascii="Times New Roman" w:eastAsia="Times New Roman" w:hAnsi="Times New Roman" w:cs="Times New Roman"/>
          <w:b/>
          <w:bCs/>
          <w:color w:val="010101"/>
          <w:sz w:val="24"/>
          <w:szCs w:val="24"/>
          <w:lang w:eastAsia="ru-RU"/>
        </w:rPr>
      </w:pPr>
      <w:r>
        <w:rPr>
          <w:rFonts w:ascii="Times New Roman" w:eastAsia="Times New Roman" w:hAnsi="Times New Roman" w:cs="Times New Roman"/>
          <w:b/>
          <w:bCs/>
          <w:color w:val="010101"/>
          <w:sz w:val="24"/>
          <w:szCs w:val="24"/>
          <w:lang w:eastAsia="ru-RU"/>
        </w:rPr>
        <w:t>ПРОГРАММА</w:t>
      </w:r>
    </w:p>
    <w:p w:rsidR="00E74DF9" w:rsidRPr="000F1CD1" w:rsidRDefault="00E74DF9" w:rsidP="00E74DF9">
      <w:pPr>
        <w:shd w:val="clear" w:color="auto" w:fill="FFFFFF"/>
        <w:spacing w:after="0" w:line="240" w:lineRule="auto"/>
        <w:jc w:val="center"/>
        <w:outlineLvl w:val="1"/>
        <w:rPr>
          <w:rFonts w:ascii="Times New Roman" w:eastAsia="Times New Roman" w:hAnsi="Times New Roman" w:cs="Times New Roman"/>
          <w:b/>
          <w:bCs/>
          <w:color w:val="010101"/>
          <w:sz w:val="24"/>
          <w:szCs w:val="24"/>
          <w:lang w:eastAsia="ru-RU"/>
        </w:rPr>
      </w:pPr>
      <w:r w:rsidRPr="000F1CD1">
        <w:rPr>
          <w:rFonts w:ascii="Times New Roman" w:eastAsia="Times New Roman" w:hAnsi="Times New Roman" w:cs="Times New Roman"/>
          <w:b/>
          <w:bCs/>
          <w:color w:val="010101"/>
          <w:sz w:val="24"/>
          <w:szCs w:val="24"/>
          <w:lang w:eastAsia="ru-RU"/>
        </w:rPr>
        <w:t xml:space="preserve">профилактики рисков причинения вреда (ущерба) охраняемым законом ценностям при осуществлении муниципального жилищного контроля на территории Дубровского </w:t>
      </w:r>
      <w:r>
        <w:rPr>
          <w:rFonts w:ascii="Times New Roman" w:eastAsia="Times New Roman" w:hAnsi="Times New Roman" w:cs="Times New Roman"/>
          <w:b/>
          <w:bCs/>
          <w:color w:val="010101"/>
          <w:sz w:val="24"/>
          <w:szCs w:val="24"/>
          <w:lang w:eastAsia="ru-RU"/>
        </w:rPr>
        <w:t xml:space="preserve">городского поселения Дубровского </w:t>
      </w:r>
      <w:r w:rsidRPr="000F1CD1">
        <w:rPr>
          <w:rFonts w:ascii="Times New Roman" w:eastAsia="Times New Roman" w:hAnsi="Times New Roman" w:cs="Times New Roman"/>
          <w:b/>
          <w:bCs/>
          <w:color w:val="010101"/>
          <w:sz w:val="24"/>
          <w:szCs w:val="24"/>
          <w:lang w:eastAsia="ru-RU"/>
        </w:rPr>
        <w:t>муниципального</w:t>
      </w:r>
      <w:r>
        <w:rPr>
          <w:rFonts w:ascii="Times New Roman" w:eastAsia="Times New Roman" w:hAnsi="Times New Roman" w:cs="Times New Roman"/>
          <w:b/>
          <w:bCs/>
          <w:color w:val="010101"/>
          <w:sz w:val="24"/>
          <w:szCs w:val="24"/>
          <w:lang w:eastAsia="ru-RU"/>
        </w:rPr>
        <w:t xml:space="preserve"> района Брянской области на 2026</w:t>
      </w:r>
      <w:r w:rsidRPr="000F1CD1">
        <w:rPr>
          <w:rFonts w:ascii="Times New Roman" w:eastAsia="Times New Roman" w:hAnsi="Times New Roman" w:cs="Times New Roman"/>
          <w:b/>
          <w:bCs/>
          <w:color w:val="010101"/>
          <w:sz w:val="24"/>
          <w:szCs w:val="24"/>
          <w:lang w:eastAsia="ru-RU"/>
        </w:rPr>
        <w:t xml:space="preserve"> год </w:t>
      </w:r>
    </w:p>
    <w:p w:rsidR="00E74DF9" w:rsidRPr="002F0CD8" w:rsidRDefault="00E74DF9" w:rsidP="00E74DF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10101"/>
          <w:sz w:val="28"/>
          <w:szCs w:val="28"/>
          <w:lang w:eastAsia="ru-RU"/>
        </w:rPr>
      </w:pPr>
      <w:bookmarkStart w:id="1" w:name="_Hlk84593958"/>
      <w:r w:rsidRPr="002F0CD8">
        <w:rPr>
          <w:rFonts w:ascii="Times New Roman" w:eastAsia="Times New Roman" w:hAnsi="Times New Roman" w:cs="Times New Roman"/>
          <w:color w:val="010101"/>
          <w:sz w:val="28"/>
          <w:szCs w:val="28"/>
          <w:lang w:eastAsia="ru-RU"/>
        </w:rPr>
        <w:t>Программа профилактики рисков причинения вреда (ущерба) охраняемым законом ценностям при осуществлении муниципального жилищного контроля на территории Дубровского</w:t>
      </w:r>
      <w:r>
        <w:rPr>
          <w:rFonts w:ascii="Times New Roman" w:eastAsia="Times New Roman" w:hAnsi="Times New Roman" w:cs="Times New Roman"/>
          <w:color w:val="010101"/>
          <w:sz w:val="28"/>
          <w:szCs w:val="28"/>
          <w:lang w:eastAsia="ru-RU"/>
        </w:rPr>
        <w:t xml:space="preserve"> городского поселения Дубр</w:t>
      </w:r>
      <w:r w:rsidR="00395366">
        <w:rPr>
          <w:rFonts w:ascii="Times New Roman" w:eastAsia="Times New Roman" w:hAnsi="Times New Roman" w:cs="Times New Roman"/>
          <w:color w:val="010101"/>
          <w:sz w:val="28"/>
          <w:szCs w:val="28"/>
          <w:lang w:eastAsia="ru-RU"/>
        </w:rPr>
        <w:t>о</w:t>
      </w:r>
      <w:r>
        <w:rPr>
          <w:rFonts w:ascii="Times New Roman" w:eastAsia="Times New Roman" w:hAnsi="Times New Roman" w:cs="Times New Roman"/>
          <w:color w:val="010101"/>
          <w:sz w:val="28"/>
          <w:szCs w:val="28"/>
          <w:lang w:eastAsia="ru-RU"/>
        </w:rPr>
        <w:t>вского</w:t>
      </w:r>
      <w:r w:rsidRPr="002F0CD8">
        <w:rPr>
          <w:rFonts w:ascii="Times New Roman" w:eastAsia="Times New Roman" w:hAnsi="Times New Roman" w:cs="Times New Roman"/>
          <w:color w:val="010101"/>
          <w:sz w:val="28"/>
          <w:szCs w:val="28"/>
          <w:lang w:eastAsia="ru-RU"/>
        </w:rPr>
        <w:t xml:space="preserve"> муниципального района Брянской области на 2026 год</w:t>
      </w:r>
      <w:bookmarkEnd w:id="1"/>
      <w:r w:rsidRPr="002F0CD8">
        <w:rPr>
          <w:rFonts w:ascii="Times New Roman" w:eastAsia="Times New Roman" w:hAnsi="Times New Roman" w:cs="Times New Roman"/>
          <w:color w:val="010101"/>
          <w:sz w:val="28"/>
          <w:szCs w:val="28"/>
          <w:lang w:eastAsia="ru-RU"/>
        </w:rPr>
        <w:t xml:space="preserve"> (далее по тексту- Программа) устанавливает порядок проведения профилактических мероприятий, направленных на предупреждение нарушений обязательных требований и (или) причинения вреда (ущерба) охраняемым законом ценностям, соблюдение которых оценивается при осуществлении муниципального жилищного контроля на территории Дубровского муниципального района Брянской области.</w:t>
      </w:r>
    </w:p>
    <w:p w:rsidR="00E74DF9" w:rsidRPr="002F0CD8" w:rsidRDefault="00E74DF9" w:rsidP="00E74DF9">
      <w:pPr>
        <w:shd w:val="clear" w:color="auto" w:fill="FFFFFF"/>
        <w:spacing w:after="0" w:line="240" w:lineRule="auto"/>
        <w:ind w:firstLine="709"/>
        <w:jc w:val="center"/>
        <w:rPr>
          <w:rFonts w:ascii="Times New Roman" w:eastAsia="Times New Roman" w:hAnsi="Times New Roman" w:cs="Times New Roman"/>
          <w:color w:val="010101"/>
          <w:sz w:val="28"/>
          <w:szCs w:val="28"/>
          <w:lang w:eastAsia="ru-RU"/>
        </w:rPr>
      </w:pPr>
      <w:r w:rsidRPr="00266B98">
        <w:rPr>
          <w:rFonts w:ascii="Times New Roman" w:eastAsia="Times New Roman" w:hAnsi="Times New Roman" w:cs="Times New Roman"/>
          <w:b/>
          <w:bCs/>
          <w:color w:val="010101"/>
          <w:sz w:val="24"/>
          <w:szCs w:val="24"/>
          <w:lang w:eastAsia="ru-RU"/>
        </w:rPr>
        <w:t>1. Анализ текущего состояния осуществления вида контроля, описание текущего развития профилактической деятельности администрации Дубровского района, характеристика проблем, на решение которых направлена программа профилакт</w:t>
      </w:r>
      <w:r w:rsidRPr="002F0CD8">
        <w:rPr>
          <w:rFonts w:ascii="Times New Roman" w:eastAsia="Times New Roman" w:hAnsi="Times New Roman" w:cs="Times New Roman"/>
          <w:b/>
          <w:bCs/>
          <w:color w:val="010101"/>
          <w:sz w:val="28"/>
          <w:szCs w:val="28"/>
          <w:lang w:eastAsia="ru-RU"/>
        </w:rPr>
        <w:t>ики</w:t>
      </w:r>
    </w:p>
    <w:p w:rsidR="00E74DF9" w:rsidRDefault="00E74DF9" w:rsidP="00E74DF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p>
    <w:p w:rsidR="00E74DF9" w:rsidRDefault="00E74DF9" w:rsidP="00E74DF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p>
    <w:p w:rsidR="00E74DF9" w:rsidRPr="002F0CD8" w:rsidRDefault="00E74DF9" w:rsidP="00E74DF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1.1. Муниципальный жилищный контроль на территории Дубровского</w:t>
      </w:r>
      <w:r>
        <w:rPr>
          <w:rFonts w:ascii="Times New Roman" w:eastAsia="Times New Roman" w:hAnsi="Times New Roman" w:cs="Times New Roman"/>
          <w:color w:val="010101"/>
          <w:sz w:val="28"/>
          <w:szCs w:val="28"/>
          <w:lang w:eastAsia="ru-RU"/>
        </w:rPr>
        <w:t xml:space="preserve"> городского поселения Дубровского</w:t>
      </w:r>
      <w:r w:rsidRPr="002F0CD8">
        <w:rPr>
          <w:rFonts w:ascii="Times New Roman" w:eastAsia="Times New Roman" w:hAnsi="Times New Roman" w:cs="Times New Roman"/>
          <w:color w:val="010101"/>
          <w:sz w:val="28"/>
          <w:szCs w:val="28"/>
          <w:lang w:eastAsia="ru-RU"/>
        </w:rPr>
        <w:t xml:space="preserve"> муниципального района Брянской области (далее по тексту – Муниципальный жилищный контроль) осуществляется администрацией Дубровского района (далее по тексту – Администрация).</w:t>
      </w:r>
    </w:p>
    <w:p w:rsidR="00E74DF9" w:rsidRPr="002F0CD8" w:rsidRDefault="00E74DF9" w:rsidP="00E74DF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Муниципальный жилищный контроль – деятельность, направленная на организацию и проведение на территории</w:t>
      </w:r>
      <w:r w:rsidR="003807FE">
        <w:rPr>
          <w:rFonts w:ascii="Times New Roman" w:eastAsia="Times New Roman" w:hAnsi="Times New Roman" w:cs="Times New Roman"/>
          <w:color w:val="010101"/>
          <w:sz w:val="28"/>
          <w:szCs w:val="28"/>
          <w:lang w:eastAsia="ru-RU"/>
        </w:rPr>
        <w:t xml:space="preserve"> Дубровского городского поселения </w:t>
      </w:r>
      <w:r w:rsidR="003807FE" w:rsidRPr="002F0CD8">
        <w:rPr>
          <w:rFonts w:ascii="Times New Roman" w:eastAsia="Times New Roman" w:hAnsi="Times New Roman" w:cs="Times New Roman"/>
          <w:color w:val="010101"/>
          <w:sz w:val="28"/>
          <w:szCs w:val="28"/>
          <w:lang w:eastAsia="ru-RU"/>
        </w:rPr>
        <w:t>Дубровского</w:t>
      </w:r>
      <w:r w:rsidRPr="002F0CD8">
        <w:rPr>
          <w:rFonts w:ascii="Times New Roman" w:eastAsia="Times New Roman" w:hAnsi="Times New Roman" w:cs="Times New Roman"/>
          <w:color w:val="010101"/>
          <w:sz w:val="28"/>
          <w:szCs w:val="28"/>
          <w:lang w:eastAsia="ru-RU"/>
        </w:rPr>
        <w:t xml:space="preserve"> муниципального района Брянской области проверок соблюдения подконтрольными субъектами обязательных требований, установленных в отношении муниципального жилищного фонда федеральными законами Российской Федерации, нормативными правовыми актами Брянской области, а также муниципальными нормативными правовыми актами.</w:t>
      </w:r>
    </w:p>
    <w:p w:rsidR="00E74DF9" w:rsidRPr="002F0CD8" w:rsidRDefault="00E74DF9" w:rsidP="00E74DF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0CD8">
        <w:rPr>
          <w:rFonts w:ascii="Times New Roman" w:eastAsia="Times New Roman" w:hAnsi="Times New Roman" w:cs="Times New Roman"/>
          <w:color w:val="010101"/>
          <w:sz w:val="28"/>
          <w:szCs w:val="28"/>
          <w:lang w:eastAsia="ru-RU"/>
        </w:rPr>
        <w:t xml:space="preserve">         </w:t>
      </w:r>
      <w:r w:rsidRPr="002F0CD8">
        <w:rPr>
          <w:rFonts w:ascii="Times New Roman" w:eastAsia="Times New Roman" w:hAnsi="Times New Roman" w:cs="Times New Roman"/>
          <w:color w:val="000000"/>
          <w:sz w:val="28"/>
          <w:szCs w:val="28"/>
          <w:lang w:eastAsia="zh-CN"/>
        </w:rPr>
        <w:t>Объектами муниципального жилищного контроля являются:</w:t>
      </w:r>
    </w:p>
    <w:p w:rsidR="00E74DF9" w:rsidRPr="002F0CD8" w:rsidRDefault="00E74DF9" w:rsidP="00E74DF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0CD8">
        <w:rPr>
          <w:rFonts w:ascii="Times New Roman" w:eastAsia="Times New Roman" w:hAnsi="Times New Roman" w:cs="Times New Roman"/>
          <w:color w:val="000000"/>
          <w:sz w:val="28"/>
          <w:szCs w:val="28"/>
          <w:lang w:eastAsia="zh-CN"/>
        </w:rPr>
        <w:t xml:space="preserve">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указанные в подпунктах 1 – 12 п. 1.2 Положения о муниципальном жилищном контроле на территории </w:t>
      </w:r>
      <w:r w:rsidRPr="002F0CD8">
        <w:rPr>
          <w:rFonts w:ascii="Times New Roman" w:eastAsia="Times New Roman" w:hAnsi="Times New Roman" w:cs="Times New Roman"/>
          <w:color w:val="010101"/>
          <w:sz w:val="28"/>
          <w:szCs w:val="28"/>
          <w:lang w:eastAsia="ru-RU"/>
        </w:rPr>
        <w:t xml:space="preserve">Дубровского </w:t>
      </w:r>
      <w:r>
        <w:rPr>
          <w:rFonts w:ascii="Times New Roman" w:eastAsia="Times New Roman" w:hAnsi="Times New Roman" w:cs="Times New Roman"/>
          <w:color w:val="010101"/>
          <w:sz w:val="28"/>
          <w:szCs w:val="28"/>
          <w:lang w:eastAsia="ru-RU"/>
        </w:rPr>
        <w:t xml:space="preserve">городского поселения Дубровского </w:t>
      </w:r>
      <w:r w:rsidRPr="002F0CD8">
        <w:rPr>
          <w:rFonts w:ascii="Times New Roman" w:eastAsia="Times New Roman" w:hAnsi="Times New Roman" w:cs="Times New Roman"/>
          <w:color w:val="010101"/>
          <w:sz w:val="28"/>
          <w:szCs w:val="28"/>
          <w:lang w:eastAsia="ru-RU"/>
        </w:rPr>
        <w:t>муниципального района Брянской области;</w:t>
      </w:r>
    </w:p>
    <w:p w:rsidR="00E74DF9" w:rsidRPr="002F0CD8" w:rsidRDefault="00E74DF9" w:rsidP="00E74DF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0CD8">
        <w:rPr>
          <w:rFonts w:ascii="Times New Roman" w:eastAsia="Times New Roman" w:hAnsi="Times New Roman" w:cs="Times New Roman"/>
          <w:color w:val="000000"/>
          <w:sz w:val="28"/>
          <w:szCs w:val="28"/>
          <w:lang w:eastAsia="zh-CN"/>
        </w:rPr>
        <w:lastRenderedPageBreak/>
        <w:t xml:space="preserve">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12 п. 1.2 Положения о муниципальном жилищном контроле на территории </w:t>
      </w:r>
      <w:r w:rsidRPr="002F0CD8">
        <w:rPr>
          <w:rFonts w:ascii="Times New Roman" w:eastAsia="Times New Roman" w:hAnsi="Times New Roman" w:cs="Times New Roman"/>
          <w:color w:val="010101"/>
          <w:sz w:val="28"/>
          <w:szCs w:val="28"/>
          <w:lang w:eastAsia="ru-RU"/>
        </w:rPr>
        <w:t>Дубровского</w:t>
      </w:r>
      <w:r>
        <w:rPr>
          <w:rFonts w:ascii="Times New Roman" w:eastAsia="Times New Roman" w:hAnsi="Times New Roman" w:cs="Times New Roman"/>
          <w:color w:val="010101"/>
          <w:sz w:val="28"/>
          <w:szCs w:val="28"/>
          <w:lang w:eastAsia="ru-RU"/>
        </w:rPr>
        <w:t xml:space="preserve"> городского поселения Дубровского</w:t>
      </w:r>
      <w:r w:rsidRPr="002F0CD8">
        <w:rPr>
          <w:rFonts w:ascii="Times New Roman" w:eastAsia="Times New Roman" w:hAnsi="Times New Roman" w:cs="Times New Roman"/>
          <w:color w:val="010101"/>
          <w:sz w:val="28"/>
          <w:szCs w:val="28"/>
          <w:lang w:eastAsia="ru-RU"/>
        </w:rPr>
        <w:t xml:space="preserve"> муниципального района Брянской области;</w:t>
      </w:r>
    </w:p>
    <w:p w:rsidR="00E74DF9" w:rsidRPr="002F0CD8" w:rsidRDefault="00E74DF9" w:rsidP="00E74DF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0CD8">
        <w:rPr>
          <w:rFonts w:ascii="Times New Roman" w:eastAsia="Times New Roman" w:hAnsi="Times New Roman" w:cs="Times New Roman"/>
          <w:color w:val="000000"/>
          <w:sz w:val="28"/>
          <w:szCs w:val="28"/>
          <w:lang w:eastAsia="zh-CN"/>
        </w:rPr>
        <w:t>3) жилые помещения муниципального жилищного фонда, общее имущество в многоквартирных домах,</w:t>
      </w:r>
      <w:r w:rsidRPr="002F0CD8">
        <w:rPr>
          <w:rFonts w:ascii="Arial" w:eastAsia="Times New Roman" w:hAnsi="Arial" w:cs="Arial"/>
          <w:color w:val="000000"/>
          <w:sz w:val="28"/>
          <w:szCs w:val="28"/>
          <w:lang w:eastAsia="zh-CN"/>
        </w:rPr>
        <w:t xml:space="preserve"> </w:t>
      </w:r>
      <w:r w:rsidRPr="002F0CD8">
        <w:rPr>
          <w:rFonts w:ascii="Times New Roman" w:eastAsia="Times New Roman" w:hAnsi="Times New Roman" w:cs="Times New Roman"/>
          <w:color w:val="000000"/>
          <w:sz w:val="28"/>
          <w:szCs w:val="28"/>
          <w:lang w:eastAsia="zh-CN"/>
        </w:rPr>
        <w:t>в которых есть жилые помещения муниципального жилищного фонда, и другие объекты, к которым предъявляются обязательные требования,</w:t>
      </w:r>
      <w:r w:rsidRPr="002F0CD8">
        <w:rPr>
          <w:rFonts w:ascii="Arial" w:eastAsia="Times New Roman" w:hAnsi="Arial" w:cs="Arial"/>
          <w:sz w:val="28"/>
          <w:szCs w:val="28"/>
          <w:lang w:eastAsia="zh-CN"/>
        </w:rPr>
        <w:t xml:space="preserve"> </w:t>
      </w:r>
      <w:r w:rsidRPr="002F0CD8">
        <w:rPr>
          <w:rFonts w:ascii="Times New Roman" w:eastAsia="Times New Roman" w:hAnsi="Times New Roman" w:cs="Times New Roman"/>
          <w:color w:val="000000"/>
          <w:sz w:val="28"/>
          <w:szCs w:val="28"/>
          <w:lang w:eastAsia="zh-CN"/>
        </w:rPr>
        <w:t xml:space="preserve">указанные в подпунктах 1 – 12 п. 1.2 Положения о муниципальном жилищном контроле на территории </w:t>
      </w:r>
      <w:r w:rsidRPr="002F0CD8">
        <w:rPr>
          <w:rFonts w:ascii="Times New Roman" w:eastAsia="Times New Roman" w:hAnsi="Times New Roman" w:cs="Times New Roman"/>
          <w:color w:val="010101"/>
          <w:sz w:val="28"/>
          <w:szCs w:val="28"/>
          <w:lang w:eastAsia="ru-RU"/>
        </w:rPr>
        <w:t>Дубровского</w:t>
      </w:r>
      <w:r>
        <w:rPr>
          <w:rFonts w:ascii="Times New Roman" w:eastAsia="Times New Roman" w:hAnsi="Times New Roman" w:cs="Times New Roman"/>
          <w:color w:val="010101"/>
          <w:sz w:val="28"/>
          <w:szCs w:val="28"/>
          <w:lang w:eastAsia="ru-RU"/>
        </w:rPr>
        <w:t xml:space="preserve"> городского поселения Дубровского</w:t>
      </w:r>
      <w:r w:rsidRPr="002F0CD8">
        <w:rPr>
          <w:rFonts w:ascii="Times New Roman" w:eastAsia="Times New Roman" w:hAnsi="Times New Roman" w:cs="Times New Roman"/>
          <w:color w:val="010101"/>
          <w:sz w:val="28"/>
          <w:szCs w:val="28"/>
          <w:lang w:eastAsia="ru-RU"/>
        </w:rPr>
        <w:t xml:space="preserve"> муниципального района Брянской области.</w:t>
      </w:r>
    </w:p>
    <w:p w:rsidR="00E74DF9" w:rsidRPr="002F0CD8" w:rsidRDefault="00E74DF9" w:rsidP="00E74DF9">
      <w:pPr>
        <w:suppressAutoHyphens/>
        <w:autoSpaceDE w:val="0"/>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Главной задачей контролирующего органа при осуществлении муниципального жилищного контроля является переориентация контрольной деятельности и усиление профилактической работы в отношении всех объектов контроля.</w:t>
      </w:r>
    </w:p>
    <w:p w:rsidR="00E74DF9" w:rsidRPr="002F0CD8" w:rsidRDefault="00E74DF9" w:rsidP="00E74DF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 xml:space="preserve"> </w:t>
      </w:r>
      <w:r w:rsidRPr="002F0CD8">
        <w:rPr>
          <w:rFonts w:ascii="Times New Roman" w:eastAsia="Times New Roman" w:hAnsi="Times New Roman" w:cs="Times New Roman"/>
          <w:color w:val="010101"/>
          <w:sz w:val="28"/>
          <w:szCs w:val="28"/>
          <w:lang w:eastAsia="ru-RU"/>
        </w:rPr>
        <w:t xml:space="preserve"> В целях предупреждения нарушений контролируемыми лицами обязательных требований, требований, установленных муниципальными правовыми актами в сфере муниципального контроля, устранения причин, факторов и условий, способствующих указанным нарушениям, контролирующим органом осуществлялись мероприятия по профилактике таких нарушений в соответствии с программой </w:t>
      </w:r>
      <w:r>
        <w:rPr>
          <w:rFonts w:ascii="Times New Roman" w:eastAsia="Times New Roman" w:hAnsi="Times New Roman" w:cs="Times New Roman"/>
          <w:color w:val="010101"/>
          <w:sz w:val="28"/>
          <w:szCs w:val="28"/>
          <w:lang w:eastAsia="ru-RU"/>
        </w:rPr>
        <w:t>по профилактике нарушений в 2026</w:t>
      </w:r>
      <w:r w:rsidRPr="002F0CD8">
        <w:rPr>
          <w:rFonts w:ascii="Times New Roman" w:eastAsia="Times New Roman" w:hAnsi="Times New Roman" w:cs="Times New Roman"/>
          <w:color w:val="010101"/>
          <w:sz w:val="28"/>
          <w:szCs w:val="28"/>
          <w:lang w:eastAsia="ru-RU"/>
        </w:rPr>
        <w:t xml:space="preserve"> году.</w:t>
      </w:r>
    </w:p>
    <w:p w:rsidR="00E74DF9" w:rsidRPr="002F0CD8" w:rsidRDefault="00E74DF9" w:rsidP="00E74DF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 xml:space="preserve">  В частности, в 2026</w:t>
      </w:r>
      <w:r w:rsidRPr="002F0CD8">
        <w:rPr>
          <w:rFonts w:ascii="Times New Roman" w:eastAsia="Times New Roman" w:hAnsi="Times New Roman" w:cs="Times New Roman"/>
          <w:color w:val="010101"/>
          <w:sz w:val="28"/>
          <w:szCs w:val="28"/>
          <w:lang w:eastAsia="ru-RU"/>
        </w:rPr>
        <w:t xml:space="preserve"> году в целях профилактики нарушений обязательных требований на сайте муниципального образования в информационно-телекоммуникационной сети «Интернет» обеспечено размещение информации в отношении проведения муниципального контроля по видам контроля, в том числе перечня обязательных требований, памяток, разъяснений, полезной информации, действующих нормативных правовых актов по направлениям видов контроля.</w:t>
      </w:r>
    </w:p>
    <w:p w:rsidR="00E74DF9" w:rsidRPr="002F0CD8" w:rsidRDefault="00E74DF9" w:rsidP="00E74DF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Муниципальный жилищный контроль осуществляется посредством:</w:t>
      </w:r>
    </w:p>
    <w:p w:rsidR="00E74DF9" w:rsidRPr="002F0CD8" w:rsidRDefault="00E74DF9" w:rsidP="00E74DF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 организации и проведения проверок выполнения подконтрольными субъектами обязательных требований жилищного законодательства;</w:t>
      </w:r>
    </w:p>
    <w:p w:rsidR="00E74DF9" w:rsidRPr="002F0CD8" w:rsidRDefault="00E74DF9" w:rsidP="00E74DF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 принятия предусмотренных законодательством Российской Федерации мер по пресечению и (или) устранению выявленных нарушений, а также систематического наблюдения за исполнением обязательных требований;</w:t>
      </w:r>
    </w:p>
    <w:p w:rsidR="00E74DF9" w:rsidRPr="002F0CD8" w:rsidRDefault="00E74DF9" w:rsidP="00E74DF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 организации и проведения мероприятий по профилактике рисков причинения вреда (ущерба) охраняемым законом ценностям;</w:t>
      </w:r>
    </w:p>
    <w:p w:rsidR="00E74DF9" w:rsidRPr="002F0CD8" w:rsidRDefault="00E74DF9" w:rsidP="00E74DF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 организации и проведения мероприятий по контролю, осуществляемых без взаимодействия с подконтрольными субъектами.</w:t>
      </w:r>
    </w:p>
    <w:p w:rsidR="00E74DF9" w:rsidRPr="002F0CD8" w:rsidRDefault="00E74DF9" w:rsidP="00E74DF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 xml:space="preserve">      В 2026</w:t>
      </w:r>
      <w:r w:rsidRPr="002F0CD8">
        <w:rPr>
          <w:rFonts w:ascii="Times New Roman" w:eastAsia="Times New Roman" w:hAnsi="Times New Roman" w:cs="Times New Roman"/>
          <w:color w:val="010101"/>
          <w:sz w:val="28"/>
          <w:szCs w:val="28"/>
          <w:lang w:eastAsia="ru-RU"/>
        </w:rPr>
        <w:t xml:space="preserve"> году муниципальный жилищный контроль проводится в соответствии с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Контрольные мероприятия без взаимодействия с контролируемым лицом проводятся в соответствии с частью 3 статьи 56, частью 2 статьи 57, статьей 75 Федерального </w:t>
      </w:r>
      <w:r w:rsidRPr="002F0CD8">
        <w:rPr>
          <w:rFonts w:ascii="Times New Roman" w:eastAsia="Times New Roman" w:hAnsi="Times New Roman" w:cs="Times New Roman"/>
          <w:color w:val="010101"/>
          <w:sz w:val="28"/>
          <w:szCs w:val="28"/>
          <w:lang w:eastAsia="ru-RU"/>
        </w:rPr>
        <w:lastRenderedPageBreak/>
        <w:t>закона от 31 июля 2021 г. № 248-ФЗ «О государственном контроле (надзоре) и муниципальном контроле в Российской Федерации», в соответствии с пунктом 10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E74DF9" w:rsidRPr="002F0CD8" w:rsidRDefault="00E74DF9" w:rsidP="00E74DF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Реализация на территории Дубровского</w:t>
      </w:r>
      <w:r>
        <w:rPr>
          <w:rFonts w:ascii="Times New Roman" w:eastAsia="Times New Roman" w:hAnsi="Times New Roman" w:cs="Times New Roman"/>
          <w:color w:val="010101"/>
          <w:sz w:val="28"/>
          <w:szCs w:val="28"/>
          <w:lang w:eastAsia="ru-RU"/>
        </w:rPr>
        <w:t xml:space="preserve"> городского поселения Дубровского </w:t>
      </w:r>
      <w:r w:rsidRPr="002F0CD8">
        <w:rPr>
          <w:rFonts w:ascii="Times New Roman" w:eastAsia="Times New Roman" w:hAnsi="Times New Roman" w:cs="Times New Roman"/>
          <w:color w:val="010101"/>
          <w:sz w:val="28"/>
          <w:szCs w:val="28"/>
          <w:lang w:eastAsia="ru-RU"/>
        </w:rPr>
        <w:t>муниципального района Брянской области Программы профилактики рисков причинения вреда (ущерба) охраняемым законом ценностям при осуществлении муниципального жилищного контроля на 202</w:t>
      </w:r>
      <w:r>
        <w:rPr>
          <w:rFonts w:ascii="Times New Roman" w:eastAsia="Times New Roman" w:hAnsi="Times New Roman" w:cs="Times New Roman"/>
          <w:color w:val="010101"/>
          <w:sz w:val="28"/>
          <w:szCs w:val="28"/>
          <w:lang w:eastAsia="ru-RU"/>
        </w:rPr>
        <w:t>6</w:t>
      </w:r>
      <w:r w:rsidRPr="002F0CD8">
        <w:rPr>
          <w:rFonts w:ascii="Times New Roman" w:eastAsia="Times New Roman" w:hAnsi="Times New Roman" w:cs="Times New Roman"/>
          <w:color w:val="010101"/>
          <w:sz w:val="28"/>
          <w:szCs w:val="28"/>
          <w:lang w:eastAsia="ru-RU"/>
        </w:rPr>
        <w:t xml:space="preserve"> год будет способствовать повышению ответственности в части исполнения подконтрольными субъектами обязательных требований действующего законодательства Российской Федерации в указанной сфере. Работа контролирующего органа будет ориентирована на проведение профилактических мероприятий. Админис</w:t>
      </w:r>
      <w:r>
        <w:rPr>
          <w:rFonts w:ascii="Times New Roman" w:eastAsia="Times New Roman" w:hAnsi="Times New Roman" w:cs="Times New Roman"/>
          <w:color w:val="010101"/>
          <w:sz w:val="28"/>
          <w:szCs w:val="28"/>
          <w:lang w:eastAsia="ru-RU"/>
        </w:rPr>
        <w:t>трация Дубровского района на 2026</w:t>
      </w:r>
      <w:r w:rsidRPr="002F0CD8">
        <w:rPr>
          <w:rFonts w:ascii="Times New Roman" w:eastAsia="Times New Roman" w:hAnsi="Times New Roman" w:cs="Times New Roman"/>
          <w:color w:val="010101"/>
          <w:sz w:val="28"/>
          <w:szCs w:val="28"/>
          <w:lang w:eastAsia="ru-RU"/>
        </w:rPr>
        <w:t xml:space="preserve"> год не разрабатывала и не утверждала плановые контрольно-надзорные мероприятия в связи с тем, что категории риска объектам контроля не присваивались.</w:t>
      </w:r>
    </w:p>
    <w:p w:rsidR="00E74DF9" w:rsidRDefault="00E74DF9" w:rsidP="00E74DF9">
      <w:pPr>
        <w:shd w:val="clear" w:color="auto" w:fill="FFFFFF"/>
        <w:spacing w:after="0" w:line="240" w:lineRule="auto"/>
        <w:ind w:firstLine="709"/>
        <w:jc w:val="center"/>
        <w:rPr>
          <w:rFonts w:ascii="Times New Roman" w:eastAsia="Times New Roman" w:hAnsi="Times New Roman" w:cs="Times New Roman"/>
          <w:b/>
          <w:bCs/>
          <w:color w:val="010101"/>
          <w:sz w:val="28"/>
          <w:szCs w:val="28"/>
          <w:lang w:eastAsia="ru-RU"/>
        </w:rPr>
      </w:pPr>
    </w:p>
    <w:p w:rsidR="00E74DF9" w:rsidRPr="00266B98" w:rsidRDefault="00E74DF9" w:rsidP="00E74DF9">
      <w:pPr>
        <w:shd w:val="clear" w:color="auto" w:fill="FFFFFF"/>
        <w:spacing w:after="0" w:line="240" w:lineRule="auto"/>
        <w:ind w:firstLine="709"/>
        <w:jc w:val="center"/>
        <w:rPr>
          <w:rFonts w:ascii="Times New Roman" w:eastAsia="Times New Roman" w:hAnsi="Times New Roman" w:cs="Times New Roman"/>
          <w:color w:val="010101"/>
          <w:sz w:val="24"/>
          <w:szCs w:val="24"/>
          <w:lang w:eastAsia="ru-RU"/>
        </w:rPr>
      </w:pPr>
      <w:r w:rsidRPr="00266B98">
        <w:rPr>
          <w:rFonts w:ascii="Times New Roman" w:eastAsia="Times New Roman" w:hAnsi="Times New Roman" w:cs="Times New Roman"/>
          <w:b/>
          <w:bCs/>
          <w:color w:val="010101"/>
          <w:sz w:val="24"/>
          <w:szCs w:val="24"/>
          <w:lang w:eastAsia="ru-RU"/>
        </w:rPr>
        <w:t>2. Цели и задачи реализации Программы </w:t>
      </w:r>
    </w:p>
    <w:p w:rsidR="00E74DF9" w:rsidRDefault="00E74DF9" w:rsidP="00E74DF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p>
    <w:p w:rsidR="00E74DF9" w:rsidRPr="002F0CD8" w:rsidRDefault="00E74DF9" w:rsidP="00E74DF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2.1. Цели Программы:</w:t>
      </w:r>
    </w:p>
    <w:p w:rsidR="00E74DF9" w:rsidRPr="002F0CD8" w:rsidRDefault="00E74DF9" w:rsidP="00E74DF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 предупреждение нарушений обязательных требований по данному виду муниципального контроля;</w:t>
      </w:r>
    </w:p>
    <w:p w:rsidR="00E74DF9" w:rsidRPr="002F0CD8" w:rsidRDefault="00E74DF9" w:rsidP="00E74DF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 стимулирование добросовестного соблюдения обязательных требований всеми подконтрольными субъектами;</w:t>
      </w:r>
    </w:p>
    <w:p w:rsidR="00E74DF9" w:rsidRPr="002F0CD8" w:rsidRDefault="00E74DF9" w:rsidP="00E74DF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E74DF9" w:rsidRPr="002F0CD8" w:rsidRDefault="00E74DF9" w:rsidP="00E74DF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 создание условий для доведения обязательных требований до подконтрольных лиц, повышение информированности о способах их соблюдения.</w:t>
      </w:r>
    </w:p>
    <w:p w:rsidR="00E74DF9" w:rsidRPr="002F0CD8" w:rsidRDefault="00E74DF9" w:rsidP="00E74DF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2.2. Задачи Программы:</w:t>
      </w:r>
    </w:p>
    <w:p w:rsidR="00E74DF9" w:rsidRPr="002F0CD8" w:rsidRDefault="00E74DF9" w:rsidP="00E74DF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 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w:t>
      </w:r>
    </w:p>
    <w:p w:rsidR="00E74DF9" w:rsidRPr="002F0CD8" w:rsidRDefault="00E74DF9" w:rsidP="00E74DF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 установление зависимости видов, форм и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w:t>
      </w:r>
    </w:p>
    <w:p w:rsidR="00E74DF9" w:rsidRPr="002F0CD8" w:rsidRDefault="00E74DF9" w:rsidP="00E74DF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 формирование единого понимания обязательных требований законодательства у всех участников контрольной деятельности;</w:t>
      </w:r>
    </w:p>
    <w:p w:rsidR="00E74DF9" w:rsidRPr="002F0CD8" w:rsidRDefault="00E74DF9" w:rsidP="00E74DF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t>- повышение прозрачности осуществляемой Администрацией контрольной деятельности;</w:t>
      </w:r>
    </w:p>
    <w:p w:rsidR="00E74DF9" w:rsidRPr="002F0CD8" w:rsidRDefault="00E74DF9" w:rsidP="00E74DF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2F0CD8">
        <w:rPr>
          <w:rFonts w:ascii="Times New Roman" w:eastAsia="Times New Roman" w:hAnsi="Times New Roman" w:cs="Times New Roman"/>
          <w:color w:val="010101"/>
          <w:sz w:val="28"/>
          <w:szCs w:val="28"/>
          <w:lang w:eastAsia="ru-RU"/>
        </w:rPr>
        <w:lastRenderedPageBreak/>
        <w:t>- повышение уровня правовой грамотности подконтрольных субъектов, в том числе путем обеспечения доступности информации об обязательных требованиях законодательства и необходимых мерах по их исполнению. </w:t>
      </w:r>
    </w:p>
    <w:p w:rsidR="00E74DF9" w:rsidRDefault="00E74DF9" w:rsidP="00E74DF9">
      <w:pPr>
        <w:shd w:val="clear" w:color="auto" w:fill="FFFFFF"/>
        <w:spacing w:after="0" w:line="240" w:lineRule="auto"/>
        <w:ind w:firstLine="709"/>
        <w:jc w:val="center"/>
        <w:rPr>
          <w:rFonts w:ascii="Times New Roman" w:eastAsia="Times New Roman" w:hAnsi="Times New Roman" w:cs="Times New Roman"/>
          <w:b/>
          <w:bCs/>
          <w:color w:val="010101"/>
          <w:sz w:val="28"/>
          <w:szCs w:val="28"/>
          <w:lang w:eastAsia="ru-RU"/>
        </w:rPr>
      </w:pPr>
    </w:p>
    <w:p w:rsidR="00E74DF9" w:rsidRPr="00266B98" w:rsidRDefault="00E74DF9" w:rsidP="003807FE">
      <w:pPr>
        <w:jc w:val="center"/>
        <w:rPr>
          <w:rFonts w:ascii="Times New Roman" w:eastAsia="Calibri" w:hAnsi="Times New Roman" w:cs="Times New Roman"/>
          <w:b/>
          <w:sz w:val="24"/>
          <w:szCs w:val="24"/>
        </w:rPr>
      </w:pPr>
      <w:r w:rsidRPr="00266B98">
        <w:rPr>
          <w:rFonts w:ascii="Times New Roman" w:eastAsia="Calibri" w:hAnsi="Times New Roman" w:cs="Times New Roman"/>
          <w:b/>
          <w:sz w:val="24"/>
          <w:szCs w:val="24"/>
        </w:rPr>
        <w:t xml:space="preserve">Раздел </w:t>
      </w:r>
      <w:r w:rsidRPr="00266B98">
        <w:rPr>
          <w:rFonts w:ascii="Times New Roman" w:eastAsia="Calibri" w:hAnsi="Times New Roman" w:cs="Times New Roman"/>
          <w:b/>
          <w:sz w:val="24"/>
          <w:szCs w:val="24"/>
          <w:lang w:val="en-US"/>
        </w:rPr>
        <w:t>III</w:t>
      </w:r>
      <w:r w:rsidRPr="00266B98">
        <w:rPr>
          <w:rFonts w:ascii="Times New Roman" w:eastAsia="Calibri" w:hAnsi="Times New Roman" w:cs="Times New Roman"/>
          <w:b/>
          <w:sz w:val="24"/>
          <w:szCs w:val="24"/>
        </w:rPr>
        <w:t>. Перечень профилактических мероприятий, сроки (периодичность) их проведения</w:t>
      </w:r>
    </w:p>
    <w:p w:rsidR="00E74DF9" w:rsidRPr="00992EB4" w:rsidRDefault="00E74DF9" w:rsidP="003807FE">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5130D2">
        <w:rPr>
          <w:rFonts w:ascii="Times New Roman" w:eastAsia="Calibri" w:hAnsi="Times New Roman" w:cs="Times New Roman"/>
          <w:sz w:val="28"/>
          <w:szCs w:val="28"/>
        </w:rPr>
        <w:t>При осуществлении администрацией муниципального</w:t>
      </w:r>
      <w:r>
        <w:rPr>
          <w:rFonts w:ascii="Times New Roman" w:eastAsia="Calibri" w:hAnsi="Times New Roman" w:cs="Times New Roman"/>
          <w:sz w:val="28"/>
          <w:szCs w:val="28"/>
        </w:rPr>
        <w:t xml:space="preserve"> жилищного</w:t>
      </w:r>
      <w:r w:rsidRPr="005130D2">
        <w:rPr>
          <w:rFonts w:ascii="Times New Roman" w:eastAsia="Calibri" w:hAnsi="Times New Roman" w:cs="Times New Roman"/>
          <w:sz w:val="28"/>
          <w:szCs w:val="28"/>
        </w:rPr>
        <w:t xml:space="preserve"> контроля могут проводиться следующие виды профилактических мероприятий:</w:t>
      </w:r>
    </w:p>
    <w:p w:rsidR="00E74DF9" w:rsidRPr="005130D2" w:rsidRDefault="00E74DF9" w:rsidP="003807FE">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5130D2">
        <w:rPr>
          <w:rFonts w:ascii="Times New Roman" w:eastAsia="Calibri" w:hAnsi="Times New Roman" w:cs="Times New Roman"/>
          <w:color w:val="000000"/>
          <w:sz w:val="28"/>
          <w:szCs w:val="28"/>
        </w:rPr>
        <w:t>информирование;</w:t>
      </w:r>
    </w:p>
    <w:p w:rsidR="00E74DF9" w:rsidRPr="005130D2" w:rsidRDefault="00E74DF9" w:rsidP="003807FE">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5130D2">
        <w:rPr>
          <w:rFonts w:ascii="Times New Roman" w:eastAsia="Calibri" w:hAnsi="Times New Roman" w:cs="Times New Roman"/>
          <w:color w:val="000000"/>
          <w:sz w:val="28"/>
          <w:szCs w:val="28"/>
        </w:rPr>
        <w:t>объявление предостережения;</w:t>
      </w:r>
    </w:p>
    <w:p w:rsidR="00E74DF9" w:rsidRPr="005130D2" w:rsidRDefault="00E74DF9" w:rsidP="003807FE">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5130D2">
        <w:rPr>
          <w:rFonts w:ascii="Times New Roman" w:eastAsia="Calibri" w:hAnsi="Times New Roman" w:cs="Times New Roman"/>
          <w:color w:val="000000"/>
          <w:sz w:val="28"/>
          <w:szCs w:val="28"/>
        </w:rPr>
        <w:t>консультирование;</w:t>
      </w:r>
    </w:p>
    <w:p w:rsidR="00E74DF9" w:rsidRPr="005130D2" w:rsidRDefault="00E74DF9" w:rsidP="003807FE">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5130D2">
        <w:rPr>
          <w:rFonts w:ascii="Times New Roman" w:eastAsia="Calibri" w:hAnsi="Times New Roman" w:cs="Times New Roman"/>
          <w:color w:val="000000"/>
          <w:sz w:val="28"/>
          <w:szCs w:val="28"/>
        </w:rPr>
        <w:t>профилактический визит.</w:t>
      </w:r>
    </w:p>
    <w:p w:rsidR="00E74DF9" w:rsidRPr="005130D2" w:rsidRDefault="00E74DF9" w:rsidP="003807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130D2">
        <w:rPr>
          <w:rFonts w:ascii="Times New Roman" w:hAnsi="Times New Roman" w:cs="Times New Roman"/>
          <w:sz w:val="28"/>
          <w:szCs w:val="28"/>
        </w:rPr>
        <w:t>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E74DF9" w:rsidRPr="005130D2" w:rsidRDefault="00E74DF9" w:rsidP="003807FE">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5130D2">
        <w:rPr>
          <w:rFonts w:ascii="Times New Roman" w:hAnsi="Times New Roman" w:cs="Times New Roman"/>
          <w:sz w:val="28"/>
          <w:szCs w:val="28"/>
        </w:rPr>
        <w:t>Информирование осуществляется посредством размещения и поддержания актуальных сведений на официальном сайте администрации.</w:t>
      </w:r>
    </w:p>
    <w:p w:rsidR="00E74DF9" w:rsidRPr="005130D2" w:rsidRDefault="00E74DF9" w:rsidP="003807FE">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Pr="005130D2">
        <w:rPr>
          <w:rFonts w:ascii="Times New Roman" w:eastAsia="Calibri" w:hAnsi="Times New Roman" w:cs="Times New Roman"/>
          <w:sz w:val="28"/>
          <w:szCs w:val="28"/>
        </w:rPr>
        <w:t xml:space="preserve">Администрация обязана размещать и поддерживать в актуальном состоянии на сайте </w:t>
      </w:r>
      <w:r w:rsidR="003807FE">
        <w:rPr>
          <w:rFonts w:ascii="Times New Roman" w:eastAsia="Calibri" w:hAnsi="Times New Roman" w:cs="Times New Roman"/>
          <w:sz w:val="28"/>
          <w:szCs w:val="28"/>
        </w:rPr>
        <w:t>Дубровского муниципального района Брянской области</w:t>
      </w:r>
      <w:r w:rsidRPr="005130D2">
        <w:rPr>
          <w:rFonts w:ascii="Times New Roman" w:eastAsia="Calibri" w:hAnsi="Times New Roman" w:cs="Times New Roman"/>
          <w:sz w:val="28"/>
          <w:szCs w:val="28"/>
        </w:rPr>
        <w:t xml:space="preserve"> в специальном разделе, посвященном контрольной деятельности, сведения, предусмотренные частью 3 статьи 46 Федерального закона № 248-ФЗ:</w:t>
      </w:r>
    </w:p>
    <w:p w:rsidR="00E74DF9" w:rsidRPr="005130D2" w:rsidRDefault="00E74DF9" w:rsidP="003807FE">
      <w:pPr>
        <w:pStyle w:val="a9"/>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t xml:space="preserve">тексты нормативных правовых актов, регулирующих осуществление муниципального контроля; </w:t>
      </w:r>
    </w:p>
    <w:p w:rsidR="00E74DF9" w:rsidRPr="005130D2" w:rsidRDefault="00E74DF9" w:rsidP="003807FE">
      <w:pPr>
        <w:pStyle w:val="a9"/>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t xml:space="preserve">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 </w:t>
      </w:r>
    </w:p>
    <w:p w:rsidR="00E74DF9" w:rsidRPr="005130D2" w:rsidRDefault="00E74DF9" w:rsidP="003807FE">
      <w:pPr>
        <w:pStyle w:val="a9"/>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t xml:space="preserve">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w:t>
      </w:r>
    </w:p>
    <w:p w:rsidR="00E74DF9" w:rsidRPr="005130D2" w:rsidRDefault="00E74DF9" w:rsidP="003807FE">
      <w:pPr>
        <w:pStyle w:val="a9"/>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t xml:space="preserve">перечень индикаторов риска нарушения обязательных требований; </w:t>
      </w:r>
    </w:p>
    <w:p w:rsidR="00E74DF9" w:rsidRPr="005130D2" w:rsidRDefault="00E74DF9" w:rsidP="003807FE">
      <w:pPr>
        <w:pStyle w:val="a9"/>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t xml:space="preserve">программу профилактики рисков причинения вреда; </w:t>
      </w:r>
    </w:p>
    <w:p w:rsidR="00E74DF9" w:rsidRPr="005130D2" w:rsidRDefault="00E74DF9" w:rsidP="003807FE">
      <w:pPr>
        <w:pStyle w:val="a9"/>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t xml:space="preserve">исчерпывающий перечень сведений, которые могут запрашиваться контрольным органом у контролируемого лица; </w:t>
      </w:r>
    </w:p>
    <w:p w:rsidR="00E74DF9" w:rsidRPr="005130D2" w:rsidRDefault="00E74DF9" w:rsidP="003807FE">
      <w:pPr>
        <w:pStyle w:val="a9"/>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t xml:space="preserve">сведения о способах получения консультаций по вопросам соблюдения обязательных требований; </w:t>
      </w:r>
    </w:p>
    <w:p w:rsidR="00E74DF9" w:rsidRPr="005130D2" w:rsidRDefault="00E74DF9" w:rsidP="003807FE">
      <w:pPr>
        <w:pStyle w:val="a9"/>
        <w:autoSpaceDE w:val="0"/>
        <w:jc w:val="both"/>
        <w:rPr>
          <w:rFonts w:ascii="Times New Roman" w:hAnsi="Times New Roman" w:cs="Times New Roman"/>
          <w:sz w:val="28"/>
          <w:szCs w:val="28"/>
        </w:rPr>
      </w:pPr>
      <w:r>
        <w:rPr>
          <w:rFonts w:ascii="Times New Roman" w:hAnsi="Times New Roman" w:cs="Times New Roman"/>
          <w:sz w:val="28"/>
          <w:szCs w:val="28"/>
        </w:rPr>
        <w:t xml:space="preserve">          </w:t>
      </w:r>
      <w:r w:rsidRPr="005130D2">
        <w:rPr>
          <w:rFonts w:ascii="Times New Roman" w:hAnsi="Times New Roman" w:cs="Times New Roman"/>
          <w:sz w:val="28"/>
          <w:szCs w:val="28"/>
        </w:rPr>
        <w:t xml:space="preserve">доклады о муниципальном контроле; </w:t>
      </w:r>
    </w:p>
    <w:p w:rsidR="00E74DF9" w:rsidRDefault="00E74DF9" w:rsidP="003807FE">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5130D2">
        <w:rPr>
          <w:rFonts w:ascii="Times New Roman" w:hAnsi="Times New Roman" w:cs="Times New Roman"/>
          <w:sz w:val="28"/>
          <w:szCs w:val="28"/>
        </w:rP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E74DF9" w:rsidRPr="005130D2" w:rsidRDefault="00E74DF9" w:rsidP="00E74DF9">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Pr="005130D2">
        <w:rPr>
          <w:rFonts w:ascii="Times New Roman" w:eastAsia="Calibri" w:hAnsi="Times New Roman" w:cs="Times New Roman"/>
          <w:sz w:val="28"/>
          <w:szCs w:val="28"/>
        </w:rPr>
        <w:t>Администрация также вправе осуществлять информирование населения Дубровского муниципального района на собраниях и конференциях граждан, а также иным способом.</w:t>
      </w:r>
    </w:p>
    <w:p w:rsidR="00E74DF9" w:rsidRPr="005130D2" w:rsidRDefault="00E74DF9" w:rsidP="00E74DF9">
      <w:pPr>
        <w:ind w:firstLine="708"/>
        <w:jc w:val="center"/>
        <w:rPr>
          <w:rFonts w:ascii="Times New Roman" w:hAnsi="Times New Roman" w:cs="Times New Roman"/>
          <w:sz w:val="28"/>
          <w:szCs w:val="28"/>
        </w:rPr>
      </w:pPr>
      <w:r w:rsidRPr="005130D2">
        <w:rPr>
          <w:rFonts w:ascii="Times New Roman" w:eastAsia="Calibri" w:hAnsi="Times New Roman" w:cs="Times New Roman"/>
          <w:color w:val="000000"/>
          <w:sz w:val="28"/>
          <w:szCs w:val="28"/>
        </w:rPr>
        <w:t>Объявление предостережения</w:t>
      </w:r>
    </w:p>
    <w:p w:rsidR="00E74DF9" w:rsidRPr="005130D2" w:rsidRDefault="00E74DF9" w:rsidP="003807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130D2">
        <w:rPr>
          <w:rFonts w:ascii="Times New Roman" w:hAnsi="Times New Roman" w:cs="Times New Roman"/>
          <w:sz w:val="28"/>
          <w:szCs w:val="28"/>
        </w:rPr>
        <w:t xml:space="preserve">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(далее - предостережение). </w:t>
      </w:r>
    </w:p>
    <w:p w:rsidR="00E74DF9" w:rsidRPr="005130D2" w:rsidRDefault="00E74DF9" w:rsidP="003807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130D2">
        <w:rPr>
          <w:rFonts w:ascii="Times New Roman" w:hAnsi="Times New Roman" w:cs="Times New Roman"/>
          <w:sz w:val="28"/>
          <w:szCs w:val="28"/>
        </w:rPr>
        <w:t>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rsidR="00E74DF9" w:rsidRPr="005130D2" w:rsidRDefault="00E74DF9" w:rsidP="003807FE">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5130D2">
        <w:rPr>
          <w:rFonts w:ascii="Times New Roman" w:hAnsi="Times New Roman" w:cs="Times New Roman"/>
          <w:sz w:val="28"/>
          <w:szCs w:val="28"/>
        </w:rPr>
        <w:t xml:space="preserve">Процедура рассмотрения контрольным органом возражения в отношении предостережения и принятие решения по результатам рассмотрения такого возражения осуществляется в </w:t>
      </w:r>
      <w:r w:rsidRPr="005130D2">
        <w:rPr>
          <w:rFonts w:ascii="Times New Roman" w:hAnsi="Times New Roman" w:cs="Times New Roman"/>
          <w:color w:val="000000"/>
          <w:sz w:val="28"/>
          <w:szCs w:val="28"/>
        </w:rPr>
        <w:t>соответствии с пунктами 3.5 – 3.12. Положения о муниципальном</w:t>
      </w:r>
      <w:r>
        <w:rPr>
          <w:rFonts w:ascii="Times New Roman" w:hAnsi="Times New Roman" w:cs="Times New Roman"/>
          <w:color w:val="000000"/>
          <w:sz w:val="28"/>
          <w:szCs w:val="28"/>
        </w:rPr>
        <w:t xml:space="preserve"> жилищном</w:t>
      </w:r>
      <w:r w:rsidRPr="005130D2">
        <w:rPr>
          <w:rFonts w:ascii="Times New Roman" w:hAnsi="Times New Roman" w:cs="Times New Roman"/>
          <w:color w:val="000000"/>
          <w:sz w:val="28"/>
          <w:szCs w:val="28"/>
        </w:rPr>
        <w:t xml:space="preserve"> контроле</w:t>
      </w:r>
      <w:r w:rsidR="0071328C">
        <w:rPr>
          <w:rFonts w:ascii="Times New Roman" w:hAnsi="Times New Roman" w:cs="Times New Roman"/>
          <w:color w:val="000000"/>
          <w:sz w:val="28"/>
          <w:szCs w:val="28"/>
        </w:rPr>
        <w:t xml:space="preserve"> на территории Дубровского городского поселения Дубровского муниципального района Брянской области</w:t>
      </w:r>
      <w:r w:rsidRPr="005130D2">
        <w:rPr>
          <w:rFonts w:ascii="Times New Roman" w:hAnsi="Times New Roman" w:cs="Times New Roman"/>
          <w:color w:val="000000"/>
          <w:sz w:val="28"/>
          <w:szCs w:val="28"/>
        </w:rPr>
        <w:t>.</w:t>
      </w:r>
    </w:p>
    <w:p w:rsidR="00E74DF9" w:rsidRDefault="00E74DF9" w:rsidP="003807FE">
      <w:pPr>
        <w:ind w:firstLine="680"/>
        <w:jc w:val="both"/>
        <w:rPr>
          <w:rFonts w:ascii="Times New Roman" w:hAnsi="Times New Roman" w:cs="Times New Roman"/>
          <w:sz w:val="28"/>
          <w:szCs w:val="28"/>
        </w:rPr>
      </w:pPr>
    </w:p>
    <w:p w:rsidR="00E74DF9" w:rsidRDefault="00E74DF9" w:rsidP="00E74DF9">
      <w:pPr>
        <w:ind w:firstLine="680"/>
        <w:jc w:val="center"/>
        <w:rPr>
          <w:rFonts w:ascii="Times New Roman" w:hAnsi="Times New Roman" w:cs="Times New Roman"/>
          <w:sz w:val="28"/>
          <w:szCs w:val="28"/>
        </w:rPr>
      </w:pPr>
      <w:r w:rsidRPr="005130D2">
        <w:rPr>
          <w:rFonts w:ascii="Times New Roman" w:hAnsi="Times New Roman" w:cs="Times New Roman"/>
          <w:sz w:val="28"/>
          <w:szCs w:val="28"/>
        </w:rPr>
        <w:t>Консультирование</w:t>
      </w:r>
    </w:p>
    <w:p w:rsidR="00E74DF9" w:rsidRPr="001A52B8" w:rsidRDefault="00E74DF9" w:rsidP="003807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130D2">
        <w:rPr>
          <w:rFonts w:ascii="Times New Roman" w:hAnsi="Times New Roman" w:cs="Times New Roman"/>
          <w:sz w:val="28"/>
          <w:szCs w:val="28"/>
        </w:rPr>
        <w:t xml:space="preserve">Должностные лица, уполномоченные на осуществление контроля, проводят консультирование контролируемых лиц без взимания платы в письменной форме </w:t>
      </w:r>
      <w:r w:rsidRPr="001A52B8">
        <w:rPr>
          <w:rFonts w:ascii="Times New Roman" w:hAnsi="Times New Roman" w:cs="Times New Roman"/>
          <w:sz w:val="28"/>
          <w:szCs w:val="28"/>
        </w:rPr>
        <w:t>при их письменном обращении (в сроки, установленные Федеральным законом от 2 мая 2006 года № 59-ФЗ «О порядке рассмотрения обращений граждан Российской Федерации») либо в устной форме по телефону, посредством видео-конференц-связи, на личном приеме у должностного лица, либо в ходе проведения профилактического мероприятия, контрольного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и муниципальных услуг.</w:t>
      </w:r>
    </w:p>
    <w:p w:rsidR="00E74DF9" w:rsidRPr="001A52B8" w:rsidRDefault="00E74DF9" w:rsidP="003807FE">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Консультирование осуществляется по следующим вопросам:</w:t>
      </w:r>
    </w:p>
    <w:p w:rsidR="00E74DF9" w:rsidRPr="001A52B8" w:rsidRDefault="00E74DF9" w:rsidP="003807FE">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 xml:space="preserve">а) применение обязательных требований, соблюдение которых является предметом </w:t>
      </w:r>
      <w:r>
        <w:rPr>
          <w:rFonts w:ascii="Times New Roman" w:hAnsi="Times New Roman" w:cs="Times New Roman"/>
          <w:sz w:val="28"/>
          <w:szCs w:val="28"/>
        </w:rPr>
        <w:t xml:space="preserve">муниципального жилищного </w:t>
      </w:r>
      <w:r w:rsidRPr="001A52B8">
        <w:rPr>
          <w:rFonts w:ascii="Times New Roman" w:hAnsi="Times New Roman" w:cs="Times New Roman"/>
          <w:sz w:val="28"/>
          <w:szCs w:val="28"/>
        </w:rPr>
        <w:t xml:space="preserve">контроля в соответствии с пунктом 1.2. </w:t>
      </w:r>
      <w:r w:rsidRPr="001A52B8">
        <w:rPr>
          <w:rFonts w:ascii="Times New Roman" w:hAnsi="Times New Roman" w:cs="Times New Roman"/>
          <w:color w:val="000000"/>
          <w:sz w:val="28"/>
          <w:szCs w:val="28"/>
        </w:rPr>
        <w:t xml:space="preserve">Положения о муниципальном </w:t>
      </w:r>
      <w:r>
        <w:rPr>
          <w:rFonts w:ascii="Times New Roman" w:hAnsi="Times New Roman" w:cs="Times New Roman"/>
          <w:color w:val="000000"/>
          <w:sz w:val="28"/>
          <w:szCs w:val="28"/>
        </w:rPr>
        <w:t xml:space="preserve">жилищном </w:t>
      </w:r>
      <w:r w:rsidRPr="001A52B8">
        <w:rPr>
          <w:rFonts w:ascii="Times New Roman" w:hAnsi="Times New Roman" w:cs="Times New Roman"/>
          <w:color w:val="000000"/>
          <w:sz w:val="28"/>
          <w:szCs w:val="28"/>
        </w:rPr>
        <w:t>контроле</w:t>
      </w:r>
      <w:r w:rsidR="0071328C">
        <w:rPr>
          <w:rFonts w:ascii="Times New Roman" w:hAnsi="Times New Roman" w:cs="Times New Roman"/>
          <w:color w:val="000000"/>
          <w:sz w:val="28"/>
          <w:szCs w:val="28"/>
        </w:rPr>
        <w:t xml:space="preserve"> на территории Дубровского городского поселения Дубровского муниципального района Брянской области</w:t>
      </w:r>
      <w:r w:rsidRPr="001A52B8">
        <w:rPr>
          <w:rFonts w:ascii="Times New Roman" w:hAnsi="Times New Roman" w:cs="Times New Roman"/>
          <w:color w:val="000000"/>
          <w:sz w:val="28"/>
          <w:szCs w:val="28"/>
        </w:rPr>
        <w:t>.</w:t>
      </w:r>
    </w:p>
    <w:p w:rsidR="00E74DF9" w:rsidRPr="001A52B8" w:rsidRDefault="00E74DF9" w:rsidP="003807FE">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б)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w:t>
      </w:r>
      <w:r>
        <w:rPr>
          <w:rFonts w:ascii="Times New Roman" w:hAnsi="Times New Roman" w:cs="Times New Roman"/>
          <w:sz w:val="28"/>
          <w:szCs w:val="28"/>
        </w:rPr>
        <w:t xml:space="preserve"> муниципального жилищного</w:t>
      </w:r>
      <w:r w:rsidRPr="001A52B8">
        <w:rPr>
          <w:rFonts w:ascii="Times New Roman" w:hAnsi="Times New Roman" w:cs="Times New Roman"/>
          <w:sz w:val="28"/>
          <w:szCs w:val="28"/>
        </w:rPr>
        <w:t xml:space="preserve"> контроля в соответствии с пунктом 1.2. </w:t>
      </w:r>
      <w:r w:rsidRPr="001A52B8">
        <w:rPr>
          <w:rFonts w:ascii="Times New Roman" w:hAnsi="Times New Roman" w:cs="Times New Roman"/>
          <w:color w:val="000000"/>
          <w:sz w:val="28"/>
          <w:szCs w:val="28"/>
        </w:rPr>
        <w:t xml:space="preserve">Положения </w:t>
      </w:r>
      <w:r w:rsidRPr="001A52B8">
        <w:rPr>
          <w:rFonts w:ascii="Times New Roman" w:hAnsi="Times New Roman" w:cs="Times New Roman"/>
          <w:color w:val="000000"/>
          <w:sz w:val="28"/>
          <w:szCs w:val="28"/>
        </w:rPr>
        <w:lastRenderedPageBreak/>
        <w:t>о муниципальном</w:t>
      </w:r>
      <w:r>
        <w:rPr>
          <w:rFonts w:ascii="Times New Roman" w:hAnsi="Times New Roman" w:cs="Times New Roman"/>
          <w:color w:val="000000"/>
          <w:sz w:val="28"/>
          <w:szCs w:val="28"/>
        </w:rPr>
        <w:t xml:space="preserve"> жилищном</w:t>
      </w:r>
      <w:r w:rsidRPr="001A52B8">
        <w:rPr>
          <w:rFonts w:ascii="Times New Roman" w:hAnsi="Times New Roman" w:cs="Times New Roman"/>
          <w:color w:val="000000"/>
          <w:sz w:val="28"/>
          <w:szCs w:val="28"/>
        </w:rPr>
        <w:t xml:space="preserve"> контроле</w:t>
      </w:r>
      <w:r w:rsidR="0071328C">
        <w:rPr>
          <w:rFonts w:ascii="Times New Roman" w:hAnsi="Times New Roman" w:cs="Times New Roman"/>
          <w:color w:val="000000"/>
          <w:sz w:val="28"/>
          <w:szCs w:val="28"/>
        </w:rPr>
        <w:t xml:space="preserve"> на территории Дубровского городского поселения Дубровского муниципального района Брянской области</w:t>
      </w:r>
      <w:r w:rsidRPr="001A52B8">
        <w:rPr>
          <w:rFonts w:ascii="Times New Roman" w:hAnsi="Times New Roman" w:cs="Times New Roman"/>
          <w:color w:val="000000"/>
          <w:sz w:val="28"/>
          <w:szCs w:val="28"/>
        </w:rPr>
        <w:t>.</w:t>
      </w:r>
    </w:p>
    <w:p w:rsidR="00E74DF9" w:rsidRPr="001A52B8" w:rsidRDefault="00E74DF9" w:rsidP="003807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в) осуществление муниципального контроля.</w:t>
      </w:r>
    </w:p>
    <w:p w:rsidR="00E74DF9" w:rsidRPr="001A52B8" w:rsidRDefault="00E74DF9" w:rsidP="003807FE">
      <w:pPr>
        <w:spacing w:after="0" w:line="240" w:lineRule="auto"/>
        <w:jc w:val="both"/>
        <w:rPr>
          <w:rFonts w:ascii="Times New Roman" w:hAnsi="Times New Roman" w:cs="Times New Roman"/>
          <w:sz w:val="28"/>
          <w:szCs w:val="28"/>
        </w:rPr>
      </w:pPr>
      <w:r w:rsidRPr="001A52B8">
        <w:rPr>
          <w:rFonts w:ascii="Times New Roman" w:hAnsi="Times New Roman" w:cs="Times New Roman"/>
          <w:sz w:val="28"/>
          <w:szCs w:val="28"/>
        </w:rPr>
        <w:t xml:space="preserve">Консультирование в письменной форме по указанным вопросам осуществляется в случае поступления от контролируемого лица запроса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 </w:t>
      </w:r>
    </w:p>
    <w:p w:rsidR="00E74DF9" w:rsidRPr="001A52B8" w:rsidRDefault="00E74DF9" w:rsidP="003807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В случае если в течение календарного года поступило пять и более однотипных (по одним и тем же вопросам) обращений от различных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письменных разъяснений, подписанных уполномоченным должностным лицом, без указания в таких разъяснениях сведений, отнесенных к категории ограниченного доступа.</w:t>
      </w:r>
    </w:p>
    <w:p w:rsidR="00E74DF9" w:rsidRPr="001A52B8" w:rsidRDefault="00E74DF9" w:rsidP="003807FE">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 xml:space="preserve">Учет консультирований ведется в журнале учета консультирований в федеральной государственной информационной системе Типовое облачное решение контрольной (надзорной) деятельности». </w:t>
      </w:r>
    </w:p>
    <w:p w:rsidR="00E74DF9" w:rsidRDefault="00E74DF9" w:rsidP="00E74DF9">
      <w:pPr>
        <w:spacing w:after="0" w:line="240" w:lineRule="auto"/>
        <w:jc w:val="center"/>
        <w:rPr>
          <w:rFonts w:ascii="Times New Roman" w:eastAsia="Calibri" w:hAnsi="Times New Roman" w:cs="Times New Roman"/>
          <w:sz w:val="28"/>
          <w:szCs w:val="28"/>
        </w:rPr>
      </w:pPr>
    </w:p>
    <w:p w:rsidR="00E74DF9" w:rsidRPr="001A52B8" w:rsidRDefault="00E74DF9" w:rsidP="00E74DF9">
      <w:pPr>
        <w:spacing w:after="0" w:line="240" w:lineRule="auto"/>
        <w:jc w:val="center"/>
        <w:rPr>
          <w:rFonts w:ascii="Times New Roman" w:hAnsi="Times New Roman" w:cs="Times New Roman"/>
          <w:sz w:val="28"/>
          <w:szCs w:val="28"/>
        </w:rPr>
      </w:pPr>
      <w:r w:rsidRPr="001A52B8">
        <w:rPr>
          <w:rFonts w:ascii="Times New Roman" w:eastAsia="Calibri" w:hAnsi="Times New Roman" w:cs="Times New Roman"/>
          <w:sz w:val="28"/>
          <w:szCs w:val="28"/>
        </w:rPr>
        <w:t>Профилактический визит</w:t>
      </w:r>
    </w:p>
    <w:p w:rsidR="00E74DF9" w:rsidRPr="001A52B8" w:rsidRDefault="00E74DF9" w:rsidP="00E74DF9">
      <w:pPr>
        <w:spacing w:after="0" w:line="240" w:lineRule="auto"/>
        <w:rPr>
          <w:rFonts w:ascii="Times New Roman" w:hAnsi="Times New Roman" w:cs="Times New Roman"/>
          <w:sz w:val="28"/>
          <w:szCs w:val="28"/>
        </w:rPr>
      </w:pPr>
    </w:p>
    <w:p w:rsidR="00E74DF9" w:rsidRPr="001A52B8" w:rsidRDefault="00E74DF9" w:rsidP="003807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 xml:space="preserve">Профилактический визит проводится в форме профилактической беседы должностным лицом, </w:t>
      </w:r>
      <w:r w:rsidRPr="001A52B8">
        <w:rPr>
          <w:rFonts w:ascii="Times New Roman" w:eastAsia="Calibri" w:hAnsi="Times New Roman" w:cs="Times New Roman"/>
          <w:spacing w:val="-5"/>
          <w:sz w:val="28"/>
          <w:szCs w:val="28"/>
        </w:rPr>
        <w:t>уполномоченным на осуществление контроля</w:t>
      </w:r>
      <w:r w:rsidRPr="001A52B8">
        <w:rPr>
          <w:rFonts w:ascii="Times New Roman" w:hAnsi="Times New Roman" w:cs="Times New Roman"/>
          <w:sz w:val="28"/>
          <w:szCs w:val="28"/>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E74DF9" w:rsidRPr="001A52B8" w:rsidRDefault="00E74DF9" w:rsidP="003807FE">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w:t>
      </w:r>
      <w:r>
        <w:rPr>
          <w:rFonts w:ascii="Times New Roman" w:hAnsi="Times New Roman" w:cs="Times New Roman"/>
          <w:sz w:val="28"/>
          <w:szCs w:val="28"/>
        </w:rPr>
        <w:t xml:space="preserve">жилищного </w:t>
      </w:r>
      <w:r w:rsidRPr="001A52B8">
        <w:rPr>
          <w:rFonts w:ascii="Times New Roman" w:hAnsi="Times New Roman" w:cs="Times New Roman"/>
          <w:sz w:val="28"/>
          <w:szCs w:val="28"/>
        </w:rPr>
        <w:t>контроля в соответствии с пунктом 1.2.</w:t>
      </w:r>
      <w:r w:rsidRPr="001A52B8">
        <w:rPr>
          <w:rFonts w:ascii="Times New Roman" w:hAnsi="Times New Roman" w:cs="Times New Roman"/>
          <w:color w:val="000000"/>
          <w:sz w:val="28"/>
          <w:szCs w:val="28"/>
        </w:rPr>
        <w:t xml:space="preserve"> Положения о муниципальном</w:t>
      </w:r>
      <w:r>
        <w:rPr>
          <w:rFonts w:ascii="Times New Roman" w:hAnsi="Times New Roman" w:cs="Times New Roman"/>
          <w:color w:val="000000"/>
          <w:sz w:val="28"/>
          <w:szCs w:val="28"/>
        </w:rPr>
        <w:t xml:space="preserve"> жилищном</w:t>
      </w:r>
      <w:r w:rsidRPr="001A52B8">
        <w:rPr>
          <w:rFonts w:ascii="Times New Roman" w:hAnsi="Times New Roman" w:cs="Times New Roman"/>
          <w:color w:val="000000"/>
          <w:sz w:val="28"/>
          <w:szCs w:val="28"/>
        </w:rPr>
        <w:t xml:space="preserve"> контроле</w:t>
      </w:r>
      <w:r w:rsidR="0071328C">
        <w:rPr>
          <w:rFonts w:ascii="Times New Roman" w:hAnsi="Times New Roman" w:cs="Times New Roman"/>
          <w:color w:val="000000"/>
          <w:sz w:val="28"/>
          <w:szCs w:val="28"/>
        </w:rPr>
        <w:t xml:space="preserve"> на территории Дубровского городского поселения Дубровского муниципального района Брянской области</w:t>
      </w:r>
      <w:r w:rsidRPr="001A52B8">
        <w:rPr>
          <w:rFonts w:ascii="Times New Roman" w:hAnsi="Times New Roman" w:cs="Times New Roman"/>
          <w:color w:val="000000"/>
          <w:sz w:val="28"/>
          <w:szCs w:val="28"/>
        </w:rPr>
        <w:t>,</w:t>
      </w:r>
      <w:r w:rsidRPr="001A52B8">
        <w:rPr>
          <w:rFonts w:ascii="Times New Roman" w:hAnsi="Times New Roman" w:cs="Times New Roman"/>
          <w:sz w:val="28"/>
          <w:szCs w:val="28"/>
        </w:rPr>
        <w:t xml:space="preserve"> а должностное лицо, </w:t>
      </w:r>
      <w:r w:rsidRPr="001A52B8">
        <w:rPr>
          <w:rFonts w:ascii="Times New Roman" w:eastAsia="Calibri" w:hAnsi="Times New Roman" w:cs="Times New Roman"/>
          <w:spacing w:val="-5"/>
          <w:sz w:val="28"/>
          <w:szCs w:val="28"/>
        </w:rPr>
        <w:t>уполномоченное на осуществление контроля</w:t>
      </w:r>
      <w:r w:rsidRPr="001A52B8">
        <w:rPr>
          <w:rFonts w:ascii="Times New Roman" w:hAnsi="Times New Roman" w:cs="Times New Roman"/>
          <w:sz w:val="28"/>
          <w:szCs w:val="28"/>
        </w:rPr>
        <w:t>, осуществляет ознакомление с объектом контроля и проводит оценку уровня соблюдения контролируемым лицом обязательных требований.</w:t>
      </w:r>
    </w:p>
    <w:p w:rsidR="00E74DF9" w:rsidRPr="001A52B8" w:rsidRDefault="00E74DF9" w:rsidP="003807FE">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A52B8">
        <w:rPr>
          <w:rFonts w:ascii="Times New Roman" w:hAnsi="Times New Roman" w:cs="Times New Roman"/>
          <w:color w:val="000000"/>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E74DF9" w:rsidRPr="001A52B8" w:rsidRDefault="00E74DF9" w:rsidP="003807FE">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1A52B8">
        <w:rPr>
          <w:rFonts w:ascii="Times New Roman" w:hAnsi="Times New Roman" w:cs="Times New Roman"/>
          <w:color w:val="000000"/>
          <w:sz w:val="28"/>
          <w:szCs w:val="28"/>
        </w:rPr>
        <w:t xml:space="preserve">Обязательный профилактический визит в рамках контроля в сфере благоустройства проводится в случаях, предусмотренных </w:t>
      </w:r>
      <w:proofErr w:type="gramStart"/>
      <w:r w:rsidRPr="001A52B8">
        <w:rPr>
          <w:rFonts w:ascii="Times New Roman" w:hAnsi="Times New Roman" w:cs="Times New Roman"/>
          <w:color w:val="000000"/>
          <w:sz w:val="28"/>
          <w:szCs w:val="28"/>
        </w:rPr>
        <w:t>подпунктами</w:t>
      </w:r>
      <w:proofErr w:type="gramEnd"/>
      <w:r w:rsidRPr="001A52B8">
        <w:rPr>
          <w:rFonts w:ascii="Times New Roman" w:hAnsi="Times New Roman" w:cs="Times New Roman"/>
          <w:color w:val="000000"/>
          <w:sz w:val="28"/>
          <w:szCs w:val="28"/>
        </w:rPr>
        <w:t xml:space="preserve"> а) и б) пункта 4 части 1 статьи 52.1 Федерального закона № 248-ФЗ.</w:t>
      </w:r>
    </w:p>
    <w:p w:rsidR="00E74DF9" w:rsidRPr="001A52B8" w:rsidRDefault="00E74DF9" w:rsidP="003807FE">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 xml:space="preserve">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w:t>
      </w:r>
      <w:r w:rsidRPr="001A52B8">
        <w:rPr>
          <w:rFonts w:ascii="Times New Roman" w:hAnsi="Times New Roman" w:cs="Times New Roman"/>
          <w:sz w:val="28"/>
          <w:szCs w:val="28"/>
        </w:rPr>
        <w:lastRenderedPageBreak/>
        <w:t xml:space="preserve">учреждением. Заявление о проведении профилактического визита подается контролируемым лицом посредством единого портала государственных и муниципальных услуг. </w:t>
      </w:r>
    </w:p>
    <w:p w:rsidR="00E74DF9" w:rsidRPr="001A52B8" w:rsidRDefault="00E74DF9" w:rsidP="00E74DF9">
      <w:pPr>
        <w:spacing w:after="0" w:line="240" w:lineRule="auto"/>
        <w:rPr>
          <w:rFonts w:ascii="Times New Roman" w:eastAsia="Calibri" w:hAnsi="Times New Roman" w:cs="Times New Roman"/>
          <w:sz w:val="28"/>
          <w:szCs w:val="28"/>
        </w:rPr>
      </w:pPr>
    </w:p>
    <w:p w:rsidR="00E74DF9" w:rsidRPr="00386D0A" w:rsidRDefault="00E74DF9" w:rsidP="0071328C">
      <w:pPr>
        <w:autoSpaceDE w:val="0"/>
        <w:jc w:val="center"/>
        <w:outlineLvl w:val="1"/>
        <w:rPr>
          <w:rFonts w:ascii="Times New Roman" w:hAnsi="Times New Roman" w:cs="Times New Roman"/>
          <w:sz w:val="28"/>
          <w:szCs w:val="28"/>
        </w:rPr>
      </w:pPr>
      <w:r w:rsidRPr="00386D0A">
        <w:rPr>
          <w:rFonts w:ascii="Times New Roman" w:hAnsi="Times New Roman" w:cs="Times New Roman"/>
          <w:color w:val="000000"/>
          <w:sz w:val="28"/>
          <w:szCs w:val="28"/>
        </w:rPr>
        <w:t>Перечень профилактических мероприятий, сроки (периодичность) их проведения представлены в таблице:</w:t>
      </w:r>
    </w:p>
    <w:p w:rsidR="00E74DF9" w:rsidRPr="000F1CD1" w:rsidRDefault="00E74DF9" w:rsidP="00E74DF9">
      <w:pPr>
        <w:shd w:val="clear" w:color="auto" w:fill="FFFFFF"/>
        <w:spacing w:after="0" w:line="240" w:lineRule="auto"/>
        <w:jc w:val="center"/>
        <w:outlineLvl w:val="1"/>
        <w:rPr>
          <w:rFonts w:ascii="Times New Roman" w:eastAsia="Times New Roman" w:hAnsi="Times New Roman" w:cs="Times New Roman"/>
          <w:color w:val="010101"/>
          <w:sz w:val="24"/>
          <w:szCs w:val="24"/>
          <w:lang w:eastAsia="ru-RU"/>
        </w:rPr>
      </w:pPr>
    </w:p>
    <w:tbl>
      <w:tblPr>
        <w:tblW w:w="9937" w:type="dxa"/>
        <w:tblBorders>
          <w:top w:val="single" w:sz="6" w:space="0" w:color="BBBBBB"/>
          <w:left w:val="single" w:sz="6" w:space="0" w:color="BBBBBB"/>
          <w:bottom w:val="single" w:sz="6" w:space="0" w:color="BBBBBB"/>
          <w:right w:val="single" w:sz="6" w:space="0" w:color="BBBBBB"/>
        </w:tblBorders>
        <w:shd w:val="clear" w:color="auto" w:fill="FFFFFF"/>
        <w:tblLayout w:type="fixed"/>
        <w:tblCellMar>
          <w:left w:w="0" w:type="dxa"/>
          <w:right w:w="0" w:type="dxa"/>
        </w:tblCellMar>
        <w:tblLook w:val="04A0" w:firstRow="1" w:lastRow="0" w:firstColumn="1" w:lastColumn="0" w:noHBand="0" w:noVBand="1"/>
      </w:tblPr>
      <w:tblGrid>
        <w:gridCol w:w="359"/>
        <w:gridCol w:w="2201"/>
        <w:gridCol w:w="3969"/>
        <w:gridCol w:w="1417"/>
        <w:gridCol w:w="1991"/>
      </w:tblGrid>
      <w:tr w:rsidR="00E74DF9" w:rsidRPr="00F94BFC" w:rsidTr="00E15554">
        <w:tc>
          <w:tcPr>
            <w:tcW w:w="359" w:type="dxa"/>
            <w:tcBorders>
              <w:top w:val="single" w:sz="6" w:space="0" w:color="BBBBBB"/>
              <w:left w:val="single" w:sz="6" w:space="0" w:color="BBBBBB"/>
              <w:bottom w:val="single" w:sz="6" w:space="0" w:color="BBBBBB"/>
              <w:right w:val="single" w:sz="6" w:space="0" w:color="BBBBBB"/>
            </w:tcBorders>
            <w:shd w:val="clear" w:color="auto" w:fill="FFFFFF"/>
            <w:hideMark/>
          </w:tcPr>
          <w:p w:rsidR="00E74DF9" w:rsidRPr="00F94BFC" w:rsidRDefault="00E74DF9" w:rsidP="00E15554">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b/>
                <w:bCs/>
                <w:color w:val="010101"/>
                <w:sz w:val="24"/>
                <w:szCs w:val="24"/>
                <w:lang w:eastAsia="ru-RU"/>
              </w:rPr>
              <w:t>№</w:t>
            </w:r>
          </w:p>
          <w:p w:rsidR="00E74DF9" w:rsidRPr="00F94BFC" w:rsidRDefault="00E74DF9" w:rsidP="00E15554">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b/>
                <w:bCs/>
                <w:color w:val="010101"/>
                <w:sz w:val="24"/>
                <w:szCs w:val="24"/>
                <w:lang w:eastAsia="ru-RU"/>
              </w:rPr>
              <w:t>п/п</w:t>
            </w:r>
          </w:p>
        </w:tc>
        <w:tc>
          <w:tcPr>
            <w:tcW w:w="2201" w:type="dxa"/>
            <w:tcBorders>
              <w:top w:val="single" w:sz="6" w:space="0" w:color="BBBBBB"/>
              <w:left w:val="single" w:sz="6" w:space="0" w:color="BBBBBB"/>
              <w:bottom w:val="single" w:sz="6" w:space="0" w:color="BBBBBB"/>
              <w:right w:val="single" w:sz="6" w:space="0" w:color="BBBBBB"/>
            </w:tcBorders>
            <w:shd w:val="clear" w:color="auto" w:fill="FFFFFF"/>
            <w:hideMark/>
          </w:tcPr>
          <w:p w:rsidR="00E74DF9" w:rsidRPr="00F94BFC" w:rsidRDefault="00E74DF9" w:rsidP="00E15554">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b/>
                <w:bCs/>
                <w:color w:val="010101"/>
                <w:sz w:val="24"/>
                <w:szCs w:val="24"/>
                <w:lang w:eastAsia="ru-RU"/>
              </w:rPr>
              <w:t>Наименование мероприятия</w:t>
            </w:r>
          </w:p>
        </w:tc>
        <w:tc>
          <w:tcPr>
            <w:tcW w:w="3969" w:type="dxa"/>
            <w:tcBorders>
              <w:top w:val="single" w:sz="6" w:space="0" w:color="BBBBBB"/>
              <w:left w:val="single" w:sz="6" w:space="0" w:color="BBBBBB"/>
              <w:bottom w:val="single" w:sz="6" w:space="0" w:color="BBBBBB"/>
              <w:right w:val="single" w:sz="6" w:space="0" w:color="BBBBBB"/>
            </w:tcBorders>
            <w:shd w:val="clear" w:color="auto" w:fill="FFFFFF"/>
            <w:hideMark/>
          </w:tcPr>
          <w:p w:rsidR="00E74DF9" w:rsidRPr="00F94BFC" w:rsidRDefault="00E74DF9" w:rsidP="00E15554">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b/>
                <w:bCs/>
                <w:color w:val="010101"/>
                <w:sz w:val="24"/>
                <w:szCs w:val="24"/>
                <w:lang w:eastAsia="ru-RU"/>
              </w:rPr>
              <w:t>Сведения о мероприятии</w:t>
            </w:r>
          </w:p>
        </w:tc>
        <w:tc>
          <w:tcPr>
            <w:tcW w:w="1417" w:type="dxa"/>
            <w:tcBorders>
              <w:top w:val="single" w:sz="6" w:space="0" w:color="BBBBBB"/>
              <w:left w:val="single" w:sz="6" w:space="0" w:color="BBBBBB"/>
              <w:bottom w:val="single" w:sz="6" w:space="0" w:color="BBBBBB"/>
              <w:right w:val="single" w:sz="6" w:space="0" w:color="BBBBBB"/>
            </w:tcBorders>
            <w:shd w:val="clear" w:color="auto" w:fill="FFFFFF"/>
            <w:hideMark/>
          </w:tcPr>
          <w:p w:rsidR="00E74DF9" w:rsidRPr="00F94BFC" w:rsidRDefault="00E74DF9" w:rsidP="00E15554">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b/>
                <w:bCs/>
                <w:color w:val="010101"/>
                <w:sz w:val="24"/>
                <w:szCs w:val="24"/>
                <w:lang w:eastAsia="ru-RU"/>
              </w:rPr>
              <w:t>Ответственный исполнитель</w:t>
            </w:r>
          </w:p>
        </w:tc>
        <w:tc>
          <w:tcPr>
            <w:tcW w:w="1991" w:type="dxa"/>
            <w:tcBorders>
              <w:top w:val="single" w:sz="6" w:space="0" w:color="BBBBBB"/>
              <w:left w:val="single" w:sz="6" w:space="0" w:color="BBBBBB"/>
              <w:bottom w:val="single" w:sz="6" w:space="0" w:color="BBBBBB"/>
              <w:right w:val="single" w:sz="6" w:space="0" w:color="BBBBBB"/>
            </w:tcBorders>
            <w:shd w:val="clear" w:color="auto" w:fill="FFFFFF"/>
            <w:hideMark/>
          </w:tcPr>
          <w:p w:rsidR="00E74DF9" w:rsidRPr="00F94BFC" w:rsidRDefault="00E74DF9" w:rsidP="00E15554">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b/>
                <w:bCs/>
                <w:color w:val="010101"/>
                <w:sz w:val="24"/>
                <w:szCs w:val="24"/>
                <w:lang w:eastAsia="ru-RU"/>
              </w:rPr>
              <w:t>Срок исполнения</w:t>
            </w:r>
          </w:p>
        </w:tc>
      </w:tr>
      <w:tr w:rsidR="00E74DF9" w:rsidRPr="00F94BFC" w:rsidTr="00E15554">
        <w:tc>
          <w:tcPr>
            <w:tcW w:w="359" w:type="dxa"/>
            <w:tcBorders>
              <w:top w:val="single" w:sz="6" w:space="0" w:color="BBBBBB"/>
              <w:left w:val="single" w:sz="6" w:space="0" w:color="BBBBBB"/>
              <w:bottom w:val="single" w:sz="6" w:space="0" w:color="BBBBBB"/>
              <w:right w:val="single" w:sz="6" w:space="0" w:color="BBBBBB"/>
            </w:tcBorders>
            <w:shd w:val="clear" w:color="auto" w:fill="FFFFFF"/>
            <w:hideMark/>
          </w:tcPr>
          <w:p w:rsidR="00E74DF9" w:rsidRPr="00F94BFC" w:rsidRDefault="00E74DF9" w:rsidP="00E15554">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1.</w:t>
            </w:r>
          </w:p>
        </w:tc>
        <w:tc>
          <w:tcPr>
            <w:tcW w:w="2201" w:type="dxa"/>
            <w:tcBorders>
              <w:top w:val="single" w:sz="6" w:space="0" w:color="BBBBBB"/>
              <w:left w:val="single" w:sz="6" w:space="0" w:color="BBBBBB"/>
              <w:bottom w:val="single" w:sz="6" w:space="0" w:color="BBBBBB"/>
              <w:right w:val="single" w:sz="6" w:space="0" w:color="BBBBBB"/>
            </w:tcBorders>
            <w:shd w:val="clear" w:color="auto" w:fill="FFFFFF"/>
            <w:hideMark/>
          </w:tcPr>
          <w:p w:rsidR="00E74DF9" w:rsidRPr="00F94BFC" w:rsidRDefault="00E74DF9" w:rsidP="00E15554">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Информирование</w:t>
            </w:r>
          </w:p>
        </w:tc>
        <w:tc>
          <w:tcPr>
            <w:tcW w:w="3969" w:type="dxa"/>
            <w:tcBorders>
              <w:top w:val="single" w:sz="6" w:space="0" w:color="BBBBBB"/>
              <w:left w:val="single" w:sz="6" w:space="0" w:color="BBBBBB"/>
              <w:bottom w:val="single" w:sz="6" w:space="0" w:color="BBBBBB"/>
              <w:right w:val="single" w:sz="6" w:space="0" w:color="BBBBBB"/>
            </w:tcBorders>
            <w:shd w:val="clear" w:color="auto" w:fill="FFFFFF"/>
            <w:hideMark/>
          </w:tcPr>
          <w:p w:rsidR="00395366" w:rsidRDefault="00E74DF9" w:rsidP="00395366">
            <w:pPr>
              <w:spacing w:after="273" w:line="282" w:lineRule="auto"/>
              <w:ind w:right="59"/>
              <w:rPr>
                <w:rFonts w:ascii="Times New Roman" w:hAnsi="Times New Roman" w:cs="Times New Roman"/>
                <w:sz w:val="24"/>
                <w:szCs w:val="24"/>
              </w:rPr>
            </w:pPr>
            <w:r w:rsidRPr="00294AE8">
              <w:rPr>
                <w:rFonts w:ascii="Times New Roman" w:hAnsi="Times New Roman" w:cs="Times New Roman"/>
                <w:sz w:val="24"/>
                <w:szCs w:val="24"/>
              </w:rPr>
              <w:t xml:space="preserve">1.Размещение и поддержание контрольным органом в актуальном состоянии на официальном сайте администрации в информационно-телекоммуникационной сети "Интернет" информации в соответствии с п.1 настоящей программы профилактики 2.Размещение контрольным органом информации в соответствии с п.1 настоящей программы профилактики в средствах массовой информации 3.Осуществление </w:t>
            </w:r>
            <w:r w:rsidRPr="00294AE8">
              <w:rPr>
                <w:rFonts w:ascii="Times New Roman" w:hAnsi="Times New Roman" w:cs="Times New Roman"/>
                <w:sz w:val="24"/>
                <w:szCs w:val="24"/>
              </w:rPr>
              <w:tab/>
              <w:t>рассылки тематических (сезонных) листов информирования и (или) информационных листовок на бумажных носителях, содержащих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Уполномоченное должностное лицо размещает и поддерживает в актуальном состоянии на официальном сайте администрации в Информационно-</w:t>
            </w:r>
            <w:r w:rsidRPr="00294AE8">
              <w:rPr>
                <w:rFonts w:ascii="Times New Roman" w:hAnsi="Times New Roman" w:cs="Times New Roman"/>
                <w:sz w:val="24"/>
                <w:szCs w:val="24"/>
              </w:rPr>
              <w:lastRenderedPageBreak/>
              <w:t xml:space="preserve">телекоммуникационной </w:t>
            </w:r>
            <w:r w:rsidRPr="00294AE8">
              <w:rPr>
                <w:rFonts w:ascii="Times New Roman" w:hAnsi="Times New Roman" w:cs="Times New Roman"/>
                <w:sz w:val="24"/>
                <w:szCs w:val="24"/>
              </w:rPr>
              <w:tab/>
              <w:t xml:space="preserve">сети «Интернет»: </w:t>
            </w:r>
          </w:p>
          <w:p w:rsidR="00E74DF9" w:rsidRPr="003807FE" w:rsidRDefault="00E74DF9" w:rsidP="00395366">
            <w:pPr>
              <w:spacing w:after="273" w:line="282" w:lineRule="auto"/>
              <w:ind w:right="59"/>
              <w:rPr>
                <w:rFonts w:ascii="Times New Roman" w:hAnsi="Times New Roman" w:cs="Times New Roman"/>
                <w:sz w:val="24"/>
                <w:szCs w:val="24"/>
              </w:rPr>
            </w:pPr>
            <w:r>
              <w:t>1</w:t>
            </w:r>
            <w:r w:rsidRPr="003807FE">
              <w:rPr>
                <w:rFonts w:ascii="Times New Roman" w:hAnsi="Times New Roman" w:cs="Times New Roman"/>
                <w:sz w:val="24"/>
                <w:szCs w:val="24"/>
              </w:rPr>
              <w:t xml:space="preserve">)тексты нормативных правовых актов, регулирующих осуществление муниципального контроля; </w:t>
            </w:r>
          </w:p>
          <w:p w:rsidR="00E74DF9" w:rsidRPr="003807FE" w:rsidRDefault="00E74DF9" w:rsidP="00E15554">
            <w:pPr>
              <w:rPr>
                <w:rFonts w:ascii="Times New Roman" w:hAnsi="Times New Roman" w:cs="Times New Roman"/>
                <w:sz w:val="24"/>
                <w:szCs w:val="24"/>
              </w:rPr>
            </w:pPr>
            <w:r w:rsidRPr="003807FE">
              <w:rPr>
                <w:rFonts w:ascii="Times New Roman" w:hAnsi="Times New Roman" w:cs="Times New Roman"/>
                <w:sz w:val="24"/>
                <w:szCs w:val="24"/>
              </w:rPr>
              <w:t xml:space="preserve">2)руководства по соблюдению обязательных требований. </w:t>
            </w:r>
          </w:p>
          <w:p w:rsidR="00E74DF9" w:rsidRPr="003807FE" w:rsidRDefault="00E74DF9" w:rsidP="00E15554">
            <w:pPr>
              <w:rPr>
                <w:rFonts w:ascii="Times New Roman" w:hAnsi="Times New Roman" w:cs="Times New Roman"/>
                <w:sz w:val="24"/>
                <w:szCs w:val="24"/>
              </w:rPr>
            </w:pPr>
            <w:r w:rsidRPr="003807FE">
              <w:rPr>
                <w:rFonts w:ascii="Times New Roman" w:hAnsi="Times New Roman" w:cs="Times New Roman"/>
                <w:sz w:val="24"/>
                <w:szCs w:val="24"/>
              </w:rPr>
              <w:t xml:space="preserve">3)программу </w:t>
            </w:r>
            <w:r w:rsidRPr="003807FE">
              <w:rPr>
                <w:rFonts w:ascii="Times New Roman" w:hAnsi="Times New Roman" w:cs="Times New Roman"/>
                <w:sz w:val="24"/>
                <w:szCs w:val="24"/>
              </w:rPr>
              <w:tab/>
              <w:t xml:space="preserve">профилактики </w:t>
            </w:r>
          </w:p>
          <w:p w:rsidR="00E74DF9" w:rsidRPr="003807FE" w:rsidRDefault="00E74DF9" w:rsidP="00E15554">
            <w:pPr>
              <w:pStyle w:val="a9"/>
              <w:rPr>
                <w:rFonts w:ascii="Times New Roman" w:hAnsi="Times New Roman" w:cs="Times New Roman"/>
                <w:sz w:val="24"/>
                <w:szCs w:val="24"/>
              </w:rPr>
            </w:pPr>
            <w:r w:rsidRPr="003807FE">
              <w:rPr>
                <w:rFonts w:ascii="Times New Roman" w:hAnsi="Times New Roman" w:cs="Times New Roman"/>
                <w:sz w:val="24"/>
                <w:szCs w:val="24"/>
              </w:rPr>
              <w:t xml:space="preserve">4)рисков причинения вреда; </w:t>
            </w:r>
          </w:p>
          <w:p w:rsidR="00E74DF9" w:rsidRPr="003807FE" w:rsidRDefault="00E74DF9" w:rsidP="00E15554">
            <w:pPr>
              <w:rPr>
                <w:rFonts w:ascii="Times New Roman" w:hAnsi="Times New Roman" w:cs="Times New Roman"/>
                <w:sz w:val="24"/>
                <w:szCs w:val="24"/>
              </w:rPr>
            </w:pPr>
            <w:r w:rsidRPr="003807FE">
              <w:rPr>
                <w:rFonts w:ascii="Times New Roman" w:hAnsi="Times New Roman" w:cs="Times New Roman"/>
                <w:sz w:val="24"/>
                <w:szCs w:val="24"/>
              </w:rPr>
              <w:t xml:space="preserve">сведения о способах получения консультаций по вопросам соблюдения обязательных требований; </w:t>
            </w:r>
          </w:p>
          <w:p w:rsidR="00E74DF9" w:rsidRPr="003807FE" w:rsidRDefault="00E74DF9" w:rsidP="00E15554">
            <w:pPr>
              <w:rPr>
                <w:rFonts w:ascii="Times New Roman" w:hAnsi="Times New Roman" w:cs="Times New Roman"/>
                <w:sz w:val="24"/>
                <w:szCs w:val="24"/>
              </w:rPr>
            </w:pPr>
            <w:r w:rsidRPr="003807FE">
              <w:rPr>
                <w:rFonts w:ascii="Times New Roman" w:hAnsi="Times New Roman" w:cs="Times New Roman"/>
                <w:sz w:val="24"/>
                <w:szCs w:val="24"/>
              </w:rPr>
              <w:t>5)доклады, содержащие результаты обобщения правоприменительной практики;</w:t>
            </w:r>
          </w:p>
          <w:p w:rsidR="00E74DF9" w:rsidRPr="003807FE" w:rsidRDefault="00E74DF9" w:rsidP="00E15554">
            <w:pPr>
              <w:rPr>
                <w:rFonts w:ascii="Times New Roman" w:hAnsi="Times New Roman" w:cs="Times New Roman"/>
                <w:sz w:val="24"/>
                <w:szCs w:val="24"/>
              </w:rPr>
            </w:pPr>
            <w:r w:rsidRPr="003807FE">
              <w:rPr>
                <w:rFonts w:ascii="Times New Roman" w:hAnsi="Times New Roman" w:cs="Times New Roman"/>
                <w:sz w:val="24"/>
                <w:szCs w:val="24"/>
              </w:rPr>
              <w:t xml:space="preserve"> 6) доклады о муниципальном контроле; </w:t>
            </w:r>
          </w:p>
          <w:p w:rsidR="00E74DF9" w:rsidRPr="00294AE8" w:rsidRDefault="00E74DF9" w:rsidP="00E15554">
            <w:pPr>
              <w:rPr>
                <w:rFonts w:ascii="Times New Roman" w:hAnsi="Times New Roman" w:cs="Times New Roman"/>
              </w:rPr>
            </w:pPr>
            <w:r w:rsidRPr="003807FE">
              <w:rPr>
                <w:rFonts w:ascii="Times New Roman" w:hAnsi="Times New Roman" w:cs="Times New Roman"/>
                <w:sz w:val="24"/>
                <w:szCs w:val="24"/>
              </w:rPr>
              <w:t>7)иные сведения, предусмотренные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tc>
        <w:tc>
          <w:tcPr>
            <w:tcW w:w="1417" w:type="dxa"/>
            <w:tcBorders>
              <w:top w:val="single" w:sz="6" w:space="0" w:color="BBBBBB"/>
              <w:left w:val="single" w:sz="6" w:space="0" w:color="BBBBBB"/>
              <w:bottom w:val="single" w:sz="6" w:space="0" w:color="BBBBBB"/>
              <w:right w:val="single" w:sz="6" w:space="0" w:color="BBBBBB"/>
            </w:tcBorders>
            <w:shd w:val="clear" w:color="auto" w:fill="FFFFFF"/>
            <w:hideMark/>
          </w:tcPr>
          <w:p w:rsidR="00E74DF9" w:rsidRPr="00294AE8" w:rsidRDefault="00E74DF9" w:rsidP="00E15554">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294AE8">
              <w:rPr>
                <w:rFonts w:ascii="Times New Roman" w:eastAsia="Times New Roman" w:hAnsi="Times New Roman" w:cs="Times New Roman"/>
                <w:color w:val="010101"/>
                <w:sz w:val="24"/>
                <w:szCs w:val="24"/>
                <w:lang w:eastAsia="ru-RU"/>
              </w:rPr>
              <w:lastRenderedPageBreak/>
              <w:t>Должностные лица Администрации</w:t>
            </w:r>
          </w:p>
          <w:p w:rsidR="00E74DF9" w:rsidRPr="00294AE8" w:rsidRDefault="00E74DF9" w:rsidP="00E15554">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294AE8">
              <w:rPr>
                <w:rFonts w:ascii="Times New Roman" w:eastAsia="Times New Roman" w:hAnsi="Times New Roman" w:cs="Times New Roman"/>
                <w:color w:val="010101"/>
                <w:sz w:val="24"/>
                <w:szCs w:val="24"/>
                <w:lang w:eastAsia="ru-RU"/>
              </w:rPr>
              <w:t> </w:t>
            </w:r>
          </w:p>
        </w:tc>
        <w:tc>
          <w:tcPr>
            <w:tcW w:w="1991" w:type="dxa"/>
            <w:tcBorders>
              <w:top w:val="single" w:sz="6" w:space="0" w:color="BBBBBB"/>
              <w:left w:val="single" w:sz="6" w:space="0" w:color="BBBBBB"/>
              <w:bottom w:val="single" w:sz="6" w:space="0" w:color="BBBBBB"/>
              <w:right w:val="single" w:sz="6" w:space="0" w:color="BBBBBB"/>
            </w:tcBorders>
            <w:shd w:val="clear" w:color="auto" w:fill="FFFFFF"/>
            <w:hideMark/>
          </w:tcPr>
          <w:p w:rsidR="00E74DF9" w:rsidRPr="00294AE8" w:rsidRDefault="00E74DF9" w:rsidP="00E15554">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294AE8">
              <w:rPr>
                <w:rFonts w:ascii="Times New Roman" w:eastAsia="Times New Roman" w:hAnsi="Times New Roman" w:cs="Times New Roman"/>
                <w:color w:val="010101"/>
                <w:sz w:val="24"/>
                <w:szCs w:val="24"/>
                <w:lang w:eastAsia="ru-RU"/>
              </w:rPr>
              <w:t>Актуализация информации на сайте не раже 1 раз в месяц</w:t>
            </w:r>
          </w:p>
          <w:p w:rsidR="00E74DF9" w:rsidRPr="00294AE8" w:rsidRDefault="00E74DF9" w:rsidP="00E15554">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p w:rsidR="00E74DF9" w:rsidRPr="00294AE8" w:rsidRDefault="00E74DF9" w:rsidP="00E15554">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p w:rsidR="00E74DF9" w:rsidRPr="00294AE8" w:rsidRDefault="00E74DF9" w:rsidP="00E15554">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294AE8">
              <w:rPr>
                <w:rFonts w:ascii="Times New Roman" w:eastAsia="Times New Roman" w:hAnsi="Times New Roman" w:cs="Times New Roman"/>
                <w:color w:val="010101"/>
                <w:sz w:val="24"/>
                <w:szCs w:val="24"/>
                <w:lang w:eastAsia="ru-RU"/>
              </w:rPr>
              <w:t>Не менее 1 раза в год, далее по мере необходимости</w:t>
            </w:r>
          </w:p>
          <w:p w:rsidR="00E74DF9" w:rsidRPr="00294AE8" w:rsidRDefault="00E74DF9" w:rsidP="00E15554">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p w:rsidR="00E74DF9" w:rsidRPr="00294AE8" w:rsidRDefault="00E74DF9" w:rsidP="00E15554">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p w:rsidR="00E74DF9" w:rsidRPr="00294AE8" w:rsidRDefault="00E74DF9" w:rsidP="00E15554">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p w:rsidR="00E74DF9" w:rsidRPr="00294AE8" w:rsidRDefault="00E74DF9" w:rsidP="00E15554">
            <w:pPr>
              <w:spacing w:before="100" w:beforeAutospacing="1" w:after="100" w:afterAutospacing="1" w:line="240" w:lineRule="auto"/>
              <w:rPr>
                <w:rFonts w:ascii="Times New Roman" w:eastAsia="Times New Roman" w:hAnsi="Times New Roman" w:cs="Times New Roman"/>
                <w:color w:val="010101"/>
                <w:sz w:val="24"/>
                <w:szCs w:val="24"/>
                <w:lang w:eastAsia="ru-RU"/>
              </w:rPr>
            </w:pPr>
          </w:p>
          <w:p w:rsidR="00E74DF9" w:rsidRPr="00294AE8" w:rsidRDefault="00E74DF9" w:rsidP="00E15554">
            <w:pPr>
              <w:spacing w:before="100" w:beforeAutospacing="1" w:after="100" w:afterAutospacing="1" w:line="240" w:lineRule="auto"/>
              <w:rPr>
                <w:rFonts w:ascii="Times New Roman" w:eastAsia="Times New Roman" w:hAnsi="Times New Roman" w:cs="Times New Roman"/>
                <w:color w:val="010101"/>
                <w:sz w:val="24"/>
                <w:szCs w:val="24"/>
                <w:lang w:eastAsia="ru-RU"/>
              </w:rPr>
            </w:pPr>
          </w:p>
          <w:p w:rsidR="00E74DF9" w:rsidRPr="00294AE8" w:rsidRDefault="00E74DF9" w:rsidP="00E15554">
            <w:pPr>
              <w:spacing w:before="100" w:beforeAutospacing="1" w:after="100" w:afterAutospacing="1" w:line="240" w:lineRule="auto"/>
              <w:rPr>
                <w:rFonts w:ascii="Times New Roman" w:eastAsia="Times New Roman" w:hAnsi="Times New Roman" w:cs="Times New Roman"/>
                <w:color w:val="010101"/>
                <w:sz w:val="24"/>
                <w:szCs w:val="24"/>
                <w:lang w:eastAsia="ru-RU"/>
              </w:rPr>
            </w:pPr>
          </w:p>
          <w:p w:rsidR="00E74DF9" w:rsidRPr="00294AE8" w:rsidRDefault="00E74DF9" w:rsidP="00E15554">
            <w:pPr>
              <w:spacing w:before="100" w:beforeAutospacing="1" w:after="100" w:afterAutospacing="1" w:line="240" w:lineRule="auto"/>
              <w:rPr>
                <w:rFonts w:ascii="Times New Roman" w:eastAsia="Times New Roman" w:hAnsi="Times New Roman" w:cs="Times New Roman"/>
                <w:color w:val="010101"/>
                <w:sz w:val="24"/>
                <w:szCs w:val="24"/>
                <w:lang w:eastAsia="ru-RU"/>
              </w:rPr>
            </w:pPr>
          </w:p>
          <w:p w:rsidR="00E74DF9" w:rsidRPr="00294AE8" w:rsidRDefault="00E74DF9" w:rsidP="00E15554">
            <w:pPr>
              <w:spacing w:before="100" w:beforeAutospacing="1" w:after="100" w:afterAutospacing="1" w:line="240" w:lineRule="auto"/>
              <w:rPr>
                <w:rFonts w:ascii="Times New Roman" w:eastAsia="Times New Roman" w:hAnsi="Times New Roman" w:cs="Times New Roman"/>
                <w:color w:val="010101"/>
                <w:sz w:val="24"/>
                <w:szCs w:val="24"/>
                <w:lang w:eastAsia="ru-RU"/>
              </w:rPr>
            </w:pPr>
          </w:p>
          <w:p w:rsidR="00E74DF9" w:rsidRPr="00294AE8" w:rsidRDefault="00E74DF9" w:rsidP="00E15554">
            <w:pPr>
              <w:spacing w:before="100" w:beforeAutospacing="1" w:after="100" w:afterAutospacing="1" w:line="240" w:lineRule="auto"/>
              <w:rPr>
                <w:rFonts w:ascii="Times New Roman" w:eastAsia="Times New Roman" w:hAnsi="Times New Roman" w:cs="Times New Roman"/>
                <w:color w:val="010101"/>
                <w:sz w:val="24"/>
                <w:szCs w:val="24"/>
                <w:lang w:eastAsia="ru-RU"/>
              </w:rPr>
            </w:pPr>
            <w:r w:rsidRPr="00294AE8">
              <w:rPr>
                <w:rFonts w:ascii="Times New Roman" w:eastAsia="Times New Roman" w:hAnsi="Times New Roman" w:cs="Times New Roman"/>
                <w:color w:val="010101"/>
                <w:sz w:val="24"/>
                <w:szCs w:val="24"/>
                <w:lang w:eastAsia="ru-RU"/>
              </w:rPr>
              <w:t>1 раз в квартал</w:t>
            </w:r>
          </w:p>
        </w:tc>
      </w:tr>
      <w:tr w:rsidR="00E74DF9" w:rsidRPr="00F94BFC" w:rsidTr="00E15554">
        <w:trPr>
          <w:trHeight w:val="65"/>
        </w:trPr>
        <w:tc>
          <w:tcPr>
            <w:tcW w:w="359" w:type="dxa"/>
            <w:tcBorders>
              <w:top w:val="single" w:sz="6" w:space="0" w:color="BBBBBB"/>
              <w:left w:val="single" w:sz="6" w:space="0" w:color="BBBBBB"/>
              <w:bottom w:val="single" w:sz="6" w:space="0" w:color="BBBBBB"/>
              <w:right w:val="single" w:sz="6" w:space="0" w:color="BBBBBB"/>
            </w:tcBorders>
            <w:shd w:val="clear" w:color="auto" w:fill="FFFFFF"/>
          </w:tcPr>
          <w:p w:rsidR="00E74DF9" w:rsidRPr="00F94BFC" w:rsidRDefault="00E74DF9" w:rsidP="00E15554">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tc>
        <w:tc>
          <w:tcPr>
            <w:tcW w:w="2201" w:type="dxa"/>
            <w:tcBorders>
              <w:top w:val="single" w:sz="6" w:space="0" w:color="BBBBBB"/>
              <w:left w:val="single" w:sz="6" w:space="0" w:color="BBBBBB"/>
              <w:bottom w:val="single" w:sz="6" w:space="0" w:color="BBBBBB"/>
              <w:right w:val="single" w:sz="6" w:space="0" w:color="BBBBBB"/>
            </w:tcBorders>
            <w:shd w:val="clear" w:color="auto" w:fill="FFFFFF"/>
          </w:tcPr>
          <w:p w:rsidR="00E74DF9" w:rsidRPr="00F94BFC" w:rsidRDefault="00E74DF9" w:rsidP="00E15554">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tc>
        <w:tc>
          <w:tcPr>
            <w:tcW w:w="3969" w:type="dxa"/>
            <w:tcBorders>
              <w:top w:val="single" w:sz="6" w:space="0" w:color="BBBBBB"/>
              <w:left w:val="single" w:sz="6" w:space="0" w:color="BBBBBB"/>
              <w:bottom w:val="single" w:sz="6" w:space="0" w:color="BBBBBB"/>
              <w:right w:val="single" w:sz="6" w:space="0" w:color="BBBBBB"/>
            </w:tcBorders>
            <w:shd w:val="clear" w:color="auto" w:fill="FFFFFF"/>
          </w:tcPr>
          <w:p w:rsidR="00E74DF9" w:rsidRPr="00294AE8" w:rsidRDefault="00E74DF9" w:rsidP="00E15554">
            <w:pPr>
              <w:spacing w:after="38" w:line="282" w:lineRule="auto"/>
              <w:rPr>
                <w:rFonts w:ascii="Times New Roman" w:hAnsi="Times New Roman" w:cs="Times New Roman"/>
              </w:rPr>
            </w:pPr>
          </w:p>
        </w:tc>
        <w:tc>
          <w:tcPr>
            <w:tcW w:w="1417" w:type="dxa"/>
            <w:tcBorders>
              <w:top w:val="single" w:sz="6" w:space="0" w:color="BBBBBB"/>
              <w:left w:val="single" w:sz="6" w:space="0" w:color="BBBBBB"/>
              <w:bottom w:val="single" w:sz="6" w:space="0" w:color="BBBBBB"/>
              <w:right w:val="single" w:sz="6" w:space="0" w:color="BBBBBB"/>
            </w:tcBorders>
            <w:shd w:val="clear" w:color="auto" w:fill="FFFFFF"/>
          </w:tcPr>
          <w:p w:rsidR="00E74DF9" w:rsidRPr="00294AE8" w:rsidRDefault="00E74DF9" w:rsidP="00E15554">
            <w:pPr>
              <w:spacing w:before="100" w:beforeAutospacing="1" w:after="100" w:afterAutospacing="1" w:line="240" w:lineRule="auto"/>
              <w:jc w:val="center"/>
              <w:rPr>
                <w:rFonts w:ascii="Times New Roman" w:eastAsia="Times New Roman" w:hAnsi="Times New Roman" w:cs="Times New Roman"/>
                <w:color w:val="010101"/>
                <w:lang w:eastAsia="ru-RU"/>
              </w:rPr>
            </w:pPr>
          </w:p>
        </w:tc>
        <w:tc>
          <w:tcPr>
            <w:tcW w:w="1991" w:type="dxa"/>
            <w:tcBorders>
              <w:top w:val="single" w:sz="6" w:space="0" w:color="BBBBBB"/>
              <w:left w:val="single" w:sz="6" w:space="0" w:color="BBBBBB"/>
              <w:bottom w:val="single" w:sz="6" w:space="0" w:color="BBBBBB"/>
              <w:right w:val="single" w:sz="6" w:space="0" w:color="BBBBBB"/>
            </w:tcBorders>
            <w:shd w:val="clear" w:color="auto" w:fill="FFFFFF"/>
          </w:tcPr>
          <w:p w:rsidR="00E74DF9" w:rsidRPr="00294AE8" w:rsidRDefault="00E74DF9" w:rsidP="00E15554">
            <w:pPr>
              <w:spacing w:before="100" w:beforeAutospacing="1" w:after="100" w:afterAutospacing="1" w:line="240" w:lineRule="auto"/>
              <w:rPr>
                <w:rFonts w:ascii="Times New Roman" w:eastAsia="Times New Roman" w:hAnsi="Times New Roman" w:cs="Times New Roman"/>
                <w:color w:val="010101"/>
                <w:lang w:eastAsia="ru-RU"/>
              </w:rPr>
            </w:pPr>
          </w:p>
        </w:tc>
      </w:tr>
      <w:tr w:rsidR="00E74DF9" w:rsidRPr="00F94BFC" w:rsidTr="00E15554">
        <w:tc>
          <w:tcPr>
            <w:tcW w:w="359" w:type="dxa"/>
            <w:tcBorders>
              <w:top w:val="single" w:sz="6" w:space="0" w:color="BBBBBB"/>
              <w:left w:val="single" w:sz="6" w:space="0" w:color="BBBBBB"/>
              <w:bottom w:val="single" w:sz="6" w:space="0" w:color="BBBBBB"/>
              <w:right w:val="single" w:sz="6" w:space="0" w:color="BBBBBB"/>
            </w:tcBorders>
            <w:shd w:val="clear" w:color="auto" w:fill="FFFFFF"/>
            <w:hideMark/>
          </w:tcPr>
          <w:p w:rsidR="00E74DF9" w:rsidRPr="00F94BFC" w:rsidRDefault="00E74DF9" w:rsidP="00E15554">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2</w:t>
            </w:r>
            <w:r w:rsidRPr="00F94BFC">
              <w:rPr>
                <w:rFonts w:ascii="Times New Roman" w:eastAsia="Times New Roman" w:hAnsi="Times New Roman" w:cs="Times New Roman"/>
                <w:color w:val="010101"/>
                <w:sz w:val="24"/>
                <w:szCs w:val="24"/>
                <w:lang w:eastAsia="ru-RU"/>
              </w:rPr>
              <w:t>.</w:t>
            </w:r>
          </w:p>
        </w:tc>
        <w:tc>
          <w:tcPr>
            <w:tcW w:w="2201" w:type="dxa"/>
            <w:tcBorders>
              <w:top w:val="single" w:sz="6" w:space="0" w:color="BBBBBB"/>
              <w:left w:val="single" w:sz="6" w:space="0" w:color="BBBBBB"/>
              <w:bottom w:val="single" w:sz="6" w:space="0" w:color="BBBBBB"/>
              <w:right w:val="single" w:sz="6" w:space="0" w:color="BBBBBB"/>
            </w:tcBorders>
            <w:shd w:val="clear" w:color="auto" w:fill="FFFFFF"/>
            <w:hideMark/>
          </w:tcPr>
          <w:p w:rsidR="00E74DF9" w:rsidRPr="00F94BFC" w:rsidRDefault="00E74DF9" w:rsidP="00E15554">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Объявление предостережения</w:t>
            </w:r>
          </w:p>
        </w:tc>
        <w:tc>
          <w:tcPr>
            <w:tcW w:w="3969" w:type="dxa"/>
            <w:tcBorders>
              <w:top w:val="single" w:sz="6" w:space="0" w:color="BBBBBB"/>
              <w:left w:val="single" w:sz="6" w:space="0" w:color="BBBBBB"/>
              <w:bottom w:val="single" w:sz="6" w:space="0" w:color="BBBBBB"/>
              <w:right w:val="single" w:sz="6" w:space="0" w:color="BBBBBB"/>
            </w:tcBorders>
            <w:shd w:val="clear" w:color="auto" w:fill="FFFFFF"/>
            <w:hideMark/>
          </w:tcPr>
          <w:p w:rsidR="00E74DF9" w:rsidRPr="00F94BFC" w:rsidRDefault="00E74DF9" w:rsidP="00E15554">
            <w:pPr>
              <w:spacing w:before="100" w:beforeAutospacing="1" w:after="100" w:afterAutospacing="1" w:line="240" w:lineRule="auto"/>
              <w:jc w:val="both"/>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При наличии у Администрации сведений о готовящихся или возможных нарушениях обязательных требований, а также о непосредственных нарушениях обязательных требований, если указанные сведения не соответствуют утвержденным индикаторам риска нарушения обязательных требований, Администрация объявляет подконтрольному субъекту предостережение о недопустимости нарушения обязательных требований и предлагает принять меры по обеспечению соблюдения обязательных требований.   </w:t>
            </w:r>
          </w:p>
        </w:tc>
        <w:tc>
          <w:tcPr>
            <w:tcW w:w="1417" w:type="dxa"/>
            <w:tcBorders>
              <w:top w:val="single" w:sz="6" w:space="0" w:color="BBBBBB"/>
              <w:left w:val="single" w:sz="6" w:space="0" w:color="BBBBBB"/>
              <w:bottom w:val="single" w:sz="6" w:space="0" w:color="BBBBBB"/>
              <w:right w:val="single" w:sz="6" w:space="0" w:color="BBBBBB"/>
            </w:tcBorders>
            <w:shd w:val="clear" w:color="auto" w:fill="FFFFFF"/>
            <w:hideMark/>
          </w:tcPr>
          <w:p w:rsidR="00E74DF9" w:rsidRPr="00F94BFC" w:rsidRDefault="00E74DF9" w:rsidP="00E15554">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Должностные лица Администрации</w:t>
            </w:r>
          </w:p>
        </w:tc>
        <w:tc>
          <w:tcPr>
            <w:tcW w:w="1991" w:type="dxa"/>
            <w:tcBorders>
              <w:top w:val="single" w:sz="6" w:space="0" w:color="BBBBBB"/>
              <w:left w:val="single" w:sz="6" w:space="0" w:color="BBBBBB"/>
              <w:bottom w:val="single" w:sz="6" w:space="0" w:color="BBBBBB"/>
              <w:right w:val="single" w:sz="6" w:space="0" w:color="BBBBBB"/>
            </w:tcBorders>
            <w:shd w:val="clear" w:color="auto" w:fill="FFFFFF"/>
            <w:hideMark/>
          </w:tcPr>
          <w:p w:rsidR="00E74DF9" w:rsidRPr="00F94BFC" w:rsidRDefault="00E74DF9" w:rsidP="00E15554">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 xml:space="preserve">В течение </w:t>
            </w:r>
            <w:r>
              <w:rPr>
                <w:rFonts w:ascii="Times New Roman" w:eastAsia="Times New Roman" w:hAnsi="Times New Roman" w:cs="Times New Roman"/>
                <w:color w:val="010101"/>
                <w:sz w:val="24"/>
                <w:szCs w:val="24"/>
                <w:lang w:eastAsia="ru-RU"/>
              </w:rPr>
              <w:t xml:space="preserve">2026 </w:t>
            </w:r>
            <w:r w:rsidRPr="00F94BFC">
              <w:rPr>
                <w:rFonts w:ascii="Times New Roman" w:eastAsia="Times New Roman" w:hAnsi="Times New Roman" w:cs="Times New Roman"/>
                <w:color w:val="010101"/>
                <w:sz w:val="24"/>
                <w:szCs w:val="24"/>
                <w:lang w:eastAsia="ru-RU"/>
              </w:rPr>
              <w:t>года</w:t>
            </w:r>
            <w:r>
              <w:rPr>
                <w:rFonts w:ascii="Times New Roman" w:eastAsia="Times New Roman" w:hAnsi="Times New Roman" w:cs="Times New Roman"/>
                <w:color w:val="010101"/>
                <w:sz w:val="24"/>
                <w:szCs w:val="24"/>
                <w:lang w:eastAsia="ru-RU"/>
              </w:rPr>
              <w:t>, по мере поступления информации</w:t>
            </w:r>
          </w:p>
        </w:tc>
      </w:tr>
      <w:tr w:rsidR="00E74DF9" w:rsidRPr="00F94BFC" w:rsidTr="00E15554">
        <w:tc>
          <w:tcPr>
            <w:tcW w:w="359" w:type="dxa"/>
            <w:tcBorders>
              <w:top w:val="single" w:sz="6" w:space="0" w:color="BBBBBB"/>
              <w:left w:val="single" w:sz="6" w:space="0" w:color="BBBBBB"/>
              <w:bottom w:val="single" w:sz="6" w:space="0" w:color="BBBBBB"/>
              <w:right w:val="single" w:sz="6" w:space="0" w:color="BBBBBB"/>
            </w:tcBorders>
            <w:shd w:val="clear" w:color="auto" w:fill="FFFFFF"/>
            <w:hideMark/>
          </w:tcPr>
          <w:p w:rsidR="00E74DF9" w:rsidRPr="00F94BFC" w:rsidRDefault="00E74DF9" w:rsidP="00E15554">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3</w:t>
            </w:r>
            <w:r w:rsidRPr="00F94BFC">
              <w:rPr>
                <w:rFonts w:ascii="Times New Roman" w:eastAsia="Times New Roman" w:hAnsi="Times New Roman" w:cs="Times New Roman"/>
                <w:color w:val="010101"/>
                <w:sz w:val="24"/>
                <w:szCs w:val="24"/>
                <w:lang w:eastAsia="ru-RU"/>
              </w:rPr>
              <w:t>.</w:t>
            </w:r>
          </w:p>
        </w:tc>
        <w:tc>
          <w:tcPr>
            <w:tcW w:w="2201" w:type="dxa"/>
            <w:tcBorders>
              <w:top w:val="single" w:sz="6" w:space="0" w:color="BBBBBB"/>
              <w:left w:val="single" w:sz="6" w:space="0" w:color="BBBBBB"/>
              <w:bottom w:val="single" w:sz="6" w:space="0" w:color="BBBBBB"/>
              <w:right w:val="single" w:sz="6" w:space="0" w:color="BBBBBB"/>
            </w:tcBorders>
            <w:shd w:val="clear" w:color="auto" w:fill="FFFFFF"/>
            <w:hideMark/>
          </w:tcPr>
          <w:p w:rsidR="00E74DF9" w:rsidRPr="00F94BFC" w:rsidRDefault="00E74DF9" w:rsidP="00E15554">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Консультирование</w:t>
            </w:r>
          </w:p>
        </w:tc>
        <w:tc>
          <w:tcPr>
            <w:tcW w:w="3969" w:type="dxa"/>
            <w:tcBorders>
              <w:top w:val="single" w:sz="6" w:space="0" w:color="BBBBBB"/>
              <w:left w:val="single" w:sz="6" w:space="0" w:color="BBBBBB"/>
              <w:bottom w:val="single" w:sz="6" w:space="0" w:color="BBBBBB"/>
              <w:right w:val="single" w:sz="6" w:space="0" w:color="BBBBBB"/>
            </w:tcBorders>
            <w:shd w:val="clear" w:color="auto" w:fill="FFFFFF"/>
            <w:hideMark/>
          </w:tcPr>
          <w:p w:rsidR="00E74DF9" w:rsidRDefault="00E74DF9" w:rsidP="00E15554">
            <w:pPr>
              <w:pStyle w:val="a9"/>
              <w:autoSpaceDE w:val="0"/>
              <w:rPr>
                <w:rFonts w:ascii="Times New Roman" w:hAnsi="Times New Roman" w:cs="Times New Roman"/>
                <w:sz w:val="24"/>
                <w:szCs w:val="24"/>
              </w:rPr>
            </w:pPr>
            <w:r>
              <w:rPr>
                <w:rFonts w:ascii="Times New Roman" w:hAnsi="Times New Roman" w:cs="Times New Roman"/>
                <w:sz w:val="24"/>
                <w:szCs w:val="24"/>
              </w:rPr>
              <w:t xml:space="preserve">Осуществление консультирования контролируемых лиц и (или) их представителей в устной форме по </w:t>
            </w:r>
            <w:r>
              <w:rPr>
                <w:rFonts w:ascii="Times New Roman" w:hAnsi="Times New Roman" w:cs="Times New Roman"/>
                <w:sz w:val="24"/>
                <w:szCs w:val="24"/>
              </w:rPr>
              <w:lastRenderedPageBreak/>
              <w:t>телефону, посредством видео –</w:t>
            </w:r>
            <w:proofErr w:type="spellStart"/>
            <w:r>
              <w:rPr>
                <w:rFonts w:ascii="Times New Roman" w:hAnsi="Times New Roman" w:cs="Times New Roman"/>
                <w:sz w:val="24"/>
                <w:szCs w:val="24"/>
              </w:rPr>
              <w:t>конференц</w:t>
            </w:r>
            <w:proofErr w:type="spellEnd"/>
            <w:r>
              <w:rPr>
                <w:rFonts w:ascii="Times New Roman" w:hAnsi="Times New Roman" w:cs="Times New Roman"/>
                <w:sz w:val="24"/>
                <w:szCs w:val="24"/>
              </w:rPr>
              <w:t xml:space="preserve"> –связи, на личном приеме, либо в ходе проведения профилактических мероприятий, контрольных мероприятий</w:t>
            </w:r>
          </w:p>
          <w:p w:rsidR="00E74DF9" w:rsidRDefault="00E74DF9" w:rsidP="00E15554">
            <w:pPr>
              <w:pStyle w:val="a9"/>
              <w:autoSpaceDE w:val="0"/>
              <w:rPr>
                <w:rFonts w:ascii="Times New Roman" w:hAnsi="Times New Roman" w:cs="Times New Roman"/>
                <w:sz w:val="24"/>
                <w:szCs w:val="24"/>
              </w:rPr>
            </w:pPr>
            <w:r>
              <w:rPr>
                <w:rFonts w:ascii="Times New Roman" w:hAnsi="Times New Roman" w:cs="Times New Roman"/>
                <w:sz w:val="24"/>
                <w:szCs w:val="24"/>
              </w:rPr>
              <w:t>Осуществление консультирования в письменной форме при поступлении письменного обращения от контролируемых лиц</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и (или) их представителей</w:t>
            </w:r>
          </w:p>
          <w:p w:rsidR="00E74DF9" w:rsidRDefault="00E74DF9" w:rsidP="00E15554">
            <w:pPr>
              <w:pStyle w:val="a9"/>
              <w:autoSpaceDE w:val="0"/>
              <w:rPr>
                <w:rFonts w:ascii="Times New Roman" w:hAnsi="Times New Roman" w:cs="Times New Roman"/>
                <w:sz w:val="24"/>
                <w:szCs w:val="24"/>
              </w:rPr>
            </w:pPr>
            <w:r>
              <w:rPr>
                <w:rFonts w:ascii="Times New Roman" w:hAnsi="Times New Roman" w:cs="Times New Roman"/>
                <w:sz w:val="24"/>
                <w:szCs w:val="24"/>
              </w:rPr>
              <w:t>Размещения контрольным органом на официальном сайте администрации письменного разъяснения</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по пяти и более однотипным (по одним и тем же вопросам) обращениям контролируемых лиц и (или) их представителей, с указанием перечня вопросов, по которым осуществляется консультирование</w:t>
            </w:r>
          </w:p>
          <w:p w:rsidR="00E74DF9" w:rsidRDefault="00E74DF9" w:rsidP="00E15554">
            <w:pPr>
              <w:pStyle w:val="a9"/>
              <w:autoSpaceDE w:val="0"/>
            </w:pPr>
          </w:p>
        </w:tc>
        <w:tc>
          <w:tcPr>
            <w:tcW w:w="1417" w:type="dxa"/>
            <w:tcBorders>
              <w:top w:val="single" w:sz="6" w:space="0" w:color="BBBBBB"/>
              <w:left w:val="single" w:sz="6" w:space="0" w:color="BBBBBB"/>
              <w:bottom w:val="single" w:sz="6" w:space="0" w:color="BBBBBB"/>
              <w:right w:val="single" w:sz="6" w:space="0" w:color="BBBBBB"/>
            </w:tcBorders>
            <w:shd w:val="clear" w:color="auto" w:fill="FFFFFF"/>
            <w:hideMark/>
          </w:tcPr>
          <w:p w:rsidR="00E74DF9" w:rsidRPr="00F94BFC" w:rsidRDefault="00E74DF9" w:rsidP="00E15554">
            <w:pPr>
              <w:spacing w:before="100" w:beforeAutospacing="1" w:after="100" w:afterAutospacing="1" w:line="240" w:lineRule="auto"/>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lastRenderedPageBreak/>
              <w:t xml:space="preserve">Должностные лица </w:t>
            </w:r>
            <w:r w:rsidRPr="00F94BFC">
              <w:rPr>
                <w:rFonts w:ascii="Times New Roman" w:eastAsia="Times New Roman" w:hAnsi="Times New Roman" w:cs="Times New Roman"/>
                <w:color w:val="010101"/>
                <w:sz w:val="24"/>
                <w:szCs w:val="24"/>
                <w:lang w:eastAsia="ru-RU"/>
              </w:rPr>
              <w:lastRenderedPageBreak/>
              <w:t>Администрации</w:t>
            </w:r>
          </w:p>
        </w:tc>
        <w:tc>
          <w:tcPr>
            <w:tcW w:w="1991" w:type="dxa"/>
            <w:tcBorders>
              <w:top w:val="single" w:sz="6" w:space="0" w:color="BBBBBB"/>
              <w:left w:val="single" w:sz="6" w:space="0" w:color="BBBBBB"/>
              <w:bottom w:val="single" w:sz="6" w:space="0" w:color="BBBBBB"/>
              <w:right w:val="single" w:sz="6" w:space="0" w:color="BBBBBB"/>
            </w:tcBorders>
            <w:shd w:val="clear" w:color="auto" w:fill="FFFFFF"/>
            <w:hideMark/>
          </w:tcPr>
          <w:p w:rsidR="00E74DF9" w:rsidRPr="003807FE" w:rsidRDefault="00E74DF9" w:rsidP="00E15554">
            <w:pPr>
              <w:pStyle w:val="a9"/>
              <w:rPr>
                <w:rFonts w:ascii="Times New Roman" w:hAnsi="Times New Roman" w:cs="Times New Roman"/>
                <w:sz w:val="24"/>
                <w:szCs w:val="24"/>
              </w:rPr>
            </w:pPr>
            <w:r w:rsidRPr="003807FE">
              <w:rPr>
                <w:rFonts w:ascii="Times New Roman" w:hAnsi="Times New Roman" w:cs="Times New Roman"/>
                <w:sz w:val="24"/>
                <w:szCs w:val="24"/>
              </w:rPr>
              <w:lastRenderedPageBreak/>
              <w:t xml:space="preserve">Не менее 1 раза в месяц и по мере </w:t>
            </w:r>
          </w:p>
          <w:p w:rsidR="00E74DF9" w:rsidRPr="003807FE" w:rsidRDefault="00E74DF9" w:rsidP="00E15554">
            <w:pPr>
              <w:pStyle w:val="a9"/>
              <w:rPr>
                <w:rFonts w:ascii="Times New Roman" w:hAnsi="Times New Roman" w:cs="Times New Roman"/>
                <w:sz w:val="24"/>
                <w:szCs w:val="24"/>
              </w:rPr>
            </w:pPr>
            <w:r w:rsidRPr="003807FE">
              <w:rPr>
                <w:rFonts w:ascii="Times New Roman" w:hAnsi="Times New Roman" w:cs="Times New Roman"/>
                <w:sz w:val="24"/>
                <w:szCs w:val="24"/>
              </w:rPr>
              <w:t xml:space="preserve">обращения </w:t>
            </w:r>
          </w:p>
          <w:p w:rsidR="00E74DF9" w:rsidRPr="003807FE" w:rsidRDefault="00E74DF9" w:rsidP="00E15554">
            <w:pPr>
              <w:pStyle w:val="a9"/>
              <w:rPr>
                <w:rFonts w:ascii="Times New Roman" w:hAnsi="Times New Roman" w:cs="Times New Roman"/>
                <w:sz w:val="24"/>
                <w:szCs w:val="24"/>
              </w:rPr>
            </w:pPr>
            <w:r w:rsidRPr="003807FE">
              <w:rPr>
                <w:rFonts w:ascii="Times New Roman" w:hAnsi="Times New Roman" w:cs="Times New Roman"/>
                <w:sz w:val="24"/>
                <w:szCs w:val="24"/>
              </w:rPr>
              <w:lastRenderedPageBreak/>
              <w:t>контролируемы</w:t>
            </w:r>
          </w:p>
          <w:p w:rsidR="00E74DF9" w:rsidRPr="003807FE" w:rsidRDefault="00E74DF9" w:rsidP="00E15554">
            <w:pPr>
              <w:pStyle w:val="a9"/>
              <w:rPr>
                <w:rFonts w:ascii="Times New Roman" w:hAnsi="Times New Roman" w:cs="Times New Roman"/>
                <w:sz w:val="24"/>
                <w:szCs w:val="24"/>
              </w:rPr>
            </w:pPr>
            <w:r w:rsidRPr="003807FE">
              <w:rPr>
                <w:rFonts w:ascii="Times New Roman" w:hAnsi="Times New Roman" w:cs="Times New Roman"/>
                <w:sz w:val="24"/>
                <w:szCs w:val="24"/>
              </w:rPr>
              <w:t xml:space="preserve">х лиц, а также в ходе </w:t>
            </w:r>
          </w:p>
          <w:p w:rsidR="00E74DF9" w:rsidRPr="003807FE" w:rsidRDefault="00E74DF9" w:rsidP="00E15554">
            <w:pPr>
              <w:pStyle w:val="a9"/>
              <w:rPr>
                <w:rFonts w:ascii="Times New Roman" w:hAnsi="Times New Roman" w:cs="Times New Roman"/>
                <w:sz w:val="24"/>
                <w:szCs w:val="24"/>
              </w:rPr>
            </w:pPr>
            <w:r w:rsidRPr="003807FE">
              <w:rPr>
                <w:rFonts w:ascii="Times New Roman" w:hAnsi="Times New Roman" w:cs="Times New Roman"/>
                <w:sz w:val="24"/>
                <w:szCs w:val="24"/>
              </w:rPr>
              <w:t xml:space="preserve">проведения других </w:t>
            </w:r>
          </w:p>
          <w:p w:rsidR="00E74DF9" w:rsidRPr="003807FE" w:rsidRDefault="00E74DF9" w:rsidP="00E15554">
            <w:pPr>
              <w:pStyle w:val="a9"/>
              <w:rPr>
                <w:rFonts w:ascii="Times New Roman" w:hAnsi="Times New Roman" w:cs="Times New Roman"/>
                <w:sz w:val="24"/>
                <w:szCs w:val="24"/>
              </w:rPr>
            </w:pPr>
            <w:r w:rsidRPr="003807FE">
              <w:rPr>
                <w:rFonts w:ascii="Times New Roman" w:hAnsi="Times New Roman" w:cs="Times New Roman"/>
                <w:sz w:val="24"/>
                <w:szCs w:val="24"/>
              </w:rPr>
              <w:t xml:space="preserve">профилактических </w:t>
            </w:r>
          </w:p>
          <w:p w:rsidR="00E74DF9" w:rsidRPr="003807FE" w:rsidRDefault="00E74DF9" w:rsidP="00E15554">
            <w:pPr>
              <w:pStyle w:val="a9"/>
              <w:rPr>
                <w:rFonts w:ascii="Times New Roman" w:hAnsi="Times New Roman" w:cs="Times New Roman"/>
                <w:sz w:val="24"/>
                <w:szCs w:val="24"/>
              </w:rPr>
            </w:pPr>
            <w:r w:rsidRPr="003807FE">
              <w:rPr>
                <w:rFonts w:ascii="Times New Roman" w:hAnsi="Times New Roman" w:cs="Times New Roman"/>
                <w:sz w:val="24"/>
                <w:szCs w:val="24"/>
              </w:rPr>
              <w:t xml:space="preserve">мероприятий </w:t>
            </w:r>
          </w:p>
          <w:p w:rsidR="00E74DF9" w:rsidRPr="003807FE" w:rsidRDefault="00E74DF9" w:rsidP="00E15554">
            <w:pPr>
              <w:spacing w:after="248"/>
              <w:jc w:val="center"/>
              <w:rPr>
                <w:rFonts w:ascii="Times New Roman" w:hAnsi="Times New Roman" w:cs="Times New Roman"/>
                <w:sz w:val="24"/>
                <w:szCs w:val="24"/>
              </w:rPr>
            </w:pPr>
            <w:r w:rsidRPr="003807FE">
              <w:rPr>
                <w:rFonts w:ascii="Times New Roman" w:hAnsi="Times New Roman" w:cs="Times New Roman"/>
                <w:sz w:val="24"/>
                <w:szCs w:val="24"/>
              </w:rPr>
              <w:t xml:space="preserve"> </w:t>
            </w:r>
          </w:p>
          <w:p w:rsidR="00E74DF9" w:rsidRPr="003807FE" w:rsidRDefault="00E74DF9" w:rsidP="00E15554">
            <w:pPr>
              <w:pStyle w:val="a9"/>
              <w:rPr>
                <w:rFonts w:ascii="Times New Roman" w:hAnsi="Times New Roman" w:cs="Times New Roman"/>
                <w:sz w:val="24"/>
                <w:szCs w:val="24"/>
              </w:rPr>
            </w:pPr>
            <w:r w:rsidRPr="003807FE">
              <w:rPr>
                <w:rFonts w:ascii="Times New Roman" w:hAnsi="Times New Roman" w:cs="Times New Roman"/>
                <w:sz w:val="24"/>
                <w:szCs w:val="24"/>
              </w:rPr>
              <w:t>По мере</w:t>
            </w:r>
          </w:p>
          <w:p w:rsidR="00E74DF9" w:rsidRPr="003807FE" w:rsidRDefault="00E74DF9" w:rsidP="00E15554">
            <w:pPr>
              <w:spacing w:after="62"/>
              <w:rPr>
                <w:rFonts w:ascii="Times New Roman" w:hAnsi="Times New Roman" w:cs="Times New Roman"/>
                <w:sz w:val="24"/>
                <w:szCs w:val="24"/>
              </w:rPr>
            </w:pPr>
            <w:r w:rsidRPr="003807FE">
              <w:rPr>
                <w:rFonts w:ascii="Times New Roman" w:hAnsi="Times New Roman" w:cs="Times New Roman"/>
                <w:sz w:val="24"/>
                <w:szCs w:val="24"/>
              </w:rPr>
              <w:t xml:space="preserve">поступления обращений от контролируемых лиц </w:t>
            </w:r>
          </w:p>
          <w:p w:rsidR="00E74DF9" w:rsidRPr="003807FE" w:rsidRDefault="00E74DF9" w:rsidP="00E15554">
            <w:pPr>
              <w:spacing w:after="0" w:line="279" w:lineRule="auto"/>
              <w:ind w:right="107"/>
              <w:rPr>
                <w:rFonts w:ascii="Times New Roman" w:hAnsi="Times New Roman" w:cs="Times New Roman"/>
                <w:sz w:val="24"/>
                <w:szCs w:val="24"/>
              </w:rPr>
            </w:pPr>
            <w:r w:rsidRPr="003807FE">
              <w:rPr>
                <w:rFonts w:ascii="Times New Roman" w:hAnsi="Times New Roman" w:cs="Times New Roman"/>
                <w:sz w:val="24"/>
                <w:szCs w:val="24"/>
              </w:rPr>
              <w:t xml:space="preserve">Не менее 1 раза в год и в течение 10 дней после поступления 5 и более </w:t>
            </w:r>
          </w:p>
          <w:p w:rsidR="00E74DF9" w:rsidRPr="003807FE" w:rsidRDefault="00E74DF9" w:rsidP="00E15554">
            <w:pPr>
              <w:spacing w:after="41" w:line="275" w:lineRule="auto"/>
              <w:rPr>
                <w:rFonts w:ascii="Times New Roman" w:hAnsi="Times New Roman" w:cs="Times New Roman"/>
                <w:sz w:val="24"/>
                <w:szCs w:val="24"/>
              </w:rPr>
            </w:pPr>
            <w:r w:rsidRPr="003807FE">
              <w:rPr>
                <w:rFonts w:ascii="Times New Roman" w:hAnsi="Times New Roman" w:cs="Times New Roman"/>
                <w:sz w:val="24"/>
                <w:szCs w:val="24"/>
              </w:rPr>
              <w:t>однотипных обращений контролируемы</w:t>
            </w:r>
          </w:p>
          <w:p w:rsidR="00E74DF9" w:rsidRPr="003807FE" w:rsidRDefault="00E74DF9" w:rsidP="00E15554">
            <w:pPr>
              <w:pStyle w:val="a9"/>
              <w:rPr>
                <w:rFonts w:ascii="Times New Roman" w:eastAsia="Times New Roman" w:hAnsi="Times New Roman" w:cs="Times New Roman"/>
                <w:color w:val="010101"/>
                <w:sz w:val="24"/>
                <w:szCs w:val="24"/>
                <w:lang w:eastAsia="ru-RU"/>
              </w:rPr>
            </w:pPr>
            <w:r w:rsidRPr="003807FE">
              <w:rPr>
                <w:rFonts w:ascii="Times New Roman" w:hAnsi="Times New Roman" w:cs="Times New Roman"/>
                <w:sz w:val="24"/>
                <w:szCs w:val="24"/>
              </w:rPr>
              <w:t>х лиц</w:t>
            </w:r>
          </w:p>
        </w:tc>
      </w:tr>
      <w:tr w:rsidR="00E74DF9" w:rsidRPr="00F94BFC" w:rsidTr="00E15554">
        <w:tc>
          <w:tcPr>
            <w:tcW w:w="359" w:type="dxa"/>
            <w:tcBorders>
              <w:top w:val="single" w:sz="6" w:space="0" w:color="BBBBBB"/>
              <w:left w:val="single" w:sz="6" w:space="0" w:color="BBBBBB"/>
              <w:bottom w:val="single" w:sz="6" w:space="0" w:color="BBBBBB"/>
              <w:right w:val="single" w:sz="6" w:space="0" w:color="BBBBBB"/>
            </w:tcBorders>
            <w:shd w:val="clear" w:color="auto" w:fill="FFFFFF"/>
            <w:hideMark/>
          </w:tcPr>
          <w:p w:rsidR="00E74DF9" w:rsidRPr="00F94BFC" w:rsidRDefault="00E74DF9" w:rsidP="00E15554">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lastRenderedPageBreak/>
              <w:t>4</w:t>
            </w:r>
            <w:r w:rsidRPr="00F94BFC">
              <w:rPr>
                <w:rFonts w:ascii="Times New Roman" w:eastAsia="Times New Roman" w:hAnsi="Times New Roman" w:cs="Times New Roman"/>
                <w:color w:val="010101"/>
                <w:sz w:val="24"/>
                <w:szCs w:val="24"/>
                <w:lang w:eastAsia="ru-RU"/>
              </w:rPr>
              <w:t>.</w:t>
            </w:r>
          </w:p>
        </w:tc>
        <w:tc>
          <w:tcPr>
            <w:tcW w:w="2201" w:type="dxa"/>
            <w:tcBorders>
              <w:top w:val="single" w:sz="6" w:space="0" w:color="BBBBBB"/>
              <w:left w:val="single" w:sz="6" w:space="0" w:color="BBBBBB"/>
              <w:bottom w:val="single" w:sz="6" w:space="0" w:color="BBBBBB"/>
              <w:right w:val="single" w:sz="6" w:space="0" w:color="BBBBBB"/>
            </w:tcBorders>
            <w:shd w:val="clear" w:color="auto" w:fill="FFFFFF"/>
            <w:hideMark/>
          </w:tcPr>
          <w:p w:rsidR="00E74DF9" w:rsidRPr="00F94BFC" w:rsidRDefault="00E74DF9" w:rsidP="00E15554">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Профилактический визит</w:t>
            </w:r>
          </w:p>
        </w:tc>
        <w:tc>
          <w:tcPr>
            <w:tcW w:w="3969" w:type="dxa"/>
            <w:tcBorders>
              <w:top w:val="single" w:sz="6" w:space="0" w:color="BBBBBB"/>
              <w:left w:val="single" w:sz="6" w:space="0" w:color="BBBBBB"/>
              <w:bottom w:val="single" w:sz="6" w:space="0" w:color="BBBBBB"/>
              <w:right w:val="single" w:sz="6" w:space="0" w:color="BBBBBB"/>
            </w:tcBorders>
            <w:shd w:val="clear" w:color="auto" w:fill="FFFFFF"/>
            <w:hideMark/>
          </w:tcPr>
          <w:p w:rsidR="00395366" w:rsidRDefault="00E74DF9" w:rsidP="00395366">
            <w:pPr>
              <w:pStyle w:val="a3"/>
              <w:shd w:val="clear" w:color="auto" w:fill="FFFFFF"/>
              <w:autoSpaceDE w:val="0"/>
              <w:spacing w:before="0" w:after="0"/>
              <w:rPr>
                <w:color w:val="000000"/>
              </w:rPr>
            </w:pPr>
            <w:r>
              <w:rPr>
                <w:color w:val="000000"/>
              </w:rPr>
              <w:t>Осуществление обязательного профилактического визита в случаях, предусмотренных подпунктами, а) и б) пункта 4 части 1 статьи 52.1 Федерального закона № 248-ФЗ:</w:t>
            </w:r>
          </w:p>
          <w:p w:rsidR="00E74DF9" w:rsidRDefault="00E74DF9" w:rsidP="00395366">
            <w:pPr>
              <w:pStyle w:val="a3"/>
              <w:shd w:val="clear" w:color="auto" w:fill="FFFFFF"/>
              <w:autoSpaceDE w:val="0"/>
              <w:spacing w:before="0" w:after="0"/>
              <w:rPr>
                <w:color w:val="000000"/>
              </w:rPr>
            </w:pPr>
            <w:r>
              <w:rPr>
                <w:color w:val="000000"/>
              </w:rPr>
              <w:t>а) по поручению Президента Российской Федерации;</w:t>
            </w:r>
          </w:p>
          <w:p w:rsidR="00E74DF9" w:rsidRPr="003807FE" w:rsidRDefault="00E74DF9" w:rsidP="00E15554">
            <w:pPr>
              <w:spacing w:after="0"/>
              <w:rPr>
                <w:rFonts w:ascii="Curlz MT" w:hAnsi="Curlz MT"/>
                <w:color w:val="000000"/>
                <w:sz w:val="24"/>
                <w:szCs w:val="24"/>
              </w:rPr>
            </w:pPr>
            <w:r>
              <w:rPr>
                <w:color w:val="000000"/>
                <w:sz w:val="24"/>
                <w:szCs w:val="24"/>
              </w:rPr>
              <w:t>б</w:t>
            </w:r>
            <w:r w:rsidRPr="003807FE">
              <w:rPr>
                <w:rFonts w:ascii="Curlz MT" w:hAnsi="Curlz MT"/>
                <w:color w:val="000000"/>
                <w:sz w:val="24"/>
                <w:szCs w:val="24"/>
              </w:rPr>
              <w:t xml:space="preserve">) </w:t>
            </w:r>
            <w:r w:rsidRPr="003807FE">
              <w:rPr>
                <w:rFonts w:ascii="Cambria" w:hAnsi="Cambria" w:cs="Cambria"/>
                <w:color w:val="000000"/>
                <w:sz w:val="24"/>
                <w:szCs w:val="24"/>
              </w:rPr>
              <w:t>по</w:t>
            </w:r>
            <w:r w:rsidRPr="003807FE">
              <w:rPr>
                <w:rFonts w:ascii="Curlz MT" w:hAnsi="Curlz MT"/>
                <w:color w:val="000000"/>
                <w:sz w:val="24"/>
                <w:szCs w:val="24"/>
              </w:rPr>
              <w:t xml:space="preserve"> </w:t>
            </w:r>
            <w:r w:rsidRPr="003807FE">
              <w:rPr>
                <w:rFonts w:ascii="Cambria" w:hAnsi="Cambria" w:cs="Cambria"/>
                <w:color w:val="000000"/>
                <w:sz w:val="24"/>
                <w:szCs w:val="24"/>
              </w:rPr>
              <w:t>поручению</w:t>
            </w:r>
            <w:r w:rsidRPr="003807FE">
              <w:rPr>
                <w:rFonts w:ascii="Curlz MT" w:hAnsi="Curlz MT"/>
                <w:color w:val="000000"/>
                <w:sz w:val="24"/>
                <w:szCs w:val="24"/>
              </w:rPr>
              <w:t xml:space="preserve"> </w:t>
            </w:r>
            <w:r w:rsidRPr="003807FE">
              <w:rPr>
                <w:rFonts w:ascii="Cambria" w:hAnsi="Cambria" w:cs="Cambria"/>
                <w:color w:val="000000"/>
                <w:sz w:val="24"/>
                <w:szCs w:val="24"/>
              </w:rPr>
              <w:t>Председателя</w:t>
            </w:r>
            <w:r w:rsidRPr="003807FE">
              <w:rPr>
                <w:rFonts w:ascii="Curlz MT" w:hAnsi="Curlz MT"/>
                <w:color w:val="000000"/>
                <w:sz w:val="24"/>
                <w:szCs w:val="24"/>
              </w:rPr>
              <w:t xml:space="preserve"> </w:t>
            </w:r>
            <w:r w:rsidRPr="003807FE">
              <w:rPr>
                <w:rFonts w:ascii="Cambria" w:hAnsi="Cambria" w:cs="Cambria"/>
                <w:color w:val="000000"/>
                <w:sz w:val="24"/>
                <w:szCs w:val="24"/>
              </w:rPr>
              <w:t>Правительства</w:t>
            </w:r>
            <w:r w:rsidRPr="003807FE">
              <w:rPr>
                <w:rFonts w:ascii="Curlz MT" w:hAnsi="Curlz MT"/>
                <w:color w:val="000000"/>
                <w:sz w:val="24"/>
                <w:szCs w:val="24"/>
              </w:rPr>
              <w:t xml:space="preserve"> </w:t>
            </w:r>
            <w:r w:rsidRPr="003807FE">
              <w:rPr>
                <w:rFonts w:ascii="Cambria" w:hAnsi="Cambria" w:cs="Cambria"/>
                <w:color w:val="000000"/>
                <w:sz w:val="24"/>
                <w:szCs w:val="24"/>
              </w:rPr>
              <w:t>Российской</w:t>
            </w:r>
            <w:r w:rsidRPr="003807FE">
              <w:rPr>
                <w:rFonts w:ascii="Curlz MT" w:hAnsi="Curlz MT"/>
                <w:color w:val="000000"/>
                <w:sz w:val="24"/>
                <w:szCs w:val="24"/>
              </w:rPr>
              <w:t xml:space="preserve"> </w:t>
            </w:r>
            <w:r w:rsidRPr="003807FE">
              <w:rPr>
                <w:rFonts w:ascii="Cambria" w:hAnsi="Cambria" w:cs="Cambria"/>
                <w:color w:val="000000"/>
                <w:sz w:val="24"/>
                <w:szCs w:val="24"/>
              </w:rPr>
              <w:t>Федерации</w:t>
            </w:r>
            <w:r w:rsidRPr="003807FE">
              <w:rPr>
                <w:rFonts w:ascii="Curlz MT" w:hAnsi="Curlz MT"/>
                <w:color w:val="000000"/>
                <w:sz w:val="24"/>
                <w:szCs w:val="24"/>
              </w:rPr>
              <w:t xml:space="preserve"> </w:t>
            </w:r>
            <w:r w:rsidRPr="003807FE">
              <w:rPr>
                <w:rFonts w:ascii="Cambria" w:hAnsi="Cambria" w:cs="Cambria"/>
                <w:color w:val="000000"/>
                <w:sz w:val="24"/>
                <w:szCs w:val="24"/>
              </w:rPr>
              <w:t>или</w:t>
            </w:r>
            <w:r w:rsidRPr="003807FE">
              <w:rPr>
                <w:rFonts w:ascii="Curlz MT" w:hAnsi="Curlz MT"/>
                <w:color w:val="000000"/>
                <w:sz w:val="24"/>
                <w:szCs w:val="24"/>
              </w:rPr>
              <w:t xml:space="preserve"> </w:t>
            </w:r>
            <w:r w:rsidRPr="003807FE">
              <w:rPr>
                <w:rFonts w:ascii="Cambria" w:hAnsi="Cambria" w:cs="Cambria"/>
                <w:color w:val="000000"/>
                <w:sz w:val="24"/>
                <w:szCs w:val="24"/>
              </w:rPr>
              <w:t>Заместителя</w:t>
            </w:r>
            <w:r w:rsidRPr="003807FE">
              <w:rPr>
                <w:rFonts w:ascii="Curlz MT" w:hAnsi="Curlz MT"/>
                <w:color w:val="000000"/>
                <w:sz w:val="24"/>
                <w:szCs w:val="24"/>
              </w:rPr>
              <w:t xml:space="preserve"> </w:t>
            </w:r>
            <w:r w:rsidRPr="003807FE">
              <w:rPr>
                <w:rFonts w:ascii="Cambria" w:hAnsi="Cambria" w:cs="Cambria"/>
                <w:color w:val="000000"/>
                <w:sz w:val="24"/>
                <w:szCs w:val="24"/>
              </w:rPr>
              <w:t>Председателя</w:t>
            </w:r>
            <w:r w:rsidRPr="003807FE">
              <w:rPr>
                <w:rFonts w:ascii="Curlz MT" w:hAnsi="Curlz MT"/>
                <w:color w:val="000000"/>
                <w:sz w:val="24"/>
                <w:szCs w:val="24"/>
              </w:rPr>
              <w:t xml:space="preserve"> </w:t>
            </w:r>
            <w:r w:rsidRPr="003807FE">
              <w:rPr>
                <w:rFonts w:ascii="Cambria" w:hAnsi="Cambria" w:cs="Cambria"/>
                <w:color w:val="000000"/>
                <w:sz w:val="24"/>
                <w:szCs w:val="24"/>
              </w:rPr>
              <w:t>Правительства</w:t>
            </w:r>
            <w:r w:rsidRPr="003807FE">
              <w:rPr>
                <w:rFonts w:ascii="Curlz MT" w:hAnsi="Curlz MT"/>
                <w:color w:val="000000"/>
                <w:sz w:val="24"/>
                <w:szCs w:val="24"/>
              </w:rPr>
              <w:t xml:space="preserve"> </w:t>
            </w:r>
            <w:r w:rsidRPr="003807FE">
              <w:rPr>
                <w:rFonts w:ascii="Cambria" w:hAnsi="Cambria" w:cs="Cambria"/>
                <w:color w:val="000000"/>
                <w:sz w:val="24"/>
                <w:szCs w:val="24"/>
              </w:rPr>
              <w:t>Российской</w:t>
            </w:r>
            <w:r w:rsidRPr="003807FE">
              <w:rPr>
                <w:rFonts w:ascii="Curlz MT" w:hAnsi="Curlz MT"/>
                <w:color w:val="000000"/>
                <w:sz w:val="24"/>
                <w:szCs w:val="24"/>
              </w:rPr>
              <w:t xml:space="preserve"> </w:t>
            </w:r>
            <w:r w:rsidRPr="003807FE">
              <w:rPr>
                <w:rFonts w:ascii="Cambria" w:hAnsi="Cambria" w:cs="Cambria"/>
                <w:color w:val="000000"/>
                <w:sz w:val="24"/>
                <w:szCs w:val="24"/>
              </w:rPr>
              <w:t>Федерации</w:t>
            </w:r>
            <w:r w:rsidRPr="003807FE">
              <w:rPr>
                <w:rFonts w:ascii="Curlz MT" w:hAnsi="Curlz MT"/>
                <w:color w:val="000000"/>
                <w:sz w:val="24"/>
                <w:szCs w:val="24"/>
              </w:rPr>
              <w:t xml:space="preserve">, </w:t>
            </w:r>
            <w:r w:rsidRPr="003807FE">
              <w:rPr>
                <w:rFonts w:ascii="Cambria" w:hAnsi="Cambria" w:cs="Cambria"/>
                <w:color w:val="000000"/>
                <w:sz w:val="24"/>
                <w:szCs w:val="24"/>
              </w:rPr>
              <w:t>согласованному</w:t>
            </w:r>
            <w:r w:rsidRPr="003807FE">
              <w:rPr>
                <w:rFonts w:ascii="Curlz MT" w:hAnsi="Curlz MT"/>
                <w:color w:val="000000"/>
                <w:sz w:val="24"/>
                <w:szCs w:val="24"/>
              </w:rPr>
              <w:t xml:space="preserve"> </w:t>
            </w:r>
            <w:r w:rsidRPr="003807FE">
              <w:rPr>
                <w:rFonts w:ascii="Cambria" w:hAnsi="Cambria" w:cs="Cambria"/>
                <w:color w:val="000000"/>
                <w:sz w:val="24"/>
                <w:szCs w:val="24"/>
              </w:rPr>
              <w:t>с</w:t>
            </w:r>
            <w:r w:rsidRPr="003807FE">
              <w:rPr>
                <w:rFonts w:ascii="Curlz MT" w:hAnsi="Curlz MT"/>
                <w:color w:val="000000"/>
                <w:sz w:val="24"/>
                <w:szCs w:val="24"/>
              </w:rPr>
              <w:t xml:space="preserve"> </w:t>
            </w:r>
            <w:r w:rsidRPr="003807FE">
              <w:rPr>
                <w:rFonts w:ascii="Cambria" w:hAnsi="Cambria" w:cs="Cambria"/>
                <w:color w:val="000000"/>
                <w:sz w:val="24"/>
                <w:szCs w:val="24"/>
              </w:rPr>
              <w:t>Заместителем</w:t>
            </w:r>
            <w:r w:rsidRPr="003807FE">
              <w:rPr>
                <w:rFonts w:ascii="Curlz MT" w:hAnsi="Curlz MT"/>
                <w:color w:val="000000"/>
                <w:sz w:val="24"/>
                <w:szCs w:val="24"/>
              </w:rPr>
              <w:t xml:space="preserve"> </w:t>
            </w:r>
            <w:r w:rsidRPr="003807FE">
              <w:rPr>
                <w:rFonts w:ascii="Cambria" w:hAnsi="Cambria" w:cs="Cambria"/>
                <w:color w:val="000000"/>
                <w:sz w:val="24"/>
                <w:szCs w:val="24"/>
              </w:rPr>
              <w:t>Председателя</w:t>
            </w:r>
            <w:r w:rsidRPr="003807FE">
              <w:rPr>
                <w:rFonts w:ascii="Curlz MT" w:hAnsi="Curlz MT"/>
                <w:color w:val="000000"/>
                <w:sz w:val="24"/>
                <w:szCs w:val="24"/>
              </w:rPr>
              <w:t xml:space="preserve"> </w:t>
            </w:r>
            <w:r w:rsidRPr="003807FE">
              <w:rPr>
                <w:rFonts w:ascii="Cambria" w:hAnsi="Cambria" w:cs="Cambria"/>
                <w:color w:val="000000"/>
                <w:sz w:val="24"/>
                <w:szCs w:val="24"/>
              </w:rPr>
              <w:t>Правительства</w:t>
            </w:r>
            <w:r w:rsidRPr="003807FE">
              <w:rPr>
                <w:rFonts w:ascii="Curlz MT" w:hAnsi="Curlz MT"/>
                <w:color w:val="000000"/>
                <w:sz w:val="24"/>
                <w:szCs w:val="24"/>
              </w:rPr>
              <w:t xml:space="preserve"> </w:t>
            </w:r>
            <w:r w:rsidRPr="003807FE">
              <w:rPr>
                <w:rFonts w:ascii="Cambria" w:hAnsi="Cambria" w:cs="Cambria"/>
                <w:color w:val="000000"/>
                <w:sz w:val="24"/>
                <w:szCs w:val="24"/>
              </w:rPr>
              <w:t>Российской</w:t>
            </w:r>
            <w:r w:rsidRPr="003807FE">
              <w:rPr>
                <w:rFonts w:ascii="Curlz MT" w:hAnsi="Curlz MT"/>
                <w:color w:val="000000"/>
                <w:sz w:val="24"/>
                <w:szCs w:val="24"/>
              </w:rPr>
              <w:t xml:space="preserve"> </w:t>
            </w:r>
            <w:r w:rsidRPr="003807FE">
              <w:rPr>
                <w:rFonts w:ascii="Cambria" w:hAnsi="Cambria" w:cs="Cambria"/>
                <w:color w:val="000000"/>
                <w:sz w:val="24"/>
                <w:szCs w:val="24"/>
              </w:rPr>
              <w:t>Федерации</w:t>
            </w:r>
            <w:r w:rsidRPr="003807FE">
              <w:rPr>
                <w:rFonts w:ascii="Curlz MT" w:hAnsi="Curlz MT"/>
                <w:color w:val="000000"/>
                <w:sz w:val="24"/>
                <w:szCs w:val="24"/>
              </w:rPr>
              <w:t xml:space="preserve"> - </w:t>
            </w:r>
            <w:r w:rsidRPr="003807FE">
              <w:rPr>
                <w:rFonts w:ascii="Cambria" w:hAnsi="Cambria" w:cs="Cambria"/>
                <w:color w:val="000000"/>
                <w:sz w:val="24"/>
                <w:szCs w:val="24"/>
              </w:rPr>
              <w:t>Руководителем</w:t>
            </w:r>
            <w:r w:rsidRPr="003807FE">
              <w:rPr>
                <w:rFonts w:ascii="Curlz MT" w:hAnsi="Curlz MT"/>
                <w:color w:val="000000"/>
                <w:sz w:val="24"/>
                <w:szCs w:val="24"/>
              </w:rPr>
              <w:t xml:space="preserve"> </w:t>
            </w:r>
            <w:r w:rsidRPr="003807FE">
              <w:rPr>
                <w:rFonts w:ascii="Cambria" w:hAnsi="Cambria" w:cs="Cambria"/>
                <w:color w:val="000000"/>
                <w:sz w:val="24"/>
                <w:szCs w:val="24"/>
              </w:rPr>
              <w:t>Аппарата</w:t>
            </w:r>
            <w:r w:rsidRPr="003807FE">
              <w:rPr>
                <w:rFonts w:ascii="Curlz MT" w:hAnsi="Curlz MT"/>
                <w:color w:val="000000"/>
                <w:sz w:val="24"/>
                <w:szCs w:val="24"/>
              </w:rPr>
              <w:t xml:space="preserve"> </w:t>
            </w:r>
            <w:r w:rsidRPr="003807FE">
              <w:rPr>
                <w:rFonts w:ascii="Cambria" w:hAnsi="Cambria" w:cs="Cambria"/>
                <w:color w:val="000000"/>
                <w:sz w:val="24"/>
                <w:szCs w:val="24"/>
              </w:rPr>
              <w:t>Правительства</w:t>
            </w:r>
            <w:r w:rsidRPr="003807FE">
              <w:rPr>
                <w:rFonts w:ascii="Curlz MT" w:hAnsi="Curlz MT"/>
                <w:color w:val="000000"/>
                <w:sz w:val="24"/>
                <w:szCs w:val="24"/>
              </w:rPr>
              <w:t xml:space="preserve"> </w:t>
            </w:r>
            <w:r w:rsidRPr="003807FE">
              <w:rPr>
                <w:rFonts w:ascii="Cambria" w:hAnsi="Cambria" w:cs="Cambria"/>
                <w:color w:val="000000"/>
                <w:sz w:val="24"/>
                <w:szCs w:val="24"/>
              </w:rPr>
              <w:t>Российской</w:t>
            </w:r>
            <w:r w:rsidRPr="003807FE">
              <w:rPr>
                <w:rFonts w:ascii="Curlz MT" w:hAnsi="Curlz MT"/>
                <w:color w:val="000000"/>
                <w:sz w:val="24"/>
                <w:szCs w:val="24"/>
              </w:rPr>
              <w:t xml:space="preserve"> </w:t>
            </w:r>
            <w:r w:rsidRPr="003807FE">
              <w:rPr>
                <w:rFonts w:ascii="Cambria" w:hAnsi="Cambria" w:cs="Cambria"/>
                <w:color w:val="000000"/>
                <w:sz w:val="24"/>
                <w:szCs w:val="24"/>
              </w:rPr>
              <w:t>Федерации</w:t>
            </w:r>
          </w:p>
          <w:p w:rsidR="00E74DF9" w:rsidRDefault="00E74DF9" w:rsidP="00E15554">
            <w:pPr>
              <w:spacing w:after="0"/>
            </w:pPr>
            <w:r w:rsidRPr="003807FE">
              <w:rPr>
                <w:rFonts w:ascii="Cambria" w:hAnsi="Cambria" w:cs="Cambria"/>
              </w:rPr>
              <w:t>Осуществление</w:t>
            </w:r>
            <w:r w:rsidRPr="003807FE">
              <w:rPr>
                <w:rFonts w:ascii="Curlz MT" w:hAnsi="Curlz MT"/>
              </w:rPr>
              <w:t xml:space="preserve"> </w:t>
            </w:r>
            <w:r w:rsidRPr="003807FE">
              <w:rPr>
                <w:rFonts w:ascii="Cambria" w:hAnsi="Cambria" w:cs="Cambria"/>
              </w:rPr>
              <w:t>профилактического</w:t>
            </w:r>
            <w:r w:rsidRPr="003807FE">
              <w:rPr>
                <w:rFonts w:ascii="Curlz MT" w:hAnsi="Curlz MT"/>
              </w:rPr>
              <w:t xml:space="preserve"> </w:t>
            </w:r>
            <w:r w:rsidRPr="003807FE">
              <w:rPr>
                <w:rFonts w:ascii="Cambria" w:hAnsi="Cambria" w:cs="Cambria"/>
              </w:rPr>
              <w:t>визита</w:t>
            </w:r>
            <w:r w:rsidRPr="003807FE">
              <w:rPr>
                <w:rFonts w:ascii="Curlz MT" w:hAnsi="Curlz MT"/>
              </w:rPr>
              <w:t xml:space="preserve"> </w:t>
            </w:r>
            <w:r w:rsidRPr="003807FE">
              <w:rPr>
                <w:rFonts w:ascii="Cambria" w:hAnsi="Cambria" w:cs="Cambria"/>
              </w:rPr>
              <w:t>по</w:t>
            </w:r>
            <w:r w:rsidRPr="003807FE">
              <w:rPr>
                <w:rFonts w:ascii="Curlz MT" w:hAnsi="Curlz MT"/>
              </w:rPr>
              <w:t xml:space="preserve"> </w:t>
            </w:r>
            <w:r w:rsidRPr="003807FE">
              <w:rPr>
                <w:rFonts w:ascii="Cambria" w:hAnsi="Cambria" w:cs="Cambria"/>
              </w:rPr>
              <w:t>заявлению</w:t>
            </w:r>
            <w:r w:rsidRPr="003807FE">
              <w:rPr>
                <w:rFonts w:ascii="Curlz MT" w:hAnsi="Curlz MT"/>
              </w:rPr>
              <w:t xml:space="preserve"> </w:t>
            </w:r>
            <w:r w:rsidRPr="003807FE">
              <w:rPr>
                <w:rFonts w:ascii="Cambria" w:hAnsi="Cambria" w:cs="Cambria"/>
              </w:rPr>
              <w:t>контролируемого</w:t>
            </w:r>
            <w:r w:rsidRPr="003807FE">
              <w:rPr>
                <w:rFonts w:ascii="Curlz MT" w:hAnsi="Curlz MT"/>
              </w:rPr>
              <w:t xml:space="preserve"> </w:t>
            </w:r>
            <w:r w:rsidRPr="003807FE">
              <w:rPr>
                <w:rFonts w:ascii="Cambria" w:hAnsi="Cambria" w:cs="Cambria"/>
              </w:rPr>
              <w:t>лица</w:t>
            </w:r>
            <w:r w:rsidRPr="003807FE">
              <w:rPr>
                <w:rFonts w:ascii="Curlz MT" w:hAnsi="Curlz MT"/>
              </w:rPr>
              <w:t xml:space="preserve"> </w:t>
            </w:r>
            <w:r w:rsidRPr="003807FE">
              <w:rPr>
                <w:rFonts w:ascii="Cambria" w:hAnsi="Cambria" w:cs="Cambria"/>
              </w:rPr>
              <w:t>о</w:t>
            </w:r>
            <w:r w:rsidRPr="003807FE">
              <w:rPr>
                <w:rFonts w:ascii="Curlz MT" w:hAnsi="Curlz MT"/>
              </w:rPr>
              <w:t xml:space="preserve"> </w:t>
            </w:r>
            <w:r w:rsidRPr="003807FE">
              <w:rPr>
                <w:rFonts w:ascii="Cambria" w:hAnsi="Cambria" w:cs="Cambria"/>
              </w:rPr>
              <w:t>проведении</w:t>
            </w:r>
            <w:r w:rsidRPr="003807FE">
              <w:rPr>
                <w:rFonts w:ascii="Curlz MT" w:hAnsi="Curlz MT"/>
              </w:rPr>
              <w:t xml:space="preserve"> </w:t>
            </w:r>
            <w:r w:rsidRPr="003807FE">
              <w:rPr>
                <w:rFonts w:ascii="Cambria" w:hAnsi="Cambria" w:cs="Cambria"/>
              </w:rPr>
              <w:t>в</w:t>
            </w:r>
            <w:r w:rsidRPr="003807FE">
              <w:rPr>
                <w:rFonts w:ascii="Curlz MT" w:hAnsi="Curlz MT"/>
              </w:rPr>
              <w:t xml:space="preserve"> </w:t>
            </w:r>
            <w:r w:rsidRPr="003807FE">
              <w:rPr>
                <w:rFonts w:ascii="Cambria" w:hAnsi="Cambria" w:cs="Cambria"/>
              </w:rPr>
              <w:t>отношении</w:t>
            </w:r>
            <w:r w:rsidRPr="003807FE">
              <w:rPr>
                <w:rFonts w:ascii="Curlz MT" w:hAnsi="Curlz MT"/>
              </w:rPr>
              <w:t xml:space="preserve"> </w:t>
            </w:r>
            <w:r w:rsidRPr="003807FE">
              <w:rPr>
                <w:rFonts w:ascii="Cambria" w:hAnsi="Cambria" w:cs="Cambria"/>
              </w:rPr>
              <w:t>него</w:t>
            </w:r>
            <w:r w:rsidRPr="003807FE">
              <w:rPr>
                <w:rFonts w:ascii="Curlz MT" w:hAnsi="Curlz MT"/>
              </w:rPr>
              <w:t xml:space="preserve"> </w:t>
            </w:r>
            <w:r w:rsidRPr="003807FE">
              <w:rPr>
                <w:rFonts w:ascii="Cambria" w:hAnsi="Cambria" w:cs="Cambria"/>
              </w:rPr>
              <w:t>профилактического</w:t>
            </w:r>
            <w:r w:rsidRPr="003807FE">
              <w:rPr>
                <w:rFonts w:ascii="Curlz MT" w:hAnsi="Curlz MT"/>
              </w:rPr>
              <w:t xml:space="preserve"> </w:t>
            </w:r>
            <w:r w:rsidRPr="003807FE">
              <w:rPr>
                <w:rFonts w:ascii="Cambria" w:hAnsi="Cambria" w:cs="Cambria"/>
              </w:rPr>
              <w:t>визита</w:t>
            </w:r>
            <w:r w:rsidRPr="003807FE">
              <w:rPr>
                <w:rFonts w:ascii="Curlz MT" w:hAnsi="Curlz MT"/>
              </w:rPr>
              <w:t xml:space="preserve">, </w:t>
            </w:r>
            <w:r w:rsidRPr="003807FE">
              <w:rPr>
                <w:rFonts w:ascii="Cambria" w:hAnsi="Cambria" w:cs="Cambria"/>
              </w:rPr>
              <w:t>если</w:t>
            </w:r>
            <w:r w:rsidRPr="003807FE">
              <w:rPr>
                <w:rFonts w:ascii="Curlz MT" w:hAnsi="Curlz MT"/>
              </w:rPr>
              <w:t xml:space="preserve"> </w:t>
            </w:r>
            <w:r w:rsidRPr="003807FE">
              <w:rPr>
                <w:rFonts w:ascii="Cambria" w:hAnsi="Cambria" w:cs="Cambria"/>
              </w:rPr>
              <w:t>такое</w:t>
            </w:r>
            <w:r w:rsidRPr="003807FE">
              <w:rPr>
                <w:rFonts w:ascii="Curlz MT" w:hAnsi="Curlz MT"/>
              </w:rPr>
              <w:t xml:space="preserve"> </w:t>
            </w:r>
            <w:r w:rsidRPr="003807FE">
              <w:rPr>
                <w:rFonts w:ascii="Cambria" w:hAnsi="Cambria" w:cs="Cambria"/>
              </w:rPr>
              <w:t>лицо</w:t>
            </w:r>
            <w:r w:rsidRPr="003807FE">
              <w:rPr>
                <w:rFonts w:ascii="Curlz MT" w:hAnsi="Curlz MT"/>
              </w:rPr>
              <w:t xml:space="preserve"> </w:t>
            </w:r>
            <w:r w:rsidRPr="003807FE">
              <w:rPr>
                <w:rFonts w:ascii="Cambria" w:hAnsi="Cambria" w:cs="Cambria"/>
              </w:rPr>
              <w:t>относится</w:t>
            </w:r>
            <w:r w:rsidRPr="003807FE">
              <w:rPr>
                <w:rFonts w:ascii="Curlz MT" w:hAnsi="Curlz MT"/>
              </w:rPr>
              <w:t xml:space="preserve"> </w:t>
            </w:r>
            <w:r w:rsidRPr="003807FE">
              <w:rPr>
                <w:rFonts w:ascii="Cambria" w:hAnsi="Cambria" w:cs="Cambria"/>
              </w:rPr>
              <w:t>к</w:t>
            </w:r>
            <w:r w:rsidRPr="003807FE">
              <w:rPr>
                <w:rFonts w:ascii="Curlz MT" w:hAnsi="Curlz MT"/>
              </w:rPr>
              <w:t xml:space="preserve"> </w:t>
            </w:r>
            <w:r w:rsidRPr="003807FE">
              <w:rPr>
                <w:rFonts w:ascii="Cambria" w:hAnsi="Cambria" w:cs="Cambria"/>
              </w:rPr>
              <w:t>субъектам</w:t>
            </w:r>
            <w:r w:rsidRPr="003807FE">
              <w:rPr>
                <w:rFonts w:ascii="Curlz MT" w:hAnsi="Curlz MT"/>
              </w:rPr>
              <w:t xml:space="preserve"> </w:t>
            </w:r>
            <w:r w:rsidRPr="003807FE">
              <w:rPr>
                <w:rFonts w:ascii="Cambria" w:hAnsi="Cambria" w:cs="Cambria"/>
              </w:rPr>
              <w:t>малого</w:t>
            </w:r>
            <w:r w:rsidRPr="003807FE">
              <w:rPr>
                <w:rFonts w:ascii="Curlz MT" w:hAnsi="Curlz MT"/>
              </w:rPr>
              <w:t xml:space="preserve"> </w:t>
            </w:r>
            <w:r w:rsidRPr="003807FE">
              <w:rPr>
                <w:rFonts w:ascii="Cambria" w:hAnsi="Cambria" w:cs="Cambria"/>
              </w:rPr>
              <w:t>предпринимательства</w:t>
            </w:r>
            <w:r w:rsidRPr="003807FE">
              <w:rPr>
                <w:rFonts w:ascii="Curlz MT" w:hAnsi="Curlz MT"/>
              </w:rPr>
              <w:t xml:space="preserve">, </w:t>
            </w:r>
            <w:r w:rsidRPr="003807FE">
              <w:rPr>
                <w:rFonts w:ascii="Cambria" w:hAnsi="Cambria" w:cs="Cambria"/>
              </w:rPr>
              <w:t>является</w:t>
            </w:r>
            <w:r w:rsidRPr="003807FE">
              <w:rPr>
                <w:rFonts w:ascii="Curlz MT" w:hAnsi="Curlz MT"/>
              </w:rPr>
              <w:t xml:space="preserve"> </w:t>
            </w:r>
            <w:r w:rsidRPr="003807FE">
              <w:rPr>
                <w:rFonts w:ascii="Cambria" w:hAnsi="Cambria" w:cs="Cambria"/>
              </w:rPr>
              <w:lastRenderedPageBreak/>
              <w:t>социально</w:t>
            </w:r>
            <w:r w:rsidRPr="003807FE">
              <w:rPr>
                <w:rFonts w:ascii="Curlz MT" w:hAnsi="Curlz MT"/>
              </w:rPr>
              <w:t xml:space="preserve"> </w:t>
            </w:r>
            <w:r w:rsidRPr="003807FE">
              <w:rPr>
                <w:rFonts w:ascii="Cambria" w:hAnsi="Cambria" w:cs="Cambria"/>
              </w:rPr>
              <w:t>ориентированной</w:t>
            </w:r>
            <w:r w:rsidRPr="003807FE">
              <w:rPr>
                <w:rFonts w:ascii="Curlz MT" w:hAnsi="Curlz MT"/>
              </w:rPr>
              <w:t xml:space="preserve"> </w:t>
            </w:r>
            <w:r w:rsidRPr="003807FE">
              <w:rPr>
                <w:rFonts w:ascii="Times New Roman" w:hAnsi="Times New Roman" w:cs="Times New Roman"/>
                <w:sz w:val="24"/>
                <w:szCs w:val="24"/>
              </w:rPr>
              <w:t>некоммерческой организацией либо государственным или муниципальным учреждение</w:t>
            </w:r>
            <w:r>
              <w:t>м</w:t>
            </w:r>
          </w:p>
        </w:tc>
        <w:tc>
          <w:tcPr>
            <w:tcW w:w="1417" w:type="dxa"/>
            <w:tcBorders>
              <w:top w:val="single" w:sz="6" w:space="0" w:color="BBBBBB"/>
              <w:left w:val="single" w:sz="6" w:space="0" w:color="BBBBBB"/>
              <w:bottom w:val="single" w:sz="6" w:space="0" w:color="BBBBBB"/>
              <w:right w:val="single" w:sz="6" w:space="0" w:color="BBBBBB"/>
            </w:tcBorders>
            <w:shd w:val="clear" w:color="auto" w:fill="FFFFFF"/>
            <w:hideMark/>
          </w:tcPr>
          <w:p w:rsidR="00E74DF9" w:rsidRPr="00F94BFC" w:rsidRDefault="00E74DF9" w:rsidP="00E15554">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lastRenderedPageBreak/>
              <w:t>Должностные лица Администрации</w:t>
            </w:r>
          </w:p>
        </w:tc>
        <w:tc>
          <w:tcPr>
            <w:tcW w:w="1991" w:type="dxa"/>
            <w:tcBorders>
              <w:top w:val="single" w:sz="6" w:space="0" w:color="BBBBBB"/>
              <w:left w:val="single" w:sz="6" w:space="0" w:color="BBBBBB"/>
              <w:bottom w:val="single" w:sz="6" w:space="0" w:color="BBBBBB"/>
              <w:right w:val="single" w:sz="6" w:space="0" w:color="BBBBBB"/>
            </w:tcBorders>
            <w:shd w:val="clear" w:color="auto" w:fill="FFFFFF"/>
            <w:hideMark/>
          </w:tcPr>
          <w:p w:rsidR="00E74DF9" w:rsidRPr="003807FE" w:rsidRDefault="00E74DF9" w:rsidP="00E15554">
            <w:pPr>
              <w:pStyle w:val="a9"/>
              <w:rPr>
                <w:rFonts w:ascii="Times New Roman" w:hAnsi="Times New Roman" w:cs="Times New Roman"/>
                <w:color w:val="000000"/>
                <w:sz w:val="24"/>
                <w:szCs w:val="24"/>
              </w:rPr>
            </w:pPr>
            <w:r w:rsidRPr="003807FE">
              <w:rPr>
                <w:rFonts w:ascii="Times New Roman" w:hAnsi="Times New Roman" w:cs="Times New Roman"/>
                <w:color w:val="000000"/>
                <w:sz w:val="24"/>
                <w:szCs w:val="24"/>
              </w:rPr>
              <w:t>В течение года (при наличии оснований, предусмотренных подпунктами, а) и б) пункта 4 части 1 статьи 52.1 Федерального закона № 248-ФЗ)</w:t>
            </w:r>
          </w:p>
          <w:p w:rsidR="00E74DF9" w:rsidRPr="003807FE" w:rsidRDefault="00E74DF9" w:rsidP="00E15554">
            <w:pPr>
              <w:pStyle w:val="a9"/>
              <w:rPr>
                <w:rFonts w:ascii="Times New Roman" w:hAnsi="Times New Roman" w:cs="Times New Roman"/>
                <w:color w:val="000000"/>
                <w:sz w:val="24"/>
                <w:szCs w:val="24"/>
              </w:rPr>
            </w:pPr>
            <w:r w:rsidRPr="003807FE">
              <w:rPr>
                <w:rFonts w:ascii="Times New Roman" w:hAnsi="Times New Roman" w:cs="Times New Roman"/>
                <w:sz w:val="24"/>
                <w:szCs w:val="24"/>
              </w:rPr>
              <w:t>Согласно плану-графику по факту поступления поручения через дополнение плана-графика</w:t>
            </w:r>
          </w:p>
          <w:p w:rsidR="00E74DF9" w:rsidRPr="003807FE" w:rsidRDefault="00E74DF9" w:rsidP="00E15554">
            <w:pPr>
              <w:pStyle w:val="a9"/>
              <w:rPr>
                <w:rFonts w:ascii="Times New Roman" w:hAnsi="Times New Roman" w:cs="Times New Roman"/>
                <w:color w:val="000000"/>
                <w:sz w:val="24"/>
                <w:szCs w:val="24"/>
              </w:rPr>
            </w:pPr>
            <w:r w:rsidRPr="003807FE">
              <w:rPr>
                <w:rFonts w:ascii="Times New Roman" w:hAnsi="Times New Roman" w:cs="Times New Roman"/>
                <w:color w:val="000000"/>
                <w:sz w:val="24"/>
                <w:szCs w:val="24"/>
              </w:rPr>
              <w:t xml:space="preserve">(приложение к Программе профилактики рисков </w:t>
            </w:r>
          </w:p>
          <w:p w:rsidR="00E74DF9" w:rsidRPr="003807FE" w:rsidRDefault="00E74DF9" w:rsidP="00E15554">
            <w:pPr>
              <w:pStyle w:val="a9"/>
              <w:rPr>
                <w:rFonts w:ascii="Times New Roman" w:hAnsi="Times New Roman" w:cs="Times New Roman"/>
                <w:color w:val="000000"/>
                <w:sz w:val="24"/>
                <w:szCs w:val="24"/>
              </w:rPr>
            </w:pPr>
            <w:r w:rsidRPr="003807FE">
              <w:rPr>
                <w:rFonts w:ascii="Times New Roman" w:hAnsi="Times New Roman" w:cs="Times New Roman"/>
                <w:color w:val="000000"/>
                <w:sz w:val="24"/>
                <w:szCs w:val="24"/>
              </w:rPr>
              <w:t>причинения вреда ущерба) охраняемым законом ценностям на 2026 год)</w:t>
            </w:r>
          </w:p>
          <w:p w:rsidR="00E74DF9" w:rsidRPr="003807FE" w:rsidRDefault="00E74DF9" w:rsidP="00E15554">
            <w:pPr>
              <w:pStyle w:val="a9"/>
              <w:rPr>
                <w:rFonts w:ascii="Times New Roman" w:hAnsi="Times New Roman" w:cs="Times New Roman"/>
                <w:color w:val="000000"/>
                <w:sz w:val="24"/>
                <w:szCs w:val="24"/>
              </w:rPr>
            </w:pPr>
          </w:p>
          <w:p w:rsidR="00E74DF9" w:rsidRPr="003807FE" w:rsidRDefault="00E74DF9" w:rsidP="00E15554">
            <w:pPr>
              <w:pStyle w:val="a9"/>
              <w:rPr>
                <w:rFonts w:ascii="Times New Roman" w:hAnsi="Times New Roman" w:cs="Times New Roman"/>
                <w:color w:val="000000"/>
                <w:sz w:val="24"/>
                <w:szCs w:val="24"/>
              </w:rPr>
            </w:pPr>
          </w:p>
          <w:p w:rsidR="00E74DF9" w:rsidRPr="003807FE" w:rsidRDefault="00E74DF9" w:rsidP="00E15554">
            <w:pPr>
              <w:pStyle w:val="a9"/>
              <w:autoSpaceDE w:val="0"/>
              <w:rPr>
                <w:rFonts w:ascii="Times New Roman" w:hAnsi="Times New Roman" w:cs="Times New Roman"/>
                <w:color w:val="000000"/>
                <w:sz w:val="24"/>
                <w:szCs w:val="24"/>
              </w:rPr>
            </w:pPr>
            <w:r w:rsidRPr="003807FE">
              <w:rPr>
                <w:rFonts w:ascii="Times New Roman" w:hAnsi="Times New Roman" w:cs="Times New Roman"/>
                <w:color w:val="000000"/>
                <w:sz w:val="24"/>
                <w:szCs w:val="24"/>
              </w:rPr>
              <w:lastRenderedPageBreak/>
              <w:t>В течение года по мере поступления заявлений</w:t>
            </w:r>
          </w:p>
          <w:p w:rsidR="00E74DF9" w:rsidRPr="003807FE" w:rsidRDefault="00E74DF9" w:rsidP="00E15554">
            <w:pPr>
              <w:pStyle w:val="a9"/>
              <w:autoSpaceDE w:val="0"/>
              <w:rPr>
                <w:rFonts w:ascii="Times New Roman" w:hAnsi="Times New Roman" w:cs="Times New Roman"/>
                <w:color w:val="000000"/>
                <w:sz w:val="24"/>
                <w:szCs w:val="24"/>
              </w:rPr>
            </w:pPr>
          </w:p>
          <w:p w:rsidR="00E74DF9" w:rsidRPr="003807FE" w:rsidRDefault="00E74DF9" w:rsidP="00E15554">
            <w:pPr>
              <w:pStyle w:val="a9"/>
              <w:rPr>
                <w:rFonts w:ascii="Times New Roman" w:hAnsi="Times New Roman" w:cs="Times New Roman"/>
                <w:color w:val="000000"/>
                <w:sz w:val="24"/>
                <w:szCs w:val="24"/>
              </w:rPr>
            </w:pPr>
            <w:r w:rsidRPr="003807FE">
              <w:rPr>
                <w:rFonts w:ascii="Times New Roman" w:hAnsi="Times New Roman" w:cs="Times New Roman"/>
                <w:color w:val="000000"/>
                <w:sz w:val="24"/>
                <w:szCs w:val="24"/>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E74DF9" w:rsidRPr="003807FE" w:rsidRDefault="00E74DF9" w:rsidP="00E15554">
            <w:pPr>
              <w:pStyle w:val="a9"/>
              <w:rPr>
                <w:rFonts w:ascii="Times New Roman" w:hAnsi="Times New Roman" w:cs="Times New Roman"/>
                <w:color w:val="000000"/>
                <w:sz w:val="24"/>
                <w:szCs w:val="24"/>
              </w:rPr>
            </w:pPr>
          </w:p>
        </w:tc>
      </w:tr>
    </w:tbl>
    <w:p w:rsidR="00E74DF9" w:rsidRDefault="00E74DF9" w:rsidP="00E74DF9">
      <w:pPr>
        <w:pStyle w:val="s1"/>
        <w:shd w:val="clear" w:color="auto" w:fill="FFFFFF"/>
        <w:spacing w:before="0" w:after="0"/>
        <w:ind w:firstLine="709"/>
        <w:jc w:val="center"/>
        <w:rPr>
          <w:rFonts w:eastAsia="Calibri"/>
          <w:color w:val="000000"/>
          <w:sz w:val="28"/>
          <w:szCs w:val="28"/>
          <w:lang w:eastAsia="en-US"/>
        </w:rPr>
      </w:pPr>
    </w:p>
    <w:p w:rsidR="00E74DF9" w:rsidRDefault="00E74DF9" w:rsidP="0071328C">
      <w:pPr>
        <w:pStyle w:val="s1"/>
        <w:shd w:val="clear" w:color="auto" w:fill="FFFFFF"/>
        <w:spacing w:before="0" w:after="0"/>
        <w:jc w:val="center"/>
        <w:rPr>
          <w:color w:val="000000"/>
          <w:szCs w:val="28"/>
        </w:rPr>
      </w:pPr>
      <w:r>
        <w:rPr>
          <w:rFonts w:eastAsia="Calibri"/>
          <w:color w:val="000000"/>
          <w:sz w:val="28"/>
          <w:szCs w:val="28"/>
          <w:lang w:eastAsia="en-US"/>
        </w:rPr>
        <w:t xml:space="preserve">Раздел </w:t>
      </w:r>
      <w:r>
        <w:rPr>
          <w:rFonts w:eastAsia="Calibri"/>
          <w:color w:val="000000"/>
          <w:sz w:val="28"/>
          <w:szCs w:val="28"/>
          <w:lang w:val="en-US" w:eastAsia="en-US"/>
        </w:rPr>
        <w:t>IV</w:t>
      </w:r>
      <w:r>
        <w:rPr>
          <w:rFonts w:eastAsia="Calibri"/>
          <w:color w:val="000000"/>
          <w:sz w:val="28"/>
          <w:szCs w:val="28"/>
          <w:lang w:eastAsia="en-US"/>
        </w:rPr>
        <w:t xml:space="preserve">. </w:t>
      </w:r>
      <w:r>
        <w:rPr>
          <w:color w:val="000000"/>
          <w:sz w:val="28"/>
          <w:szCs w:val="28"/>
        </w:rPr>
        <w:t>Показатели результативности и эффективности Программы профилактики</w:t>
      </w:r>
    </w:p>
    <w:p w:rsidR="00E74DF9" w:rsidRDefault="00E74DF9" w:rsidP="00E74DF9">
      <w:pPr>
        <w:pStyle w:val="s1"/>
        <w:shd w:val="clear" w:color="auto" w:fill="FFFFFF"/>
        <w:spacing w:before="0" w:after="0"/>
        <w:ind w:firstLine="709"/>
        <w:jc w:val="center"/>
        <w:rPr>
          <w:color w:val="000000"/>
          <w:szCs w:val="28"/>
        </w:rPr>
      </w:pPr>
    </w:p>
    <w:p w:rsidR="00E74DF9" w:rsidRPr="003807FE" w:rsidRDefault="00E74DF9" w:rsidP="00E74DF9">
      <w:pPr>
        <w:autoSpaceDE w:val="0"/>
        <w:ind w:firstLine="709"/>
        <w:rPr>
          <w:rFonts w:ascii="Times New Roman" w:hAnsi="Times New Roman" w:cs="Times New Roman"/>
          <w:color w:val="000000"/>
          <w:sz w:val="24"/>
          <w:szCs w:val="24"/>
        </w:rPr>
      </w:pPr>
      <w:r w:rsidRPr="003807FE">
        <w:rPr>
          <w:rFonts w:ascii="Times New Roman" w:hAnsi="Times New Roman" w:cs="Times New Roman"/>
          <w:color w:val="000000"/>
          <w:sz w:val="24"/>
          <w:szCs w:val="24"/>
        </w:rPr>
        <w:t xml:space="preserve">Показатели результативности </w:t>
      </w:r>
      <w:r w:rsidRPr="003807FE">
        <w:rPr>
          <w:rFonts w:ascii="Times New Roman" w:eastAsia="Calibri" w:hAnsi="Times New Roman" w:cs="Times New Roman"/>
          <w:color w:val="000000"/>
          <w:sz w:val="24"/>
          <w:szCs w:val="24"/>
        </w:rPr>
        <w:t>Программы профилактики</w:t>
      </w:r>
      <w:r w:rsidRPr="003807FE">
        <w:rPr>
          <w:rFonts w:ascii="Times New Roman" w:hAnsi="Times New Roman" w:cs="Times New Roman"/>
          <w:color w:val="000000"/>
          <w:sz w:val="24"/>
          <w:szCs w:val="24"/>
        </w:rPr>
        <w:t xml:space="preserve"> определяются в соответствии со следующей таблицей:</w:t>
      </w:r>
    </w:p>
    <w:tbl>
      <w:tblPr>
        <w:tblW w:w="0" w:type="auto"/>
        <w:tblInd w:w="-222" w:type="dxa"/>
        <w:tblLayout w:type="fixed"/>
        <w:tblCellMar>
          <w:top w:w="102" w:type="dxa"/>
          <w:left w:w="62" w:type="dxa"/>
          <w:bottom w:w="102" w:type="dxa"/>
          <w:right w:w="62" w:type="dxa"/>
        </w:tblCellMar>
        <w:tblLook w:val="0000" w:firstRow="0" w:lastRow="0" w:firstColumn="0" w:lastColumn="0" w:noHBand="0" w:noVBand="0"/>
      </w:tblPr>
      <w:tblGrid>
        <w:gridCol w:w="568"/>
        <w:gridCol w:w="3969"/>
        <w:gridCol w:w="1701"/>
        <w:gridCol w:w="1532"/>
        <w:gridCol w:w="3004"/>
      </w:tblGrid>
      <w:tr w:rsidR="00E74DF9" w:rsidRPr="003807FE" w:rsidTr="00E15554">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DF9" w:rsidRPr="003807FE" w:rsidRDefault="00E74DF9" w:rsidP="00E15554">
            <w:pPr>
              <w:autoSpaceDE w:val="0"/>
              <w:jc w:val="center"/>
              <w:rPr>
                <w:rFonts w:ascii="Times New Roman" w:hAnsi="Times New Roman" w:cs="Times New Roman"/>
                <w:sz w:val="24"/>
                <w:szCs w:val="24"/>
              </w:rPr>
            </w:pPr>
            <w:r w:rsidRPr="003807FE">
              <w:rPr>
                <w:rFonts w:ascii="Times New Roman" w:hAnsi="Times New Roman" w:cs="Times New Roman"/>
                <w:sz w:val="24"/>
                <w:szCs w:val="24"/>
              </w:rPr>
              <w:t>№ п/п</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DF9" w:rsidRPr="003807FE" w:rsidRDefault="00E74DF9" w:rsidP="00E15554">
            <w:pPr>
              <w:autoSpaceDE w:val="0"/>
              <w:jc w:val="center"/>
              <w:rPr>
                <w:rFonts w:ascii="Times New Roman" w:hAnsi="Times New Roman" w:cs="Times New Roman"/>
                <w:sz w:val="24"/>
                <w:szCs w:val="24"/>
              </w:rPr>
            </w:pPr>
            <w:r w:rsidRPr="003807FE">
              <w:rPr>
                <w:rFonts w:ascii="Times New Roman" w:hAnsi="Times New Roman" w:cs="Times New Roman"/>
                <w:sz w:val="24"/>
                <w:szCs w:val="24"/>
              </w:rPr>
              <w:t>Наименование показателя</w:t>
            </w:r>
          </w:p>
        </w:tc>
        <w:tc>
          <w:tcPr>
            <w:tcW w:w="1701" w:type="dxa"/>
            <w:tcBorders>
              <w:top w:val="single" w:sz="4" w:space="0" w:color="000000"/>
              <w:left w:val="single" w:sz="4" w:space="0" w:color="000000"/>
              <w:bottom w:val="single" w:sz="4" w:space="0" w:color="000000"/>
            </w:tcBorders>
            <w:shd w:val="clear" w:color="auto" w:fill="auto"/>
            <w:vAlign w:val="center"/>
          </w:tcPr>
          <w:p w:rsidR="00E74DF9" w:rsidRPr="003807FE" w:rsidRDefault="00E74DF9" w:rsidP="00E15554">
            <w:pPr>
              <w:autoSpaceDE w:val="0"/>
              <w:jc w:val="center"/>
              <w:rPr>
                <w:rFonts w:ascii="Times New Roman" w:hAnsi="Times New Roman" w:cs="Times New Roman"/>
                <w:sz w:val="24"/>
                <w:szCs w:val="24"/>
              </w:rPr>
            </w:pPr>
            <w:r w:rsidRPr="003807FE">
              <w:rPr>
                <w:rFonts w:ascii="Times New Roman" w:hAnsi="Times New Roman" w:cs="Times New Roman"/>
                <w:sz w:val="24"/>
                <w:szCs w:val="24"/>
              </w:rPr>
              <w:t>2025 год</w:t>
            </w:r>
          </w:p>
          <w:p w:rsidR="00E74DF9" w:rsidRPr="003807FE" w:rsidRDefault="00E74DF9" w:rsidP="00E15554">
            <w:pPr>
              <w:autoSpaceDE w:val="0"/>
              <w:jc w:val="center"/>
              <w:rPr>
                <w:rFonts w:ascii="Times New Roman" w:hAnsi="Times New Roman" w:cs="Times New Roman"/>
                <w:sz w:val="24"/>
                <w:szCs w:val="24"/>
              </w:rPr>
            </w:pPr>
            <w:r w:rsidRPr="003807FE">
              <w:rPr>
                <w:rFonts w:ascii="Times New Roman" w:hAnsi="Times New Roman" w:cs="Times New Roman"/>
                <w:sz w:val="24"/>
                <w:szCs w:val="24"/>
              </w:rPr>
              <w:t>(факт)</w:t>
            </w:r>
          </w:p>
        </w:tc>
        <w:tc>
          <w:tcPr>
            <w:tcW w:w="1532" w:type="dxa"/>
            <w:tcBorders>
              <w:top w:val="single" w:sz="4" w:space="0" w:color="000000"/>
              <w:left w:val="single" w:sz="4" w:space="0" w:color="000000"/>
              <w:bottom w:val="single" w:sz="4" w:space="0" w:color="000000"/>
            </w:tcBorders>
            <w:shd w:val="clear" w:color="auto" w:fill="auto"/>
            <w:vAlign w:val="center"/>
          </w:tcPr>
          <w:p w:rsidR="00E74DF9" w:rsidRPr="003807FE" w:rsidRDefault="00E74DF9" w:rsidP="00E15554">
            <w:pPr>
              <w:autoSpaceDE w:val="0"/>
              <w:jc w:val="center"/>
              <w:rPr>
                <w:rFonts w:ascii="Times New Roman" w:hAnsi="Times New Roman" w:cs="Times New Roman"/>
                <w:sz w:val="24"/>
                <w:szCs w:val="24"/>
              </w:rPr>
            </w:pPr>
            <w:r w:rsidRPr="003807FE">
              <w:rPr>
                <w:rFonts w:ascii="Times New Roman" w:hAnsi="Times New Roman" w:cs="Times New Roman"/>
                <w:sz w:val="24"/>
                <w:szCs w:val="24"/>
              </w:rPr>
              <w:t>2026 год</w:t>
            </w:r>
          </w:p>
          <w:p w:rsidR="00E74DF9" w:rsidRPr="003807FE" w:rsidRDefault="00E74DF9" w:rsidP="00E15554">
            <w:pPr>
              <w:autoSpaceDE w:val="0"/>
              <w:jc w:val="center"/>
              <w:rPr>
                <w:rFonts w:ascii="Times New Roman" w:hAnsi="Times New Roman" w:cs="Times New Roman"/>
                <w:sz w:val="24"/>
                <w:szCs w:val="24"/>
              </w:rPr>
            </w:pPr>
            <w:r w:rsidRPr="003807FE">
              <w:rPr>
                <w:rFonts w:ascii="Times New Roman" w:hAnsi="Times New Roman" w:cs="Times New Roman"/>
                <w:sz w:val="24"/>
                <w:szCs w:val="24"/>
              </w:rPr>
              <w:t>(факт)</w:t>
            </w:r>
          </w:p>
        </w:tc>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DF9" w:rsidRPr="003807FE" w:rsidRDefault="00E74DF9" w:rsidP="00E15554">
            <w:pPr>
              <w:autoSpaceDE w:val="0"/>
              <w:jc w:val="center"/>
              <w:rPr>
                <w:rFonts w:ascii="Times New Roman" w:hAnsi="Times New Roman" w:cs="Times New Roman"/>
                <w:sz w:val="24"/>
                <w:szCs w:val="24"/>
              </w:rPr>
            </w:pPr>
            <w:r w:rsidRPr="003807FE">
              <w:rPr>
                <w:rFonts w:ascii="Times New Roman" w:hAnsi="Times New Roman" w:cs="Times New Roman"/>
                <w:sz w:val="24"/>
                <w:szCs w:val="24"/>
              </w:rPr>
              <w:t>Единица измерения, свидетельствующая о максимальной результативности Программы профилактики</w:t>
            </w:r>
          </w:p>
        </w:tc>
      </w:tr>
      <w:tr w:rsidR="00E74DF9" w:rsidRPr="003807FE" w:rsidTr="00E15554">
        <w:trPr>
          <w:trHeight w:val="167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74DF9" w:rsidRPr="003807FE" w:rsidRDefault="00E74DF9" w:rsidP="00E15554">
            <w:pPr>
              <w:autoSpaceDE w:val="0"/>
              <w:rPr>
                <w:rFonts w:ascii="Times New Roman" w:hAnsi="Times New Roman" w:cs="Times New Roman"/>
                <w:sz w:val="24"/>
                <w:szCs w:val="24"/>
              </w:rPr>
            </w:pPr>
            <w:r w:rsidRPr="003807FE">
              <w:rPr>
                <w:rFonts w:ascii="Times New Roman" w:hAnsi="Times New Roman"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E74DF9" w:rsidRPr="003807FE" w:rsidRDefault="00E74DF9" w:rsidP="00E15554">
            <w:pPr>
              <w:autoSpaceDE w:val="0"/>
              <w:rPr>
                <w:rFonts w:ascii="Times New Roman" w:hAnsi="Times New Roman" w:cs="Times New Roman"/>
                <w:sz w:val="24"/>
                <w:szCs w:val="24"/>
              </w:rPr>
            </w:pPr>
            <w:r w:rsidRPr="003807FE">
              <w:rPr>
                <w:rFonts w:ascii="Times New Roman" w:hAnsi="Times New Roman" w:cs="Times New Roman"/>
                <w:sz w:val="24"/>
                <w:szCs w:val="24"/>
              </w:rPr>
              <w:t>Полнота информации, размещенной на официальном сайте администрации в соответствии с частью 3 статьи 46 Федерального закона № 248-ФЗ (в процентах)</w:t>
            </w:r>
          </w:p>
        </w:tc>
        <w:tc>
          <w:tcPr>
            <w:tcW w:w="1701" w:type="dxa"/>
            <w:tcBorders>
              <w:top w:val="single" w:sz="4" w:space="0" w:color="000000"/>
              <w:left w:val="single" w:sz="4" w:space="0" w:color="000000"/>
              <w:bottom w:val="single" w:sz="4" w:space="0" w:color="000000"/>
            </w:tcBorders>
            <w:shd w:val="clear" w:color="auto" w:fill="auto"/>
          </w:tcPr>
          <w:p w:rsidR="00E74DF9" w:rsidRPr="003807FE" w:rsidRDefault="00E74DF9" w:rsidP="00E15554">
            <w:pPr>
              <w:autoSpaceDE w:val="0"/>
              <w:jc w:val="center"/>
              <w:rPr>
                <w:rFonts w:ascii="Times New Roman" w:hAnsi="Times New Roman" w:cs="Times New Roman"/>
                <w:color w:val="000000" w:themeColor="text1"/>
                <w:sz w:val="24"/>
                <w:szCs w:val="24"/>
              </w:rPr>
            </w:pPr>
            <w:r w:rsidRPr="003807FE">
              <w:rPr>
                <w:rFonts w:ascii="Times New Roman" w:hAnsi="Times New Roman" w:cs="Times New Roman"/>
                <w:color w:val="000000" w:themeColor="text1"/>
                <w:sz w:val="24"/>
                <w:szCs w:val="24"/>
              </w:rPr>
              <w:t>100 %</w:t>
            </w:r>
          </w:p>
          <w:p w:rsidR="00E74DF9" w:rsidRPr="003807FE" w:rsidRDefault="00E74DF9" w:rsidP="00E15554">
            <w:pPr>
              <w:autoSpaceDE w:val="0"/>
              <w:jc w:val="center"/>
              <w:rPr>
                <w:rFonts w:ascii="Times New Roman" w:hAnsi="Times New Roman" w:cs="Times New Roman"/>
                <w:color w:val="C9211E"/>
                <w:sz w:val="24"/>
                <w:szCs w:val="24"/>
              </w:rPr>
            </w:pPr>
          </w:p>
          <w:p w:rsidR="00E74DF9" w:rsidRPr="003807FE" w:rsidRDefault="00E74DF9" w:rsidP="00E15554">
            <w:pPr>
              <w:autoSpaceDE w:val="0"/>
              <w:jc w:val="center"/>
              <w:rPr>
                <w:rFonts w:ascii="Times New Roman" w:hAnsi="Times New Roman" w:cs="Times New Roman"/>
                <w:sz w:val="24"/>
                <w:szCs w:val="24"/>
              </w:rPr>
            </w:pPr>
          </w:p>
        </w:tc>
        <w:tc>
          <w:tcPr>
            <w:tcW w:w="1532" w:type="dxa"/>
            <w:tcBorders>
              <w:top w:val="single" w:sz="4" w:space="0" w:color="000000"/>
              <w:left w:val="single" w:sz="4" w:space="0" w:color="000000"/>
              <w:bottom w:val="single" w:sz="4" w:space="0" w:color="000000"/>
            </w:tcBorders>
            <w:shd w:val="clear" w:color="auto" w:fill="auto"/>
          </w:tcPr>
          <w:p w:rsidR="00E74DF9" w:rsidRPr="003807FE" w:rsidRDefault="00E74DF9" w:rsidP="00E15554">
            <w:pPr>
              <w:autoSpaceDE w:val="0"/>
              <w:snapToGrid w:val="0"/>
              <w:jc w:val="center"/>
              <w:rPr>
                <w:rFonts w:ascii="Times New Roman" w:hAnsi="Times New Roman" w:cs="Times New Roman"/>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rsidR="00E74DF9" w:rsidRPr="003807FE" w:rsidRDefault="00E74DF9" w:rsidP="00E15554">
            <w:pPr>
              <w:autoSpaceDE w:val="0"/>
              <w:jc w:val="center"/>
              <w:rPr>
                <w:rFonts w:ascii="Times New Roman" w:hAnsi="Times New Roman" w:cs="Times New Roman"/>
                <w:sz w:val="24"/>
                <w:szCs w:val="24"/>
              </w:rPr>
            </w:pPr>
            <w:r w:rsidRPr="003807FE">
              <w:rPr>
                <w:rFonts w:ascii="Times New Roman" w:hAnsi="Times New Roman" w:cs="Times New Roman"/>
                <w:sz w:val="24"/>
                <w:szCs w:val="24"/>
              </w:rPr>
              <w:t>100 %</w:t>
            </w:r>
          </w:p>
        </w:tc>
      </w:tr>
      <w:tr w:rsidR="00E74DF9" w:rsidRPr="003807FE" w:rsidTr="00E15554">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74DF9" w:rsidRPr="003807FE" w:rsidRDefault="00E74DF9" w:rsidP="00E15554">
            <w:pPr>
              <w:autoSpaceDE w:val="0"/>
              <w:rPr>
                <w:rFonts w:ascii="Times New Roman" w:hAnsi="Times New Roman" w:cs="Times New Roman"/>
                <w:sz w:val="24"/>
                <w:szCs w:val="24"/>
              </w:rPr>
            </w:pPr>
            <w:r w:rsidRPr="003807FE">
              <w:rPr>
                <w:rFonts w:ascii="Times New Roman" w:hAnsi="Times New Roman"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E74DF9" w:rsidRPr="003807FE" w:rsidRDefault="00E74DF9" w:rsidP="00E15554">
            <w:pPr>
              <w:autoSpaceDE w:val="0"/>
              <w:rPr>
                <w:rFonts w:ascii="Times New Roman" w:hAnsi="Times New Roman" w:cs="Times New Roman"/>
                <w:sz w:val="24"/>
                <w:szCs w:val="24"/>
              </w:rPr>
            </w:pPr>
            <w:r w:rsidRPr="003807FE">
              <w:rPr>
                <w:rFonts w:ascii="Times New Roman" w:hAnsi="Times New Roman" w:cs="Times New Roman"/>
                <w:sz w:val="24"/>
                <w:szCs w:val="24"/>
              </w:rPr>
              <w:t xml:space="preserve">Количество размещений информации в средствах массовой информации </w:t>
            </w:r>
            <w:r w:rsidRPr="003807FE">
              <w:rPr>
                <w:rFonts w:ascii="Times New Roman" w:eastAsia="Calibri" w:hAnsi="Times New Roman" w:cs="Times New Roman"/>
                <w:sz w:val="24"/>
                <w:szCs w:val="24"/>
              </w:rPr>
              <w:t xml:space="preserve"> </w:t>
            </w:r>
            <w:r w:rsidRPr="003807FE">
              <w:rPr>
                <w:rFonts w:ascii="Times New Roman" w:hAnsi="Times New Roman" w:cs="Times New Roman"/>
                <w:sz w:val="24"/>
                <w:szCs w:val="24"/>
              </w:rPr>
              <w:t>в соответствии с частью 3 статьи 46 Федерального закона № 248-ФЗ (в единицах)</w:t>
            </w:r>
          </w:p>
        </w:tc>
        <w:tc>
          <w:tcPr>
            <w:tcW w:w="1701" w:type="dxa"/>
            <w:tcBorders>
              <w:top w:val="single" w:sz="4" w:space="0" w:color="000000"/>
              <w:left w:val="single" w:sz="4" w:space="0" w:color="000000"/>
              <w:bottom w:val="single" w:sz="4" w:space="0" w:color="000000"/>
            </w:tcBorders>
            <w:shd w:val="clear" w:color="auto" w:fill="auto"/>
          </w:tcPr>
          <w:p w:rsidR="00E74DF9" w:rsidRPr="003807FE" w:rsidRDefault="00E74DF9" w:rsidP="00E15554">
            <w:pPr>
              <w:autoSpaceDE w:val="0"/>
              <w:jc w:val="center"/>
              <w:rPr>
                <w:rFonts w:ascii="Times New Roman" w:hAnsi="Times New Roman" w:cs="Times New Roman"/>
                <w:color w:val="000000" w:themeColor="text1"/>
                <w:sz w:val="24"/>
                <w:szCs w:val="24"/>
              </w:rPr>
            </w:pPr>
            <w:r w:rsidRPr="003807FE">
              <w:rPr>
                <w:rFonts w:ascii="Times New Roman" w:hAnsi="Times New Roman" w:cs="Times New Roman"/>
                <w:color w:val="000000" w:themeColor="text1"/>
                <w:sz w:val="24"/>
                <w:szCs w:val="24"/>
              </w:rPr>
              <w:t>100 %</w:t>
            </w:r>
          </w:p>
          <w:p w:rsidR="00E74DF9" w:rsidRPr="003807FE" w:rsidRDefault="00E74DF9" w:rsidP="00E15554">
            <w:pPr>
              <w:autoSpaceDE w:val="0"/>
              <w:rPr>
                <w:rFonts w:ascii="Times New Roman" w:hAnsi="Times New Roman" w:cs="Times New Roman"/>
                <w:color w:val="000000" w:themeColor="text1"/>
                <w:sz w:val="24"/>
                <w:szCs w:val="24"/>
              </w:rPr>
            </w:pPr>
          </w:p>
        </w:tc>
        <w:tc>
          <w:tcPr>
            <w:tcW w:w="1532" w:type="dxa"/>
            <w:tcBorders>
              <w:top w:val="single" w:sz="4" w:space="0" w:color="000000"/>
              <w:left w:val="single" w:sz="4" w:space="0" w:color="000000"/>
              <w:bottom w:val="single" w:sz="4" w:space="0" w:color="000000"/>
            </w:tcBorders>
            <w:shd w:val="clear" w:color="auto" w:fill="auto"/>
          </w:tcPr>
          <w:p w:rsidR="00E74DF9" w:rsidRPr="003807FE" w:rsidRDefault="00E74DF9" w:rsidP="00E15554">
            <w:pPr>
              <w:autoSpaceDE w:val="0"/>
              <w:snapToGrid w:val="0"/>
              <w:jc w:val="center"/>
              <w:rPr>
                <w:rFonts w:ascii="Times New Roman" w:hAnsi="Times New Roman" w:cs="Times New Roman"/>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rsidR="00E74DF9" w:rsidRPr="003807FE" w:rsidRDefault="00E74DF9" w:rsidP="00E15554">
            <w:pPr>
              <w:autoSpaceDE w:val="0"/>
              <w:jc w:val="center"/>
              <w:rPr>
                <w:rFonts w:ascii="Times New Roman" w:hAnsi="Times New Roman" w:cs="Times New Roman"/>
                <w:sz w:val="24"/>
                <w:szCs w:val="24"/>
              </w:rPr>
            </w:pPr>
            <w:r w:rsidRPr="003807FE">
              <w:rPr>
                <w:rFonts w:ascii="Times New Roman" w:hAnsi="Times New Roman" w:cs="Times New Roman"/>
                <w:sz w:val="24"/>
                <w:szCs w:val="24"/>
              </w:rPr>
              <w:t>1 ед.</w:t>
            </w:r>
          </w:p>
        </w:tc>
      </w:tr>
      <w:tr w:rsidR="00E74DF9" w:rsidRPr="003807FE" w:rsidTr="00E15554">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74DF9" w:rsidRPr="003807FE" w:rsidRDefault="00E74DF9" w:rsidP="00E15554">
            <w:pPr>
              <w:autoSpaceDE w:val="0"/>
              <w:rPr>
                <w:rFonts w:ascii="Times New Roman" w:hAnsi="Times New Roman" w:cs="Times New Roman"/>
                <w:sz w:val="24"/>
                <w:szCs w:val="24"/>
              </w:rPr>
            </w:pPr>
            <w:r w:rsidRPr="003807FE">
              <w:rPr>
                <w:rFonts w:ascii="Times New Roman" w:hAnsi="Times New Roman" w:cs="Times New Roman"/>
                <w:sz w:val="24"/>
                <w:szCs w:val="24"/>
              </w:rPr>
              <w:lastRenderedPageBreak/>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E74DF9" w:rsidRPr="003807FE" w:rsidRDefault="00E74DF9" w:rsidP="00E15554">
            <w:pPr>
              <w:autoSpaceDE w:val="0"/>
              <w:rPr>
                <w:rFonts w:ascii="Times New Roman" w:hAnsi="Times New Roman" w:cs="Times New Roman"/>
                <w:sz w:val="24"/>
                <w:szCs w:val="24"/>
              </w:rPr>
            </w:pPr>
            <w:r w:rsidRPr="003807FE">
              <w:rPr>
                <w:rFonts w:ascii="Times New Roman" w:hAnsi="Times New Roman" w:cs="Times New Roman"/>
                <w:sz w:val="24"/>
                <w:szCs w:val="24"/>
              </w:rPr>
              <w:t>Доля случаев объявления предостережений о недопустимости нарушения обязательных требований от общего количества случаев выявления контрольным органом сведений</w:t>
            </w:r>
            <w:r w:rsidRPr="003807FE">
              <w:rPr>
                <w:rFonts w:ascii="Times New Roman" w:hAnsi="Times New Roman" w:cs="Times New Roman"/>
                <w:sz w:val="24"/>
                <w:szCs w:val="24"/>
                <w:shd w:val="clear" w:color="auto" w:fill="FFFFFF"/>
              </w:rPr>
              <w:t xml:space="preserve">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w:t>
            </w:r>
            <w:r w:rsidRPr="003807FE">
              <w:rPr>
                <w:rFonts w:ascii="Times New Roman" w:hAnsi="Times New Roman" w:cs="Times New Roman"/>
                <w:sz w:val="24"/>
                <w:szCs w:val="24"/>
              </w:rPr>
              <w:t>(в процентах)</w:t>
            </w:r>
          </w:p>
        </w:tc>
        <w:tc>
          <w:tcPr>
            <w:tcW w:w="1701" w:type="dxa"/>
            <w:tcBorders>
              <w:top w:val="single" w:sz="4" w:space="0" w:color="000000"/>
              <w:left w:val="single" w:sz="4" w:space="0" w:color="000000"/>
              <w:bottom w:val="single" w:sz="4" w:space="0" w:color="000000"/>
            </w:tcBorders>
            <w:shd w:val="clear" w:color="auto" w:fill="auto"/>
          </w:tcPr>
          <w:p w:rsidR="00E74DF9" w:rsidRPr="003807FE" w:rsidRDefault="00E74DF9" w:rsidP="00E15554">
            <w:pPr>
              <w:autoSpaceDE w:val="0"/>
              <w:jc w:val="center"/>
              <w:rPr>
                <w:rFonts w:ascii="Times New Roman" w:hAnsi="Times New Roman" w:cs="Times New Roman"/>
                <w:color w:val="000000" w:themeColor="text1"/>
                <w:sz w:val="24"/>
                <w:szCs w:val="24"/>
              </w:rPr>
            </w:pPr>
            <w:r w:rsidRPr="003807FE">
              <w:rPr>
                <w:rFonts w:ascii="Times New Roman" w:hAnsi="Times New Roman" w:cs="Times New Roman"/>
                <w:color w:val="000000" w:themeColor="text1"/>
                <w:sz w:val="24"/>
                <w:szCs w:val="24"/>
              </w:rPr>
              <w:t>0 % (отсутствовали основания)</w:t>
            </w:r>
          </w:p>
          <w:p w:rsidR="00E74DF9" w:rsidRPr="003807FE" w:rsidRDefault="00E74DF9" w:rsidP="00E15554">
            <w:pPr>
              <w:autoSpaceDE w:val="0"/>
              <w:jc w:val="center"/>
              <w:rPr>
                <w:rFonts w:ascii="Times New Roman" w:hAnsi="Times New Roman" w:cs="Times New Roman"/>
                <w:sz w:val="24"/>
                <w:szCs w:val="24"/>
              </w:rPr>
            </w:pPr>
          </w:p>
        </w:tc>
        <w:tc>
          <w:tcPr>
            <w:tcW w:w="1532" w:type="dxa"/>
            <w:tcBorders>
              <w:top w:val="single" w:sz="4" w:space="0" w:color="000000"/>
              <w:left w:val="single" w:sz="4" w:space="0" w:color="000000"/>
              <w:bottom w:val="single" w:sz="4" w:space="0" w:color="000000"/>
            </w:tcBorders>
            <w:shd w:val="clear" w:color="auto" w:fill="auto"/>
          </w:tcPr>
          <w:p w:rsidR="00E74DF9" w:rsidRPr="003807FE" w:rsidRDefault="00E74DF9" w:rsidP="00E15554">
            <w:pPr>
              <w:autoSpaceDE w:val="0"/>
              <w:snapToGrid w:val="0"/>
              <w:jc w:val="center"/>
              <w:rPr>
                <w:rFonts w:ascii="Times New Roman" w:hAnsi="Times New Roman" w:cs="Times New Roman"/>
                <w:color w:val="C00000"/>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rsidR="00E74DF9" w:rsidRPr="003807FE" w:rsidRDefault="00E74DF9" w:rsidP="00E15554">
            <w:pPr>
              <w:autoSpaceDE w:val="0"/>
              <w:jc w:val="center"/>
              <w:rPr>
                <w:rFonts w:ascii="Times New Roman" w:hAnsi="Times New Roman" w:cs="Times New Roman"/>
                <w:sz w:val="24"/>
                <w:szCs w:val="24"/>
              </w:rPr>
            </w:pPr>
            <w:r w:rsidRPr="003807FE">
              <w:rPr>
                <w:rFonts w:ascii="Times New Roman" w:hAnsi="Times New Roman" w:cs="Times New Roman"/>
                <w:sz w:val="24"/>
                <w:szCs w:val="24"/>
              </w:rPr>
              <w:t>100 %</w:t>
            </w:r>
          </w:p>
          <w:p w:rsidR="00E74DF9" w:rsidRPr="003807FE" w:rsidRDefault="00E74DF9" w:rsidP="00E15554">
            <w:pPr>
              <w:autoSpaceDE w:val="0"/>
              <w:jc w:val="center"/>
              <w:rPr>
                <w:rFonts w:ascii="Times New Roman" w:hAnsi="Times New Roman" w:cs="Times New Roman"/>
                <w:sz w:val="24"/>
                <w:szCs w:val="24"/>
              </w:rPr>
            </w:pPr>
            <w:r w:rsidRPr="003807FE">
              <w:rPr>
                <w:rFonts w:ascii="Times New Roman" w:hAnsi="Times New Roman" w:cs="Times New Roman"/>
                <w:sz w:val="24"/>
                <w:szCs w:val="24"/>
              </w:rPr>
              <w:t>(</w:t>
            </w:r>
            <w:r w:rsidRPr="003807FE">
              <w:rPr>
                <w:rFonts w:ascii="Times New Roman" w:hAnsi="Times New Roman" w:cs="Times New Roman"/>
                <w:sz w:val="24"/>
                <w:szCs w:val="24"/>
                <w:shd w:val="clear" w:color="auto" w:fill="FFFFFF"/>
              </w:rPr>
              <w:t>при наличии оснований</w:t>
            </w:r>
            <w:r w:rsidRPr="003807FE">
              <w:rPr>
                <w:rFonts w:ascii="Times New Roman" w:hAnsi="Times New Roman" w:cs="Times New Roman"/>
                <w:sz w:val="24"/>
                <w:szCs w:val="24"/>
              </w:rPr>
              <w:t>)</w:t>
            </w:r>
          </w:p>
        </w:tc>
      </w:tr>
      <w:tr w:rsidR="00E74DF9" w:rsidRPr="003807FE" w:rsidTr="00E15554">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74DF9" w:rsidRPr="003807FE" w:rsidRDefault="00E74DF9" w:rsidP="00E15554">
            <w:pPr>
              <w:autoSpaceDE w:val="0"/>
              <w:rPr>
                <w:rFonts w:ascii="Times New Roman" w:hAnsi="Times New Roman" w:cs="Times New Roman"/>
                <w:sz w:val="24"/>
                <w:szCs w:val="24"/>
              </w:rPr>
            </w:pPr>
            <w:r w:rsidRPr="003807FE">
              <w:rPr>
                <w:rFonts w:ascii="Times New Roman" w:hAnsi="Times New Roman" w:cs="Times New Roman"/>
                <w:sz w:val="24"/>
                <w:szCs w:val="24"/>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E74DF9" w:rsidRPr="003807FE" w:rsidRDefault="00E74DF9" w:rsidP="00E15554">
            <w:pPr>
              <w:autoSpaceDE w:val="0"/>
              <w:rPr>
                <w:rFonts w:ascii="Times New Roman" w:hAnsi="Times New Roman" w:cs="Times New Roman"/>
                <w:sz w:val="24"/>
                <w:szCs w:val="24"/>
              </w:rPr>
            </w:pPr>
            <w:r w:rsidRPr="003807FE">
              <w:rPr>
                <w:rFonts w:ascii="Times New Roman" w:hAnsi="Times New Roman" w:cs="Times New Roman"/>
                <w:sz w:val="24"/>
                <w:szCs w:val="24"/>
              </w:rPr>
              <w:t xml:space="preserve">Доля случаев подачи контролируемым лицом возражения на объявление предостережения о недопустимости нарушения обязательных требований от общего количества случаев </w:t>
            </w:r>
            <w:r w:rsidRPr="003807FE">
              <w:rPr>
                <w:rFonts w:ascii="Times New Roman" w:hAnsi="Times New Roman" w:cs="Times New Roman"/>
                <w:sz w:val="24"/>
                <w:szCs w:val="24"/>
                <w:shd w:val="clear" w:color="auto" w:fill="FFFFFF"/>
              </w:rPr>
              <w:t xml:space="preserve">объявления предостережений о недопустимости нарушения обязательных требований </w:t>
            </w:r>
            <w:r w:rsidRPr="003807FE">
              <w:rPr>
                <w:rFonts w:ascii="Times New Roman" w:hAnsi="Times New Roman" w:cs="Times New Roman"/>
                <w:sz w:val="24"/>
                <w:szCs w:val="24"/>
              </w:rPr>
              <w:t>(в процентах)</w:t>
            </w:r>
          </w:p>
        </w:tc>
        <w:tc>
          <w:tcPr>
            <w:tcW w:w="1701" w:type="dxa"/>
            <w:tcBorders>
              <w:top w:val="single" w:sz="4" w:space="0" w:color="000000"/>
              <w:left w:val="single" w:sz="4" w:space="0" w:color="000000"/>
              <w:bottom w:val="single" w:sz="4" w:space="0" w:color="000000"/>
            </w:tcBorders>
            <w:shd w:val="clear" w:color="auto" w:fill="auto"/>
          </w:tcPr>
          <w:p w:rsidR="00E74DF9" w:rsidRPr="003807FE" w:rsidRDefault="00E74DF9" w:rsidP="00E15554">
            <w:pPr>
              <w:autoSpaceDE w:val="0"/>
              <w:rPr>
                <w:rFonts w:ascii="Times New Roman" w:hAnsi="Times New Roman" w:cs="Times New Roman"/>
                <w:color w:val="C00000"/>
                <w:sz w:val="24"/>
                <w:szCs w:val="24"/>
              </w:rPr>
            </w:pPr>
          </w:p>
          <w:p w:rsidR="00E74DF9" w:rsidRPr="003807FE" w:rsidRDefault="00E74DF9" w:rsidP="00E15554">
            <w:pPr>
              <w:autoSpaceDE w:val="0"/>
              <w:jc w:val="center"/>
              <w:rPr>
                <w:rFonts w:ascii="Times New Roman" w:hAnsi="Times New Roman" w:cs="Times New Roman"/>
                <w:sz w:val="24"/>
                <w:szCs w:val="24"/>
              </w:rPr>
            </w:pPr>
            <w:r w:rsidRPr="003807FE">
              <w:rPr>
                <w:rFonts w:ascii="Times New Roman" w:hAnsi="Times New Roman" w:cs="Times New Roman"/>
                <w:sz w:val="24"/>
                <w:szCs w:val="24"/>
              </w:rPr>
              <w:t>В 2025 году показатель отсутствовал</w:t>
            </w:r>
          </w:p>
        </w:tc>
        <w:tc>
          <w:tcPr>
            <w:tcW w:w="1532" w:type="dxa"/>
            <w:tcBorders>
              <w:top w:val="single" w:sz="4" w:space="0" w:color="000000"/>
              <w:left w:val="single" w:sz="4" w:space="0" w:color="000000"/>
              <w:bottom w:val="single" w:sz="4" w:space="0" w:color="000000"/>
            </w:tcBorders>
            <w:shd w:val="clear" w:color="auto" w:fill="auto"/>
          </w:tcPr>
          <w:p w:rsidR="00E74DF9" w:rsidRPr="003807FE" w:rsidRDefault="00E74DF9" w:rsidP="00E15554">
            <w:pPr>
              <w:autoSpaceDE w:val="0"/>
              <w:snapToGrid w:val="0"/>
              <w:jc w:val="center"/>
              <w:rPr>
                <w:rFonts w:ascii="Times New Roman" w:hAnsi="Times New Roman" w:cs="Times New Roman"/>
                <w:color w:val="C00000"/>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rsidR="00E74DF9" w:rsidRPr="003807FE" w:rsidRDefault="00E74DF9" w:rsidP="00E15554">
            <w:pPr>
              <w:autoSpaceDE w:val="0"/>
              <w:jc w:val="center"/>
              <w:rPr>
                <w:rFonts w:ascii="Times New Roman" w:hAnsi="Times New Roman" w:cs="Times New Roman"/>
                <w:sz w:val="24"/>
                <w:szCs w:val="24"/>
              </w:rPr>
            </w:pPr>
            <w:r w:rsidRPr="003807FE">
              <w:rPr>
                <w:rFonts w:ascii="Times New Roman" w:hAnsi="Times New Roman" w:cs="Times New Roman"/>
                <w:sz w:val="24"/>
                <w:szCs w:val="24"/>
              </w:rPr>
              <w:t>Не более 50%</w:t>
            </w:r>
          </w:p>
        </w:tc>
      </w:tr>
      <w:tr w:rsidR="00E74DF9" w:rsidRPr="003807FE" w:rsidTr="00E15554">
        <w:tc>
          <w:tcPr>
            <w:tcW w:w="568" w:type="dxa"/>
            <w:tcBorders>
              <w:left w:val="single" w:sz="4" w:space="0" w:color="000000"/>
              <w:bottom w:val="single" w:sz="4" w:space="0" w:color="000000"/>
              <w:right w:val="single" w:sz="4" w:space="0" w:color="000000"/>
            </w:tcBorders>
            <w:shd w:val="clear" w:color="auto" w:fill="auto"/>
          </w:tcPr>
          <w:p w:rsidR="00E74DF9" w:rsidRPr="003807FE" w:rsidRDefault="00E74DF9" w:rsidP="00E15554">
            <w:pPr>
              <w:autoSpaceDE w:val="0"/>
              <w:rPr>
                <w:rFonts w:ascii="Times New Roman" w:hAnsi="Times New Roman" w:cs="Times New Roman"/>
                <w:sz w:val="24"/>
                <w:szCs w:val="24"/>
              </w:rPr>
            </w:pPr>
            <w:r w:rsidRPr="003807FE">
              <w:rPr>
                <w:rFonts w:ascii="Times New Roman" w:hAnsi="Times New Roman" w:cs="Times New Roman"/>
                <w:sz w:val="24"/>
                <w:szCs w:val="24"/>
              </w:rPr>
              <w:t>5.</w:t>
            </w:r>
          </w:p>
        </w:tc>
        <w:tc>
          <w:tcPr>
            <w:tcW w:w="3969" w:type="dxa"/>
            <w:tcBorders>
              <w:left w:val="single" w:sz="4" w:space="0" w:color="000000"/>
              <w:bottom w:val="single" w:sz="4" w:space="0" w:color="000000"/>
              <w:right w:val="single" w:sz="4" w:space="0" w:color="000000"/>
            </w:tcBorders>
            <w:shd w:val="clear" w:color="auto" w:fill="auto"/>
          </w:tcPr>
          <w:p w:rsidR="00E74DF9" w:rsidRPr="003807FE" w:rsidRDefault="00E74DF9" w:rsidP="00E15554">
            <w:pPr>
              <w:autoSpaceDE w:val="0"/>
              <w:rPr>
                <w:rFonts w:ascii="Times New Roman" w:hAnsi="Times New Roman" w:cs="Times New Roman"/>
                <w:sz w:val="24"/>
                <w:szCs w:val="24"/>
              </w:rPr>
            </w:pPr>
            <w:r w:rsidRPr="003807FE">
              <w:rPr>
                <w:rFonts w:ascii="Times New Roman" w:hAnsi="Times New Roman" w:cs="Times New Roman"/>
                <w:sz w:val="24"/>
                <w:szCs w:val="24"/>
              </w:rPr>
              <w:t>Доля лиц, получивших консультации, от общего количества обратившихся за консультациями (в процентах)</w:t>
            </w:r>
          </w:p>
        </w:tc>
        <w:tc>
          <w:tcPr>
            <w:tcW w:w="1701" w:type="dxa"/>
            <w:tcBorders>
              <w:left w:val="single" w:sz="4" w:space="0" w:color="000000"/>
              <w:bottom w:val="single" w:sz="4" w:space="0" w:color="000000"/>
            </w:tcBorders>
            <w:shd w:val="clear" w:color="auto" w:fill="auto"/>
          </w:tcPr>
          <w:p w:rsidR="00E74DF9" w:rsidRPr="003807FE" w:rsidRDefault="00E74DF9" w:rsidP="00E15554">
            <w:pPr>
              <w:autoSpaceDE w:val="0"/>
              <w:jc w:val="center"/>
              <w:rPr>
                <w:rFonts w:ascii="Times New Roman" w:hAnsi="Times New Roman" w:cs="Times New Roman"/>
                <w:sz w:val="24"/>
                <w:szCs w:val="24"/>
              </w:rPr>
            </w:pPr>
            <w:r w:rsidRPr="003807FE">
              <w:rPr>
                <w:rFonts w:ascii="Times New Roman" w:hAnsi="Times New Roman" w:cs="Times New Roman"/>
                <w:sz w:val="24"/>
                <w:szCs w:val="24"/>
              </w:rPr>
              <w:t xml:space="preserve">В 2025 году показатель отсутствовал </w:t>
            </w:r>
          </w:p>
        </w:tc>
        <w:tc>
          <w:tcPr>
            <w:tcW w:w="1532" w:type="dxa"/>
            <w:tcBorders>
              <w:left w:val="single" w:sz="4" w:space="0" w:color="000000"/>
              <w:bottom w:val="single" w:sz="4" w:space="0" w:color="000000"/>
            </w:tcBorders>
            <w:shd w:val="clear" w:color="auto" w:fill="auto"/>
          </w:tcPr>
          <w:p w:rsidR="00E74DF9" w:rsidRPr="003807FE" w:rsidRDefault="00E74DF9" w:rsidP="00E15554">
            <w:pPr>
              <w:autoSpaceDE w:val="0"/>
              <w:snapToGrid w:val="0"/>
              <w:jc w:val="center"/>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rsidR="00E74DF9" w:rsidRPr="003807FE" w:rsidRDefault="00E74DF9" w:rsidP="00E15554">
            <w:pPr>
              <w:autoSpaceDE w:val="0"/>
              <w:jc w:val="center"/>
              <w:rPr>
                <w:rFonts w:ascii="Times New Roman" w:hAnsi="Times New Roman" w:cs="Times New Roman"/>
                <w:sz w:val="24"/>
                <w:szCs w:val="24"/>
              </w:rPr>
            </w:pPr>
            <w:r w:rsidRPr="003807FE">
              <w:rPr>
                <w:rFonts w:ascii="Times New Roman" w:hAnsi="Times New Roman" w:cs="Times New Roman"/>
                <w:sz w:val="24"/>
                <w:szCs w:val="24"/>
              </w:rPr>
              <w:t>100 %</w:t>
            </w:r>
          </w:p>
        </w:tc>
      </w:tr>
      <w:tr w:rsidR="00E74DF9" w:rsidRPr="003807FE" w:rsidTr="00E15554">
        <w:tc>
          <w:tcPr>
            <w:tcW w:w="568" w:type="dxa"/>
            <w:tcBorders>
              <w:left w:val="single" w:sz="4" w:space="0" w:color="000000"/>
              <w:bottom w:val="single" w:sz="4" w:space="0" w:color="000000"/>
              <w:right w:val="single" w:sz="4" w:space="0" w:color="000000"/>
            </w:tcBorders>
            <w:shd w:val="clear" w:color="auto" w:fill="auto"/>
          </w:tcPr>
          <w:p w:rsidR="00E74DF9" w:rsidRPr="003807FE" w:rsidRDefault="00E74DF9" w:rsidP="00E15554">
            <w:pPr>
              <w:autoSpaceDE w:val="0"/>
              <w:rPr>
                <w:rFonts w:ascii="Times New Roman" w:hAnsi="Times New Roman" w:cs="Times New Roman"/>
                <w:sz w:val="24"/>
                <w:szCs w:val="24"/>
              </w:rPr>
            </w:pPr>
            <w:r w:rsidRPr="003807FE">
              <w:rPr>
                <w:rFonts w:ascii="Times New Roman" w:hAnsi="Times New Roman" w:cs="Times New Roman"/>
                <w:sz w:val="24"/>
                <w:szCs w:val="24"/>
              </w:rPr>
              <w:t>6.</w:t>
            </w:r>
          </w:p>
        </w:tc>
        <w:tc>
          <w:tcPr>
            <w:tcW w:w="3969" w:type="dxa"/>
            <w:tcBorders>
              <w:left w:val="single" w:sz="4" w:space="0" w:color="000000"/>
              <w:bottom w:val="single" w:sz="4" w:space="0" w:color="000000"/>
              <w:right w:val="single" w:sz="4" w:space="0" w:color="000000"/>
            </w:tcBorders>
            <w:shd w:val="clear" w:color="auto" w:fill="auto"/>
          </w:tcPr>
          <w:p w:rsidR="00E74DF9" w:rsidRPr="003807FE" w:rsidRDefault="00E74DF9" w:rsidP="00E15554">
            <w:pPr>
              <w:autoSpaceDE w:val="0"/>
              <w:rPr>
                <w:rFonts w:ascii="Times New Roman" w:hAnsi="Times New Roman" w:cs="Times New Roman"/>
                <w:sz w:val="24"/>
                <w:szCs w:val="24"/>
              </w:rPr>
            </w:pPr>
            <w:r w:rsidRPr="003807FE">
              <w:rPr>
                <w:rFonts w:ascii="Times New Roman" w:hAnsi="Times New Roman" w:cs="Times New Roman"/>
                <w:sz w:val="24"/>
                <w:szCs w:val="24"/>
              </w:rPr>
              <w:t>Доля контролируемых лиц, в отношении которых проведены обязательные профилактические визиты (при наличии оснований для проведения обязательных профилактических визитов), от общего количества контролируемых лиц, в отношении которых в отчетном году имеются основания для проведения обязательного профилактического визита (в процентах)</w:t>
            </w:r>
          </w:p>
        </w:tc>
        <w:tc>
          <w:tcPr>
            <w:tcW w:w="1701" w:type="dxa"/>
            <w:tcBorders>
              <w:left w:val="single" w:sz="4" w:space="0" w:color="000000"/>
              <w:bottom w:val="single" w:sz="4" w:space="0" w:color="000000"/>
            </w:tcBorders>
            <w:shd w:val="clear" w:color="auto" w:fill="auto"/>
          </w:tcPr>
          <w:p w:rsidR="00E74DF9" w:rsidRPr="003807FE" w:rsidRDefault="00E74DF9" w:rsidP="00E15554">
            <w:pPr>
              <w:autoSpaceDE w:val="0"/>
              <w:jc w:val="center"/>
              <w:rPr>
                <w:rFonts w:ascii="Times New Roman" w:hAnsi="Times New Roman" w:cs="Times New Roman"/>
                <w:sz w:val="24"/>
                <w:szCs w:val="24"/>
              </w:rPr>
            </w:pPr>
            <w:r w:rsidRPr="003807FE">
              <w:rPr>
                <w:rFonts w:ascii="Times New Roman" w:hAnsi="Times New Roman" w:cs="Times New Roman"/>
                <w:sz w:val="24"/>
                <w:szCs w:val="24"/>
              </w:rPr>
              <w:t xml:space="preserve">В 2025 году показатель отсутствовал </w:t>
            </w:r>
          </w:p>
        </w:tc>
        <w:tc>
          <w:tcPr>
            <w:tcW w:w="1532" w:type="dxa"/>
            <w:tcBorders>
              <w:left w:val="single" w:sz="4" w:space="0" w:color="000000"/>
              <w:bottom w:val="single" w:sz="4" w:space="0" w:color="000000"/>
            </w:tcBorders>
            <w:shd w:val="clear" w:color="auto" w:fill="auto"/>
          </w:tcPr>
          <w:p w:rsidR="00E74DF9" w:rsidRPr="003807FE" w:rsidRDefault="00E74DF9" w:rsidP="00E15554">
            <w:pPr>
              <w:autoSpaceDE w:val="0"/>
              <w:snapToGrid w:val="0"/>
              <w:jc w:val="center"/>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rsidR="00E74DF9" w:rsidRPr="003807FE" w:rsidRDefault="00E74DF9" w:rsidP="00E15554">
            <w:pPr>
              <w:autoSpaceDE w:val="0"/>
              <w:jc w:val="center"/>
              <w:rPr>
                <w:rFonts w:ascii="Times New Roman" w:hAnsi="Times New Roman" w:cs="Times New Roman"/>
                <w:sz w:val="24"/>
                <w:szCs w:val="24"/>
              </w:rPr>
            </w:pPr>
            <w:r w:rsidRPr="003807FE">
              <w:rPr>
                <w:rFonts w:ascii="Times New Roman" w:hAnsi="Times New Roman" w:cs="Times New Roman"/>
                <w:sz w:val="24"/>
                <w:szCs w:val="24"/>
              </w:rPr>
              <w:t>100 %</w:t>
            </w:r>
          </w:p>
        </w:tc>
      </w:tr>
      <w:tr w:rsidR="00E74DF9" w:rsidRPr="003807FE" w:rsidTr="00E15554">
        <w:tc>
          <w:tcPr>
            <w:tcW w:w="568" w:type="dxa"/>
            <w:tcBorders>
              <w:left w:val="single" w:sz="4" w:space="0" w:color="000000"/>
              <w:bottom w:val="single" w:sz="4" w:space="0" w:color="000000"/>
              <w:right w:val="single" w:sz="4" w:space="0" w:color="000000"/>
            </w:tcBorders>
            <w:shd w:val="clear" w:color="auto" w:fill="auto"/>
          </w:tcPr>
          <w:p w:rsidR="00E74DF9" w:rsidRPr="003807FE" w:rsidRDefault="00E74DF9" w:rsidP="00E15554">
            <w:pPr>
              <w:autoSpaceDE w:val="0"/>
              <w:rPr>
                <w:rFonts w:ascii="Times New Roman" w:hAnsi="Times New Roman" w:cs="Times New Roman"/>
                <w:sz w:val="24"/>
                <w:szCs w:val="24"/>
              </w:rPr>
            </w:pPr>
            <w:r w:rsidRPr="003807FE">
              <w:rPr>
                <w:rFonts w:ascii="Times New Roman" w:hAnsi="Times New Roman" w:cs="Times New Roman"/>
                <w:sz w:val="24"/>
                <w:szCs w:val="24"/>
              </w:rPr>
              <w:lastRenderedPageBreak/>
              <w:t>7.</w:t>
            </w:r>
          </w:p>
        </w:tc>
        <w:tc>
          <w:tcPr>
            <w:tcW w:w="3969" w:type="dxa"/>
            <w:tcBorders>
              <w:left w:val="single" w:sz="4" w:space="0" w:color="000000"/>
              <w:bottom w:val="single" w:sz="4" w:space="0" w:color="000000"/>
              <w:right w:val="single" w:sz="4" w:space="0" w:color="000000"/>
            </w:tcBorders>
            <w:shd w:val="clear" w:color="auto" w:fill="auto"/>
          </w:tcPr>
          <w:p w:rsidR="00E74DF9" w:rsidRPr="003807FE" w:rsidRDefault="00E74DF9" w:rsidP="00E15554">
            <w:pPr>
              <w:autoSpaceDE w:val="0"/>
              <w:rPr>
                <w:rFonts w:ascii="Times New Roman" w:hAnsi="Times New Roman" w:cs="Times New Roman"/>
                <w:sz w:val="24"/>
                <w:szCs w:val="24"/>
              </w:rPr>
            </w:pPr>
            <w:r w:rsidRPr="003807FE">
              <w:rPr>
                <w:rFonts w:ascii="Times New Roman" w:hAnsi="Times New Roman" w:cs="Times New Roman"/>
                <w:sz w:val="24"/>
                <w:szCs w:val="24"/>
              </w:rPr>
              <w:t>Доля контролируемых лиц, в отношении которых проведены профилактические визиты, от общего количества контролируемых лиц, обратившихся с заявлением о проведении профилактического визита,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 процентах)</w:t>
            </w:r>
          </w:p>
        </w:tc>
        <w:tc>
          <w:tcPr>
            <w:tcW w:w="1701" w:type="dxa"/>
            <w:tcBorders>
              <w:left w:val="single" w:sz="4" w:space="0" w:color="000000"/>
              <w:bottom w:val="single" w:sz="4" w:space="0" w:color="000000"/>
            </w:tcBorders>
            <w:shd w:val="clear" w:color="auto" w:fill="auto"/>
          </w:tcPr>
          <w:p w:rsidR="00E74DF9" w:rsidRPr="003807FE" w:rsidRDefault="00E74DF9" w:rsidP="00E15554">
            <w:pPr>
              <w:autoSpaceDE w:val="0"/>
              <w:jc w:val="center"/>
              <w:rPr>
                <w:rFonts w:ascii="Times New Roman" w:hAnsi="Times New Roman" w:cs="Times New Roman"/>
                <w:sz w:val="24"/>
                <w:szCs w:val="24"/>
              </w:rPr>
            </w:pPr>
            <w:r w:rsidRPr="003807FE">
              <w:rPr>
                <w:rFonts w:ascii="Times New Roman" w:hAnsi="Times New Roman" w:cs="Times New Roman"/>
                <w:sz w:val="24"/>
                <w:szCs w:val="24"/>
              </w:rPr>
              <w:t xml:space="preserve">В 2025 году показатель отсутствовал </w:t>
            </w:r>
          </w:p>
        </w:tc>
        <w:tc>
          <w:tcPr>
            <w:tcW w:w="1532" w:type="dxa"/>
            <w:tcBorders>
              <w:left w:val="single" w:sz="4" w:space="0" w:color="000000"/>
              <w:bottom w:val="single" w:sz="4" w:space="0" w:color="000000"/>
            </w:tcBorders>
            <w:shd w:val="clear" w:color="auto" w:fill="auto"/>
          </w:tcPr>
          <w:p w:rsidR="00E74DF9" w:rsidRPr="003807FE" w:rsidRDefault="00E74DF9" w:rsidP="00E15554">
            <w:pPr>
              <w:autoSpaceDE w:val="0"/>
              <w:snapToGrid w:val="0"/>
              <w:jc w:val="center"/>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rsidR="00E74DF9" w:rsidRPr="003807FE" w:rsidRDefault="00E74DF9" w:rsidP="00E15554">
            <w:pPr>
              <w:autoSpaceDE w:val="0"/>
              <w:jc w:val="center"/>
              <w:rPr>
                <w:rFonts w:ascii="Times New Roman" w:hAnsi="Times New Roman" w:cs="Times New Roman"/>
                <w:sz w:val="24"/>
                <w:szCs w:val="24"/>
              </w:rPr>
            </w:pPr>
            <w:r w:rsidRPr="003807FE">
              <w:rPr>
                <w:rFonts w:ascii="Times New Roman" w:hAnsi="Times New Roman" w:cs="Times New Roman"/>
                <w:sz w:val="24"/>
                <w:szCs w:val="24"/>
              </w:rPr>
              <w:t>100 %</w:t>
            </w:r>
          </w:p>
        </w:tc>
      </w:tr>
      <w:tr w:rsidR="00E74DF9" w:rsidRPr="003807FE" w:rsidTr="00E15554">
        <w:tc>
          <w:tcPr>
            <w:tcW w:w="568" w:type="dxa"/>
            <w:tcBorders>
              <w:left w:val="single" w:sz="4" w:space="0" w:color="000000"/>
              <w:bottom w:val="single" w:sz="4" w:space="0" w:color="000000"/>
              <w:right w:val="single" w:sz="4" w:space="0" w:color="000000"/>
            </w:tcBorders>
            <w:shd w:val="clear" w:color="auto" w:fill="auto"/>
          </w:tcPr>
          <w:p w:rsidR="00E74DF9" w:rsidRPr="003807FE" w:rsidRDefault="00E74DF9" w:rsidP="00E15554">
            <w:pPr>
              <w:autoSpaceDE w:val="0"/>
              <w:rPr>
                <w:rFonts w:ascii="Times New Roman" w:hAnsi="Times New Roman" w:cs="Times New Roman"/>
                <w:sz w:val="24"/>
                <w:szCs w:val="24"/>
              </w:rPr>
            </w:pPr>
            <w:r w:rsidRPr="003807FE">
              <w:rPr>
                <w:rFonts w:ascii="Times New Roman" w:hAnsi="Times New Roman" w:cs="Times New Roman"/>
                <w:sz w:val="24"/>
                <w:szCs w:val="24"/>
              </w:rPr>
              <w:t>8.</w:t>
            </w:r>
          </w:p>
        </w:tc>
        <w:tc>
          <w:tcPr>
            <w:tcW w:w="3969" w:type="dxa"/>
            <w:tcBorders>
              <w:left w:val="single" w:sz="4" w:space="0" w:color="000000"/>
              <w:bottom w:val="single" w:sz="4" w:space="0" w:color="000000"/>
              <w:right w:val="single" w:sz="4" w:space="0" w:color="000000"/>
            </w:tcBorders>
            <w:shd w:val="clear" w:color="auto" w:fill="auto"/>
          </w:tcPr>
          <w:p w:rsidR="00E74DF9" w:rsidRPr="003807FE" w:rsidRDefault="00E74DF9" w:rsidP="00E15554">
            <w:pPr>
              <w:autoSpaceDE w:val="0"/>
              <w:rPr>
                <w:rFonts w:ascii="Times New Roman" w:hAnsi="Times New Roman" w:cs="Times New Roman"/>
                <w:sz w:val="24"/>
                <w:szCs w:val="24"/>
              </w:rPr>
            </w:pPr>
            <w:r w:rsidRPr="003807FE">
              <w:rPr>
                <w:rFonts w:ascii="Times New Roman" w:hAnsi="Times New Roman" w:cs="Times New Roman"/>
                <w:sz w:val="24"/>
                <w:szCs w:val="24"/>
              </w:rPr>
              <w:t>Доля контролируемых лиц, в отношении которых были проведены профилактические мероприятия, к общему количеству контролируемых лиц (в процентах)</w:t>
            </w:r>
          </w:p>
        </w:tc>
        <w:tc>
          <w:tcPr>
            <w:tcW w:w="1701" w:type="dxa"/>
            <w:tcBorders>
              <w:left w:val="single" w:sz="4" w:space="0" w:color="000000"/>
              <w:bottom w:val="single" w:sz="4" w:space="0" w:color="000000"/>
            </w:tcBorders>
            <w:shd w:val="clear" w:color="auto" w:fill="auto"/>
          </w:tcPr>
          <w:p w:rsidR="00E74DF9" w:rsidRPr="003807FE" w:rsidRDefault="00E74DF9" w:rsidP="00E15554">
            <w:pPr>
              <w:autoSpaceDE w:val="0"/>
              <w:jc w:val="center"/>
              <w:rPr>
                <w:rFonts w:ascii="Times New Roman" w:hAnsi="Times New Roman" w:cs="Times New Roman"/>
                <w:sz w:val="24"/>
                <w:szCs w:val="24"/>
              </w:rPr>
            </w:pPr>
            <w:r w:rsidRPr="003807FE">
              <w:rPr>
                <w:rFonts w:ascii="Times New Roman" w:hAnsi="Times New Roman" w:cs="Times New Roman"/>
                <w:sz w:val="24"/>
                <w:szCs w:val="24"/>
              </w:rPr>
              <w:t xml:space="preserve">В 2025 году показатель отсутствовал </w:t>
            </w:r>
          </w:p>
        </w:tc>
        <w:tc>
          <w:tcPr>
            <w:tcW w:w="1532" w:type="dxa"/>
            <w:tcBorders>
              <w:left w:val="single" w:sz="4" w:space="0" w:color="000000"/>
              <w:bottom w:val="single" w:sz="4" w:space="0" w:color="000000"/>
            </w:tcBorders>
            <w:shd w:val="clear" w:color="auto" w:fill="auto"/>
          </w:tcPr>
          <w:p w:rsidR="00E74DF9" w:rsidRPr="003807FE" w:rsidRDefault="00E74DF9" w:rsidP="00E15554">
            <w:pPr>
              <w:autoSpaceDE w:val="0"/>
              <w:snapToGrid w:val="0"/>
              <w:jc w:val="center"/>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rsidR="00E74DF9" w:rsidRPr="003807FE" w:rsidRDefault="00E74DF9" w:rsidP="00E15554">
            <w:pPr>
              <w:autoSpaceDE w:val="0"/>
              <w:jc w:val="center"/>
              <w:rPr>
                <w:rFonts w:ascii="Times New Roman" w:hAnsi="Times New Roman" w:cs="Times New Roman"/>
                <w:sz w:val="24"/>
                <w:szCs w:val="24"/>
              </w:rPr>
            </w:pPr>
            <w:r w:rsidRPr="003807FE">
              <w:rPr>
                <w:rFonts w:ascii="Times New Roman" w:hAnsi="Times New Roman" w:cs="Times New Roman"/>
                <w:sz w:val="24"/>
                <w:szCs w:val="24"/>
              </w:rPr>
              <w:t>60% и более</w:t>
            </w:r>
          </w:p>
        </w:tc>
      </w:tr>
      <w:tr w:rsidR="00E74DF9" w:rsidRPr="003807FE" w:rsidTr="00E15554">
        <w:trPr>
          <w:trHeight w:val="1231"/>
        </w:trPr>
        <w:tc>
          <w:tcPr>
            <w:tcW w:w="568" w:type="dxa"/>
            <w:tcBorders>
              <w:left w:val="single" w:sz="4" w:space="0" w:color="000000"/>
              <w:bottom w:val="single" w:sz="4" w:space="0" w:color="000000"/>
              <w:right w:val="single" w:sz="4" w:space="0" w:color="000000"/>
            </w:tcBorders>
            <w:shd w:val="clear" w:color="auto" w:fill="auto"/>
          </w:tcPr>
          <w:p w:rsidR="00E74DF9" w:rsidRPr="003807FE" w:rsidRDefault="00E74DF9" w:rsidP="00E15554">
            <w:pPr>
              <w:autoSpaceDE w:val="0"/>
              <w:rPr>
                <w:rFonts w:ascii="Times New Roman" w:hAnsi="Times New Roman" w:cs="Times New Roman"/>
                <w:sz w:val="24"/>
                <w:szCs w:val="24"/>
              </w:rPr>
            </w:pPr>
            <w:r w:rsidRPr="003807FE">
              <w:rPr>
                <w:rFonts w:ascii="Times New Roman" w:hAnsi="Times New Roman" w:cs="Times New Roman"/>
                <w:sz w:val="24"/>
                <w:szCs w:val="24"/>
              </w:rPr>
              <w:t>9.</w:t>
            </w:r>
          </w:p>
        </w:tc>
        <w:tc>
          <w:tcPr>
            <w:tcW w:w="3969" w:type="dxa"/>
            <w:tcBorders>
              <w:left w:val="single" w:sz="4" w:space="0" w:color="000000"/>
              <w:bottom w:val="single" w:sz="4" w:space="0" w:color="000000"/>
              <w:right w:val="single" w:sz="4" w:space="0" w:color="000000"/>
            </w:tcBorders>
            <w:shd w:val="clear" w:color="auto" w:fill="auto"/>
          </w:tcPr>
          <w:p w:rsidR="00E74DF9" w:rsidRPr="003807FE" w:rsidRDefault="00E74DF9" w:rsidP="00E15554">
            <w:pPr>
              <w:autoSpaceDE w:val="0"/>
              <w:rPr>
                <w:rFonts w:ascii="Times New Roman" w:hAnsi="Times New Roman" w:cs="Times New Roman"/>
                <w:sz w:val="24"/>
                <w:szCs w:val="24"/>
              </w:rPr>
            </w:pPr>
            <w:r w:rsidRPr="003807FE">
              <w:rPr>
                <w:rFonts w:ascii="Times New Roman" w:hAnsi="Times New Roman" w:cs="Times New Roman"/>
                <w:sz w:val="24"/>
                <w:szCs w:val="24"/>
              </w:rPr>
              <w:t xml:space="preserve">Доля проведенных профилактических мероприятий по отношению к количеству проведенных внеплановых контрольных мероприятий </w:t>
            </w:r>
          </w:p>
        </w:tc>
        <w:tc>
          <w:tcPr>
            <w:tcW w:w="1701" w:type="dxa"/>
            <w:tcBorders>
              <w:left w:val="single" w:sz="4" w:space="0" w:color="000000"/>
              <w:bottom w:val="single" w:sz="4" w:space="0" w:color="000000"/>
            </w:tcBorders>
            <w:shd w:val="clear" w:color="auto" w:fill="auto"/>
          </w:tcPr>
          <w:p w:rsidR="00E74DF9" w:rsidRPr="003807FE" w:rsidRDefault="00E74DF9" w:rsidP="00E15554">
            <w:pPr>
              <w:autoSpaceDE w:val="0"/>
              <w:jc w:val="center"/>
              <w:rPr>
                <w:rFonts w:ascii="Times New Roman" w:hAnsi="Times New Roman" w:cs="Times New Roman"/>
                <w:sz w:val="24"/>
                <w:szCs w:val="24"/>
              </w:rPr>
            </w:pPr>
            <w:r w:rsidRPr="003807FE">
              <w:rPr>
                <w:rFonts w:ascii="Times New Roman" w:hAnsi="Times New Roman" w:cs="Times New Roman"/>
                <w:sz w:val="24"/>
                <w:szCs w:val="24"/>
              </w:rPr>
              <w:t xml:space="preserve">В 2025 году показатель отсутствовал </w:t>
            </w:r>
          </w:p>
        </w:tc>
        <w:tc>
          <w:tcPr>
            <w:tcW w:w="1532" w:type="dxa"/>
            <w:tcBorders>
              <w:left w:val="single" w:sz="4" w:space="0" w:color="000000"/>
              <w:bottom w:val="single" w:sz="4" w:space="0" w:color="000000"/>
            </w:tcBorders>
            <w:shd w:val="clear" w:color="auto" w:fill="auto"/>
          </w:tcPr>
          <w:p w:rsidR="00E74DF9" w:rsidRPr="003807FE" w:rsidRDefault="00E74DF9" w:rsidP="00E15554">
            <w:pPr>
              <w:autoSpaceDE w:val="0"/>
              <w:snapToGrid w:val="0"/>
              <w:jc w:val="center"/>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rsidR="00E74DF9" w:rsidRPr="003807FE" w:rsidRDefault="00E74DF9" w:rsidP="00E15554">
            <w:pPr>
              <w:autoSpaceDE w:val="0"/>
              <w:jc w:val="center"/>
              <w:rPr>
                <w:rFonts w:ascii="Times New Roman" w:hAnsi="Times New Roman" w:cs="Times New Roman"/>
                <w:sz w:val="24"/>
                <w:szCs w:val="24"/>
              </w:rPr>
            </w:pPr>
            <w:r w:rsidRPr="003807FE">
              <w:rPr>
                <w:rFonts w:ascii="Times New Roman" w:hAnsi="Times New Roman" w:cs="Times New Roman"/>
                <w:sz w:val="24"/>
                <w:szCs w:val="24"/>
              </w:rPr>
              <w:t>80% и более</w:t>
            </w:r>
          </w:p>
        </w:tc>
      </w:tr>
    </w:tbl>
    <w:p w:rsidR="00E74DF9" w:rsidRPr="003807FE" w:rsidRDefault="00E74DF9" w:rsidP="003807FE">
      <w:pPr>
        <w:pStyle w:val="s1"/>
        <w:shd w:val="clear" w:color="auto" w:fill="FFFFFF"/>
        <w:spacing w:before="0" w:after="0"/>
        <w:jc w:val="both"/>
        <w:rPr>
          <w:b/>
          <w:bCs/>
          <w:color w:val="000000"/>
        </w:rPr>
      </w:pPr>
    </w:p>
    <w:p w:rsidR="00E74DF9" w:rsidRPr="000853BF" w:rsidRDefault="00E74DF9" w:rsidP="003807FE">
      <w:pPr>
        <w:spacing w:after="0" w:line="240" w:lineRule="auto"/>
        <w:jc w:val="both"/>
        <w:rPr>
          <w:rFonts w:ascii="Times New Roman" w:hAnsi="Times New Roman" w:cs="Times New Roman"/>
          <w:sz w:val="28"/>
          <w:szCs w:val="28"/>
        </w:rPr>
      </w:pPr>
      <w:r w:rsidRPr="000853BF">
        <w:rPr>
          <w:rFonts w:ascii="Times New Roman" w:hAnsi="Times New Roman" w:cs="Times New Roman"/>
          <w:sz w:val="28"/>
          <w:szCs w:val="28"/>
        </w:rPr>
        <w:t xml:space="preserve">Ежегодная оценка результативности и эффективности </w:t>
      </w:r>
      <w:r w:rsidRPr="000853BF">
        <w:rPr>
          <w:rFonts w:ascii="Times New Roman" w:hAnsi="Times New Roman" w:cs="Times New Roman"/>
          <w:color w:val="000000"/>
          <w:sz w:val="28"/>
          <w:szCs w:val="28"/>
        </w:rPr>
        <w:t>Программы профилактики осуществляется администрацией Дубровского муниципального района Брянской области.</w:t>
      </w:r>
    </w:p>
    <w:p w:rsidR="00E74DF9" w:rsidRPr="000853BF" w:rsidRDefault="00E74DF9" w:rsidP="003807FE">
      <w:pPr>
        <w:spacing w:after="0" w:line="240" w:lineRule="auto"/>
        <w:jc w:val="both"/>
        <w:rPr>
          <w:rFonts w:ascii="Times New Roman" w:hAnsi="Times New Roman" w:cs="Times New Roman"/>
          <w:color w:val="000000"/>
          <w:sz w:val="28"/>
          <w:szCs w:val="28"/>
        </w:rPr>
      </w:pPr>
      <w:r w:rsidRPr="000853BF">
        <w:rPr>
          <w:rFonts w:ascii="Times New Roman" w:hAnsi="Times New Roman" w:cs="Times New Roman"/>
          <w:sz w:val="28"/>
          <w:szCs w:val="28"/>
        </w:rPr>
        <w:tab/>
        <w:t>Контрольный орган н</w:t>
      </w:r>
      <w:r w:rsidRPr="000853BF">
        <w:rPr>
          <w:rFonts w:ascii="Times New Roman" w:hAnsi="Times New Roman" w:cs="Times New Roman"/>
          <w:color w:val="000000"/>
          <w:sz w:val="28"/>
          <w:szCs w:val="28"/>
        </w:rPr>
        <w:t>е позднее 1 июля года, следующего за отчетным, размещает информацию о степени достижения предусмотренных настоящим разделом показателей результативности и эффективности Программы профилактики на сайте Дубровского муниципального района Брянской области.</w:t>
      </w:r>
    </w:p>
    <w:p w:rsidR="00E74DF9" w:rsidRPr="000853BF" w:rsidRDefault="00E74DF9" w:rsidP="003807FE">
      <w:pPr>
        <w:shd w:val="clear" w:color="auto" w:fill="FFFFFF"/>
        <w:spacing w:after="0" w:line="240" w:lineRule="auto"/>
        <w:jc w:val="both"/>
        <w:rPr>
          <w:rFonts w:ascii="Times New Roman" w:eastAsia="Times New Roman" w:hAnsi="Times New Roman" w:cs="Times New Roman"/>
          <w:color w:val="010101"/>
          <w:sz w:val="28"/>
          <w:szCs w:val="28"/>
          <w:lang w:eastAsia="ru-RU"/>
        </w:rPr>
      </w:pPr>
      <w:r w:rsidRPr="000853BF">
        <w:rPr>
          <w:rFonts w:ascii="Times New Roman" w:eastAsia="Times New Roman" w:hAnsi="Times New Roman" w:cs="Times New Roman"/>
          <w:color w:val="010101"/>
          <w:sz w:val="28"/>
          <w:szCs w:val="28"/>
          <w:lang w:eastAsia="ru-RU"/>
        </w:rPr>
        <w:t>Реализация Программы осуществляется путем исполнения организационных и профилактических мероприятий в соответствии с Планом профилактических мероприятий при осуществлении муниципального</w:t>
      </w:r>
      <w:r w:rsidR="00395366">
        <w:rPr>
          <w:rFonts w:ascii="Times New Roman" w:eastAsia="Times New Roman" w:hAnsi="Times New Roman" w:cs="Times New Roman"/>
          <w:color w:val="010101"/>
          <w:sz w:val="28"/>
          <w:szCs w:val="28"/>
          <w:lang w:eastAsia="ru-RU"/>
        </w:rPr>
        <w:t xml:space="preserve"> жилищного</w:t>
      </w:r>
      <w:r w:rsidRPr="000853BF">
        <w:rPr>
          <w:rFonts w:ascii="Times New Roman" w:eastAsia="Times New Roman" w:hAnsi="Times New Roman" w:cs="Times New Roman"/>
          <w:color w:val="010101"/>
          <w:sz w:val="28"/>
          <w:szCs w:val="28"/>
          <w:lang w:eastAsia="ru-RU"/>
        </w:rPr>
        <w:t xml:space="preserve"> контроля на территории Дубровского</w:t>
      </w:r>
      <w:r w:rsidR="00395366">
        <w:rPr>
          <w:rFonts w:ascii="Times New Roman" w:eastAsia="Times New Roman" w:hAnsi="Times New Roman" w:cs="Times New Roman"/>
          <w:color w:val="010101"/>
          <w:sz w:val="28"/>
          <w:szCs w:val="28"/>
          <w:lang w:eastAsia="ru-RU"/>
        </w:rPr>
        <w:t xml:space="preserve"> городского поселения Дубровского</w:t>
      </w:r>
      <w:r w:rsidRPr="000853BF">
        <w:rPr>
          <w:rFonts w:ascii="Times New Roman" w:eastAsia="Times New Roman" w:hAnsi="Times New Roman" w:cs="Times New Roman"/>
          <w:color w:val="010101"/>
          <w:sz w:val="28"/>
          <w:szCs w:val="28"/>
          <w:lang w:eastAsia="ru-RU"/>
        </w:rPr>
        <w:t xml:space="preserve"> муниципального района Брянской области на 2026 год. </w:t>
      </w:r>
    </w:p>
    <w:p w:rsidR="00E74DF9" w:rsidRDefault="00E74DF9" w:rsidP="00E74DF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10101"/>
          <w:sz w:val="20"/>
          <w:szCs w:val="20"/>
          <w:lang w:eastAsia="ru-RU"/>
        </w:rPr>
        <w:sectPr w:rsidR="00E74DF9" w:rsidSect="00804B40">
          <w:pgSz w:w="11906" w:h="16838"/>
          <w:pgMar w:top="851" w:right="1134" w:bottom="1276" w:left="1134" w:header="709" w:footer="709" w:gutter="0"/>
          <w:cols w:space="708"/>
          <w:titlePg/>
          <w:docGrid w:linePitch="360"/>
        </w:sectPr>
      </w:pPr>
    </w:p>
    <w:p w:rsidR="00E74DF9" w:rsidRDefault="00E74DF9" w:rsidP="00E74DF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10101"/>
          <w:sz w:val="20"/>
          <w:szCs w:val="20"/>
          <w:lang w:eastAsia="ru-RU"/>
        </w:rPr>
      </w:pPr>
    </w:p>
    <w:p w:rsidR="00E74DF9" w:rsidRPr="003807FE" w:rsidRDefault="00E74DF9" w:rsidP="00E74DF9">
      <w:pPr>
        <w:spacing w:after="0" w:line="240" w:lineRule="auto"/>
        <w:jc w:val="right"/>
        <w:rPr>
          <w:rFonts w:ascii="Times New Roman" w:hAnsi="Times New Roman" w:cs="Times New Roman"/>
        </w:rPr>
      </w:pPr>
      <w:r w:rsidRPr="003807FE">
        <w:rPr>
          <w:rFonts w:ascii="Times New Roman" w:hAnsi="Times New Roman" w:cs="Times New Roman"/>
        </w:rPr>
        <w:t xml:space="preserve">Приложение </w:t>
      </w:r>
    </w:p>
    <w:p w:rsidR="00E74DF9" w:rsidRPr="003807FE" w:rsidRDefault="00E74DF9" w:rsidP="00E74DF9">
      <w:pPr>
        <w:spacing w:after="0" w:line="240" w:lineRule="auto"/>
        <w:jc w:val="right"/>
        <w:rPr>
          <w:rFonts w:ascii="Times New Roman" w:hAnsi="Times New Roman" w:cs="Times New Roman"/>
        </w:rPr>
      </w:pPr>
      <w:r w:rsidRPr="003807FE">
        <w:rPr>
          <w:rFonts w:ascii="Times New Roman" w:hAnsi="Times New Roman" w:cs="Times New Roman"/>
        </w:rPr>
        <w:t xml:space="preserve">к Программе профилактики рисков </w:t>
      </w:r>
    </w:p>
    <w:p w:rsidR="00E74DF9" w:rsidRPr="003807FE" w:rsidRDefault="00E74DF9" w:rsidP="00E74DF9">
      <w:pPr>
        <w:spacing w:after="0" w:line="240" w:lineRule="auto"/>
        <w:jc w:val="right"/>
        <w:rPr>
          <w:rFonts w:ascii="Times New Roman" w:hAnsi="Times New Roman" w:cs="Times New Roman"/>
        </w:rPr>
      </w:pPr>
      <w:r w:rsidRPr="003807FE">
        <w:rPr>
          <w:rFonts w:ascii="Times New Roman" w:hAnsi="Times New Roman" w:cs="Times New Roman"/>
        </w:rPr>
        <w:t xml:space="preserve">причинения вреда (ущерба) охраняемым </w:t>
      </w:r>
    </w:p>
    <w:p w:rsidR="00E74DF9" w:rsidRPr="003807FE" w:rsidRDefault="00E74DF9" w:rsidP="00E74DF9">
      <w:pPr>
        <w:spacing w:after="0" w:line="240" w:lineRule="auto"/>
        <w:jc w:val="right"/>
        <w:rPr>
          <w:rFonts w:ascii="Times New Roman" w:hAnsi="Times New Roman" w:cs="Times New Roman"/>
        </w:rPr>
      </w:pPr>
      <w:r w:rsidRPr="003807FE">
        <w:rPr>
          <w:rFonts w:ascii="Times New Roman" w:hAnsi="Times New Roman" w:cs="Times New Roman"/>
        </w:rPr>
        <w:t>законом ценностям на 2026 год</w:t>
      </w:r>
    </w:p>
    <w:p w:rsidR="00E74DF9" w:rsidRPr="003807FE" w:rsidRDefault="00E74DF9" w:rsidP="00E74DF9">
      <w:pPr>
        <w:spacing w:after="0" w:line="240" w:lineRule="auto"/>
        <w:jc w:val="right"/>
        <w:rPr>
          <w:rFonts w:ascii="Times New Roman" w:hAnsi="Times New Roman" w:cs="Times New Roman"/>
        </w:rPr>
      </w:pPr>
    </w:p>
    <w:p w:rsidR="00E74DF9" w:rsidRPr="003807FE" w:rsidRDefault="00E74DF9" w:rsidP="00E74DF9">
      <w:pPr>
        <w:spacing w:after="0" w:line="240" w:lineRule="auto"/>
        <w:ind w:left="6521"/>
        <w:rPr>
          <w:rFonts w:ascii="Times New Roman" w:eastAsia="Calibri" w:hAnsi="Times New Roman" w:cs="Times New Roman"/>
          <w:sz w:val="24"/>
          <w:szCs w:val="24"/>
        </w:rPr>
      </w:pPr>
      <w:r w:rsidRPr="003807FE">
        <w:rPr>
          <w:rFonts w:ascii="Times New Roman" w:eastAsia="Calibri" w:hAnsi="Times New Roman" w:cs="Times New Roman"/>
          <w:sz w:val="24"/>
          <w:szCs w:val="24"/>
        </w:rPr>
        <w:t xml:space="preserve">                                                                                                                        </w:t>
      </w:r>
    </w:p>
    <w:p w:rsidR="00E74DF9" w:rsidRPr="003807FE" w:rsidRDefault="00E74DF9" w:rsidP="00E74DF9">
      <w:pPr>
        <w:jc w:val="center"/>
        <w:rPr>
          <w:rFonts w:ascii="Times New Roman" w:eastAsia="Lucida Sans Unicode" w:hAnsi="Times New Roman" w:cs="Times New Roman"/>
          <w:b/>
          <w:kern w:val="2"/>
          <w:szCs w:val="28"/>
          <w:lang w:eastAsia="ar-SA"/>
        </w:rPr>
      </w:pPr>
      <w:r w:rsidRPr="003807FE">
        <w:rPr>
          <w:rFonts w:ascii="Times New Roman" w:eastAsia="Lucida Sans Unicode" w:hAnsi="Times New Roman" w:cs="Times New Roman"/>
          <w:b/>
          <w:kern w:val="2"/>
          <w:szCs w:val="28"/>
          <w:lang w:eastAsia="ar-SA"/>
        </w:rPr>
        <w:t>План-график</w:t>
      </w:r>
      <w:r w:rsidRPr="003807FE">
        <w:rPr>
          <w:rFonts w:ascii="Times New Roman" w:eastAsia="Lucida Sans Unicode" w:hAnsi="Times New Roman" w:cs="Times New Roman"/>
          <w:b/>
          <w:kern w:val="2"/>
          <w:szCs w:val="28"/>
          <w:lang w:eastAsia="ar-SA"/>
        </w:rPr>
        <w:br/>
        <w:t>проведения обязательных профилактических визитов в 2026 году</w:t>
      </w:r>
    </w:p>
    <w:tbl>
      <w:tblPr>
        <w:tblW w:w="15466" w:type="dxa"/>
        <w:tblInd w:w="-590" w:type="dxa"/>
        <w:tblLayout w:type="fixed"/>
        <w:tblCellMar>
          <w:top w:w="15" w:type="dxa"/>
          <w:left w:w="15" w:type="dxa"/>
          <w:bottom w:w="15" w:type="dxa"/>
          <w:right w:w="15" w:type="dxa"/>
        </w:tblCellMar>
        <w:tblLook w:val="0000" w:firstRow="0" w:lastRow="0" w:firstColumn="0" w:lastColumn="0" w:noHBand="0" w:noVBand="0"/>
      </w:tblPr>
      <w:tblGrid>
        <w:gridCol w:w="559"/>
        <w:gridCol w:w="2231"/>
        <w:gridCol w:w="2045"/>
        <w:gridCol w:w="1559"/>
        <w:gridCol w:w="1985"/>
        <w:gridCol w:w="1417"/>
        <w:gridCol w:w="1985"/>
        <w:gridCol w:w="2126"/>
        <w:gridCol w:w="1559"/>
      </w:tblGrid>
      <w:tr w:rsidR="00E74DF9" w:rsidRPr="003807FE" w:rsidTr="00E15554">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jc w:val="center"/>
              <w:rPr>
                <w:rFonts w:ascii="Times New Roman" w:hAnsi="Times New Roman" w:cs="Times New Roman"/>
              </w:rPr>
            </w:pPr>
            <w:r w:rsidRPr="003807FE">
              <w:rPr>
                <w:rFonts w:ascii="Times New Roman" w:hAnsi="Times New Roman" w:cs="Times New Roman"/>
                <w:color w:val="22272F"/>
                <w:sz w:val="20"/>
                <w:lang w:eastAsia="ru-RU"/>
              </w:rPr>
              <w:t>№/п/п</w:t>
            </w: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jc w:val="center"/>
              <w:rPr>
                <w:rFonts w:ascii="Times New Roman" w:hAnsi="Times New Roman" w:cs="Times New Roman"/>
              </w:rPr>
            </w:pPr>
            <w:r w:rsidRPr="003807FE">
              <w:rPr>
                <w:rFonts w:ascii="Times New Roman" w:hAnsi="Times New Roman" w:cs="Times New Roman"/>
                <w:color w:val="22272F"/>
                <w:sz w:val="20"/>
                <w:lang w:eastAsia="ru-RU"/>
              </w:rPr>
              <w:t>Наименование организации/ ИНН</w:t>
            </w: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jc w:val="center"/>
              <w:rPr>
                <w:rFonts w:ascii="Times New Roman" w:hAnsi="Times New Roman" w:cs="Times New Roman"/>
                <w:color w:val="22272F"/>
                <w:sz w:val="20"/>
                <w:lang w:eastAsia="ru-RU"/>
              </w:rPr>
            </w:pPr>
            <w:r w:rsidRPr="003807FE">
              <w:rPr>
                <w:rFonts w:ascii="Times New Roman" w:hAnsi="Times New Roman" w:cs="Times New Roman"/>
                <w:color w:val="22272F"/>
                <w:sz w:val="20"/>
                <w:lang w:eastAsia="ru-RU"/>
              </w:rPr>
              <w:t>Адрес</w:t>
            </w:r>
          </w:p>
          <w:p w:rsidR="00E74DF9" w:rsidRPr="003807FE" w:rsidRDefault="00E74DF9" w:rsidP="00E15554">
            <w:pPr>
              <w:jc w:val="center"/>
              <w:rPr>
                <w:rFonts w:ascii="Times New Roman" w:hAnsi="Times New Roman" w:cs="Times New Roman"/>
              </w:rPr>
            </w:pPr>
            <w:r w:rsidRPr="003807FE">
              <w:rPr>
                <w:rFonts w:ascii="Times New Roman" w:hAnsi="Times New Roman" w:cs="Times New Roman"/>
                <w:color w:val="22272F"/>
                <w:sz w:val="20"/>
                <w:lang w:eastAsia="ru-RU"/>
              </w:rPr>
              <w:t>организации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jc w:val="center"/>
              <w:rPr>
                <w:rFonts w:ascii="Times New Roman" w:hAnsi="Times New Roman" w:cs="Times New Roman"/>
              </w:rPr>
            </w:pPr>
            <w:r w:rsidRPr="003807FE">
              <w:rPr>
                <w:rFonts w:ascii="Times New Roman" w:hAnsi="Times New Roman" w:cs="Times New Roman"/>
                <w:color w:val="22272F"/>
                <w:sz w:val="20"/>
                <w:lang w:eastAsia="ru-RU"/>
              </w:rPr>
              <w:t>Объект контроля</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jc w:val="center"/>
              <w:rPr>
                <w:rFonts w:ascii="Times New Roman" w:hAnsi="Times New Roman" w:cs="Times New Roman"/>
                <w:color w:val="22272F"/>
                <w:sz w:val="20"/>
                <w:lang w:eastAsia="ru-RU"/>
              </w:rPr>
            </w:pPr>
            <w:r w:rsidRPr="003807FE">
              <w:rPr>
                <w:rFonts w:ascii="Times New Roman" w:hAnsi="Times New Roman" w:cs="Times New Roman"/>
                <w:color w:val="22272F"/>
                <w:sz w:val="20"/>
                <w:lang w:eastAsia="ru-RU"/>
              </w:rPr>
              <w:t>Адрес</w:t>
            </w:r>
          </w:p>
          <w:p w:rsidR="00E74DF9" w:rsidRPr="003807FE" w:rsidRDefault="00E74DF9" w:rsidP="00E15554">
            <w:pPr>
              <w:jc w:val="center"/>
              <w:rPr>
                <w:rFonts w:ascii="Times New Roman" w:hAnsi="Times New Roman" w:cs="Times New Roman"/>
                <w:color w:val="22272F"/>
                <w:sz w:val="20"/>
                <w:lang w:eastAsia="ru-RU"/>
              </w:rPr>
            </w:pPr>
            <w:r w:rsidRPr="003807FE">
              <w:rPr>
                <w:rFonts w:ascii="Times New Roman" w:hAnsi="Times New Roman" w:cs="Times New Roman"/>
                <w:color w:val="22272F"/>
                <w:sz w:val="20"/>
                <w:lang w:eastAsia="ru-RU"/>
              </w:rPr>
              <w:t>осуществления</w:t>
            </w:r>
          </w:p>
          <w:p w:rsidR="00E74DF9" w:rsidRPr="003807FE" w:rsidRDefault="00E74DF9" w:rsidP="00E15554">
            <w:pPr>
              <w:jc w:val="center"/>
              <w:rPr>
                <w:rFonts w:ascii="Times New Roman" w:hAnsi="Times New Roman" w:cs="Times New Roman"/>
              </w:rPr>
            </w:pPr>
            <w:r w:rsidRPr="003807FE">
              <w:rPr>
                <w:rFonts w:ascii="Times New Roman" w:hAnsi="Times New Roman" w:cs="Times New Roman"/>
                <w:color w:val="22272F"/>
                <w:sz w:val="20"/>
                <w:lang w:eastAsia="ru-RU"/>
              </w:rPr>
              <w:t>деятельности</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jc w:val="center"/>
              <w:rPr>
                <w:rFonts w:ascii="Times New Roman" w:hAnsi="Times New Roman" w:cs="Times New Roman"/>
                <w:color w:val="22272F"/>
                <w:sz w:val="20"/>
                <w:lang w:eastAsia="ru-RU"/>
              </w:rPr>
            </w:pPr>
            <w:r w:rsidRPr="003807FE">
              <w:rPr>
                <w:rFonts w:ascii="Times New Roman" w:hAnsi="Times New Roman" w:cs="Times New Roman"/>
                <w:color w:val="22272F"/>
                <w:sz w:val="20"/>
                <w:lang w:eastAsia="ru-RU"/>
              </w:rPr>
              <w:t>Категория</w:t>
            </w:r>
          </w:p>
          <w:p w:rsidR="00E74DF9" w:rsidRPr="003807FE" w:rsidRDefault="00E74DF9" w:rsidP="00E15554">
            <w:pPr>
              <w:jc w:val="center"/>
              <w:rPr>
                <w:rFonts w:ascii="Times New Roman" w:hAnsi="Times New Roman" w:cs="Times New Roman"/>
              </w:rPr>
            </w:pPr>
            <w:r w:rsidRPr="003807FE">
              <w:rPr>
                <w:rFonts w:ascii="Times New Roman" w:hAnsi="Times New Roman" w:cs="Times New Roman"/>
                <w:color w:val="22272F"/>
                <w:sz w:val="20"/>
                <w:lang w:eastAsia="ru-RU"/>
              </w:rPr>
              <w:t>риска</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jc w:val="center"/>
              <w:rPr>
                <w:rFonts w:ascii="Times New Roman" w:hAnsi="Times New Roman" w:cs="Times New Roman"/>
              </w:rPr>
            </w:pPr>
            <w:r w:rsidRPr="003807FE">
              <w:rPr>
                <w:rFonts w:ascii="Times New Roman" w:hAnsi="Times New Roman" w:cs="Times New Roman"/>
                <w:color w:val="22272F"/>
                <w:sz w:val="20"/>
                <w:lang w:eastAsia="ru-RU"/>
              </w:rPr>
              <w:t>Дата проведения обязательного профилактического визита</w:t>
            </w: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jc w:val="center"/>
              <w:rPr>
                <w:rFonts w:ascii="Times New Roman" w:hAnsi="Times New Roman" w:cs="Times New Roman"/>
              </w:rPr>
            </w:pPr>
            <w:r w:rsidRPr="003807FE">
              <w:rPr>
                <w:rFonts w:ascii="Times New Roman" w:hAnsi="Times New Roman" w:cs="Times New Roman"/>
                <w:color w:val="22272F"/>
                <w:sz w:val="20"/>
                <w:lang w:eastAsia="ru-RU"/>
              </w:rPr>
              <w:t>Срок проведения обязательного профилактического визита (рабочих дней)</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jc w:val="center"/>
              <w:rPr>
                <w:rFonts w:ascii="Times New Roman" w:hAnsi="Times New Roman" w:cs="Times New Roman"/>
              </w:rPr>
            </w:pPr>
            <w:r w:rsidRPr="003807FE">
              <w:rPr>
                <w:rFonts w:ascii="Times New Roman" w:hAnsi="Times New Roman" w:cs="Times New Roman"/>
                <w:color w:val="22272F"/>
                <w:sz w:val="20"/>
                <w:lang w:eastAsia="ru-RU"/>
              </w:rPr>
              <w:t>Ответственный исполнитель</w:t>
            </w:r>
          </w:p>
        </w:tc>
      </w:tr>
      <w:tr w:rsidR="00E74DF9" w:rsidRPr="003807FE" w:rsidTr="00E15554">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r>
      <w:tr w:rsidR="00E74DF9" w:rsidRPr="003807FE" w:rsidTr="00E15554">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r>
      <w:tr w:rsidR="00E74DF9" w:rsidRPr="003807FE" w:rsidTr="00E15554">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r>
      <w:tr w:rsidR="00E74DF9" w:rsidRPr="003807FE" w:rsidTr="00E15554">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r>
      <w:tr w:rsidR="00E74DF9" w:rsidRPr="003807FE" w:rsidTr="00E15554">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r>
      <w:tr w:rsidR="00E74DF9" w:rsidRPr="003807FE" w:rsidTr="00E15554">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74DF9" w:rsidRPr="003807FE" w:rsidRDefault="00E74DF9" w:rsidP="00E15554">
            <w:pPr>
              <w:snapToGrid w:val="0"/>
              <w:jc w:val="center"/>
              <w:rPr>
                <w:rFonts w:ascii="Times New Roman" w:hAnsi="Times New Roman" w:cs="Times New Roman"/>
                <w:color w:val="22272F"/>
                <w:sz w:val="20"/>
                <w:lang w:eastAsia="ru-RU"/>
              </w:rPr>
            </w:pPr>
          </w:p>
        </w:tc>
      </w:tr>
    </w:tbl>
    <w:p w:rsidR="00E74DF9" w:rsidRPr="003807FE" w:rsidRDefault="00E74DF9" w:rsidP="00E74DF9">
      <w:pPr>
        <w:jc w:val="center"/>
        <w:rPr>
          <w:rFonts w:ascii="Times New Roman" w:eastAsia="Lucida Sans Unicode" w:hAnsi="Times New Roman" w:cs="Times New Roman"/>
          <w:b/>
          <w:kern w:val="2"/>
          <w:sz w:val="24"/>
          <w:szCs w:val="24"/>
          <w:lang w:eastAsia="ar-SA"/>
        </w:rPr>
      </w:pPr>
    </w:p>
    <w:p w:rsidR="00E74DF9" w:rsidRPr="003807FE" w:rsidRDefault="00E74DF9" w:rsidP="00E74DF9">
      <w:pPr>
        <w:jc w:val="both"/>
        <w:rPr>
          <w:rFonts w:ascii="Times New Roman" w:eastAsia="Calibri" w:hAnsi="Times New Roman" w:cs="Times New Roman"/>
          <w:sz w:val="24"/>
          <w:szCs w:val="24"/>
        </w:rPr>
      </w:pPr>
    </w:p>
    <w:p w:rsidR="00E74DF9" w:rsidRPr="000622E0" w:rsidRDefault="00E74DF9" w:rsidP="00E74DF9">
      <w:pPr>
        <w:jc w:val="both"/>
        <w:rPr>
          <w:rFonts w:ascii="Times New Roman" w:eastAsia="Calibri" w:hAnsi="Times New Roman" w:cs="Times New Roman"/>
          <w:sz w:val="24"/>
          <w:szCs w:val="24"/>
        </w:rPr>
      </w:pPr>
    </w:p>
    <w:p w:rsidR="00E74DF9" w:rsidRPr="000622E0" w:rsidRDefault="00E74DF9" w:rsidP="00E74DF9">
      <w:pPr>
        <w:jc w:val="both"/>
        <w:rPr>
          <w:rFonts w:ascii="Times New Roman" w:eastAsia="Calibri" w:hAnsi="Times New Roman" w:cs="Times New Roman"/>
          <w:sz w:val="24"/>
          <w:szCs w:val="24"/>
        </w:rPr>
      </w:pPr>
    </w:p>
    <w:p w:rsidR="00E74DF9" w:rsidRPr="000F1CD1" w:rsidRDefault="00E74DF9" w:rsidP="00E74DF9">
      <w:pPr>
        <w:shd w:val="clear" w:color="auto" w:fill="FFFFFF"/>
        <w:spacing w:after="0" w:line="240" w:lineRule="auto"/>
        <w:jc w:val="center"/>
        <w:outlineLvl w:val="1"/>
        <w:rPr>
          <w:rFonts w:ascii="Times New Roman" w:eastAsia="Times New Roman" w:hAnsi="Times New Roman" w:cs="Times New Roman"/>
          <w:color w:val="010101"/>
          <w:sz w:val="24"/>
          <w:szCs w:val="24"/>
          <w:lang w:eastAsia="ru-RU"/>
        </w:rPr>
      </w:pPr>
    </w:p>
    <w:p w:rsidR="00E4250B" w:rsidRDefault="00E4250B" w:rsidP="001B7D2A">
      <w:pPr>
        <w:shd w:val="clear" w:color="auto" w:fill="FFFFFF"/>
        <w:spacing w:after="0" w:line="240" w:lineRule="auto"/>
        <w:jc w:val="center"/>
        <w:outlineLvl w:val="1"/>
        <w:rPr>
          <w:rFonts w:ascii="Times New Roman" w:eastAsia="Times New Roman" w:hAnsi="Times New Roman" w:cs="Times New Roman"/>
          <w:color w:val="010101"/>
          <w:sz w:val="24"/>
          <w:szCs w:val="24"/>
          <w:lang w:eastAsia="ru-RU"/>
        </w:rPr>
      </w:pPr>
    </w:p>
    <w:sectPr w:rsidR="00E4250B" w:rsidSect="00DA5516">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BatangChe">
    <w:panose1 w:val="02030609000101010101"/>
    <w:charset w:val="81"/>
    <w:family w:val="modern"/>
    <w:pitch w:val="fixed"/>
    <w:sig w:usb0="B00002AF" w:usb1="69D77CFB" w:usb2="00000030" w:usb3="00000000" w:csb0="0008009F" w:csb1="00000000"/>
  </w:font>
  <w:font w:name="Curlz MT">
    <w:panose1 w:val="04040404050702020202"/>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0276D"/>
    <w:multiLevelType w:val="multilevel"/>
    <w:tmpl w:val="440A8C4A"/>
    <w:lvl w:ilvl="0">
      <w:start w:val="1"/>
      <w:numFmt w:val="decimal"/>
      <w:lvlText w:val="%1."/>
      <w:lvlJc w:val="left"/>
      <w:pPr>
        <w:ind w:left="1410" w:hanging="360"/>
      </w:pPr>
      <w:rPr>
        <w:rFonts w:ascii="Times New Roman" w:eastAsia="Times New Roman" w:hAnsi="Times New Roman" w:cs="Times New Roman"/>
      </w:rPr>
    </w:lvl>
    <w:lvl w:ilvl="1">
      <w:start w:val="1"/>
      <w:numFmt w:val="decimal"/>
      <w:isLgl/>
      <w:lvlText w:val="%1.%2."/>
      <w:lvlJc w:val="left"/>
      <w:pPr>
        <w:ind w:left="1770"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30" w:hanging="108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850" w:hanging="1800"/>
      </w:pPr>
      <w:rPr>
        <w:rFonts w:hint="default"/>
      </w:rPr>
    </w:lvl>
    <w:lvl w:ilvl="8">
      <w:start w:val="1"/>
      <w:numFmt w:val="decimal"/>
      <w:isLgl/>
      <w:lvlText w:val="%1.%2.%3.%4.%5.%6.%7.%8.%9."/>
      <w:lvlJc w:val="left"/>
      <w:pPr>
        <w:ind w:left="2850" w:hanging="1800"/>
      </w:pPr>
      <w:rPr>
        <w:rFonts w:hint="default"/>
      </w:rPr>
    </w:lvl>
  </w:abstractNum>
  <w:abstractNum w:abstractNumId="1" w15:restartNumberingAfterBreak="0">
    <w:nsid w:val="77357568"/>
    <w:multiLevelType w:val="hybridMultilevel"/>
    <w:tmpl w:val="36C6DCDE"/>
    <w:lvl w:ilvl="0" w:tplc="898672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C47"/>
    <w:rsid w:val="00011952"/>
    <w:rsid w:val="0004744C"/>
    <w:rsid w:val="000478AC"/>
    <w:rsid w:val="00056D50"/>
    <w:rsid w:val="00066303"/>
    <w:rsid w:val="00076D04"/>
    <w:rsid w:val="0008570F"/>
    <w:rsid w:val="000872C5"/>
    <w:rsid w:val="000B1438"/>
    <w:rsid w:val="000D582D"/>
    <w:rsid w:val="00114C47"/>
    <w:rsid w:val="0015665C"/>
    <w:rsid w:val="00165252"/>
    <w:rsid w:val="00180E4F"/>
    <w:rsid w:val="001A2E4A"/>
    <w:rsid w:val="001B7D2A"/>
    <w:rsid w:val="001D7E30"/>
    <w:rsid w:val="002024B6"/>
    <w:rsid w:val="002326A7"/>
    <w:rsid w:val="00261652"/>
    <w:rsid w:val="00266B98"/>
    <w:rsid w:val="0027461E"/>
    <w:rsid w:val="0028279C"/>
    <w:rsid w:val="002F45AE"/>
    <w:rsid w:val="00306641"/>
    <w:rsid w:val="00327F33"/>
    <w:rsid w:val="003807FE"/>
    <w:rsid w:val="00395366"/>
    <w:rsid w:val="003B2FC8"/>
    <w:rsid w:val="003C0512"/>
    <w:rsid w:val="003C4CE2"/>
    <w:rsid w:val="00405B99"/>
    <w:rsid w:val="004114AE"/>
    <w:rsid w:val="0047508A"/>
    <w:rsid w:val="0048540C"/>
    <w:rsid w:val="00495062"/>
    <w:rsid w:val="004B52EB"/>
    <w:rsid w:val="00514A9D"/>
    <w:rsid w:val="005523B4"/>
    <w:rsid w:val="00591F30"/>
    <w:rsid w:val="005B70A5"/>
    <w:rsid w:val="005D0144"/>
    <w:rsid w:val="005E742A"/>
    <w:rsid w:val="005F25C5"/>
    <w:rsid w:val="005F3CBB"/>
    <w:rsid w:val="00606432"/>
    <w:rsid w:val="00606D48"/>
    <w:rsid w:val="0061368D"/>
    <w:rsid w:val="00616E6F"/>
    <w:rsid w:val="00675544"/>
    <w:rsid w:val="006F1316"/>
    <w:rsid w:val="00711496"/>
    <w:rsid w:val="0071328C"/>
    <w:rsid w:val="00741FC0"/>
    <w:rsid w:val="007903C2"/>
    <w:rsid w:val="007D7B9A"/>
    <w:rsid w:val="008A24B8"/>
    <w:rsid w:val="008D141E"/>
    <w:rsid w:val="008D4C83"/>
    <w:rsid w:val="009039CD"/>
    <w:rsid w:val="00931342"/>
    <w:rsid w:val="00953128"/>
    <w:rsid w:val="00997F00"/>
    <w:rsid w:val="009A4BD9"/>
    <w:rsid w:val="009F221A"/>
    <w:rsid w:val="00A121D5"/>
    <w:rsid w:val="00A132B9"/>
    <w:rsid w:val="00A36CBD"/>
    <w:rsid w:val="00A67A1C"/>
    <w:rsid w:val="00AB60C3"/>
    <w:rsid w:val="00B20ABF"/>
    <w:rsid w:val="00B56303"/>
    <w:rsid w:val="00BA6C18"/>
    <w:rsid w:val="00BF7ABC"/>
    <w:rsid w:val="00C0494A"/>
    <w:rsid w:val="00C407E7"/>
    <w:rsid w:val="00CB6436"/>
    <w:rsid w:val="00D04721"/>
    <w:rsid w:val="00D22A8C"/>
    <w:rsid w:val="00D50A0C"/>
    <w:rsid w:val="00DA5516"/>
    <w:rsid w:val="00DC7D41"/>
    <w:rsid w:val="00DD0AB8"/>
    <w:rsid w:val="00DE1EFB"/>
    <w:rsid w:val="00E4250B"/>
    <w:rsid w:val="00E74DF9"/>
    <w:rsid w:val="00E86374"/>
    <w:rsid w:val="00EB512B"/>
    <w:rsid w:val="00EE5E38"/>
    <w:rsid w:val="00F37DB8"/>
    <w:rsid w:val="00F455F2"/>
    <w:rsid w:val="00F64C32"/>
    <w:rsid w:val="00F850A9"/>
    <w:rsid w:val="00F90BB6"/>
    <w:rsid w:val="00FE3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EEF1A"/>
  <w15:docId w15:val="{12C51404-F252-4867-91E2-AC36F5579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5F2"/>
  </w:style>
  <w:style w:type="paragraph" w:styleId="2">
    <w:name w:val="heading 2"/>
    <w:basedOn w:val="a"/>
    <w:link w:val="20"/>
    <w:uiPriority w:val="9"/>
    <w:qFormat/>
    <w:rsid w:val="00114C4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4C47"/>
    <w:rPr>
      <w:rFonts w:ascii="Times New Roman" w:eastAsia="Times New Roman" w:hAnsi="Times New Roman" w:cs="Times New Roman"/>
      <w:b/>
      <w:bCs/>
      <w:sz w:val="36"/>
      <w:szCs w:val="36"/>
      <w:lang w:eastAsia="ru-RU"/>
    </w:rPr>
  </w:style>
  <w:style w:type="paragraph" w:styleId="a3">
    <w:name w:val="Normal (Web)"/>
    <w:basedOn w:val="a"/>
    <w:unhideWhenUsed/>
    <w:rsid w:val="00114C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14C47"/>
    <w:rPr>
      <w:color w:val="0000FF"/>
      <w:u w:val="single"/>
    </w:rPr>
  </w:style>
  <w:style w:type="paragraph" w:styleId="a5">
    <w:name w:val="List Paragraph"/>
    <w:basedOn w:val="a"/>
    <w:uiPriority w:val="34"/>
    <w:qFormat/>
    <w:rsid w:val="00A67A1C"/>
    <w:pPr>
      <w:ind w:left="720"/>
      <w:contextualSpacing/>
    </w:pPr>
  </w:style>
  <w:style w:type="paragraph" w:customStyle="1" w:styleId="ConsPlusNormal">
    <w:name w:val="ConsPlusNormal"/>
    <w:uiPriority w:val="99"/>
    <w:rsid w:val="003C0512"/>
    <w:pPr>
      <w:suppressAutoHyphens/>
      <w:autoSpaceDE w:val="0"/>
      <w:spacing w:after="0" w:line="240" w:lineRule="auto"/>
      <w:ind w:firstLine="720"/>
    </w:pPr>
    <w:rPr>
      <w:rFonts w:ascii="Arial" w:eastAsia="Times New Roman" w:hAnsi="Arial" w:cs="Arial"/>
      <w:sz w:val="20"/>
      <w:szCs w:val="20"/>
      <w:lang w:eastAsia="zh-CN"/>
    </w:rPr>
  </w:style>
  <w:style w:type="table" w:customStyle="1" w:styleId="1">
    <w:name w:val="Сетка таблицы1"/>
    <w:basedOn w:val="a1"/>
    <w:next w:val="a6"/>
    <w:uiPriority w:val="39"/>
    <w:rsid w:val="001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1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857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8570F"/>
    <w:rPr>
      <w:rFonts w:ascii="Segoe UI" w:hAnsi="Segoe UI" w:cs="Segoe UI"/>
      <w:sz w:val="18"/>
      <w:szCs w:val="18"/>
    </w:rPr>
  </w:style>
  <w:style w:type="paragraph" w:customStyle="1" w:styleId="s1">
    <w:name w:val="s_1"/>
    <w:basedOn w:val="a"/>
    <w:rsid w:val="00E74DF9"/>
    <w:pPr>
      <w:suppressAutoHyphens/>
      <w:spacing w:before="280" w:after="280" w:line="240" w:lineRule="auto"/>
    </w:pPr>
    <w:rPr>
      <w:rFonts w:ascii="Times New Roman" w:eastAsia="Times New Roman" w:hAnsi="Times New Roman" w:cs="Times New Roman"/>
      <w:sz w:val="24"/>
      <w:szCs w:val="24"/>
      <w:lang w:eastAsia="zh-CN"/>
    </w:rPr>
  </w:style>
  <w:style w:type="paragraph" w:styleId="a9">
    <w:name w:val="No Spacing"/>
    <w:qFormat/>
    <w:rsid w:val="00E74DF9"/>
    <w:pPr>
      <w:suppressAutoHyphens/>
      <w:spacing w:after="0" w:line="240" w:lineRule="auto"/>
    </w:pPr>
    <w:rPr>
      <w:rFonts w:ascii="Calibri" w:eastAsia="Calibri" w:hAnsi="Calibri" w:cs="Calibri"/>
      <w:lang w:eastAsia="zh-CN"/>
    </w:rPr>
  </w:style>
  <w:style w:type="character" w:styleId="aa">
    <w:name w:val="Emphasis"/>
    <w:basedOn w:val="a0"/>
    <w:uiPriority w:val="20"/>
    <w:qFormat/>
    <w:rsid w:val="000119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056778">
      <w:bodyDiv w:val="1"/>
      <w:marLeft w:val="0"/>
      <w:marRight w:val="0"/>
      <w:marTop w:val="0"/>
      <w:marBottom w:val="0"/>
      <w:divBdr>
        <w:top w:val="none" w:sz="0" w:space="0" w:color="auto"/>
        <w:left w:val="none" w:sz="0" w:space="0" w:color="auto"/>
        <w:bottom w:val="none" w:sz="0" w:space="0" w:color="auto"/>
        <w:right w:val="none" w:sz="0" w:space="0" w:color="auto"/>
      </w:divBdr>
    </w:div>
    <w:div w:id="860163316">
      <w:bodyDiv w:val="1"/>
      <w:marLeft w:val="0"/>
      <w:marRight w:val="0"/>
      <w:marTop w:val="0"/>
      <w:marBottom w:val="0"/>
      <w:divBdr>
        <w:top w:val="none" w:sz="0" w:space="0" w:color="auto"/>
        <w:left w:val="none" w:sz="0" w:space="0" w:color="auto"/>
        <w:bottom w:val="none" w:sz="0" w:space="0" w:color="auto"/>
        <w:right w:val="none" w:sz="0" w:space="0" w:color="auto"/>
      </w:divBdr>
    </w:div>
    <w:div w:id="193162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399FC-5484-40A8-8D7C-ED4E7631B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4057</Words>
  <Characters>23129</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cp:revision>
  <cp:lastPrinted>2024-12-23T13:51:00Z</cp:lastPrinted>
  <dcterms:created xsi:type="dcterms:W3CDTF">2025-12-11T12:22:00Z</dcterms:created>
  <dcterms:modified xsi:type="dcterms:W3CDTF">2025-12-17T08:57:00Z</dcterms:modified>
</cp:coreProperties>
</file>