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F219E" w14:textId="77777777" w:rsidR="00B244B3" w:rsidRDefault="006F4374">
      <w:pPr>
        <w:pStyle w:val="20"/>
        <w:shd w:val="clear" w:color="auto" w:fill="auto"/>
        <w:ind w:left="5700"/>
      </w:pPr>
      <w:r>
        <w:t>Приложение №2</w:t>
      </w:r>
    </w:p>
    <w:p w14:paraId="18598CEF" w14:textId="77777777" w:rsidR="00B244B3" w:rsidRDefault="006F4374">
      <w:pPr>
        <w:pStyle w:val="20"/>
        <w:shd w:val="clear" w:color="auto" w:fill="auto"/>
        <w:spacing w:after="232"/>
        <w:ind w:left="5700"/>
      </w:pPr>
      <w:r>
        <w:t>к постановлению администрации Дубровского района от 15.01.2025 №9</w:t>
      </w:r>
    </w:p>
    <w:p w14:paraId="3E805AE8" w14:textId="77777777" w:rsidR="00B244B3" w:rsidRDefault="006F4374">
      <w:pPr>
        <w:pStyle w:val="20"/>
        <w:shd w:val="clear" w:color="auto" w:fill="auto"/>
        <w:spacing w:line="288" w:lineRule="exact"/>
        <w:jc w:val="center"/>
      </w:pPr>
      <w:r>
        <w:t>Состав</w:t>
      </w:r>
    </w:p>
    <w:p w14:paraId="5D2C44F4" w14:textId="77777777" w:rsidR="00B244B3" w:rsidRDefault="006F4374">
      <w:pPr>
        <w:pStyle w:val="20"/>
        <w:shd w:val="clear" w:color="auto" w:fill="auto"/>
        <w:spacing w:line="288" w:lineRule="exact"/>
        <w:jc w:val="center"/>
      </w:pPr>
      <w:r>
        <w:t>Муниципальной комиссии по обследованию жилых помещений инвалидов и общего</w:t>
      </w:r>
      <w:r>
        <w:br/>
        <w:t>имущества в многоквартирных домах, в которых проживают инвалиды, в целях их</w:t>
      </w:r>
    </w:p>
    <w:p w14:paraId="065E3A35" w14:textId="77777777" w:rsidR="00B244B3" w:rsidRDefault="006F4374">
      <w:pPr>
        <w:pStyle w:val="20"/>
        <w:shd w:val="clear" w:color="auto" w:fill="auto"/>
        <w:spacing w:line="288" w:lineRule="exact"/>
        <w:jc w:val="center"/>
      </w:pPr>
      <w:r>
        <w:t>приспособления с учетом потребностей инвалидов и обеспечения условий их</w:t>
      </w:r>
      <w:r>
        <w:br/>
        <w:t>доступности для инвалидов, создаваемыми органами местного самоуправления (далее по</w:t>
      </w:r>
    </w:p>
    <w:p w14:paraId="67EBB681" w14:textId="77777777" w:rsidR="00B244B3" w:rsidRDefault="006F4374">
      <w:pPr>
        <w:pStyle w:val="20"/>
        <w:shd w:val="clear" w:color="auto" w:fill="auto"/>
        <w:spacing w:after="236" w:line="288" w:lineRule="exact"/>
        <w:jc w:val="center"/>
      </w:pPr>
      <w:r>
        <w:t>тексту- Муниципальная комиссия)</w:t>
      </w:r>
    </w:p>
    <w:p w14:paraId="58C555FE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93" w:lineRule="exact"/>
        <w:ind w:firstLine="740"/>
        <w:jc w:val="both"/>
      </w:pPr>
      <w:r>
        <w:t>Председатель Муниципальной комиссии- Самохин Игорь Валерьевич, замест</w:t>
      </w:r>
      <w:r>
        <w:t>итель главы администрации Дубровского района;</w:t>
      </w:r>
    </w:p>
    <w:p w14:paraId="2580D707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93" w:lineRule="exact"/>
        <w:ind w:firstLine="740"/>
        <w:jc w:val="both"/>
      </w:pPr>
      <w:r>
        <w:t>Заместитель председателя Муниципальной комиссии- Ефименко Сергей Николаевич, заместитель главы администрации Дубровского района;</w:t>
      </w:r>
    </w:p>
    <w:p w14:paraId="5AC5F4A5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after="282" w:line="293" w:lineRule="exact"/>
        <w:ind w:firstLine="740"/>
        <w:jc w:val="both"/>
      </w:pPr>
      <w:r>
        <w:t>Секретарь Муниципальной комиссии- Нефедова Татьяна Николаевна.</w:t>
      </w:r>
    </w:p>
    <w:p w14:paraId="77473441" w14:textId="77777777" w:rsidR="00B244B3" w:rsidRDefault="006F4374">
      <w:pPr>
        <w:pStyle w:val="20"/>
        <w:shd w:val="clear" w:color="auto" w:fill="auto"/>
        <w:spacing w:after="264" w:line="240" w:lineRule="exact"/>
        <w:ind w:firstLine="740"/>
        <w:jc w:val="both"/>
      </w:pPr>
      <w:r>
        <w:t>Члены Муниципально</w:t>
      </w:r>
      <w:r>
        <w:t>й комиссии:</w:t>
      </w:r>
    </w:p>
    <w:p w14:paraId="01ACAB69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88" w:lineRule="exact"/>
        <w:ind w:firstLine="740"/>
        <w:jc w:val="both"/>
      </w:pPr>
      <w:proofErr w:type="spellStart"/>
      <w:r>
        <w:t>Карандина</w:t>
      </w:r>
      <w:proofErr w:type="spellEnd"/>
      <w:r>
        <w:t xml:space="preserve"> Ирина Владимировна, Председатель Комитета имущественных отношений администрации Дубровского района;</w:t>
      </w:r>
    </w:p>
    <w:p w14:paraId="5838901E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88" w:lineRule="exact"/>
        <w:ind w:firstLine="740"/>
        <w:jc w:val="both"/>
      </w:pPr>
      <w:r>
        <w:t>Якубович Мария Викторовна, начальник отдела городского и жилищно- коммунального хозяйства администрации Дубровского района;</w:t>
      </w:r>
    </w:p>
    <w:p w14:paraId="0CFDB8DA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88" w:lineRule="exact"/>
        <w:ind w:firstLine="740"/>
        <w:jc w:val="both"/>
      </w:pPr>
      <w:proofErr w:type="spellStart"/>
      <w:r>
        <w:t>Чачина</w:t>
      </w:r>
      <w:proofErr w:type="spellEnd"/>
      <w:r>
        <w:t xml:space="preserve"> Елена Николаевна, начальник отдела экономического развития администрации Дубровского района;</w:t>
      </w:r>
    </w:p>
    <w:p w14:paraId="7CA94787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88" w:lineRule="exact"/>
        <w:ind w:firstLine="740"/>
        <w:jc w:val="both"/>
      </w:pPr>
      <w:proofErr w:type="spellStart"/>
      <w:r>
        <w:t>Чураков</w:t>
      </w:r>
      <w:proofErr w:type="spellEnd"/>
      <w:r>
        <w:t xml:space="preserve"> Андрей Анатольевич, начальник отдела архитектуры и градостроительства администрации Дубровского района;</w:t>
      </w:r>
    </w:p>
    <w:p w14:paraId="0529F910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88" w:lineRule="exact"/>
        <w:ind w:firstLine="740"/>
        <w:jc w:val="both"/>
      </w:pPr>
      <w:r>
        <w:t>Петрушина Лариса Петровна, заведующая отделе</w:t>
      </w:r>
      <w:r>
        <w:t>нием дневного пребывания и реабилитации ГБУ «Комплексный центр социального обслуживания населения Дубровского района»;</w:t>
      </w:r>
    </w:p>
    <w:p w14:paraId="36448765" w14:textId="77777777" w:rsidR="00B244B3" w:rsidRDefault="006F4374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line="288" w:lineRule="exact"/>
        <w:ind w:firstLine="740"/>
        <w:jc w:val="both"/>
      </w:pPr>
      <w:r>
        <w:t>Логунова Вера Владимировна, начальник отдела ГБУ Брянской области «ОСЗН Дубровского района».</w:t>
      </w:r>
    </w:p>
    <w:sectPr w:rsidR="00B244B3">
      <w:pgSz w:w="11900" w:h="16840"/>
      <w:pgMar w:top="970" w:right="519" w:bottom="970" w:left="16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714A8" w14:textId="77777777" w:rsidR="006F4374" w:rsidRDefault="006F4374">
      <w:r>
        <w:separator/>
      </w:r>
    </w:p>
  </w:endnote>
  <w:endnote w:type="continuationSeparator" w:id="0">
    <w:p w14:paraId="644F8460" w14:textId="77777777" w:rsidR="006F4374" w:rsidRDefault="006F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E6E14" w14:textId="77777777" w:rsidR="006F4374" w:rsidRDefault="006F4374"/>
  </w:footnote>
  <w:footnote w:type="continuationSeparator" w:id="0">
    <w:p w14:paraId="3DC9EE57" w14:textId="77777777" w:rsidR="006F4374" w:rsidRDefault="006F43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CE5C4D"/>
    <w:multiLevelType w:val="multilevel"/>
    <w:tmpl w:val="8F040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4B3"/>
    <w:rsid w:val="006F4374"/>
    <w:rsid w:val="009B540D"/>
    <w:rsid w:val="00B2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5E23"/>
  <w15:docId w15:val="{1545FE81-D480-4C2D-9977-58AFAD29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2025-04-02T13:01:00Z</dcterms:created>
  <dcterms:modified xsi:type="dcterms:W3CDTF">2025-04-02T13:01:00Z</dcterms:modified>
</cp:coreProperties>
</file>