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BE4" w:rsidRPr="00936BE4" w:rsidRDefault="00936BE4" w:rsidP="00936BE4">
      <w:pPr>
        <w:pStyle w:val="1"/>
        <w:jc w:val="center"/>
        <w:rPr>
          <w:szCs w:val="28"/>
        </w:rPr>
      </w:pPr>
      <w:bookmarkStart w:id="0" w:name="bookmark0"/>
      <w:bookmarkStart w:id="1" w:name="_GoBack"/>
      <w:bookmarkEnd w:id="1"/>
      <w:r w:rsidRPr="00936BE4">
        <w:rPr>
          <w:szCs w:val="28"/>
        </w:rPr>
        <w:t>РОССИЙСКАЯ ФЕДЕРАЦИЯ</w:t>
      </w:r>
    </w:p>
    <w:p w:rsidR="00936BE4" w:rsidRPr="00936BE4" w:rsidRDefault="00936BE4" w:rsidP="00936BE4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936BE4"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936BE4" w:rsidRPr="00936BE4" w:rsidRDefault="00936BE4" w:rsidP="00936BE4">
      <w:pPr>
        <w:jc w:val="center"/>
        <w:rPr>
          <w:rFonts w:ascii="Times New Roman" w:hAnsi="Times New Roman" w:cs="Times New Roman"/>
          <w:sz w:val="28"/>
          <w:szCs w:val="28"/>
        </w:rPr>
      </w:pPr>
      <w:r w:rsidRPr="00936BE4">
        <w:rPr>
          <w:rFonts w:ascii="Times New Roman" w:hAnsi="Times New Roman" w:cs="Times New Roman"/>
          <w:sz w:val="28"/>
          <w:szCs w:val="28"/>
        </w:rPr>
        <w:t>АДМИНИСТРАЦИЯ ДУБРОВСКОГО РАЙОНА</w:t>
      </w:r>
    </w:p>
    <w:p w:rsidR="00936BE4" w:rsidRPr="00936BE4" w:rsidRDefault="00936BE4" w:rsidP="00936B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6BE4" w:rsidRPr="00936BE4" w:rsidRDefault="00936BE4" w:rsidP="00936BE4">
      <w:pPr>
        <w:jc w:val="center"/>
        <w:rPr>
          <w:rFonts w:ascii="Times New Roman" w:hAnsi="Times New Roman" w:cs="Times New Roman"/>
          <w:sz w:val="28"/>
          <w:szCs w:val="28"/>
        </w:rPr>
      </w:pPr>
      <w:r w:rsidRPr="00936BE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36BE4" w:rsidRPr="00990E3E" w:rsidRDefault="00936BE4" w:rsidP="00936BE4">
      <w:pPr>
        <w:jc w:val="both"/>
        <w:rPr>
          <w:sz w:val="28"/>
          <w:szCs w:val="28"/>
        </w:rPr>
      </w:pPr>
    </w:p>
    <w:p w:rsidR="00936BE4" w:rsidRPr="002A4805" w:rsidRDefault="00936BE4" w:rsidP="00936BE4">
      <w:pPr>
        <w:jc w:val="both"/>
        <w:rPr>
          <w:rFonts w:ascii="Times New Roman" w:hAnsi="Times New Roman" w:cs="Times New Roman"/>
          <w:sz w:val="28"/>
          <w:szCs w:val="28"/>
        </w:rPr>
      </w:pPr>
      <w:r w:rsidRPr="002A4805">
        <w:rPr>
          <w:rFonts w:ascii="Times New Roman" w:hAnsi="Times New Roman" w:cs="Times New Roman"/>
          <w:sz w:val="28"/>
          <w:szCs w:val="28"/>
        </w:rPr>
        <w:t xml:space="preserve">от </w:t>
      </w:r>
      <w:r w:rsidR="00EE3CB7" w:rsidRPr="002A4805">
        <w:rPr>
          <w:rFonts w:ascii="Times New Roman" w:hAnsi="Times New Roman" w:cs="Times New Roman"/>
          <w:sz w:val="28"/>
          <w:szCs w:val="28"/>
        </w:rPr>
        <w:t>18.11.2025 г.</w:t>
      </w:r>
      <w:r w:rsidR="00EE3CB7" w:rsidRPr="002A4805">
        <w:rPr>
          <w:sz w:val="28"/>
          <w:szCs w:val="28"/>
        </w:rPr>
        <w:t xml:space="preserve"> </w:t>
      </w:r>
      <w:r w:rsidRPr="002A48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№</w:t>
      </w:r>
      <w:r w:rsidR="00EE3CB7" w:rsidRPr="002A4805">
        <w:rPr>
          <w:rFonts w:ascii="Times New Roman" w:hAnsi="Times New Roman" w:cs="Times New Roman"/>
          <w:sz w:val="28"/>
          <w:szCs w:val="28"/>
        </w:rPr>
        <w:t xml:space="preserve"> 499</w:t>
      </w:r>
    </w:p>
    <w:p w:rsidR="00936BE4" w:rsidRPr="002A4805" w:rsidRDefault="00936BE4" w:rsidP="00936BE4">
      <w:pPr>
        <w:jc w:val="both"/>
        <w:rPr>
          <w:rFonts w:ascii="Times New Roman" w:hAnsi="Times New Roman" w:cs="Times New Roman"/>
          <w:sz w:val="28"/>
          <w:szCs w:val="28"/>
        </w:rPr>
      </w:pPr>
      <w:r w:rsidRPr="002A4805">
        <w:rPr>
          <w:rFonts w:ascii="Times New Roman" w:hAnsi="Times New Roman" w:cs="Times New Roman"/>
          <w:sz w:val="28"/>
          <w:szCs w:val="28"/>
        </w:rPr>
        <w:t>р.п. Дубровка</w:t>
      </w:r>
    </w:p>
    <w:p w:rsidR="00936BE4" w:rsidRPr="002A4805" w:rsidRDefault="00936BE4" w:rsidP="00936BE4">
      <w:pPr>
        <w:jc w:val="both"/>
        <w:rPr>
          <w:sz w:val="28"/>
          <w:szCs w:val="28"/>
        </w:rPr>
      </w:pPr>
    </w:p>
    <w:p w:rsidR="00936BE4" w:rsidRPr="002A4805" w:rsidRDefault="00936BE4" w:rsidP="00936BE4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2A4805">
        <w:rPr>
          <w:rFonts w:ascii="Times New Roman" w:hAnsi="Times New Roman" w:cs="Times New Roman"/>
          <w:bCs/>
          <w:sz w:val="28"/>
          <w:szCs w:val="28"/>
        </w:rPr>
        <w:t xml:space="preserve">О порядке установления стоимости и </w:t>
      </w:r>
    </w:p>
    <w:p w:rsidR="00936BE4" w:rsidRPr="002A4805" w:rsidRDefault="00936BE4" w:rsidP="00936BE4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2A4805">
        <w:rPr>
          <w:rFonts w:ascii="Times New Roman" w:hAnsi="Times New Roman" w:cs="Times New Roman"/>
          <w:bCs/>
          <w:sz w:val="28"/>
          <w:szCs w:val="28"/>
        </w:rPr>
        <w:t xml:space="preserve">перечня услуг по присоединению объектов </w:t>
      </w:r>
    </w:p>
    <w:p w:rsidR="00936BE4" w:rsidRPr="002A4805" w:rsidRDefault="00936BE4" w:rsidP="00936BE4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2A4805">
        <w:rPr>
          <w:rFonts w:ascii="Times New Roman" w:hAnsi="Times New Roman" w:cs="Times New Roman"/>
          <w:bCs/>
          <w:sz w:val="28"/>
          <w:szCs w:val="28"/>
        </w:rPr>
        <w:t xml:space="preserve">дорожного сервиса к автомобильным дорогам </w:t>
      </w:r>
    </w:p>
    <w:p w:rsidR="00936BE4" w:rsidRPr="002A4805" w:rsidRDefault="00936BE4" w:rsidP="00936BE4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2A4805">
        <w:rPr>
          <w:rFonts w:ascii="Times New Roman" w:hAnsi="Times New Roman" w:cs="Times New Roman"/>
          <w:bCs/>
          <w:sz w:val="28"/>
          <w:szCs w:val="28"/>
        </w:rPr>
        <w:t xml:space="preserve">общего пользования местного значения </w:t>
      </w:r>
    </w:p>
    <w:p w:rsidR="00936BE4" w:rsidRPr="002A4805" w:rsidRDefault="00936BE4" w:rsidP="00936BE4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2A4805">
        <w:rPr>
          <w:rFonts w:ascii="Times New Roman" w:hAnsi="Times New Roman" w:cs="Times New Roman"/>
          <w:bCs/>
          <w:sz w:val="28"/>
          <w:szCs w:val="28"/>
        </w:rPr>
        <w:t xml:space="preserve">на территории Дубровского муниципального </w:t>
      </w:r>
    </w:p>
    <w:p w:rsidR="00936BE4" w:rsidRPr="002A4805" w:rsidRDefault="00936BE4" w:rsidP="00936BE4">
      <w:pPr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2A4805">
        <w:rPr>
          <w:rFonts w:ascii="Times New Roman" w:hAnsi="Times New Roman" w:cs="Times New Roman"/>
          <w:bCs/>
          <w:sz w:val="28"/>
          <w:szCs w:val="28"/>
        </w:rPr>
        <w:t>района Брянской области</w:t>
      </w:r>
      <w:r w:rsidRPr="002A4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C07" w:rsidRPr="005F0C07" w:rsidRDefault="005F0C07" w:rsidP="005F0C07">
      <w:pPr>
        <w:widowControl/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 w:bidi="ar-SA"/>
        </w:rPr>
      </w:pPr>
    </w:p>
    <w:p w:rsidR="005F0C07" w:rsidRDefault="005F0C07" w:rsidP="005F0C07">
      <w:pPr>
        <w:pStyle w:val="20"/>
        <w:shd w:val="clear" w:color="auto" w:fill="auto"/>
        <w:spacing w:before="0" w:after="0" w:line="240" w:lineRule="auto"/>
        <w:ind w:firstLine="600"/>
      </w:pPr>
      <w:r w:rsidRPr="00936BE4">
        <w:t>В соответствии с Федеральными законами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936BE4" w:rsidRPr="00936BE4">
        <w:t>,</w:t>
      </w:r>
      <w:r w:rsidRPr="00936BE4">
        <w:t xml:space="preserve"> от 06.10.2003 № 131-ФЗ «Об общих прин</w:t>
      </w:r>
      <w:r w:rsidRPr="002A4805">
        <w:rPr>
          <w:rStyle w:val="21"/>
          <w:u w:val="none"/>
        </w:rPr>
        <w:t>ц</w:t>
      </w:r>
      <w:r w:rsidRPr="00936BE4">
        <w:t xml:space="preserve">ипах организации местного самоуправления в Российской Федерации», </w:t>
      </w:r>
    </w:p>
    <w:p w:rsidR="002A4805" w:rsidRPr="00936BE4" w:rsidRDefault="002A4805" w:rsidP="005F0C07">
      <w:pPr>
        <w:pStyle w:val="20"/>
        <w:shd w:val="clear" w:color="auto" w:fill="auto"/>
        <w:spacing w:before="0" w:after="0" w:line="240" w:lineRule="auto"/>
        <w:ind w:firstLine="600"/>
      </w:pPr>
    </w:p>
    <w:p w:rsidR="005F0C07" w:rsidRPr="00936BE4" w:rsidRDefault="005F0C07" w:rsidP="005F0C07">
      <w:pPr>
        <w:pStyle w:val="20"/>
        <w:shd w:val="clear" w:color="auto" w:fill="auto"/>
        <w:spacing w:before="0" w:after="0" w:line="240" w:lineRule="auto"/>
        <w:ind w:firstLine="600"/>
      </w:pPr>
      <w:r w:rsidRPr="00936BE4">
        <w:t>ПОСТАНОВЛЯЮ:</w:t>
      </w:r>
    </w:p>
    <w:p w:rsidR="00003E3D" w:rsidRPr="005F0C07" w:rsidRDefault="00003E3D" w:rsidP="00003E3D">
      <w:pPr>
        <w:pStyle w:val="20"/>
        <w:shd w:val="clear" w:color="auto" w:fill="auto"/>
        <w:spacing w:before="0" w:after="0" w:line="240" w:lineRule="auto"/>
        <w:ind w:firstLine="600"/>
        <w:rPr>
          <w:rFonts w:ascii="Arial" w:hAnsi="Arial" w:cs="Arial"/>
          <w:sz w:val="32"/>
          <w:szCs w:val="32"/>
        </w:rPr>
      </w:pPr>
    </w:p>
    <w:p w:rsidR="00003E3D" w:rsidRPr="00A71992" w:rsidRDefault="008829C7" w:rsidP="008829C7">
      <w:pPr>
        <w:pStyle w:val="20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40" w:lineRule="auto"/>
        <w:ind w:left="0" w:firstLine="661"/>
      </w:pPr>
      <w:r w:rsidRPr="00A71992">
        <w:t xml:space="preserve">Утвердить перечень услуг по присоединению объектов дорожного сервиса к автомобильным дорогам общего пользования местного значения </w:t>
      </w:r>
      <w:r w:rsidR="00936BE4" w:rsidRPr="00A71992">
        <w:t xml:space="preserve">на территории Дубровского муниципального </w:t>
      </w:r>
      <w:r w:rsidR="00A71992" w:rsidRPr="00A71992">
        <w:t>района Брянской области</w:t>
      </w:r>
      <w:r w:rsidR="001D4D3B" w:rsidRPr="00A71992">
        <w:t>, согласно приложению 1.</w:t>
      </w:r>
    </w:p>
    <w:p w:rsidR="005F0C07" w:rsidRDefault="00003E3D" w:rsidP="008829C7">
      <w:pPr>
        <w:pStyle w:val="20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40" w:lineRule="auto"/>
        <w:ind w:left="0" w:firstLine="661"/>
      </w:pPr>
      <w:r w:rsidRPr="00A71992">
        <w:t xml:space="preserve">Утвердить </w:t>
      </w:r>
      <w:r w:rsidR="00FE2F9A" w:rsidRPr="00863365">
        <w:t>Порядок установления стоимости услуг по присоединению объектов дорожного сервиса к автомобильным дорогам общего пользования местного значения</w:t>
      </w:r>
      <w:r w:rsidR="005F0C07" w:rsidRPr="00A71992">
        <w:t xml:space="preserve"> </w:t>
      </w:r>
      <w:r w:rsidR="00A71992" w:rsidRPr="00A71992">
        <w:t>на территории Дубровского муниципального района Брянской области</w:t>
      </w:r>
      <w:r w:rsidR="001D4D3B" w:rsidRPr="00A71992">
        <w:t>, согласно приложению 2.</w:t>
      </w:r>
    </w:p>
    <w:p w:rsidR="00A71992" w:rsidRDefault="00A71992" w:rsidP="008829C7">
      <w:pPr>
        <w:pStyle w:val="20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40" w:lineRule="auto"/>
        <w:ind w:left="0" w:firstLine="661"/>
      </w:pPr>
      <w:r w:rsidRPr="00863365">
        <w:t xml:space="preserve">Утвердить форму договора о присоединении объекта дорожного сервиса к автомобильным дорогам общего пользования на территории </w:t>
      </w:r>
      <w:r w:rsidRPr="00A71992">
        <w:t>Дубровского муниципального района Брянской области</w:t>
      </w:r>
      <w:r>
        <w:t>,</w:t>
      </w:r>
      <w:r w:rsidRPr="00863365">
        <w:t xml:space="preserve"> </w:t>
      </w:r>
      <w:r w:rsidRPr="00A71992">
        <w:t>согласно приложению</w:t>
      </w:r>
      <w:r w:rsidRPr="00863365">
        <w:t xml:space="preserve"> 3.</w:t>
      </w:r>
    </w:p>
    <w:p w:rsidR="00A71992" w:rsidRDefault="00A71992" w:rsidP="008829C7">
      <w:pPr>
        <w:pStyle w:val="20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40" w:lineRule="auto"/>
        <w:ind w:left="0" w:firstLine="661"/>
      </w:pPr>
      <w:r w:rsidRPr="00C56C78">
        <w:t>Настоящее постановление опубликовать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</w:t>
      </w:r>
      <w:r w:rsidRPr="0093423A">
        <w:t>.</w:t>
      </w:r>
    </w:p>
    <w:p w:rsidR="00A71992" w:rsidRPr="00A71992" w:rsidRDefault="00A71992" w:rsidP="008829C7">
      <w:pPr>
        <w:pStyle w:val="20"/>
        <w:numPr>
          <w:ilvl w:val="0"/>
          <w:numId w:val="12"/>
        </w:numPr>
        <w:shd w:val="clear" w:color="auto" w:fill="auto"/>
        <w:tabs>
          <w:tab w:val="left" w:pos="298"/>
        </w:tabs>
        <w:spacing w:before="0" w:after="0" w:line="240" w:lineRule="auto"/>
        <w:ind w:left="0" w:firstLine="661"/>
      </w:pPr>
      <w:r w:rsidRPr="0093423A">
        <w:t xml:space="preserve">Контроль за исполнением настоящего постановления возложить на заместителя главы администрации Дубровского района </w:t>
      </w:r>
      <w:r>
        <w:t>Самохина И.В</w:t>
      </w:r>
      <w:r w:rsidRPr="0093423A">
        <w:t>.</w:t>
      </w:r>
    </w:p>
    <w:p w:rsidR="005F0C07" w:rsidRPr="005F0C07" w:rsidRDefault="005F0C07" w:rsidP="00003E3D">
      <w:pPr>
        <w:pStyle w:val="12"/>
        <w:keepNext/>
        <w:keepLines/>
        <w:shd w:val="clear" w:color="auto" w:fill="auto"/>
        <w:tabs>
          <w:tab w:val="left" w:pos="7267"/>
        </w:tabs>
        <w:spacing w:after="0" w:line="240" w:lineRule="auto"/>
        <w:ind w:firstLine="340"/>
        <w:jc w:val="both"/>
        <w:rPr>
          <w:rFonts w:ascii="Arial" w:hAnsi="Arial" w:cs="Arial"/>
          <w:sz w:val="24"/>
          <w:szCs w:val="24"/>
        </w:rPr>
      </w:pPr>
    </w:p>
    <w:p w:rsidR="005F0C07" w:rsidRPr="005F0C07" w:rsidRDefault="005F0C07" w:rsidP="005F0C07">
      <w:pPr>
        <w:widowControl/>
        <w:tabs>
          <w:tab w:val="left" w:pos="142"/>
        </w:tabs>
        <w:jc w:val="both"/>
        <w:rPr>
          <w:rFonts w:ascii="Arial" w:eastAsia="Times New Roman" w:hAnsi="Arial" w:cs="Arial"/>
          <w:color w:val="auto"/>
          <w:lang w:bidi="ar-SA"/>
        </w:rPr>
      </w:pPr>
    </w:p>
    <w:p w:rsidR="00A71992" w:rsidRPr="00A71992" w:rsidRDefault="00A71992" w:rsidP="00A7199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992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A71992" w:rsidRPr="00A71992" w:rsidRDefault="00A71992" w:rsidP="00A7199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71992">
        <w:rPr>
          <w:rFonts w:ascii="Times New Roman" w:eastAsia="Times New Roman" w:hAnsi="Times New Roman" w:cs="Times New Roman"/>
          <w:sz w:val="28"/>
          <w:szCs w:val="28"/>
        </w:rPr>
        <w:t>Дубровского района                                                                        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1992">
        <w:rPr>
          <w:rFonts w:ascii="Times New Roman" w:eastAsia="Times New Roman" w:hAnsi="Times New Roman" w:cs="Times New Roman"/>
          <w:sz w:val="28"/>
          <w:szCs w:val="28"/>
        </w:rPr>
        <w:t>Шевел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A71992">
        <w:rPr>
          <w:rFonts w:ascii="Times New Roman" w:eastAsia="Times New Roman" w:hAnsi="Times New Roman" w:cs="Times New Roman"/>
          <w:sz w:val="28"/>
          <w:szCs w:val="28"/>
        </w:rPr>
        <w:t>в</w:t>
      </w:r>
    </w:p>
    <w:p w:rsidR="00A71992" w:rsidRDefault="00A71992" w:rsidP="00A71992">
      <w:pPr>
        <w:autoSpaceDE w:val="0"/>
        <w:autoSpaceDN w:val="0"/>
        <w:adjustRightInd w:val="0"/>
        <w:rPr>
          <w:sz w:val="28"/>
          <w:szCs w:val="28"/>
        </w:rPr>
      </w:pPr>
    </w:p>
    <w:p w:rsidR="00A71992" w:rsidRDefault="00A71992" w:rsidP="00A71992">
      <w:pPr>
        <w:autoSpaceDE w:val="0"/>
        <w:autoSpaceDN w:val="0"/>
        <w:adjustRightInd w:val="0"/>
        <w:rPr>
          <w:sz w:val="28"/>
          <w:szCs w:val="28"/>
        </w:rPr>
      </w:pPr>
    </w:p>
    <w:p w:rsidR="00A71992" w:rsidRDefault="00A71992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2A4805" w:rsidRDefault="002A4805" w:rsidP="00A71992">
      <w:pPr>
        <w:autoSpaceDE w:val="0"/>
        <w:autoSpaceDN w:val="0"/>
        <w:adjustRightInd w:val="0"/>
        <w:jc w:val="right"/>
      </w:pPr>
    </w:p>
    <w:p w:rsidR="00A71992" w:rsidRDefault="00A71992" w:rsidP="00A71992">
      <w:pPr>
        <w:autoSpaceDE w:val="0"/>
        <w:autoSpaceDN w:val="0"/>
        <w:adjustRightInd w:val="0"/>
        <w:jc w:val="right"/>
      </w:pPr>
    </w:p>
    <w:p w:rsidR="00A71992" w:rsidRDefault="00A71992" w:rsidP="00A71992">
      <w:pPr>
        <w:autoSpaceDE w:val="0"/>
        <w:autoSpaceDN w:val="0"/>
        <w:adjustRightInd w:val="0"/>
        <w:jc w:val="right"/>
      </w:pPr>
    </w:p>
    <w:p w:rsidR="00A71992" w:rsidRDefault="00A71992" w:rsidP="00A71992">
      <w:pPr>
        <w:autoSpaceDE w:val="0"/>
        <w:autoSpaceDN w:val="0"/>
        <w:adjustRightInd w:val="0"/>
        <w:jc w:val="right"/>
      </w:pPr>
    </w:p>
    <w:p w:rsidR="00A71992" w:rsidRDefault="00A71992" w:rsidP="00A71992">
      <w:pPr>
        <w:autoSpaceDE w:val="0"/>
        <w:autoSpaceDN w:val="0"/>
        <w:adjustRightInd w:val="0"/>
        <w:jc w:val="right"/>
      </w:pPr>
    </w:p>
    <w:p w:rsidR="00A71992" w:rsidRDefault="00A71992" w:rsidP="00A71992">
      <w:pPr>
        <w:pStyle w:val="formattexttopleveltext"/>
        <w:spacing w:before="0" w:beforeAutospacing="0" w:after="0" w:afterAutospacing="0"/>
      </w:pPr>
      <w:r>
        <w:t>Заместитель главы администрации Дубровского</w:t>
      </w:r>
    </w:p>
    <w:p w:rsidR="00A71992" w:rsidRDefault="00A71992" w:rsidP="00A71992">
      <w:pPr>
        <w:pStyle w:val="formattexttopleveltext"/>
        <w:spacing w:before="0" w:beforeAutospacing="0" w:after="0" w:afterAutospacing="0"/>
      </w:pPr>
      <w:r>
        <w:t>района по городскому и жилищно-коммунальному</w:t>
      </w:r>
    </w:p>
    <w:p w:rsidR="00A71992" w:rsidRDefault="00A71992" w:rsidP="00A71992">
      <w:pPr>
        <w:pStyle w:val="formattexttopleveltext"/>
        <w:spacing w:before="0" w:beforeAutospacing="0" w:after="0" w:afterAutospacing="0"/>
      </w:pPr>
      <w:r>
        <w:t xml:space="preserve">хозяйству </w:t>
      </w:r>
    </w:p>
    <w:p w:rsidR="00A71992" w:rsidRDefault="00A71992" w:rsidP="00A71992">
      <w:pPr>
        <w:pStyle w:val="formattexttopleveltext"/>
        <w:spacing w:before="0" w:beforeAutospacing="0" w:after="0" w:afterAutospacing="0"/>
      </w:pPr>
      <w:r>
        <w:t>_________________ И.В. Самохин</w:t>
      </w:r>
    </w:p>
    <w:p w:rsidR="00A71992" w:rsidRDefault="00A71992" w:rsidP="00A71992">
      <w:pPr>
        <w:autoSpaceDE w:val="0"/>
        <w:autoSpaceDN w:val="0"/>
        <w:adjustRightInd w:val="0"/>
      </w:pPr>
      <w:r>
        <w:t>_________________</w:t>
      </w:r>
    </w:p>
    <w:p w:rsidR="005F0C07" w:rsidRPr="005F0C07" w:rsidRDefault="005F0C07" w:rsidP="005F0C07">
      <w:pPr>
        <w:widowControl/>
        <w:tabs>
          <w:tab w:val="left" w:pos="142"/>
        </w:tabs>
        <w:jc w:val="both"/>
        <w:rPr>
          <w:rFonts w:ascii="Arial" w:eastAsiaTheme="minorHAnsi" w:hAnsi="Arial" w:cs="Arial"/>
          <w:color w:val="auto"/>
          <w:lang w:bidi="ar-SA"/>
        </w:rPr>
      </w:pPr>
    </w:p>
    <w:bookmarkEnd w:id="0"/>
    <w:p w:rsidR="001D4D3B" w:rsidRDefault="001D4D3B" w:rsidP="001D4D3B">
      <w:pPr>
        <w:pStyle w:val="20"/>
        <w:shd w:val="clear" w:color="auto" w:fill="auto"/>
        <w:spacing w:before="0" w:after="0" w:line="322" w:lineRule="exact"/>
        <w:jc w:val="left"/>
      </w:pPr>
    </w:p>
    <w:p w:rsidR="00AF2C84" w:rsidRDefault="00AF2C84" w:rsidP="00A71992">
      <w:pPr>
        <w:ind w:left="4820"/>
        <w:rPr>
          <w:rFonts w:ascii="Times New Roman" w:hAnsi="Times New Roman" w:cs="Times New Roman"/>
        </w:rPr>
      </w:pPr>
    </w:p>
    <w:p w:rsidR="00AF2C84" w:rsidRDefault="00AF2C84" w:rsidP="00A71992">
      <w:pPr>
        <w:ind w:left="4820"/>
        <w:rPr>
          <w:rFonts w:ascii="Times New Roman" w:hAnsi="Times New Roman" w:cs="Times New Roman"/>
        </w:rPr>
      </w:pPr>
    </w:p>
    <w:p w:rsidR="00A71992" w:rsidRPr="00A71992" w:rsidRDefault="00A71992" w:rsidP="00A71992">
      <w:pPr>
        <w:ind w:left="4820"/>
        <w:rPr>
          <w:rFonts w:ascii="Times New Roman" w:hAnsi="Times New Roman" w:cs="Times New Roman"/>
        </w:rPr>
      </w:pPr>
      <w:r w:rsidRPr="00A71992">
        <w:rPr>
          <w:rFonts w:ascii="Times New Roman" w:hAnsi="Times New Roman" w:cs="Times New Roman"/>
        </w:rPr>
        <w:t>Приложение 1</w:t>
      </w:r>
    </w:p>
    <w:p w:rsidR="00A71992" w:rsidRDefault="00A71992" w:rsidP="00A71992">
      <w:pPr>
        <w:pStyle w:val="12"/>
        <w:keepNext/>
        <w:keepLines/>
        <w:shd w:val="clear" w:color="auto" w:fill="auto"/>
        <w:spacing w:after="0" w:line="240" w:lineRule="auto"/>
        <w:ind w:left="4820"/>
        <w:jc w:val="left"/>
        <w:rPr>
          <w:b w:val="0"/>
          <w:sz w:val="24"/>
          <w:szCs w:val="24"/>
        </w:rPr>
      </w:pPr>
      <w:r w:rsidRPr="00A71992">
        <w:rPr>
          <w:b w:val="0"/>
          <w:sz w:val="24"/>
          <w:szCs w:val="24"/>
        </w:rPr>
        <w:t xml:space="preserve">к Постановлению администрации Дубровского района от </w:t>
      </w:r>
      <w:r w:rsidR="00EE3CB7" w:rsidRPr="00EE3CB7">
        <w:rPr>
          <w:b w:val="0"/>
          <w:sz w:val="24"/>
          <w:szCs w:val="24"/>
        </w:rPr>
        <w:t>18.11.2025 г. №499</w:t>
      </w:r>
    </w:p>
    <w:p w:rsidR="00A71992" w:rsidRPr="00A71992" w:rsidRDefault="00A71992" w:rsidP="00A71992">
      <w:pPr>
        <w:pStyle w:val="12"/>
        <w:keepNext/>
        <w:keepLines/>
        <w:shd w:val="clear" w:color="auto" w:fill="auto"/>
        <w:spacing w:after="0"/>
        <w:ind w:left="4820"/>
        <w:jc w:val="left"/>
        <w:rPr>
          <w:b w:val="0"/>
          <w:sz w:val="24"/>
          <w:szCs w:val="24"/>
        </w:rPr>
      </w:pPr>
    </w:p>
    <w:p w:rsidR="00CF712E" w:rsidRDefault="00213155" w:rsidP="00CF712E">
      <w:pPr>
        <w:pStyle w:val="12"/>
        <w:keepNext/>
        <w:keepLines/>
        <w:shd w:val="clear" w:color="auto" w:fill="auto"/>
        <w:spacing w:after="0"/>
      </w:pPr>
      <w:r w:rsidRPr="00115F29">
        <w:rPr>
          <w:rFonts w:ascii="Arial" w:hAnsi="Arial" w:cs="Arial"/>
          <w:b w:val="0"/>
          <w:sz w:val="32"/>
          <w:szCs w:val="32"/>
        </w:rPr>
        <w:t xml:space="preserve"> </w:t>
      </w:r>
      <w:r w:rsidR="00CF712E">
        <w:t>П</w:t>
      </w:r>
      <w:r w:rsidR="00CF712E" w:rsidRPr="00A71992">
        <w:t xml:space="preserve">еречень услуг </w:t>
      </w:r>
    </w:p>
    <w:p w:rsidR="00213155" w:rsidRDefault="00CF712E" w:rsidP="00CF712E">
      <w:pPr>
        <w:pStyle w:val="12"/>
        <w:keepNext/>
        <w:keepLines/>
        <w:shd w:val="clear" w:color="auto" w:fill="auto"/>
        <w:spacing w:after="0"/>
        <w:rPr>
          <w:rFonts w:ascii="Arial" w:hAnsi="Arial" w:cs="Arial"/>
          <w:b w:val="0"/>
          <w:sz w:val="32"/>
          <w:szCs w:val="32"/>
        </w:rPr>
      </w:pPr>
      <w:r w:rsidRPr="00A71992">
        <w:t>по присоединению объектов дорожного сервиса к автомобильным дорогам общего пользования местного значения на территории Дубровского муниципального района Брянской области</w:t>
      </w:r>
    </w:p>
    <w:p w:rsidR="005D4311" w:rsidRPr="00115F29" w:rsidRDefault="005D4311" w:rsidP="007E1F01">
      <w:pPr>
        <w:pStyle w:val="30"/>
        <w:shd w:val="clear" w:color="auto" w:fill="auto"/>
        <w:spacing w:before="0" w:after="0"/>
        <w:jc w:val="center"/>
        <w:rPr>
          <w:rFonts w:ascii="Arial" w:hAnsi="Arial" w:cs="Arial"/>
          <w:b w:val="0"/>
          <w:sz w:val="32"/>
          <w:szCs w:val="32"/>
        </w:rPr>
      </w:pPr>
    </w:p>
    <w:p w:rsidR="00277C13" w:rsidRPr="00382749" w:rsidRDefault="00277C13" w:rsidP="005642E8">
      <w:pPr>
        <w:pStyle w:val="30"/>
        <w:shd w:val="clear" w:color="auto" w:fill="auto"/>
        <w:spacing w:before="0" w:after="0"/>
        <w:ind w:firstLine="709"/>
        <w:jc w:val="both"/>
        <w:rPr>
          <w:b w:val="0"/>
        </w:rPr>
      </w:pPr>
      <w:r w:rsidRPr="00382749">
        <w:rPr>
          <w:b w:val="0"/>
        </w:rPr>
        <w:t>1. При присоединении объектов дорожного сервиса к автомобильным дорогам общего пользования местного значения, а также размещении объектов дорожного сервиса, администрацией</w:t>
      </w:r>
      <w:r w:rsidR="005642E8" w:rsidRPr="00382749">
        <w:rPr>
          <w:b w:val="0"/>
        </w:rPr>
        <w:t xml:space="preserve"> </w:t>
      </w:r>
      <w:r w:rsidR="00382749" w:rsidRPr="00382749">
        <w:rPr>
          <w:b w:val="0"/>
        </w:rPr>
        <w:t>Дубровского района</w:t>
      </w:r>
      <w:r w:rsidRPr="00382749">
        <w:rPr>
          <w:b w:val="0"/>
        </w:rPr>
        <w:t xml:space="preserve"> оказываются следующие услуги:</w:t>
      </w:r>
    </w:p>
    <w:p w:rsidR="005642E8" w:rsidRPr="00382749" w:rsidRDefault="00277C13" w:rsidP="005642E8">
      <w:pPr>
        <w:pStyle w:val="30"/>
        <w:shd w:val="clear" w:color="auto" w:fill="auto"/>
        <w:spacing w:before="0" w:after="0"/>
        <w:ind w:firstLine="709"/>
        <w:jc w:val="both"/>
        <w:rPr>
          <w:b w:val="0"/>
        </w:rPr>
      </w:pPr>
      <w:r w:rsidRPr="00382749">
        <w:rPr>
          <w:b w:val="0"/>
        </w:rPr>
        <w:t xml:space="preserve">- изучение документации, представленной для получения технических условий на размещение объектов дорожного сервиса, размещение рекламной конструкции, присоединяемых к автомобильным дорогам, и ее согласование; </w:t>
      </w:r>
    </w:p>
    <w:p w:rsidR="005642E8" w:rsidRPr="00382749" w:rsidRDefault="00277C13" w:rsidP="005642E8">
      <w:pPr>
        <w:pStyle w:val="30"/>
        <w:shd w:val="clear" w:color="auto" w:fill="auto"/>
        <w:spacing w:before="0" w:after="0"/>
        <w:ind w:firstLine="709"/>
        <w:jc w:val="both"/>
        <w:rPr>
          <w:b w:val="0"/>
        </w:rPr>
      </w:pPr>
      <w:r w:rsidRPr="00382749">
        <w:rPr>
          <w:b w:val="0"/>
        </w:rPr>
        <w:t>- проведение сбора данных по техническим характеристикам участка автомобильной дороги в зоне предполагаемого присоединения объекта дорожного сервиса, размещения рекламной конструкции;</w:t>
      </w:r>
    </w:p>
    <w:p w:rsidR="005642E8" w:rsidRPr="00382749" w:rsidRDefault="00277C13" w:rsidP="005642E8">
      <w:pPr>
        <w:pStyle w:val="30"/>
        <w:shd w:val="clear" w:color="auto" w:fill="auto"/>
        <w:spacing w:before="0" w:after="0"/>
        <w:ind w:firstLine="709"/>
        <w:jc w:val="both"/>
        <w:rPr>
          <w:b w:val="0"/>
        </w:rPr>
      </w:pPr>
      <w:r w:rsidRPr="00382749">
        <w:rPr>
          <w:b w:val="0"/>
        </w:rPr>
        <w:t>- проведение анализа перспективного планирования дополнительных объемов работ по ремонту и содержанию автомобильных дорог, а также их реконструкции;</w:t>
      </w:r>
    </w:p>
    <w:p w:rsidR="005642E8" w:rsidRPr="00382749" w:rsidRDefault="00277C13" w:rsidP="005642E8">
      <w:pPr>
        <w:pStyle w:val="30"/>
        <w:shd w:val="clear" w:color="auto" w:fill="auto"/>
        <w:spacing w:before="0" w:after="0"/>
        <w:ind w:firstLine="709"/>
        <w:jc w:val="both"/>
        <w:rPr>
          <w:b w:val="0"/>
        </w:rPr>
      </w:pPr>
      <w:r w:rsidRPr="00382749">
        <w:rPr>
          <w:b w:val="0"/>
        </w:rPr>
        <w:t xml:space="preserve">- выдача технических условий; </w:t>
      </w:r>
    </w:p>
    <w:p w:rsidR="00382749" w:rsidRPr="00382749" w:rsidRDefault="00277C13" w:rsidP="005642E8">
      <w:pPr>
        <w:pStyle w:val="30"/>
        <w:shd w:val="clear" w:color="auto" w:fill="auto"/>
        <w:spacing w:before="0" w:after="0"/>
        <w:ind w:firstLine="709"/>
        <w:jc w:val="both"/>
        <w:rPr>
          <w:b w:val="0"/>
        </w:rPr>
      </w:pPr>
      <w:r w:rsidRPr="00382749">
        <w:rPr>
          <w:b w:val="0"/>
        </w:rPr>
        <w:t xml:space="preserve">- согласование схемы расположения земельного участка; </w:t>
      </w:r>
    </w:p>
    <w:p w:rsidR="005642E8" w:rsidRPr="00382749" w:rsidRDefault="00277C13" w:rsidP="005642E8">
      <w:pPr>
        <w:pStyle w:val="30"/>
        <w:shd w:val="clear" w:color="auto" w:fill="auto"/>
        <w:spacing w:before="0" w:after="0"/>
        <w:ind w:firstLine="709"/>
        <w:jc w:val="both"/>
        <w:rPr>
          <w:b w:val="0"/>
        </w:rPr>
      </w:pPr>
      <w:r w:rsidRPr="00382749">
        <w:rPr>
          <w:b w:val="0"/>
        </w:rPr>
        <w:t xml:space="preserve">- согласование проектной документации по размещению объектов дорожного сервиса, присоединяемых к автомобильным дорогам; </w:t>
      </w:r>
    </w:p>
    <w:p w:rsidR="00382749" w:rsidRPr="00382749" w:rsidRDefault="00277C13" w:rsidP="005642E8">
      <w:pPr>
        <w:pStyle w:val="30"/>
        <w:shd w:val="clear" w:color="auto" w:fill="auto"/>
        <w:spacing w:before="0" w:after="0"/>
        <w:ind w:firstLine="709"/>
        <w:jc w:val="both"/>
        <w:rPr>
          <w:b w:val="0"/>
        </w:rPr>
      </w:pPr>
      <w:r w:rsidRPr="00382749">
        <w:rPr>
          <w:b w:val="0"/>
        </w:rPr>
        <w:t xml:space="preserve">- выезд специалиста балансодержателя автомобильной дороги на место размещения объекта дорожного сервиса в целях мониторинга соблюдения выполнения выданных технических условий и требований; </w:t>
      </w:r>
    </w:p>
    <w:p w:rsidR="005642E8" w:rsidRPr="00382749" w:rsidRDefault="00277C13" w:rsidP="005642E8">
      <w:pPr>
        <w:pStyle w:val="30"/>
        <w:shd w:val="clear" w:color="auto" w:fill="auto"/>
        <w:spacing w:before="0" w:after="0"/>
        <w:ind w:firstLine="709"/>
        <w:jc w:val="both"/>
        <w:rPr>
          <w:b w:val="0"/>
        </w:rPr>
      </w:pPr>
      <w:r w:rsidRPr="00382749">
        <w:rPr>
          <w:b w:val="0"/>
        </w:rPr>
        <w:t>- внесение изменений в паспорт автомобильной дороги, проект</w:t>
      </w:r>
      <w:r w:rsidR="00382749" w:rsidRPr="00382749">
        <w:rPr>
          <w:b w:val="0"/>
        </w:rPr>
        <w:t xml:space="preserve"> организации дорожного движения.</w:t>
      </w:r>
      <w:r w:rsidRPr="00382749">
        <w:rPr>
          <w:b w:val="0"/>
        </w:rPr>
        <w:t xml:space="preserve"> </w:t>
      </w:r>
    </w:p>
    <w:p w:rsidR="00277C13" w:rsidRPr="00382749" w:rsidRDefault="00277C13" w:rsidP="005642E8">
      <w:pPr>
        <w:pStyle w:val="30"/>
        <w:shd w:val="clear" w:color="auto" w:fill="auto"/>
        <w:spacing w:before="0" w:after="0"/>
        <w:ind w:firstLine="709"/>
        <w:jc w:val="both"/>
        <w:rPr>
          <w:b w:val="0"/>
        </w:rPr>
      </w:pPr>
      <w:r w:rsidRPr="00382749">
        <w:rPr>
          <w:b w:val="0"/>
        </w:rPr>
        <w:t xml:space="preserve">2. Присоединение объекта дорожного сервиса к 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значения. Договор заключается между администрацией </w:t>
      </w:r>
      <w:r w:rsidR="00382749" w:rsidRPr="00382749">
        <w:rPr>
          <w:b w:val="0"/>
        </w:rPr>
        <w:t>Дубровского</w:t>
      </w:r>
      <w:r w:rsidR="005642E8" w:rsidRPr="00382749">
        <w:rPr>
          <w:b w:val="0"/>
        </w:rPr>
        <w:t xml:space="preserve"> района </w:t>
      </w:r>
      <w:r w:rsidRPr="00382749">
        <w:rPr>
          <w:b w:val="0"/>
        </w:rPr>
        <w:t>и правообладателем земельного участка - лицом, осуществляющим строительство и (или) реконструкцию объекта (далее - застройщик). Застройщик подает заявку и необходимую документацию на получение технических условий на присоединение объекта дорожного сервиса к муниципальной дороге. Заявка рассматривается в течение 14 дней, по результатам рассмотрения застройщику в письменной форме направляется сообщение о согласии на присоединение либо мотивированный отказ. При положительном решении заключается договор на присоединение объекта дорожного сервиса к дороге.</w:t>
      </w:r>
    </w:p>
    <w:p w:rsidR="00213155" w:rsidRDefault="00213155">
      <w:pPr>
        <w:pStyle w:val="20"/>
        <w:shd w:val="clear" w:color="auto" w:fill="auto"/>
        <w:spacing w:before="0" w:after="0" w:line="322" w:lineRule="exact"/>
        <w:ind w:left="5000"/>
        <w:jc w:val="left"/>
        <w:rPr>
          <w:rFonts w:ascii="Arial" w:hAnsi="Arial" w:cs="Arial"/>
          <w:sz w:val="24"/>
          <w:szCs w:val="24"/>
        </w:rPr>
      </w:pPr>
    </w:p>
    <w:p w:rsidR="00213155" w:rsidRDefault="00213155">
      <w:pPr>
        <w:pStyle w:val="20"/>
        <w:shd w:val="clear" w:color="auto" w:fill="auto"/>
        <w:spacing w:before="0" w:after="0" w:line="322" w:lineRule="exact"/>
        <w:ind w:left="5000"/>
        <w:jc w:val="left"/>
        <w:rPr>
          <w:rFonts w:ascii="Arial" w:hAnsi="Arial" w:cs="Arial"/>
          <w:sz w:val="24"/>
          <w:szCs w:val="24"/>
        </w:rPr>
      </w:pPr>
    </w:p>
    <w:p w:rsidR="00213155" w:rsidRDefault="00213155">
      <w:pPr>
        <w:pStyle w:val="20"/>
        <w:shd w:val="clear" w:color="auto" w:fill="auto"/>
        <w:spacing w:before="0" w:after="0" w:line="322" w:lineRule="exact"/>
        <w:ind w:left="5000"/>
        <w:jc w:val="left"/>
        <w:rPr>
          <w:rFonts w:ascii="Arial" w:hAnsi="Arial" w:cs="Arial"/>
          <w:sz w:val="24"/>
          <w:szCs w:val="24"/>
        </w:rPr>
      </w:pPr>
    </w:p>
    <w:p w:rsidR="00AF2C84" w:rsidRDefault="00AF2C84" w:rsidP="00A82192">
      <w:pPr>
        <w:ind w:left="4820"/>
        <w:rPr>
          <w:rFonts w:ascii="Times New Roman" w:hAnsi="Times New Roman" w:cs="Times New Roman"/>
        </w:rPr>
      </w:pPr>
    </w:p>
    <w:p w:rsidR="00A82192" w:rsidRPr="00A71992" w:rsidRDefault="00A82192" w:rsidP="00A82192">
      <w:pPr>
        <w:ind w:left="4820"/>
        <w:rPr>
          <w:rFonts w:ascii="Times New Roman" w:hAnsi="Times New Roman" w:cs="Times New Roman"/>
        </w:rPr>
      </w:pPr>
      <w:r w:rsidRPr="00A71992">
        <w:rPr>
          <w:rFonts w:ascii="Times New Roman" w:hAnsi="Times New Roman" w:cs="Times New Roman"/>
        </w:rPr>
        <w:t xml:space="preserve">Приложение </w:t>
      </w:r>
      <w:r w:rsidR="00EE3CB7">
        <w:rPr>
          <w:rFonts w:ascii="Times New Roman" w:hAnsi="Times New Roman" w:cs="Times New Roman"/>
        </w:rPr>
        <w:t>2</w:t>
      </w:r>
    </w:p>
    <w:p w:rsidR="008F3475" w:rsidRDefault="00A82192" w:rsidP="00A82192">
      <w:pPr>
        <w:pStyle w:val="20"/>
        <w:shd w:val="clear" w:color="auto" w:fill="auto"/>
        <w:spacing w:before="0" w:after="0" w:line="240" w:lineRule="auto"/>
        <w:ind w:left="4820"/>
        <w:jc w:val="left"/>
        <w:rPr>
          <w:sz w:val="24"/>
          <w:szCs w:val="24"/>
        </w:rPr>
      </w:pPr>
      <w:r w:rsidRPr="00A71992">
        <w:rPr>
          <w:sz w:val="24"/>
          <w:szCs w:val="24"/>
        </w:rPr>
        <w:t xml:space="preserve">к Постановлению администрации Дубровского района от </w:t>
      </w:r>
      <w:r>
        <w:rPr>
          <w:sz w:val="24"/>
          <w:szCs w:val="24"/>
        </w:rPr>
        <w:t>18</w:t>
      </w:r>
      <w:r w:rsidRPr="00A71992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A71992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A71992">
        <w:rPr>
          <w:sz w:val="24"/>
          <w:szCs w:val="24"/>
        </w:rPr>
        <w:t xml:space="preserve"> г. №</w:t>
      </w:r>
      <w:r w:rsidR="00EE3CB7">
        <w:rPr>
          <w:sz w:val="24"/>
          <w:szCs w:val="24"/>
        </w:rPr>
        <w:t>499</w:t>
      </w:r>
    </w:p>
    <w:p w:rsidR="00A82192" w:rsidRPr="005F0C07" w:rsidRDefault="00A82192" w:rsidP="00A82192">
      <w:pPr>
        <w:pStyle w:val="20"/>
        <w:shd w:val="clear" w:color="auto" w:fill="auto"/>
        <w:spacing w:before="0" w:after="0" w:line="240" w:lineRule="auto"/>
        <w:ind w:left="4820"/>
        <w:jc w:val="left"/>
        <w:rPr>
          <w:rFonts w:ascii="Arial" w:hAnsi="Arial" w:cs="Arial"/>
          <w:sz w:val="24"/>
          <w:szCs w:val="24"/>
        </w:rPr>
      </w:pPr>
    </w:p>
    <w:p w:rsidR="00FE2F9A" w:rsidRDefault="00FE2F9A" w:rsidP="00FE2F9A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F9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FE2F9A" w:rsidRPr="00FE2F9A" w:rsidRDefault="00FE2F9A" w:rsidP="00FE2F9A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F9A">
        <w:rPr>
          <w:rFonts w:ascii="Times New Roman" w:hAnsi="Times New Roman" w:cs="Times New Roman"/>
          <w:b/>
          <w:sz w:val="28"/>
          <w:szCs w:val="28"/>
        </w:rPr>
        <w:t>установления стоимости услуг по присоединению объектов дорожного сервиса к автомобильным дорогам общего пользования местного значения на территории Дубровского муниципального района Брянской области</w:t>
      </w:r>
    </w:p>
    <w:p w:rsidR="00FE2F9A" w:rsidRPr="00863365" w:rsidRDefault="00FE2F9A" w:rsidP="00FE2F9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DC1D1D" w:rsidRPr="00EE3CB7" w:rsidRDefault="00DC1D1D" w:rsidP="00DC1D1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CB7">
        <w:rPr>
          <w:rFonts w:ascii="Times New Roman" w:eastAsia="Times New Roman" w:hAnsi="Times New Roman" w:cs="Times New Roman"/>
          <w:sz w:val="28"/>
          <w:szCs w:val="28"/>
        </w:rPr>
        <w:t>Стоимость услуг по присоединению объектов дорожного сервиса к автомобильным дорогам рассчитывается отдельно для каждого объекта дорожного сервиса.</w:t>
      </w:r>
    </w:p>
    <w:p w:rsidR="00DC1D1D" w:rsidRPr="00EE3CB7" w:rsidRDefault="00DC1D1D" w:rsidP="00DC1D1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CB7">
        <w:rPr>
          <w:rFonts w:ascii="Times New Roman" w:eastAsia="Times New Roman" w:hAnsi="Times New Roman" w:cs="Times New Roman"/>
          <w:sz w:val="28"/>
          <w:szCs w:val="28"/>
        </w:rPr>
        <w:t>При определении стоимости услуг по присоединению объектов дорожного сервиса к автомобильным дорогам учитывается размер площади земельного участка, испрашиваемого под размещение объекта дорожного сервиса; кадастровая стоимость и место расположения указанного земельного участка, вид и площадь объекта дорожного сервиса.</w:t>
      </w:r>
    </w:p>
    <w:p w:rsidR="00FE2F9A" w:rsidRPr="00EE3CB7" w:rsidRDefault="00FE2F9A" w:rsidP="00FE2F9A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CB7">
        <w:rPr>
          <w:rFonts w:ascii="Times New Roman" w:eastAsia="Times New Roman" w:hAnsi="Times New Roman" w:cs="Times New Roman"/>
          <w:sz w:val="28"/>
          <w:szCs w:val="28"/>
        </w:rPr>
        <w:t>Стоимость за присоединение объекта дорожного сервиса к автомобильной дороге (Ст) рассчитывается по следующей формуле:</w:t>
      </w:r>
      <w:r w:rsidRPr="00EE3CB7">
        <w:rPr>
          <w:rFonts w:ascii="Times New Roman" w:eastAsia="Times New Roman" w:hAnsi="Times New Roman" w:cs="Times New Roman"/>
          <w:sz w:val="28"/>
          <w:szCs w:val="28"/>
        </w:rPr>
        <w:br/>
        <w:t>Ст = Б x Пл x Км x Кп x Кв, где:</w:t>
      </w:r>
    </w:p>
    <w:p w:rsidR="00DC1D1D" w:rsidRPr="00EE3CB7" w:rsidRDefault="00DC1D1D" w:rsidP="00DC1D1D">
      <w:pPr>
        <w:pStyle w:val="30"/>
        <w:shd w:val="clear" w:color="auto" w:fill="auto"/>
        <w:spacing w:before="0" w:after="0"/>
        <w:ind w:firstLine="709"/>
        <w:jc w:val="both"/>
        <w:rPr>
          <w:b w:val="0"/>
        </w:rPr>
      </w:pPr>
      <w:r w:rsidRPr="00EE3CB7">
        <w:rPr>
          <w:b w:val="0"/>
        </w:rPr>
        <w:t>Б - базовая стоимость одного квадратного метра площади объекта дорожного сервиса (равняется кадастровой стоимости 1 кв.м. земельного участка по виду разрешенного использования – объекты придорожного сервиса);</w:t>
      </w:r>
    </w:p>
    <w:p w:rsidR="00DC1D1D" w:rsidRPr="00EE3CB7" w:rsidRDefault="00DC1D1D" w:rsidP="00DC1D1D">
      <w:pPr>
        <w:pStyle w:val="30"/>
        <w:shd w:val="clear" w:color="auto" w:fill="auto"/>
        <w:spacing w:before="0" w:after="0"/>
        <w:ind w:firstLine="709"/>
        <w:jc w:val="both"/>
        <w:rPr>
          <w:b w:val="0"/>
        </w:rPr>
      </w:pPr>
      <w:r w:rsidRPr="00EE3CB7">
        <w:rPr>
          <w:b w:val="0"/>
        </w:rPr>
        <w:t xml:space="preserve"> Пл - площадь объекта дорожного сервиса в квадратных метрах равна площади земельного участка, запрашиваемого под размещение объекта дорожного сервиса; </w:t>
      </w:r>
    </w:p>
    <w:p w:rsidR="00DC1D1D" w:rsidRPr="00EE3CB7" w:rsidRDefault="00DC1D1D" w:rsidP="00DC1D1D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E3C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Км - коэффициент «Место расположения объекта дорожного сервиса»;</w:t>
      </w:r>
    </w:p>
    <w:p w:rsidR="00DC1D1D" w:rsidRPr="00EE3CB7" w:rsidRDefault="00DC1D1D" w:rsidP="00DC1D1D">
      <w:pPr>
        <w:pStyle w:val="30"/>
        <w:shd w:val="clear" w:color="auto" w:fill="auto"/>
        <w:spacing w:before="0" w:after="0"/>
        <w:ind w:firstLine="709"/>
        <w:jc w:val="both"/>
        <w:rPr>
          <w:b w:val="0"/>
        </w:rPr>
      </w:pPr>
      <w:r w:rsidRPr="00EE3CB7">
        <w:rPr>
          <w:b w:val="0"/>
        </w:rPr>
        <w:t xml:space="preserve">Кп - поправочный коэффициент "Площадь объекта дорожного сервиса"; </w:t>
      </w:r>
    </w:p>
    <w:p w:rsidR="00FE2F9A" w:rsidRDefault="00DC1D1D" w:rsidP="00DC1D1D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Кв - поправочный коэффициент "Вид объекта дорожного сервиса".</w:t>
      </w:r>
    </w:p>
    <w:p w:rsidR="00EE3CB7" w:rsidRPr="00EE3CB7" w:rsidRDefault="00EE3CB7" w:rsidP="00DC1D1D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D1D" w:rsidRPr="00EE3CB7" w:rsidRDefault="00DC1D1D" w:rsidP="00DC1D1D">
      <w:pPr>
        <w:pStyle w:val="23"/>
        <w:shd w:val="clear" w:color="auto" w:fill="auto"/>
        <w:spacing w:after="0" w:line="280" w:lineRule="exact"/>
      </w:pPr>
      <w:r w:rsidRPr="00EE3CB7">
        <w:t>Таблица 1</w:t>
      </w:r>
    </w:p>
    <w:p w:rsidR="00DC1D1D" w:rsidRPr="00EE3CB7" w:rsidRDefault="00DC1D1D" w:rsidP="00DC1D1D">
      <w:pPr>
        <w:pStyle w:val="a8"/>
        <w:shd w:val="clear" w:color="auto" w:fill="auto"/>
        <w:tabs>
          <w:tab w:val="left" w:leader="underscore" w:pos="7594"/>
        </w:tabs>
        <w:spacing w:before="0" w:line="280" w:lineRule="exact"/>
        <w:jc w:val="center"/>
        <w:rPr>
          <w:rStyle w:val="a9"/>
          <w:b/>
          <w:bCs/>
          <w:u w:val="none"/>
        </w:rPr>
      </w:pPr>
      <w:r w:rsidRPr="00EE3CB7">
        <w:rPr>
          <w:rStyle w:val="a9"/>
          <w:b/>
          <w:bCs/>
          <w:u w:val="none"/>
        </w:rPr>
        <w:t>Значение</w:t>
      </w:r>
      <w:r w:rsidR="005551C9" w:rsidRPr="00EE3CB7">
        <w:rPr>
          <w:rStyle w:val="a9"/>
          <w:b/>
          <w:bCs/>
          <w:u w:val="none"/>
        </w:rPr>
        <w:t xml:space="preserve"> </w:t>
      </w:r>
      <w:r w:rsidRPr="00EE3CB7">
        <w:rPr>
          <w:rStyle w:val="a9"/>
          <w:b/>
          <w:bCs/>
          <w:u w:val="none"/>
        </w:rPr>
        <w:t xml:space="preserve">поправочного коэффициента </w:t>
      </w:r>
    </w:p>
    <w:p w:rsidR="00DC1D1D" w:rsidRPr="00EE3CB7" w:rsidRDefault="00DC1D1D" w:rsidP="00DC1D1D">
      <w:pPr>
        <w:pStyle w:val="a8"/>
        <w:shd w:val="clear" w:color="auto" w:fill="auto"/>
        <w:tabs>
          <w:tab w:val="left" w:leader="underscore" w:pos="7594"/>
        </w:tabs>
        <w:spacing w:before="0" w:line="280" w:lineRule="exact"/>
        <w:jc w:val="center"/>
        <w:rPr>
          <w:rStyle w:val="a9"/>
          <w:b/>
          <w:bCs/>
        </w:rPr>
      </w:pPr>
      <w:r w:rsidRPr="00EE3CB7">
        <w:rPr>
          <w:rStyle w:val="a9"/>
          <w:b/>
          <w:bCs/>
          <w:u w:val="none"/>
        </w:rPr>
        <w:t>«Место расположения объекта дорожного сервиса»</w:t>
      </w:r>
    </w:p>
    <w:p w:rsidR="00DC1D1D" w:rsidRPr="00EE3CB7" w:rsidRDefault="00DC1D1D" w:rsidP="00DC1D1D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2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F9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95"/>
        <w:gridCol w:w="3525"/>
      </w:tblGrid>
      <w:tr w:rsidR="00FE2F9A" w:rsidRPr="00EE3CB7" w:rsidTr="00EE3CB7">
        <w:trPr>
          <w:trHeight w:val="244"/>
          <w:tblCellSpacing w:w="0" w:type="dxa"/>
          <w:jc w:val="center"/>
        </w:trPr>
        <w:tc>
          <w:tcPr>
            <w:tcW w:w="5795" w:type="dxa"/>
            <w:shd w:val="clear" w:color="auto" w:fill="auto"/>
            <w:vAlign w:val="center"/>
            <w:hideMark/>
          </w:tcPr>
          <w:p w:rsidR="00FE2F9A" w:rsidRPr="00EE3CB7" w:rsidRDefault="00FE2F9A" w:rsidP="00C039A5">
            <w:pPr>
              <w:shd w:val="clear" w:color="auto" w:fill="FCFCF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автомобильной дороги*</w:t>
            </w:r>
          </w:p>
        </w:tc>
        <w:tc>
          <w:tcPr>
            <w:tcW w:w="3525" w:type="dxa"/>
            <w:shd w:val="clear" w:color="auto" w:fill="F0F9F0"/>
            <w:vAlign w:val="center"/>
            <w:hideMark/>
          </w:tcPr>
          <w:p w:rsidR="00FE2F9A" w:rsidRPr="00EE3CB7" w:rsidRDefault="00FE2F9A" w:rsidP="00C039A5">
            <w:pPr>
              <w:shd w:val="clear" w:color="auto" w:fill="FCFCF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коэффициента</w:t>
            </w:r>
            <w:r w:rsidR="00DC1D1D"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DC1D1D" w:rsidRPr="00EE3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Км</w:t>
            </w: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2F9A" w:rsidRPr="00EE3CB7" w:rsidTr="00C039A5">
        <w:trPr>
          <w:trHeight w:val="250"/>
          <w:tblCellSpacing w:w="0" w:type="dxa"/>
          <w:jc w:val="center"/>
        </w:trPr>
        <w:tc>
          <w:tcPr>
            <w:tcW w:w="5795" w:type="dxa"/>
            <w:shd w:val="clear" w:color="auto" w:fill="FCFCFC"/>
            <w:vAlign w:val="center"/>
            <w:hideMark/>
          </w:tcPr>
          <w:p w:rsidR="00FE2F9A" w:rsidRPr="00EE3CB7" w:rsidRDefault="00FE2F9A" w:rsidP="00C039A5">
            <w:pPr>
              <w:shd w:val="clear" w:color="auto" w:fill="FCFCF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Обычная автомобильная дорога  (нескоростная),  III</w:t>
            </w:r>
          </w:p>
        </w:tc>
        <w:tc>
          <w:tcPr>
            <w:tcW w:w="3525" w:type="dxa"/>
            <w:shd w:val="clear" w:color="auto" w:fill="FCFCFC"/>
            <w:vAlign w:val="center"/>
            <w:hideMark/>
          </w:tcPr>
          <w:p w:rsidR="00FE2F9A" w:rsidRPr="00EE3CB7" w:rsidRDefault="00FE2F9A" w:rsidP="00C039A5">
            <w:pPr>
              <w:shd w:val="clear" w:color="auto" w:fill="FCFCF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2F9A" w:rsidRPr="00EE3CB7" w:rsidTr="00C039A5">
        <w:trPr>
          <w:trHeight w:val="20"/>
          <w:tblCellSpacing w:w="0" w:type="dxa"/>
          <w:jc w:val="center"/>
        </w:trPr>
        <w:tc>
          <w:tcPr>
            <w:tcW w:w="5795" w:type="dxa"/>
            <w:shd w:val="clear" w:color="auto" w:fill="FCFCFC"/>
            <w:vAlign w:val="center"/>
            <w:hideMark/>
          </w:tcPr>
          <w:p w:rsidR="00FE2F9A" w:rsidRPr="00EE3CB7" w:rsidRDefault="00FE2F9A" w:rsidP="00C039A5">
            <w:pPr>
              <w:shd w:val="clear" w:color="auto" w:fill="FCFCF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Обычная автомобильная дорога (нескоростная), IV,  V</w:t>
            </w:r>
          </w:p>
        </w:tc>
        <w:tc>
          <w:tcPr>
            <w:tcW w:w="3525" w:type="dxa"/>
            <w:shd w:val="clear" w:color="auto" w:fill="FCFCFC"/>
            <w:vAlign w:val="center"/>
            <w:hideMark/>
          </w:tcPr>
          <w:p w:rsidR="00FE2F9A" w:rsidRPr="00EE3CB7" w:rsidRDefault="00FE2F9A" w:rsidP="00C039A5">
            <w:pPr>
              <w:shd w:val="clear" w:color="auto" w:fill="FCFCFC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11DB9" w:rsidRDefault="00DC1D1D" w:rsidP="00DC1D1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CB7">
        <w:rPr>
          <w:rFonts w:ascii="Times New Roman" w:eastAsia="Times New Roman" w:hAnsi="Times New Roman" w:cs="Times New Roman"/>
          <w:sz w:val="28"/>
          <w:szCs w:val="28"/>
        </w:rPr>
        <w:t xml:space="preserve">&lt;*&gt; Категория автомобильной дороги определяется в соответствии с Постановлением правительства РФ от 28.09.2009 № 767 «О классификации автомобильных дорог в Российской Федерации» </w:t>
      </w:r>
    </w:p>
    <w:p w:rsidR="00DC1D1D" w:rsidRPr="00EE3CB7" w:rsidRDefault="00DC1D1D" w:rsidP="00DC1D1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CB7">
        <w:rPr>
          <w:rFonts w:ascii="Times New Roman" w:eastAsia="Times New Roman" w:hAnsi="Times New Roman" w:cs="Times New Roman"/>
          <w:sz w:val="28"/>
          <w:szCs w:val="28"/>
        </w:rPr>
        <w:t>При отсутствии категории автомобильной дороги, установленной в соответствующем порядке, значение коэффициента</w:t>
      </w:r>
      <w:r w:rsidRPr="00EE3C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E3CB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E3CB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мр</w:t>
      </w:r>
      <w:r w:rsidRPr="00EE3CB7">
        <w:rPr>
          <w:rFonts w:ascii="Times New Roman" w:eastAsia="Times New Roman" w:hAnsi="Times New Roman" w:cs="Times New Roman"/>
          <w:sz w:val="28"/>
          <w:szCs w:val="28"/>
        </w:rPr>
        <w:t xml:space="preserve"> применяется равным 1.</w:t>
      </w:r>
    </w:p>
    <w:p w:rsidR="00FE2F9A" w:rsidRPr="00EE3CB7" w:rsidRDefault="005551C9" w:rsidP="005551C9">
      <w:pPr>
        <w:shd w:val="clear" w:color="auto" w:fill="FCFCFC"/>
        <w:autoSpaceDE w:val="0"/>
        <w:autoSpaceDN w:val="0"/>
        <w:adjustRightInd w:val="0"/>
        <w:spacing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5551C9" w:rsidRPr="00EE3CB7" w:rsidRDefault="005551C9" w:rsidP="005551C9">
      <w:pPr>
        <w:pStyle w:val="30"/>
        <w:shd w:val="clear" w:color="auto" w:fill="auto"/>
        <w:spacing w:before="0" w:after="0" w:line="240" w:lineRule="auto"/>
        <w:ind w:right="-49"/>
        <w:jc w:val="center"/>
      </w:pPr>
      <w:r w:rsidRPr="00EE3CB7">
        <w:t xml:space="preserve">Значение поправочного коэффициента </w:t>
      </w:r>
    </w:p>
    <w:p w:rsidR="00FE2F9A" w:rsidRPr="00EE3CB7" w:rsidRDefault="005551C9" w:rsidP="005551C9">
      <w:pPr>
        <w:pStyle w:val="30"/>
        <w:shd w:val="clear" w:color="auto" w:fill="auto"/>
        <w:spacing w:before="0" w:after="0" w:line="240" w:lineRule="auto"/>
        <w:ind w:right="-49"/>
        <w:jc w:val="center"/>
      </w:pPr>
      <w:r w:rsidRPr="00EE3CB7">
        <w:t>"Площадь объекта дорожного сервиса”</w:t>
      </w:r>
    </w:p>
    <w:p w:rsidR="005551C9" w:rsidRPr="00EE3CB7" w:rsidRDefault="005551C9" w:rsidP="005551C9">
      <w:pPr>
        <w:pStyle w:val="30"/>
        <w:shd w:val="clear" w:color="auto" w:fill="auto"/>
        <w:spacing w:before="0" w:after="0" w:line="240" w:lineRule="auto"/>
        <w:ind w:right="-49"/>
        <w:jc w:val="center"/>
      </w:pPr>
    </w:p>
    <w:tbl>
      <w:tblPr>
        <w:tblW w:w="917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32"/>
        <w:gridCol w:w="4447"/>
      </w:tblGrid>
      <w:tr w:rsidR="00FE2F9A" w:rsidRPr="00EE3CB7" w:rsidTr="00C039A5">
        <w:trPr>
          <w:tblCellSpacing w:w="0" w:type="dxa"/>
          <w:jc w:val="center"/>
        </w:trPr>
        <w:tc>
          <w:tcPr>
            <w:tcW w:w="4732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4447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коэффициента</w:t>
            </w:r>
            <w:r w:rsidR="005551C9"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551C9" w:rsidRPr="00EE3CB7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</w:p>
        </w:tc>
      </w:tr>
      <w:tr w:rsidR="00FE2F9A" w:rsidRPr="00EE3CB7" w:rsidTr="00C039A5">
        <w:trPr>
          <w:tblCellSpacing w:w="0" w:type="dxa"/>
          <w:jc w:val="center"/>
        </w:trPr>
        <w:tc>
          <w:tcPr>
            <w:tcW w:w="4732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до 100 кв. м</w:t>
            </w:r>
          </w:p>
        </w:tc>
        <w:tc>
          <w:tcPr>
            <w:tcW w:w="4447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F9A" w:rsidRPr="00EE3CB7" w:rsidTr="00C039A5">
        <w:trPr>
          <w:tblCellSpacing w:w="0" w:type="dxa"/>
          <w:jc w:val="center"/>
        </w:trPr>
        <w:tc>
          <w:tcPr>
            <w:tcW w:w="4732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от 101 до 1000 кв. м</w:t>
            </w:r>
          </w:p>
        </w:tc>
        <w:tc>
          <w:tcPr>
            <w:tcW w:w="4447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FE2F9A" w:rsidRPr="00EE3CB7" w:rsidTr="00C039A5">
        <w:trPr>
          <w:tblCellSpacing w:w="0" w:type="dxa"/>
          <w:jc w:val="center"/>
        </w:trPr>
        <w:tc>
          <w:tcPr>
            <w:tcW w:w="4732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от 1001 до 2500 кв. м</w:t>
            </w:r>
          </w:p>
        </w:tc>
        <w:tc>
          <w:tcPr>
            <w:tcW w:w="4447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FE2F9A" w:rsidRPr="00EE3CB7" w:rsidTr="00C039A5">
        <w:trPr>
          <w:tblCellSpacing w:w="0" w:type="dxa"/>
          <w:jc w:val="center"/>
        </w:trPr>
        <w:tc>
          <w:tcPr>
            <w:tcW w:w="4732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2500 кв. м</w:t>
            </w:r>
          </w:p>
        </w:tc>
        <w:tc>
          <w:tcPr>
            <w:tcW w:w="4447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FE2F9A" w:rsidRPr="00EE3CB7" w:rsidRDefault="00FE2F9A" w:rsidP="00FE2F9A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1C9" w:rsidRPr="00EE3CB7" w:rsidRDefault="005551C9" w:rsidP="005551C9">
      <w:pPr>
        <w:autoSpaceDE w:val="0"/>
        <w:autoSpaceDN w:val="0"/>
        <w:adjustRightInd w:val="0"/>
        <w:spacing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E3CB7">
        <w:rPr>
          <w:rFonts w:ascii="Times New Roman" w:hAnsi="Times New Roman" w:cs="Times New Roman"/>
          <w:sz w:val="28"/>
          <w:szCs w:val="28"/>
        </w:rPr>
        <w:t>Таблица 3</w:t>
      </w:r>
    </w:p>
    <w:p w:rsidR="005551C9" w:rsidRPr="00EE3CB7" w:rsidRDefault="00FE2F9A" w:rsidP="005551C9">
      <w:pPr>
        <w:pStyle w:val="30"/>
        <w:shd w:val="clear" w:color="auto" w:fill="auto"/>
        <w:spacing w:before="0" w:after="0"/>
        <w:ind w:right="20"/>
        <w:jc w:val="center"/>
      </w:pPr>
      <w:r w:rsidRPr="00EE3CB7">
        <w:t xml:space="preserve"> </w:t>
      </w:r>
      <w:r w:rsidR="005551C9" w:rsidRPr="00EE3CB7">
        <w:t xml:space="preserve">Значение поправочного коэффициента </w:t>
      </w:r>
    </w:p>
    <w:p w:rsidR="00FE2F9A" w:rsidRPr="00EE3CB7" w:rsidRDefault="005551C9" w:rsidP="005551C9">
      <w:pPr>
        <w:pStyle w:val="30"/>
        <w:shd w:val="clear" w:color="auto" w:fill="auto"/>
        <w:spacing w:before="0" w:after="0"/>
        <w:ind w:right="20"/>
        <w:jc w:val="center"/>
      </w:pPr>
      <w:r w:rsidRPr="00EE3CB7">
        <w:t>«Вид объекта дорожного сервиса»</w:t>
      </w:r>
    </w:p>
    <w:p w:rsidR="00FE2F9A" w:rsidRPr="00EE3CB7" w:rsidRDefault="00FE2F9A" w:rsidP="00FE2F9A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60"/>
        <w:gridCol w:w="1940"/>
      </w:tblGrid>
      <w:tr w:rsidR="00FE2F9A" w:rsidRPr="00EE3CB7" w:rsidTr="00AF2C84">
        <w:trPr>
          <w:tblCellSpacing w:w="0" w:type="dxa"/>
          <w:jc w:val="center"/>
        </w:trPr>
        <w:tc>
          <w:tcPr>
            <w:tcW w:w="706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дорожного сервиса</w:t>
            </w:r>
          </w:p>
        </w:tc>
        <w:tc>
          <w:tcPr>
            <w:tcW w:w="194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коэффициента</w:t>
            </w:r>
            <w:r w:rsidR="005551C9"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, Кв</w:t>
            </w:r>
          </w:p>
        </w:tc>
      </w:tr>
      <w:tr w:rsidR="00FE2F9A" w:rsidRPr="00EE3CB7" w:rsidTr="00AF2C84">
        <w:trPr>
          <w:tblCellSpacing w:w="0" w:type="dxa"/>
          <w:jc w:val="center"/>
        </w:trPr>
        <w:tc>
          <w:tcPr>
            <w:tcW w:w="7060" w:type="dxa"/>
            <w:vAlign w:val="center"/>
            <w:hideMark/>
          </w:tcPr>
          <w:p w:rsidR="00FE2F9A" w:rsidRPr="00EE3CB7" w:rsidRDefault="00FE2F9A" w:rsidP="00AF2C84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оказания медицинской помощи (здравпункт)</w:t>
            </w:r>
          </w:p>
        </w:tc>
        <w:tc>
          <w:tcPr>
            <w:tcW w:w="194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2F9A" w:rsidRPr="00EE3CB7" w:rsidTr="00AF2C84">
        <w:trPr>
          <w:tblCellSpacing w:w="0" w:type="dxa"/>
          <w:jc w:val="center"/>
        </w:trPr>
        <w:tc>
          <w:tcPr>
            <w:tcW w:w="706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связи, автостанция</w:t>
            </w:r>
          </w:p>
        </w:tc>
        <w:tc>
          <w:tcPr>
            <w:tcW w:w="194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2F9A" w:rsidRPr="00EE3CB7" w:rsidTr="00AF2C84">
        <w:trPr>
          <w:tblCellSpacing w:w="0" w:type="dxa"/>
          <w:jc w:val="center"/>
        </w:trPr>
        <w:tc>
          <w:tcPr>
            <w:tcW w:w="706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общественного питания, пункт торговли</w:t>
            </w:r>
          </w:p>
        </w:tc>
        <w:tc>
          <w:tcPr>
            <w:tcW w:w="194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2F9A" w:rsidRPr="00EE3CB7" w:rsidTr="00AF2C84">
        <w:trPr>
          <w:tblCellSpacing w:w="0" w:type="dxa"/>
          <w:jc w:val="center"/>
        </w:trPr>
        <w:tc>
          <w:tcPr>
            <w:tcW w:w="706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обслуживания автомобилей (шиномонтаж, ремонт, мойка и т.п.)</w:t>
            </w:r>
          </w:p>
        </w:tc>
        <w:tc>
          <w:tcPr>
            <w:tcW w:w="194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2F9A" w:rsidRPr="00EE3CB7" w:rsidTr="00AF2C84">
        <w:trPr>
          <w:tblCellSpacing w:w="0" w:type="dxa"/>
          <w:jc w:val="center"/>
        </w:trPr>
        <w:tc>
          <w:tcPr>
            <w:tcW w:w="706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Мотель, кемпинг</w:t>
            </w:r>
          </w:p>
        </w:tc>
        <w:tc>
          <w:tcPr>
            <w:tcW w:w="194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2F9A" w:rsidRPr="00EE3CB7" w:rsidTr="00AF2C84">
        <w:trPr>
          <w:tblCellSpacing w:w="0" w:type="dxa"/>
          <w:jc w:val="center"/>
        </w:trPr>
        <w:tc>
          <w:tcPr>
            <w:tcW w:w="706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дорожного сервиса</w:t>
            </w:r>
          </w:p>
        </w:tc>
        <w:tc>
          <w:tcPr>
            <w:tcW w:w="194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2F9A" w:rsidRPr="00EE3CB7" w:rsidTr="00AF2C84">
        <w:trPr>
          <w:tblCellSpacing w:w="0" w:type="dxa"/>
          <w:jc w:val="center"/>
        </w:trPr>
        <w:tc>
          <w:tcPr>
            <w:tcW w:w="706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194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2F9A" w:rsidRPr="00EE3CB7" w:rsidTr="00AF2C84">
        <w:trPr>
          <w:tblCellSpacing w:w="0" w:type="dxa"/>
          <w:jc w:val="center"/>
        </w:trPr>
        <w:tc>
          <w:tcPr>
            <w:tcW w:w="706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Автозаправочные станции</w:t>
            </w:r>
          </w:p>
        </w:tc>
        <w:tc>
          <w:tcPr>
            <w:tcW w:w="1940" w:type="dxa"/>
            <w:vAlign w:val="center"/>
            <w:hideMark/>
          </w:tcPr>
          <w:p w:rsidR="00FE2F9A" w:rsidRPr="00EE3CB7" w:rsidRDefault="00FE2F9A" w:rsidP="00C039A5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3CB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E2F9A" w:rsidRPr="00EE3CB7" w:rsidRDefault="00FE2F9A" w:rsidP="00FE2F9A">
      <w:pPr>
        <w:autoSpaceDE w:val="0"/>
        <w:autoSpaceDN w:val="0"/>
        <w:adjustRightInd w:val="0"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F9A" w:rsidRPr="00EE3CB7" w:rsidRDefault="00FE2F9A" w:rsidP="00FE2F9A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3CB7">
        <w:rPr>
          <w:rFonts w:ascii="Times New Roman" w:eastAsia="Times New Roman" w:hAnsi="Times New Roman" w:cs="Times New Roman"/>
          <w:sz w:val="28"/>
          <w:szCs w:val="28"/>
        </w:rPr>
        <w:t>Расчет стоимости услуг по согласованию размещения комплекса различных объектов дорожного сервиса, присоединяемых к автомобильной дороге, осуществляется с применением максимального коэффициента «Вид объекта дорожного сервиса» среди коэффициентов «Вид объекта дорожного сервиса» относительно тех объектов, которые входят в соответствующий комплекс.</w:t>
      </w:r>
    </w:p>
    <w:p w:rsidR="00003E3D" w:rsidRPr="00EE3CB7" w:rsidRDefault="00003E3D">
      <w:pPr>
        <w:pStyle w:val="40"/>
        <w:shd w:val="clear" w:color="auto" w:fill="auto"/>
        <w:ind w:left="5000"/>
        <w:rPr>
          <w:sz w:val="28"/>
          <w:szCs w:val="28"/>
        </w:rPr>
      </w:pPr>
    </w:p>
    <w:p w:rsidR="00003E3D" w:rsidRDefault="00003E3D">
      <w:pPr>
        <w:pStyle w:val="40"/>
        <w:shd w:val="clear" w:color="auto" w:fill="auto"/>
        <w:ind w:left="5000"/>
        <w:rPr>
          <w:rFonts w:ascii="Arial" w:hAnsi="Arial" w:cs="Arial"/>
        </w:rPr>
      </w:pPr>
    </w:p>
    <w:p w:rsidR="00003E3D" w:rsidRDefault="00003E3D">
      <w:pPr>
        <w:pStyle w:val="40"/>
        <w:shd w:val="clear" w:color="auto" w:fill="auto"/>
        <w:ind w:left="5000"/>
        <w:rPr>
          <w:rFonts w:ascii="Arial" w:hAnsi="Arial" w:cs="Arial"/>
        </w:rPr>
      </w:pPr>
    </w:p>
    <w:p w:rsidR="00003E3D" w:rsidRDefault="00003E3D">
      <w:pPr>
        <w:pStyle w:val="40"/>
        <w:shd w:val="clear" w:color="auto" w:fill="auto"/>
        <w:ind w:left="5000"/>
        <w:rPr>
          <w:rFonts w:ascii="Arial" w:hAnsi="Arial" w:cs="Arial"/>
        </w:rPr>
      </w:pPr>
    </w:p>
    <w:p w:rsidR="00003E3D" w:rsidRDefault="00003E3D">
      <w:pPr>
        <w:pStyle w:val="40"/>
        <w:shd w:val="clear" w:color="auto" w:fill="auto"/>
        <w:ind w:left="5000"/>
        <w:rPr>
          <w:rFonts w:ascii="Arial" w:hAnsi="Arial" w:cs="Arial"/>
        </w:rPr>
      </w:pPr>
    </w:p>
    <w:p w:rsidR="00003E3D" w:rsidRDefault="00003E3D">
      <w:pPr>
        <w:pStyle w:val="40"/>
        <w:shd w:val="clear" w:color="auto" w:fill="auto"/>
        <w:ind w:left="5000"/>
        <w:rPr>
          <w:rFonts w:ascii="Arial" w:hAnsi="Arial" w:cs="Arial"/>
        </w:rPr>
      </w:pPr>
    </w:p>
    <w:p w:rsidR="00003E3D" w:rsidRDefault="00003E3D">
      <w:pPr>
        <w:pStyle w:val="40"/>
        <w:shd w:val="clear" w:color="auto" w:fill="auto"/>
        <w:ind w:left="5000"/>
        <w:rPr>
          <w:rFonts w:ascii="Arial" w:hAnsi="Arial" w:cs="Arial"/>
        </w:rPr>
      </w:pPr>
    </w:p>
    <w:p w:rsidR="00003E3D" w:rsidRDefault="00003E3D">
      <w:pPr>
        <w:pStyle w:val="40"/>
        <w:shd w:val="clear" w:color="auto" w:fill="auto"/>
        <w:ind w:left="5000"/>
        <w:rPr>
          <w:rFonts w:ascii="Arial" w:hAnsi="Arial" w:cs="Arial"/>
        </w:rPr>
      </w:pPr>
    </w:p>
    <w:p w:rsidR="00CF495B" w:rsidRPr="00A71992" w:rsidRDefault="00CF495B" w:rsidP="00CF495B">
      <w:pPr>
        <w:ind w:left="4820"/>
        <w:rPr>
          <w:rFonts w:ascii="Times New Roman" w:hAnsi="Times New Roman" w:cs="Times New Roman"/>
        </w:rPr>
      </w:pPr>
      <w:r w:rsidRPr="00A71992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8F3475" w:rsidRPr="007A7AE0" w:rsidRDefault="00CF495B" w:rsidP="00CF495B">
      <w:pPr>
        <w:pStyle w:val="40"/>
        <w:shd w:val="clear" w:color="auto" w:fill="auto"/>
        <w:spacing w:after="262"/>
        <w:ind w:left="4820"/>
        <w:rPr>
          <w:rFonts w:ascii="Arial" w:hAnsi="Arial" w:cs="Arial"/>
        </w:rPr>
      </w:pPr>
      <w:r w:rsidRPr="00A71992">
        <w:t xml:space="preserve">к Постановлению администрации Дубровского района от </w:t>
      </w:r>
      <w:r>
        <w:t>18</w:t>
      </w:r>
      <w:r w:rsidRPr="00A71992">
        <w:t>.</w:t>
      </w:r>
      <w:r>
        <w:t>11</w:t>
      </w:r>
      <w:r w:rsidRPr="00A71992">
        <w:t>.202</w:t>
      </w:r>
      <w:r>
        <w:t>5</w:t>
      </w:r>
      <w:r w:rsidRPr="00A71992">
        <w:t xml:space="preserve"> г. №</w:t>
      </w:r>
      <w:r>
        <w:t>499</w:t>
      </w:r>
    </w:p>
    <w:p w:rsidR="003B5E19" w:rsidRDefault="003B5E19" w:rsidP="00D5246C">
      <w:pPr>
        <w:pStyle w:val="12"/>
        <w:keepNext/>
        <w:keepLines/>
        <w:shd w:val="clear" w:color="auto" w:fill="auto"/>
        <w:spacing w:after="0"/>
        <w:jc w:val="left"/>
      </w:pPr>
      <w:bookmarkStart w:id="2" w:name="bookmark4"/>
    </w:p>
    <w:p w:rsidR="008F3475" w:rsidRPr="00AF2C84" w:rsidRDefault="00DA43BA" w:rsidP="00D5246C">
      <w:pPr>
        <w:pStyle w:val="12"/>
        <w:keepNext/>
        <w:keepLines/>
        <w:shd w:val="clear" w:color="auto" w:fill="auto"/>
        <w:spacing w:after="0"/>
        <w:ind w:left="20"/>
      </w:pPr>
      <w:r w:rsidRPr="00AF2C84">
        <w:t>Договор</w:t>
      </w:r>
      <w:bookmarkEnd w:id="2"/>
      <w:r w:rsidR="00D5246C" w:rsidRPr="00AF2C84">
        <w:t xml:space="preserve">  </w:t>
      </w:r>
      <w:r w:rsidR="00D5246C" w:rsidRPr="00AF2C84">
        <w:br/>
        <w:t xml:space="preserve">о присоединении </w:t>
      </w:r>
      <w:r w:rsidRPr="00AF2C84">
        <w:t xml:space="preserve"> </w:t>
      </w:r>
      <w:r w:rsidR="00363879" w:rsidRPr="00AF2C84">
        <w:t xml:space="preserve">объекта дорожного сервиса к </w:t>
      </w:r>
      <w:r w:rsidRPr="00AF2C84">
        <w:t>автомобильной</w:t>
      </w:r>
      <w:r w:rsidR="00363879" w:rsidRPr="00AF2C84">
        <w:t xml:space="preserve"> дороге</w:t>
      </w:r>
      <w:r w:rsidR="00D5246C" w:rsidRPr="00AF2C84">
        <w:t xml:space="preserve"> общего пользования местного значения</w:t>
      </w:r>
    </w:p>
    <w:p w:rsidR="00D5246C" w:rsidRPr="00AF2C84" w:rsidRDefault="00D5246C" w:rsidP="00D5246C">
      <w:pPr>
        <w:pStyle w:val="12"/>
        <w:keepNext/>
        <w:keepLines/>
        <w:shd w:val="clear" w:color="auto" w:fill="auto"/>
        <w:spacing w:after="0"/>
        <w:ind w:left="20"/>
      </w:pPr>
    </w:p>
    <w:p w:rsidR="008F3475" w:rsidRPr="00AF2C84" w:rsidRDefault="00FA0C0B">
      <w:pPr>
        <w:pStyle w:val="20"/>
        <w:shd w:val="clear" w:color="auto" w:fill="auto"/>
        <w:spacing w:before="0" w:after="294" w:line="280" w:lineRule="exact"/>
      </w:pPr>
      <w:r w:rsidRPr="00AF2C84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5165090</wp:posOffset>
                </wp:positionH>
                <wp:positionV relativeFrom="paragraph">
                  <wp:posOffset>-20320</wp:posOffset>
                </wp:positionV>
                <wp:extent cx="624840" cy="177800"/>
                <wp:effectExtent l="0" t="1270" r="0" b="1905"/>
                <wp:wrapSquare wrapText="lef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15E" w:rsidRDefault="00F9115E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6.7pt;margin-top:-1.6pt;width:49.2pt;height:14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W5rgIAAKg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" filled="f" stroked="f">
                <v:textbox style="mso-fit-shape-to-text:t" inset="0,0,0,0">
                  <w:txbxContent>
                    <w:p w:rsidR="00F9115E" w:rsidRDefault="00F9115E">
                      <w:pPr>
                        <w:pStyle w:val="2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11DB9">
        <w:t>р.</w:t>
      </w:r>
      <w:r w:rsidR="00363879" w:rsidRPr="00AF2C84">
        <w:t>п.</w:t>
      </w:r>
      <w:r w:rsidR="00226EE5" w:rsidRPr="00AF2C84">
        <w:t>Дубровка</w:t>
      </w:r>
      <w:r w:rsidR="003B5E19" w:rsidRPr="00AF2C84">
        <w:t xml:space="preserve">                                       </w:t>
      </w:r>
      <w:r w:rsidR="00911DB9">
        <w:t xml:space="preserve">                          </w:t>
      </w:r>
      <w:r w:rsidR="005D4311" w:rsidRPr="00AF2C84">
        <w:t xml:space="preserve"> </w:t>
      </w:r>
      <w:r w:rsidR="00226EE5" w:rsidRPr="00AF2C84">
        <w:t xml:space="preserve">    </w:t>
      </w:r>
      <w:r w:rsidR="005D4311" w:rsidRPr="00AF2C84">
        <w:t xml:space="preserve">  «___»______202__</w:t>
      </w:r>
      <w:r w:rsidR="003B5E19" w:rsidRPr="00AF2C84">
        <w:t>г.</w:t>
      </w:r>
    </w:p>
    <w:p w:rsidR="003B5E19" w:rsidRPr="00AF2C84" w:rsidRDefault="007E0955" w:rsidP="003B5E19">
      <w:pPr>
        <w:pStyle w:val="ab"/>
        <w:shd w:val="clear" w:color="auto" w:fill="auto"/>
        <w:tabs>
          <w:tab w:val="left" w:leader="underscore" w:pos="8919"/>
        </w:tabs>
        <w:spacing w:before="0" w:after="0" w:line="322" w:lineRule="exact"/>
      </w:pPr>
      <w:r w:rsidRPr="00AF2C84">
        <w:t xml:space="preserve">         </w:t>
      </w:r>
      <w:r w:rsidR="003B5E19" w:rsidRPr="00AF2C84">
        <w:t xml:space="preserve">Администрация </w:t>
      </w:r>
      <w:r w:rsidR="00226EE5" w:rsidRPr="00AF2C84">
        <w:t>Дубровского</w:t>
      </w:r>
      <w:r w:rsidR="007B2625" w:rsidRPr="00AF2C84">
        <w:t xml:space="preserve"> </w:t>
      </w:r>
      <w:r w:rsidR="003B5E19" w:rsidRPr="00AF2C84">
        <w:t>района</w:t>
      </w:r>
      <w:r w:rsidR="00D5246C" w:rsidRPr="00AF2C84">
        <w:t xml:space="preserve">, именуемая в дальнейшем «Исполнитель», </w:t>
      </w:r>
      <w:r w:rsidR="00911DB9" w:rsidRPr="00AF2C84">
        <w:t>в лице главы</w:t>
      </w:r>
      <w:r w:rsidR="003B5E19" w:rsidRPr="00AF2C84">
        <w:t xml:space="preserve"> администрации </w:t>
      </w:r>
      <w:r w:rsidR="00226EE5" w:rsidRPr="00AF2C84">
        <w:t>Дубровского</w:t>
      </w:r>
      <w:r w:rsidR="003B5E19" w:rsidRPr="00AF2C84">
        <w:t xml:space="preserve"> района</w:t>
      </w:r>
      <w:r w:rsidR="003B5E19" w:rsidRPr="00AF2C84">
        <w:tab/>
      </w:r>
      <w:r w:rsidR="007B2625" w:rsidRPr="00AF2C84">
        <w:t>__</w:t>
      </w:r>
      <w:r w:rsidR="003B5E19" w:rsidRPr="00AF2C84">
        <w:t>,</w:t>
      </w:r>
    </w:p>
    <w:p w:rsidR="007E0955" w:rsidRPr="00AF2C84" w:rsidRDefault="003B5E19" w:rsidP="00216B7D">
      <w:pPr>
        <w:pStyle w:val="ab"/>
        <w:shd w:val="clear" w:color="auto" w:fill="auto"/>
        <w:spacing w:before="0" w:after="0" w:line="322" w:lineRule="exact"/>
      </w:pPr>
      <w:r w:rsidRPr="00AF2C84">
        <w:t>действующего на основании Устава, с одной стороны, и_________</w:t>
      </w:r>
      <w:r w:rsidR="006A23FE" w:rsidRPr="00AF2C84">
        <w:t>___________</w:t>
      </w:r>
      <w:r w:rsidRPr="00AF2C84">
        <w:t>______</w:t>
      </w:r>
      <w:r w:rsidR="00216B7D" w:rsidRPr="00AF2C84">
        <w:t>____</w:t>
      </w:r>
      <w:r w:rsidRPr="00AF2C84">
        <w:tab/>
        <w:t>, именуемый в дальнейшем</w:t>
      </w:r>
      <w:r w:rsidR="006A23FE" w:rsidRPr="00AF2C84">
        <w:t xml:space="preserve"> </w:t>
      </w:r>
      <w:r w:rsidRPr="00AF2C84">
        <w:t>«Заказчик»,  в лице __________________________________действующ</w:t>
      </w:r>
      <w:r w:rsidR="007E1F01" w:rsidRPr="00AF2C84">
        <w:t xml:space="preserve">ий </w:t>
      </w:r>
      <w:r w:rsidRPr="00AF2C84">
        <w:tab/>
        <w:t>на основании</w:t>
      </w:r>
      <w:r w:rsidR="00216B7D" w:rsidRPr="00AF2C84">
        <w:t>___________</w:t>
      </w:r>
      <w:r w:rsidRPr="00AF2C84">
        <w:tab/>
        <w:t>,с</w:t>
      </w:r>
      <w:r w:rsidR="006A23FE" w:rsidRPr="00AF2C84">
        <w:t xml:space="preserve"> </w:t>
      </w:r>
      <w:r w:rsidRPr="00AF2C84">
        <w:t xml:space="preserve">другой стороны, </w:t>
      </w:r>
      <w:r w:rsidR="00DA43BA" w:rsidRPr="00AF2C84">
        <w:t>совместно</w:t>
      </w:r>
      <w:r w:rsidR="007E0955" w:rsidRPr="00AF2C84">
        <w:t xml:space="preserve"> </w:t>
      </w:r>
      <w:r w:rsidR="00DA43BA" w:rsidRPr="00AF2C84">
        <w:t>именуемые в дальнейшем "Стороны", в соответствии с частью 7 статьи 22 Фе</w:t>
      </w:r>
      <w:r w:rsidR="007E0955" w:rsidRPr="00AF2C84">
        <w:t xml:space="preserve">дерального закона от 08.11.2007г. № </w:t>
      </w:r>
      <w:r w:rsidR="00DA43BA" w:rsidRPr="00AF2C84">
        <w:t>257-ФЗ"Об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заключили настоящий договор о нижеследующем:</w:t>
      </w:r>
    </w:p>
    <w:p w:rsidR="003B5E19" w:rsidRPr="00AF2C84" w:rsidRDefault="003B5E19" w:rsidP="003B5E19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</w:pPr>
    </w:p>
    <w:p w:rsidR="007B2625" w:rsidRPr="00AF2C84" w:rsidRDefault="007B2625" w:rsidP="007B2625">
      <w:pPr>
        <w:pStyle w:val="ab"/>
        <w:numPr>
          <w:ilvl w:val="0"/>
          <w:numId w:val="11"/>
        </w:numPr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jc w:val="center"/>
      </w:pPr>
      <w:r w:rsidRPr="00AF2C84">
        <w:t>Основные понятия, используемые в Договоре</w:t>
      </w:r>
    </w:p>
    <w:p w:rsidR="007B2625" w:rsidRPr="00AF2C84" w:rsidRDefault="007B2625" w:rsidP="007B2625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left="720"/>
      </w:pPr>
    </w:p>
    <w:p w:rsidR="007B2625" w:rsidRPr="00AF2C84" w:rsidRDefault="007B2625" w:rsidP="007B2625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>1.1. В настоящем Договоре используются следующие основные понятия:</w:t>
      </w:r>
    </w:p>
    <w:p w:rsidR="007B2625" w:rsidRPr="00AF2C84" w:rsidRDefault="007B2625" w:rsidP="007B2625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1.1.1. Автомобильная дорога - автомобильная дорога общего пользования (объект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дорог). </w:t>
      </w:r>
    </w:p>
    <w:p w:rsidR="007B2625" w:rsidRPr="00AF2C84" w:rsidRDefault="007B2625" w:rsidP="007B2625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1.1.2. 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сервиса. </w:t>
      </w:r>
    </w:p>
    <w:p w:rsidR="007B2625" w:rsidRPr="00AF2C84" w:rsidRDefault="007B2625" w:rsidP="007B2625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1.1.3. Придорожные полосы автомобильной дороги -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 </w:t>
      </w:r>
    </w:p>
    <w:p w:rsidR="007B2625" w:rsidRPr="00AF2C84" w:rsidRDefault="007B2625" w:rsidP="007B2625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1.1.4. 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</w:t>
      </w:r>
      <w:r w:rsidRPr="00AF2C84">
        <w:lastRenderedPageBreak/>
        <w:t>технического обслуживания, подобные объекты, а также необходимые для их функционирования места отдыха и стоянки транспортных средств).</w:t>
      </w:r>
    </w:p>
    <w:p w:rsidR="007B2625" w:rsidRPr="00AF2C84" w:rsidRDefault="007B2625" w:rsidP="007B2625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</w:pPr>
    </w:p>
    <w:p w:rsidR="007B2625" w:rsidRPr="00AF2C84" w:rsidRDefault="007B2625" w:rsidP="007B2625">
      <w:pPr>
        <w:pStyle w:val="ab"/>
        <w:numPr>
          <w:ilvl w:val="0"/>
          <w:numId w:val="11"/>
        </w:numPr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jc w:val="center"/>
      </w:pPr>
      <w:r w:rsidRPr="00AF2C84">
        <w:t>Предмет Договора</w:t>
      </w:r>
    </w:p>
    <w:p w:rsidR="006A23FE" w:rsidRPr="00AF2C84" w:rsidRDefault="006A23FE" w:rsidP="006A23FE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2.1. Заказчик является собственником (владельцем, пользователем) объекта дорожного сервиса (название, назначение объекта, далее именуемого "объект") площадью _________ кв. м (в границах придорожной полосы), имеющим намерение присоединить объект дорожного сервиса, расположенный на земельном участке, расположенном по адресу: ________________________________________, кадастровый номер ______________, к автомобильной дороге _________________. </w:t>
      </w:r>
    </w:p>
    <w:p w:rsidR="006A23FE" w:rsidRPr="00AF2C84" w:rsidRDefault="006A23FE" w:rsidP="006A23FE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>2.2. Исполнитель обязуется выполнить действия по согласованию присоединения объекта дорожного сервиса к автомобильной дороге в соответствии с техническими условиями и требованиями на размещение объекта дорожного сервиса, присоединяемого к автомобильной дороге, а Заказчик обязуется внести оплату стоимости услуг по присоединению объекта к автомобильной дороге по настоящему Договору и выполнить технические условия.</w:t>
      </w:r>
    </w:p>
    <w:p w:rsidR="006A23FE" w:rsidRPr="00AF2C84" w:rsidRDefault="006A23FE" w:rsidP="006A23FE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</w:p>
    <w:p w:rsidR="006A23FE" w:rsidRPr="00AF2C84" w:rsidRDefault="006A23FE" w:rsidP="006A23FE">
      <w:pPr>
        <w:pStyle w:val="ab"/>
        <w:numPr>
          <w:ilvl w:val="0"/>
          <w:numId w:val="11"/>
        </w:numPr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jc w:val="center"/>
      </w:pPr>
      <w:r w:rsidRPr="00AF2C84">
        <w:t>Сроки и порядок исполнения Договора</w:t>
      </w:r>
    </w:p>
    <w:p w:rsidR="006A23FE" w:rsidRPr="00AF2C84" w:rsidRDefault="006A23FE" w:rsidP="006A23FE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left="720"/>
      </w:pPr>
    </w:p>
    <w:p w:rsidR="0059198C" w:rsidRPr="00AF2C84" w:rsidRDefault="006A23FE" w:rsidP="006A23FE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>3.1. Заказчик поручает, а Исполнитель обязуется ок</w:t>
      </w:r>
      <w:r w:rsidR="0059198C" w:rsidRPr="00AF2C84">
        <w:t>азать следующие услуги:</w:t>
      </w:r>
    </w:p>
    <w:p w:rsidR="006A23FE" w:rsidRPr="00AF2C84" w:rsidRDefault="006A23FE" w:rsidP="006A23FE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 3.1.1.___________________________________________________________ </w:t>
      </w:r>
    </w:p>
    <w:p w:rsidR="0059198C" w:rsidRPr="00AF2C84" w:rsidRDefault="0059198C" w:rsidP="00911DB9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 </w:t>
      </w:r>
      <w:r w:rsidR="00216B7D" w:rsidRPr="00AF2C84">
        <w:t>3.1.2.</w:t>
      </w:r>
      <w:r w:rsidR="006A23FE" w:rsidRPr="00AF2C84">
        <w:t xml:space="preserve">___________________________________________________________ </w:t>
      </w:r>
      <w:r w:rsidR="00216B7D" w:rsidRPr="00AF2C84">
        <w:t>3.1.3</w:t>
      </w:r>
      <w:r w:rsidR="006A23FE" w:rsidRPr="00AF2C84">
        <w:t xml:space="preserve">___________________________________________________________ </w:t>
      </w:r>
    </w:p>
    <w:p w:rsidR="0059198C" w:rsidRPr="00AF2C84" w:rsidRDefault="006A23FE" w:rsidP="006A23FE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3.2. Исполнитель приступает к оказанию услуг по настоящему Договору в течение 7 (семи) календарных дней с даты заключения настоящего Договора. Исполнитель обязуется оказать услуги в течение _______ (______) рабочих дней с даты начала оказания услуг. </w:t>
      </w:r>
    </w:p>
    <w:p w:rsidR="0059198C" w:rsidRPr="00AF2C84" w:rsidRDefault="006A23FE" w:rsidP="006A23FE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>3.3. В случае нарушения Заказчиком срока оплаты аванса, установленного пунктом 5.3 настоящего Договора, сроки, предусмотренные пунктом</w:t>
      </w:r>
      <w:r w:rsidR="00911DB9">
        <w:t xml:space="preserve"> </w:t>
      </w:r>
      <w:r w:rsidRPr="00AF2C84">
        <w:t>3.2 настоящего Договора, продлеваются на соответствующее количество дней.</w:t>
      </w:r>
    </w:p>
    <w:p w:rsidR="006A23FE" w:rsidRPr="00AF2C84" w:rsidRDefault="006A23FE" w:rsidP="006A23FE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 3.4. В случае невозможности Исполнителя полностью или частично оказать услуги (по вине Заказчика или по обстоятельствам, за которые ни одна из Сторон не отвечает) Исполнитель вправе приостановить оказание услуг и (или) расторгнуть настоящий Договор в одностороннем порядке, уведомив</w:t>
      </w:r>
      <w:r w:rsidR="0059198C" w:rsidRPr="00AF2C84">
        <w:t xml:space="preserve"> об этом Заказчика. В таком случае оказанные услуги подлежат оплате в полном об</w:t>
      </w:r>
      <w:r w:rsidR="00226EE5" w:rsidRPr="00AF2C84">
        <w:t>ъ</w:t>
      </w:r>
      <w:r w:rsidR="0059198C" w:rsidRPr="00AF2C84">
        <w:t>еме.</w:t>
      </w:r>
    </w:p>
    <w:p w:rsidR="0059198C" w:rsidRPr="00AF2C84" w:rsidRDefault="0059198C" w:rsidP="0059198C">
      <w:pPr>
        <w:pStyle w:val="ab"/>
        <w:numPr>
          <w:ilvl w:val="0"/>
          <w:numId w:val="11"/>
        </w:numPr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jc w:val="center"/>
      </w:pPr>
      <w:r w:rsidRPr="00AF2C84">
        <w:t>Права и обязанности Сторон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</w:pP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4.1. Исполнитель обязан: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а) осуществить действия по согласованию присоединения объекта в соответствии с настоящим Договором;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б) проверить выполнение Заказчиком технических условий и требований </w:t>
      </w:r>
      <w:r w:rsidRPr="00AF2C84">
        <w:lastRenderedPageBreak/>
        <w:t xml:space="preserve">на размещение объекта в течение _____________ рабочих дней с даты получения от Заказчика уведомления о готовности к присоединению;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в) не позднее даты, установленной настоящим Договором, но не ранее подписания акта о соответствии присоединить объект к автомобильной дороге.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4.2. Исполнитель имеет право: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а) изменить дату присоединения объекта к автомобильной дороге на более позднюю без изменения сроков внесения оплаты по настоящему Договору, в случае, если Заказчик не предоставил Исполнителю в установленные настоящим Договором сроки возможность осуществить проверку готовности объекта к присоединению;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>б) контролировать соблюдение технических условий и требований по присоединению объекта дорожного сервиса;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 в) расторгнуть настоящий Договор в одностороннем порядке в случае просрочки исполнения Заказчиком обязательств по оплате настоящему Договору более чем на 15 (пятнадцать) календарных дней путем направления Заказчику письменного уведомления о расторжении настоящего Договора;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г) осуществлять контроль лично или через специализированные организации исполнение Заказчиком условий настоящего Договора.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4.3. Заказчик обязан: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а) выполнить технические условия и требования, установленные настоящим Договором;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>б) осуществить мероприятия по подготовке объекта к присоединению, направить</w:t>
      </w:r>
      <w:r w:rsidRPr="00AF2C84">
        <w:rPr>
          <w:rFonts w:eastAsia="Microsoft Sans Serif"/>
        </w:rPr>
        <w:t xml:space="preserve"> </w:t>
      </w:r>
      <w:r w:rsidRPr="00AF2C84">
        <w:t>Исполнителю соответствующее уведомление до "___" ________ ____ г. и подписать акт о готовности;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 в) представить Исполнителю раздел утвержденной в установленном порядке проектной документации (1 экземпляр), в котором содержатся сведения о безопасности объекта;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г) обеспечить доступ Исполнителю для проверки выполнения технических условий и требований;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д) внести оплату в размере и в сроки, установленном настоящим Договором.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4.4. Заказчик имеет право: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а) получать информацию о ходе выполнения предусмотренных настоящим Договором услуг по присоединению объектов к автомобильной дороге.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>5.5. Заказчик и Исполнитель имеют иные права и несут иные обязанности, предусмотренные законодательством Российской Федерации.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</w:p>
    <w:p w:rsidR="0059198C" w:rsidRPr="00AF2C84" w:rsidRDefault="0059198C" w:rsidP="0059198C">
      <w:pPr>
        <w:pStyle w:val="ab"/>
        <w:numPr>
          <w:ilvl w:val="0"/>
          <w:numId w:val="11"/>
        </w:numPr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jc w:val="center"/>
      </w:pPr>
      <w:r w:rsidRPr="00AF2C84">
        <w:t>Стоимость услуг и порядок расчета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left="720"/>
      </w:pP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5.1. Стоимость услуг по присоединению объекта к автомобильным дорогам общего пользования рассчитывается исходя из стоимости и объема услуг, оказываемых по договору о присоединении объекта дорожного сервиса, в соответствии с утвержденным перечнем услуг и стоимостью за их оказание.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5.2. Цена настоящего Договора составляет ___________________________ рублей. (сумма цифрами и прописью)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>5.3. Заказчик перечисляет в доход бюджет</w:t>
      </w:r>
      <w:r w:rsidR="002E3E17" w:rsidRPr="00AF2C84">
        <w:t>а</w:t>
      </w:r>
      <w:r w:rsidRPr="00AF2C84">
        <w:t xml:space="preserve"> </w:t>
      </w:r>
      <w:r w:rsidR="00226EE5" w:rsidRPr="00CD0B76">
        <w:t>Дубровского</w:t>
      </w:r>
      <w:r w:rsidRPr="00CD0B76">
        <w:t xml:space="preserve"> муниципального района </w:t>
      </w:r>
      <w:r w:rsidR="00CD0B76" w:rsidRPr="00CD0B76">
        <w:t xml:space="preserve">Брянской области </w:t>
      </w:r>
      <w:r w:rsidRPr="00CD0B76">
        <w:t>в соответствии с р</w:t>
      </w:r>
      <w:r w:rsidRPr="00AF2C84">
        <w:t xml:space="preserve">еквизитами, указанными в </w:t>
      </w:r>
      <w:r w:rsidRPr="00AF2C84">
        <w:lastRenderedPageBreak/>
        <w:t xml:space="preserve">настоящем Договоре, в течение 7 (семи) календарных дней со дня подписания настоящего Договора авансовый платеж в размере 100% от стоимости услуг по настоящему Договору, что составляет________________________________ рублей. (сумма цифрами и прописью)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5.4. Платежи по настоящему Договору осуществляются в безналичном порядке. Дата платежа определяется как дата поступления денежных средств в </w:t>
      </w:r>
      <w:r w:rsidRPr="00CD0B76">
        <w:t xml:space="preserve">доход бюджета </w:t>
      </w:r>
      <w:r w:rsidR="00AF2C84" w:rsidRPr="00CD0B76">
        <w:t>Дубровского</w:t>
      </w:r>
      <w:r w:rsidRPr="00CD0B76">
        <w:t xml:space="preserve"> муниципального района</w:t>
      </w:r>
      <w:r w:rsidR="00CD0B76">
        <w:t xml:space="preserve"> Брянской области</w:t>
      </w:r>
      <w:r w:rsidRPr="00AF2C84">
        <w:t xml:space="preserve"> согласно выписке из лицевого счета администратора доходов бюджета и платежного поручения, полученных из Управления Федерального казначейства.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5.5. Стоимость и сроки оказания услуг по договору подлежат уточнению в следующих случаях: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5.5.1. При изменении Заказчиком задания (поручения), влекущем за собой увеличение объема услуг.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 xml:space="preserve">5.5.2. Непредставления Заказчиком дополнительной документации, необходимой для оказания услуг, установленных настоящим Договором. </w:t>
      </w:r>
    </w:p>
    <w:p w:rsidR="0059198C" w:rsidRPr="00AF2C84" w:rsidRDefault="0059198C" w:rsidP="0059198C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  <w:ind w:firstLine="709"/>
      </w:pPr>
      <w:r w:rsidRPr="00AF2C84">
        <w:t>5.6. В случае несогласия Заказчика с уточненной стоимостью и (или) сроком оказания услуг настоящий Договор подлежит расторжению. Сумма авансового платежа возврату не подлежит.</w:t>
      </w:r>
    </w:p>
    <w:p w:rsidR="007B2625" w:rsidRPr="00AF2C84" w:rsidRDefault="007B2625" w:rsidP="0059198C">
      <w:pPr>
        <w:pStyle w:val="20"/>
        <w:shd w:val="clear" w:color="auto" w:fill="auto"/>
        <w:tabs>
          <w:tab w:val="left" w:pos="1738"/>
        </w:tabs>
        <w:spacing w:before="0" w:after="0" w:line="322" w:lineRule="exact"/>
        <w:rPr>
          <w:b/>
        </w:rPr>
      </w:pPr>
    </w:p>
    <w:p w:rsidR="00C37949" w:rsidRPr="00AF2C84" w:rsidRDefault="00C37949" w:rsidP="00C37949">
      <w:pPr>
        <w:pStyle w:val="20"/>
        <w:numPr>
          <w:ilvl w:val="0"/>
          <w:numId w:val="11"/>
        </w:numPr>
        <w:shd w:val="clear" w:color="auto" w:fill="auto"/>
        <w:tabs>
          <w:tab w:val="left" w:pos="1738"/>
        </w:tabs>
        <w:spacing w:before="0" w:after="0" w:line="322" w:lineRule="exact"/>
        <w:jc w:val="center"/>
      </w:pPr>
      <w:r w:rsidRPr="00AF2C84">
        <w:t>Порядок исполнения Договора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720"/>
      </w:pP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  <w:r w:rsidRPr="00AF2C84">
        <w:t>6.1. Исполнитель осуществляет присоединение объекта к автомобильной дороге при условии выполнения Заказчиком технических условий и внесения оплаты в размере и в сроки, установленные настоящим Договором.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  <w:r w:rsidRPr="00AF2C84">
        <w:t xml:space="preserve">6.2. Объект считается присоединенным к автомобильной дороге с даты подписания Сторонами акта о присоединении объекта, подтверждающего выполнение Сторонами обязательств по настоящему Договору.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  <w:r w:rsidRPr="00AF2C84">
        <w:t>6.3. Акт о присоединении объекта подписываются Сторонами в течение 10 (десяти) рабочих дней с даты фактического присоединения объекта к автомобильной дороге.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</w:p>
    <w:p w:rsidR="00C37949" w:rsidRPr="00AF2C84" w:rsidRDefault="00C37949" w:rsidP="00C37949">
      <w:pPr>
        <w:pStyle w:val="20"/>
        <w:numPr>
          <w:ilvl w:val="0"/>
          <w:numId w:val="11"/>
        </w:numPr>
        <w:shd w:val="clear" w:color="auto" w:fill="auto"/>
        <w:tabs>
          <w:tab w:val="left" w:pos="1738"/>
        </w:tabs>
        <w:spacing w:before="0" w:after="0" w:line="322" w:lineRule="exact"/>
        <w:jc w:val="center"/>
      </w:pPr>
      <w:r w:rsidRPr="00AF2C84">
        <w:t>Ответственность Сторон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60"/>
      </w:pP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 w:firstLine="709"/>
      </w:pPr>
      <w:r w:rsidRPr="00AF2C84">
        <w:t xml:space="preserve">7.1.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 w:firstLine="709"/>
      </w:pPr>
      <w:r w:rsidRPr="00AF2C84">
        <w:t xml:space="preserve">7.2. В случае неисполнения либо ненадлежащего исполнения Заказчиком обязательств по оплате настоящего Договора Исполнитель вправе потребовать от Заказчика уплаты неустойки в размере _________ (_______________________) ___________ от суммы задолженности за каждый день просрочки.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 w:firstLine="709"/>
      </w:pPr>
      <w:r w:rsidRPr="00AF2C84">
        <w:t xml:space="preserve">7.3. Если обстоятельства непреодолимой силы имеют место и препятствуют Сторонам своевременно выполнить обязательства по настоящему Договору, Стороны освобождаются от исполнения обязательств по Договору до прекращения действия обстоятельств непреодолимой силы. При этом Сторона, подвергшаяся действию обстоятельств непреодолимой силы, обязана в течение ________ (___________) часов со времени </w:t>
      </w:r>
      <w:r w:rsidRPr="00AF2C84">
        <w:lastRenderedPageBreak/>
        <w:t xml:space="preserve">наступления обстоятельств непреодолимой силы уведомить или предпринять все действия для уведомления другой Стороны о случившемся с подробным описанием создавшихся условий, а также уведомить другую Сторону о прекращении обстоятельств непреодолимой силы.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 w:firstLine="709"/>
      </w:pPr>
    </w:p>
    <w:p w:rsidR="00C37949" w:rsidRPr="00AF2C84" w:rsidRDefault="00C37949" w:rsidP="00C37949">
      <w:pPr>
        <w:pStyle w:val="20"/>
        <w:numPr>
          <w:ilvl w:val="0"/>
          <w:numId w:val="11"/>
        </w:numPr>
        <w:shd w:val="clear" w:color="auto" w:fill="auto"/>
        <w:tabs>
          <w:tab w:val="left" w:pos="1738"/>
        </w:tabs>
        <w:spacing w:before="0" w:after="0" w:line="322" w:lineRule="exact"/>
        <w:jc w:val="center"/>
      </w:pPr>
      <w:r w:rsidRPr="00AF2C84">
        <w:t>Порядок урегулирования споров и разногласий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720"/>
      </w:pP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  <w:r w:rsidRPr="00AF2C84">
        <w:t xml:space="preserve">8.1.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  <w:r w:rsidRPr="00AF2C84">
        <w:t xml:space="preserve">8.2. Претензия, направляемая по адресу Стороны, указанному в реквизитах настоящего Договора, должна содержать: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  <w:r w:rsidRPr="00AF2C84">
        <w:t xml:space="preserve">а) сведения о заявителе (наименование, местонахождение, адрес);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  <w:r w:rsidRPr="00AF2C84">
        <w:t xml:space="preserve">б) содержание спора, разногласий;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  <w:r w:rsidRPr="00AF2C84">
        <w:t xml:space="preserve">в) 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 </w:t>
      </w:r>
    </w:p>
    <w:p w:rsidR="00CD0B76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  <w:r w:rsidRPr="00AF2C84">
        <w:t xml:space="preserve">г) другие сведения по усмотрению Стороны.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  <w:r w:rsidRPr="00AF2C84">
        <w:t xml:space="preserve">8.3. Сторона, получившая претензию, в течение _____ (_________________) рабочих дней с даты ее поступления обязана ее рассмотреть и дать ответ.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  <w:r w:rsidRPr="00AF2C84">
        <w:t xml:space="preserve">8.4. Стороны составляют акт об урегулировании спора (разногласий).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  <w:r w:rsidRPr="00AF2C84">
        <w:t>8.5. В случае не</w:t>
      </w:r>
      <w:r w:rsidR="00AF2C84" w:rsidRPr="00AF2C84">
        <w:t xml:space="preserve"> </w:t>
      </w:r>
      <w:r w:rsidRPr="00AF2C84">
        <w:t>достижения Сторонами соглашения, споры и разногласия, связанные с исполнением настоящего Договора, то споры и разногласия передаются на рассмотрение в Арбитражный суд Брянской области.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firstLine="709"/>
      </w:pPr>
    </w:p>
    <w:p w:rsidR="00C37949" w:rsidRPr="00AF2C84" w:rsidRDefault="00C37949" w:rsidP="00C37949">
      <w:pPr>
        <w:pStyle w:val="20"/>
        <w:numPr>
          <w:ilvl w:val="0"/>
          <w:numId w:val="11"/>
        </w:numPr>
        <w:shd w:val="clear" w:color="auto" w:fill="auto"/>
        <w:tabs>
          <w:tab w:val="left" w:pos="1738"/>
        </w:tabs>
        <w:spacing w:before="0" w:after="0" w:line="322" w:lineRule="exact"/>
        <w:jc w:val="center"/>
      </w:pPr>
      <w:r w:rsidRPr="00AF2C84">
        <w:t>Срок действия Договора, прочие условия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720"/>
      </w:pP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 w:firstLine="709"/>
      </w:pPr>
      <w:r w:rsidRPr="00AF2C84">
        <w:t xml:space="preserve">9.1. Настоящий Договор вступает в силу со дня его подписания Сторонами и действует до "____" _____________ _____ г., а в части обязательств, не исполненных на момент окончания срока его действия, - до полного их исполнения Сторонами.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 w:firstLine="709"/>
      </w:pPr>
      <w:r w:rsidRPr="00AF2C84">
        <w:t xml:space="preserve">9.2. По соглашению Сторон обязательства по настоящему Договору могут быть исполнены досрочно.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 w:firstLine="709"/>
      </w:pPr>
      <w:r w:rsidRPr="00AF2C84">
        <w:t xml:space="preserve">9.3. Внесение изменений в настоящий Договор, технические условия, а также продление срока действия технических условий осуществляются в течение 14 (четырнадцати) рабочих дней с даты получения Исполнителем соответствующего заявления Заказчика исходя из технических возможностей присоединения.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 w:firstLine="709"/>
      </w:pPr>
      <w:r w:rsidRPr="00AF2C84">
        <w:t xml:space="preserve">9.4. Настоящий Договор может быть досрочно расторгнут во внесудебном порядке: а) по письменному соглашению Сторон; б) по инициативе Заказчика путем письменного уведомления Владельца автомобильной дороги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Исполнителю фактически понесенных им расходов; в) по инициативе одной из Сторон путем письменного уведомления противоположной Стороны за _______ </w:t>
      </w:r>
      <w:r w:rsidRPr="00AF2C84">
        <w:lastRenderedPageBreak/>
        <w:t xml:space="preserve">(____________) _______________ (рабочих/ банковских/календарных) дней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_____ (______________)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при котором она в значительной степени лишается того, на что была вправе рассчитывать при заключении настоящего Договора.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 w:firstLine="709"/>
      </w:pPr>
      <w:r w:rsidRPr="00AF2C84">
        <w:t xml:space="preserve">9.5.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 w:firstLine="709"/>
      </w:pPr>
      <w:r w:rsidRPr="00AF2C84">
        <w:t xml:space="preserve">9.6. В случае изменения наименования, места нахождения или банковских реквизитов одной из Сторон она обязана уведомить об этом другую Сторону в письменном виде в течение 10 (десяти) календарных дней с даты наступления указанных обстоятельств любым доступным способом, позволяющим подтвердить получение такого уведомления адресатом.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 w:firstLine="709"/>
      </w:pPr>
      <w:r w:rsidRPr="00AF2C84">
        <w:t xml:space="preserve">9.7. При исполнении настоящего Договора Стороны руководствуются законодательством Российской Федерации, в том числе ст. 22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иными нормативными правовыми актами Российской Федерации.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 w:firstLine="709"/>
      </w:pPr>
      <w:r w:rsidRPr="00AF2C84">
        <w:t xml:space="preserve">9.8. Настоящий Договор составлен в двух экземплярах, имеющих равную юридическую силу, по одному для каждой из Сторон. </w:t>
      </w:r>
    </w:p>
    <w:p w:rsidR="00C37949" w:rsidRPr="00AF2C84" w:rsidRDefault="00C37949" w:rsidP="00C37949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 w:firstLine="709"/>
      </w:pPr>
      <w:r w:rsidRPr="00AF2C84">
        <w:t xml:space="preserve">9.9. Неотъемлемой частью настоящего Договора являются: </w:t>
      </w:r>
    </w:p>
    <w:p w:rsidR="00B46771" w:rsidRPr="00AF2C84" w:rsidRDefault="00B46771" w:rsidP="00CD0B76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357"/>
      </w:pPr>
      <w:r w:rsidRPr="00AF2C84">
        <w:t>Приложение:</w:t>
      </w:r>
      <w:r w:rsidR="00216B7D" w:rsidRPr="00AF2C84">
        <w:rPr>
          <w:rFonts w:eastAsia="Microsoft Sans Serif"/>
        </w:rPr>
        <w:t xml:space="preserve"> </w:t>
      </w:r>
      <w:r w:rsidR="00216B7D" w:rsidRPr="00AF2C84">
        <w:t xml:space="preserve">Акт о присоединении </w:t>
      </w:r>
      <w:r w:rsidR="009052C4" w:rsidRPr="00AF2C84">
        <w:t>объекта дорожного сервиса к автомобильной дороге общег</w:t>
      </w:r>
      <w:r w:rsidR="00CD0B76">
        <w:t>о пользования местного значения.</w:t>
      </w:r>
    </w:p>
    <w:p w:rsidR="0066755E" w:rsidRPr="00AF2C84" w:rsidRDefault="00B46771" w:rsidP="0066755E">
      <w:pPr>
        <w:pStyle w:val="20"/>
        <w:numPr>
          <w:ilvl w:val="0"/>
          <w:numId w:val="11"/>
        </w:numPr>
        <w:shd w:val="clear" w:color="auto" w:fill="auto"/>
        <w:tabs>
          <w:tab w:val="left" w:pos="1738"/>
        </w:tabs>
        <w:spacing w:before="0" w:after="0" w:line="322" w:lineRule="exact"/>
        <w:jc w:val="center"/>
      </w:pPr>
      <w:r w:rsidRPr="00AF2C84">
        <w:t>Адреса и банковские реквизиты сторон</w:t>
      </w:r>
    </w:p>
    <w:p w:rsidR="0066755E" w:rsidRPr="00AF2C84" w:rsidRDefault="0066755E" w:rsidP="0066755E">
      <w:pPr>
        <w:pStyle w:val="20"/>
        <w:shd w:val="clear" w:color="auto" w:fill="auto"/>
        <w:tabs>
          <w:tab w:val="left" w:pos="1738"/>
        </w:tabs>
        <w:spacing w:before="0" w:after="0" w:line="322" w:lineRule="exact"/>
        <w:ind w:left="720"/>
      </w:pPr>
    </w:p>
    <w:tbl>
      <w:tblPr>
        <w:tblStyle w:val="TableNormal"/>
        <w:tblW w:w="9570" w:type="dxa"/>
        <w:tblInd w:w="15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85"/>
        <w:gridCol w:w="4785"/>
      </w:tblGrid>
      <w:tr w:rsidR="00B46771" w:rsidRPr="00AF2C84" w:rsidTr="00FE7177">
        <w:trPr>
          <w:trHeight w:val="32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6771" w:rsidRPr="00AF2C84" w:rsidRDefault="00B46771" w:rsidP="00B46771">
            <w:pPr>
              <w:spacing w:line="301" w:lineRule="exact"/>
              <w:ind w:left="9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F2C84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Исполнитель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771" w:rsidRPr="00AF2C84" w:rsidRDefault="00B46771" w:rsidP="00B46771">
            <w:pPr>
              <w:spacing w:line="301" w:lineRule="exact"/>
              <w:ind w:left="9" w:right="3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AF2C84">
              <w:rPr>
                <w:rFonts w:ascii="Times New Roman" w:hAnsi="Times New Roman"/>
                <w:color w:val="auto"/>
                <w:spacing w:val="-2"/>
                <w:sz w:val="28"/>
                <w:szCs w:val="28"/>
              </w:rPr>
              <w:t>Заказчик</w:t>
            </w:r>
          </w:p>
        </w:tc>
      </w:tr>
      <w:tr w:rsidR="00B46771" w:rsidRPr="00AF2C84" w:rsidTr="0066755E">
        <w:trPr>
          <w:trHeight w:val="286"/>
        </w:trPr>
        <w:tc>
          <w:tcPr>
            <w:tcW w:w="4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71" w:rsidRPr="00AF2C84" w:rsidRDefault="00B46771" w:rsidP="00B46771">
            <w:pPr>
              <w:ind w:right="140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 Администрация </w:t>
            </w:r>
            <w:r w:rsidR="00AF2C84"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Дубровского</w:t>
            </w:r>
            <w:r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района</w:t>
            </w:r>
          </w:p>
          <w:p w:rsidR="00B46771" w:rsidRPr="00AF2C84" w:rsidRDefault="00B46771" w:rsidP="00B46771">
            <w:pPr>
              <w:ind w:right="140" w:firstLine="11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Адрес:_________________________</w:t>
            </w:r>
          </w:p>
          <w:p w:rsidR="00B46771" w:rsidRPr="00AF2C84" w:rsidRDefault="00B46771" w:rsidP="00B46771">
            <w:pPr>
              <w:ind w:right="140" w:firstLine="11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B46771" w:rsidRPr="00AF2C84" w:rsidRDefault="00B46771" w:rsidP="00B46771">
            <w:pPr>
              <w:snapToGrid w:val="0"/>
              <w:ind w:right="324" w:firstLine="11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F2C84">
              <w:rPr>
                <w:rFonts w:ascii="Times New Roman" w:hAnsi="Times New Roman"/>
                <w:color w:val="00000A"/>
                <w:sz w:val="28"/>
                <w:szCs w:val="28"/>
                <w:lang w:val="ru-RU" w:eastAsia="ar-SA"/>
              </w:rPr>
              <w:t xml:space="preserve">ИНН /КПП </w:t>
            </w:r>
          </w:p>
          <w:p w:rsidR="00B46771" w:rsidRPr="00AF2C84" w:rsidRDefault="00B46771" w:rsidP="00B46771">
            <w:pPr>
              <w:ind w:firstLine="11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ОКАТО </w:t>
            </w:r>
          </w:p>
          <w:p w:rsidR="00B46771" w:rsidRPr="00AF2C84" w:rsidRDefault="00B46771" w:rsidP="00B46771">
            <w:pPr>
              <w:ind w:firstLine="11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ОКТМО </w:t>
            </w:r>
          </w:p>
          <w:p w:rsidR="00B46771" w:rsidRPr="00AF2C84" w:rsidRDefault="00B46771" w:rsidP="00B46771">
            <w:pPr>
              <w:ind w:firstLine="11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Р/сч: </w:t>
            </w:r>
          </w:p>
          <w:p w:rsidR="00B46771" w:rsidRPr="00AF2C84" w:rsidRDefault="00B46771" w:rsidP="00B46771">
            <w:pPr>
              <w:ind w:firstLine="11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К/сч: </w:t>
            </w:r>
          </w:p>
          <w:p w:rsidR="00B46771" w:rsidRPr="00AF2C84" w:rsidRDefault="00B46771" w:rsidP="00B46771">
            <w:pPr>
              <w:ind w:firstLine="11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Банк получателя:</w:t>
            </w:r>
          </w:p>
          <w:p w:rsidR="00B46771" w:rsidRPr="00AF2C84" w:rsidRDefault="00B46771" w:rsidP="00B46771">
            <w:pPr>
              <w:ind w:left="11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адрес электронной почты: </w:t>
            </w:r>
          </w:p>
          <w:p w:rsidR="00B46771" w:rsidRPr="00AF2C84" w:rsidRDefault="00B46771" w:rsidP="00B46771">
            <w:pPr>
              <w:ind w:left="11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ОГРН </w:t>
            </w:r>
          </w:p>
          <w:p w:rsidR="00B46771" w:rsidRPr="00AF2C84" w:rsidRDefault="00B46771" w:rsidP="00B46771">
            <w:pPr>
              <w:ind w:left="11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ОКПО </w:t>
            </w:r>
          </w:p>
          <w:p w:rsidR="00B46771" w:rsidRPr="00AF2C84" w:rsidRDefault="00B46771" w:rsidP="00B46771">
            <w:pPr>
              <w:ind w:left="11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ОКВЭД </w:t>
            </w:r>
          </w:p>
          <w:p w:rsidR="00B46771" w:rsidRPr="00AF2C84" w:rsidRDefault="00B46771" w:rsidP="0066755E">
            <w:pPr>
              <w:ind w:left="119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AF2C84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771" w:rsidRPr="00AF2C84" w:rsidRDefault="00B46771" w:rsidP="00B46771">
            <w:pPr>
              <w:ind w:left="154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B46771" w:rsidRPr="00AF2C84" w:rsidRDefault="00B46771" w:rsidP="00B46771">
            <w:pPr>
              <w:ind w:left="154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B46771" w:rsidRPr="00AF2C84" w:rsidRDefault="00B46771" w:rsidP="00B46771">
            <w:pPr>
              <w:ind w:left="154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B46771" w:rsidRPr="00AF2C84" w:rsidRDefault="00B46771" w:rsidP="00B46771">
            <w:pPr>
              <w:ind w:left="154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B46771" w:rsidRPr="00AF2C84" w:rsidRDefault="00B46771" w:rsidP="00B46771">
            <w:pPr>
              <w:ind w:left="154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B46771" w:rsidRPr="00AF2C84" w:rsidRDefault="00B46771" w:rsidP="00B46771">
            <w:pPr>
              <w:ind w:left="154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B46771" w:rsidRPr="00AF2C84" w:rsidRDefault="00B46771" w:rsidP="00B46771">
            <w:pPr>
              <w:ind w:left="154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B46771" w:rsidRPr="00AF2C84" w:rsidRDefault="00B46771" w:rsidP="00B46771">
            <w:pPr>
              <w:ind w:left="154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B46771" w:rsidRPr="00AF2C84" w:rsidRDefault="00B46771" w:rsidP="0066755E">
            <w:pP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BC3415" w:rsidRDefault="00BC3415">
      <w:pPr>
        <w:pStyle w:val="20"/>
        <w:shd w:val="clear" w:color="auto" w:fill="auto"/>
        <w:spacing w:before="0" w:after="0" w:line="280" w:lineRule="exact"/>
      </w:pPr>
    </w:p>
    <w:p w:rsidR="00216B7D" w:rsidRDefault="00216B7D">
      <w:pPr>
        <w:pStyle w:val="40"/>
        <w:shd w:val="clear" w:color="auto" w:fill="auto"/>
        <w:ind w:left="5000"/>
        <w:rPr>
          <w:rFonts w:ascii="Arial" w:hAnsi="Arial" w:cs="Arial"/>
        </w:rPr>
      </w:pPr>
    </w:p>
    <w:p w:rsidR="008F3475" w:rsidRPr="00AF2C84" w:rsidRDefault="00DA43BA" w:rsidP="00AF2C84">
      <w:pPr>
        <w:pStyle w:val="40"/>
        <w:shd w:val="clear" w:color="auto" w:fill="auto"/>
        <w:ind w:left="5000" w:right="13"/>
      </w:pPr>
      <w:r w:rsidRPr="00AF2C84">
        <w:lastRenderedPageBreak/>
        <w:t>Приложение</w:t>
      </w:r>
      <w:r w:rsidR="00003E3D" w:rsidRPr="00AF2C84">
        <w:t xml:space="preserve"> 1</w:t>
      </w:r>
    </w:p>
    <w:p w:rsidR="008F3475" w:rsidRPr="00AF2C84" w:rsidRDefault="00DA43BA" w:rsidP="00AF2C84">
      <w:pPr>
        <w:pStyle w:val="40"/>
        <w:shd w:val="clear" w:color="auto" w:fill="auto"/>
        <w:spacing w:after="982"/>
        <w:ind w:left="5000" w:right="13"/>
      </w:pPr>
      <w:r w:rsidRPr="00AF2C84">
        <w:t xml:space="preserve">к договору о </w:t>
      </w:r>
      <w:r w:rsidR="0066755E" w:rsidRPr="00AF2C84">
        <w:t>присоединении объекта</w:t>
      </w:r>
      <w:r w:rsidRPr="00AF2C84">
        <w:t xml:space="preserve"> дорожного сервиса к автомобильной дороге</w:t>
      </w:r>
      <w:r w:rsidR="0066755E" w:rsidRPr="00AF2C84">
        <w:t xml:space="preserve"> общего пользования местного значения</w:t>
      </w:r>
    </w:p>
    <w:p w:rsidR="008F3475" w:rsidRPr="00AF2C84" w:rsidRDefault="00DA43BA">
      <w:pPr>
        <w:pStyle w:val="12"/>
        <w:keepNext/>
        <w:keepLines/>
        <w:shd w:val="clear" w:color="auto" w:fill="auto"/>
        <w:spacing w:after="0"/>
        <w:ind w:left="40"/>
      </w:pPr>
      <w:bookmarkStart w:id="3" w:name="bookmark6"/>
      <w:r w:rsidRPr="00AF2C84">
        <w:t>Акт</w:t>
      </w:r>
      <w:bookmarkEnd w:id="3"/>
    </w:p>
    <w:p w:rsidR="008F3475" w:rsidRPr="00AF2C84" w:rsidRDefault="00DA43BA">
      <w:pPr>
        <w:pStyle w:val="30"/>
        <w:shd w:val="clear" w:color="auto" w:fill="auto"/>
        <w:spacing w:before="0" w:after="273"/>
        <w:ind w:left="40"/>
        <w:jc w:val="center"/>
      </w:pPr>
      <w:r w:rsidRPr="00AF2C84">
        <w:t>о присоединении объекта д</w:t>
      </w:r>
      <w:r w:rsidR="009052C4" w:rsidRPr="00AF2C84">
        <w:t>орожного сервиса к автомобильной</w:t>
      </w:r>
      <w:r w:rsidRPr="00AF2C84">
        <w:br/>
        <w:t>до</w:t>
      </w:r>
      <w:r w:rsidR="009052C4" w:rsidRPr="00AF2C84">
        <w:t>роге</w:t>
      </w:r>
      <w:r w:rsidRPr="00AF2C84">
        <w:t xml:space="preserve"> общего пользования местного значения</w:t>
      </w:r>
      <w:r w:rsidRPr="00AF2C84">
        <w:br/>
      </w:r>
    </w:p>
    <w:p w:rsidR="00BC3415" w:rsidRPr="00AF2C84" w:rsidRDefault="00CD0B76" w:rsidP="00BC3415">
      <w:pPr>
        <w:pStyle w:val="30"/>
        <w:shd w:val="clear" w:color="auto" w:fill="auto"/>
        <w:spacing w:before="0" w:after="273"/>
        <w:ind w:left="40"/>
        <w:rPr>
          <w:b w:val="0"/>
        </w:rPr>
      </w:pPr>
      <w:r>
        <w:rPr>
          <w:b w:val="0"/>
        </w:rPr>
        <w:t>р.</w:t>
      </w:r>
      <w:r w:rsidR="00BC3415" w:rsidRPr="00AF2C84">
        <w:rPr>
          <w:b w:val="0"/>
        </w:rPr>
        <w:t xml:space="preserve">п. </w:t>
      </w:r>
      <w:r w:rsidR="00AF2C84" w:rsidRPr="00AF2C84">
        <w:rPr>
          <w:b w:val="0"/>
        </w:rPr>
        <w:t>Дубровка</w:t>
      </w:r>
      <w:r w:rsidR="00BC3415" w:rsidRPr="00AF2C84">
        <w:rPr>
          <w:b w:val="0"/>
        </w:rPr>
        <w:t xml:space="preserve">                                            </w:t>
      </w:r>
      <w:r w:rsidR="00216B7D" w:rsidRPr="00AF2C84">
        <w:rPr>
          <w:b w:val="0"/>
        </w:rPr>
        <w:t xml:space="preserve">                  </w:t>
      </w:r>
      <w:r w:rsidR="00BC3415" w:rsidRPr="00AF2C84">
        <w:rPr>
          <w:b w:val="0"/>
        </w:rPr>
        <w:t xml:space="preserve"> </w:t>
      </w:r>
      <w:r w:rsidR="0066755E" w:rsidRPr="00AF2C84">
        <w:rPr>
          <w:b w:val="0"/>
        </w:rPr>
        <w:t xml:space="preserve">                 «___» _____202__</w:t>
      </w:r>
      <w:r w:rsidR="00BC3415" w:rsidRPr="00AF2C84">
        <w:rPr>
          <w:b w:val="0"/>
        </w:rPr>
        <w:t>г.</w:t>
      </w:r>
    </w:p>
    <w:p w:rsidR="008F3475" w:rsidRPr="00AF2C84" w:rsidRDefault="00DA43BA">
      <w:pPr>
        <w:pStyle w:val="ab"/>
        <w:shd w:val="clear" w:color="auto" w:fill="auto"/>
        <w:tabs>
          <w:tab w:val="left" w:pos="2006"/>
          <w:tab w:val="left" w:pos="2563"/>
          <w:tab w:val="left" w:pos="8919"/>
        </w:tabs>
        <w:spacing w:before="0" w:after="294" w:line="280" w:lineRule="exact"/>
      </w:pPr>
      <w:r w:rsidRPr="00AF2C84">
        <w:fldChar w:fldCharType="begin"/>
      </w:r>
      <w:r w:rsidRPr="00AF2C84">
        <w:instrText xml:space="preserve"> TOC \o "1-5" \h \z </w:instrText>
      </w:r>
      <w:r w:rsidRPr="00AF2C84">
        <w:fldChar w:fldCharType="separate"/>
      </w:r>
      <w:r w:rsidR="00BC3415" w:rsidRPr="00AF2C84">
        <w:tab/>
      </w:r>
    </w:p>
    <w:p w:rsidR="008F3475" w:rsidRPr="00AF2C84" w:rsidRDefault="00BC3415" w:rsidP="00BC3415">
      <w:pPr>
        <w:pStyle w:val="ab"/>
        <w:shd w:val="clear" w:color="auto" w:fill="auto"/>
        <w:tabs>
          <w:tab w:val="left" w:leader="underscore" w:pos="8919"/>
        </w:tabs>
        <w:spacing w:before="0" w:after="0" w:line="322" w:lineRule="exact"/>
      </w:pPr>
      <w:r w:rsidRPr="00AF2C84">
        <w:t xml:space="preserve">          Ад</w:t>
      </w:r>
      <w:r w:rsidR="00DA43BA" w:rsidRPr="00AF2C84">
        <w:t>министрация</w:t>
      </w:r>
      <w:r w:rsidRPr="00AF2C84">
        <w:t xml:space="preserve"> </w:t>
      </w:r>
      <w:r w:rsidR="00AF2C84" w:rsidRPr="00AF2C84">
        <w:t>Дубровского</w:t>
      </w:r>
      <w:r w:rsidRPr="00AF2C84">
        <w:t xml:space="preserve"> района</w:t>
      </w:r>
      <w:r w:rsidR="00DA43BA" w:rsidRPr="00AF2C84">
        <w:t xml:space="preserve">, </w:t>
      </w:r>
      <w:r w:rsidR="0066755E" w:rsidRPr="00AF2C84">
        <w:t xml:space="preserve">именуемая в дальнейшем "Исполнитель", </w:t>
      </w:r>
      <w:r w:rsidR="00DA43BA" w:rsidRPr="00AF2C84">
        <w:t>в лице</w:t>
      </w:r>
      <w:r w:rsidR="00216B7D" w:rsidRPr="00AF2C84">
        <w:t xml:space="preserve">  </w:t>
      </w:r>
      <w:r w:rsidR="00DA43BA" w:rsidRPr="00AF2C84">
        <w:tab/>
        <w:t>,</w:t>
      </w:r>
    </w:p>
    <w:p w:rsidR="008F3475" w:rsidRPr="00AF2C84" w:rsidRDefault="00DA43BA">
      <w:pPr>
        <w:pStyle w:val="ab"/>
        <w:shd w:val="clear" w:color="auto" w:fill="auto"/>
        <w:spacing w:before="0" w:after="0" w:line="322" w:lineRule="exact"/>
      </w:pPr>
      <w:r w:rsidRPr="00AF2C84">
        <w:t>действующего на основании Устава, с одной стороны, и</w:t>
      </w:r>
      <w:r w:rsidR="00216B7D" w:rsidRPr="00AF2C84">
        <w:t>_______________</w:t>
      </w:r>
    </w:p>
    <w:p w:rsidR="008F3475" w:rsidRPr="00AF2C84" w:rsidRDefault="00DA43BA">
      <w:pPr>
        <w:pStyle w:val="ab"/>
        <w:shd w:val="clear" w:color="auto" w:fill="auto"/>
        <w:tabs>
          <w:tab w:val="left" w:leader="underscore" w:pos="5184"/>
        </w:tabs>
        <w:spacing w:before="0" w:after="0" w:line="322" w:lineRule="exact"/>
      </w:pPr>
      <w:r w:rsidRPr="00AF2C84">
        <w:tab/>
        <w:t>, именуемый в дальнейшем</w:t>
      </w:r>
    </w:p>
    <w:p w:rsidR="008F3475" w:rsidRPr="00AF2C84" w:rsidRDefault="00DA43BA">
      <w:pPr>
        <w:pStyle w:val="ab"/>
        <w:shd w:val="clear" w:color="auto" w:fill="auto"/>
        <w:tabs>
          <w:tab w:val="left" w:leader="underscore" w:pos="3720"/>
          <w:tab w:val="left" w:leader="underscore" w:pos="8919"/>
        </w:tabs>
        <w:spacing w:before="0" w:after="0" w:line="322" w:lineRule="exact"/>
      </w:pPr>
      <w:r w:rsidRPr="00AF2C84">
        <w:t>«Заказчик», действующ</w:t>
      </w:r>
      <w:r w:rsidRPr="00AF2C84">
        <w:tab/>
        <w:t>на основании</w:t>
      </w:r>
      <w:r w:rsidRPr="00AF2C84">
        <w:tab/>
        <w:t>,</w:t>
      </w:r>
    </w:p>
    <w:p w:rsidR="008F3475" w:rsidRPr="00AF2C84" w:rsidRDefault="00DA43BA">
      <w:pPr>
        <w:pStyle w:val="ab"/>
        <w:shd w:val="clear" w:color="auto" w:fill="auto"/>
        <w:spacing w:before="0" w:after="0" w:line="322" w:lineRule="exact"/>
      </w:pPr>
      <w:r w:rsidRPr="00AF2C84">
        <w:t>с другой стороны, вместе именуемые в дальнейшем «Стороны», составили настоящий Акт о нижеследующем:</w:t>
      </w:r>
    </w:p>
    <w:p w:rsidR="00216B7D" w:rsidRPr="00AF2C84" w:rsidRDefault="00216B7D">
      <w:pPr>
        <w:pStyle w:val="ab"/>
        <w:shd w:val="clear" w:color="auto" w:fill="auto"/>
        <w:spacing w:before="0" w:after="0" w:line="322" w:lineRule="exact"/>
        <w:jc w:val="right"/>
      </w:pPr>
    </w:p>
    <w:p w:rsidR="00216B7D" w:rsidRPr="00AF2C84" w:rsidRDefault="00DA43BA" w:rsidP="00216B7D">
      <w:pPr>
        <w:pStyle w:val="ab"/>
        <w:shd w:val="clear" w:color="auto" w:fill="auto"/>
        <w:tabs>
          <w:tab w:val="left" w:leader="underscore" w:pos="5390"/>
          <w:tab w:val="left" w:pos="5933"/>
          <w:tab w:val="left" w:leader="underscore" w:pos="8462"/>
        </w:tabs>
        <w:spacing w:before="0" w:after="0" w:line="322" w:lineRule="exact"/>
        <w:ind w:firstLine="709"/>
      </w:pPr>
      <w:r w:rsidRPr="00AF2C84">
        <w:fldChar w:fldCharType="end"/>
      </w:r>
      <w:r w:rsidR="00216B7D" w:rsidRPr="00AF2C84">
        <w:t xml:space="preserve">1. Во исполнение Договора о присоединении объекта дорожного сервиса к автомобильной дороге общего пользования местного значения от "___" _____________ ____ г. N _______ (далее - Договор о присоединении) Стороны подписывают настоящий Акт о присоединении объекта - _____________________ к автомобильной дороге - _________________________. </w:t>
      </w:r>
    </w:p>
    <w:p w:rsidR="00216B7D" w:rsidRPr="00AF2C84" w:rsidRDefault="00216B7D" w:rsidP="00216B7D">
      <w:pPr>
        <w:pStyle w:val="ab"/>
        <w:shd w:val="clear" w:color="auto" w:fill="auto"/>
        <w:tabs>
          <w:tab w:val="left" w:leader="underscore" w:pos="5390"/>
          <w:tab w:val="left" w:pos="5933"/>
          <w:tab w:val="left" w:leader="underscore" w:pos="8462"/>
        </w:tabs>
        <w:spacing w:before="0" w:after="0" w:line="322" w:lineRule="exact"/>
        <w:ind w:firstLine="709"/>
      </w:pPr>
      <w:r w:rsidRPr="00AF2C84">
        <w:t xml:space="preserve">2. Заказчик выполнил все технические условия и внес оплату в размере и в сроки, установленные договором о присоединении. Исполнитель осуществил присоединение объекта ___________ к автомобильной дороге _________________. </w:t>
      </w:r>
    </w:p>
    <w:p w:rsidR="00216B7D" w:rsidRPr="00AF2C84" w:rsidRDefault="00216B7D" w:rsidP="00216B7D">
      <w:pPr>
        <w:pStyle w:val="ab"/>
        <w:shd w:val="clear" w:color="auto" w:fill="auto"/>
        <w:tabs>
          <w:tab w:val="left" w:leader="underscore" w:pos="5390"/>
          <w:tab w:val="left" w:pos="5933"/>
          <w:tab w:val="left" w:leader="underscore" w:pos="8462"/>
        </w:tabs>
        <w:spacing w:before="0" w:after="0" w:line="322" w:lineRule="exact"/>
        <w:ind w:firstLine="709"/>
      </w:pPr>
      <w:r w:rsidRPr="00AF2C84">
        <w:t xml:space="preserve">3. С момента подписания настоящего Акта Сторонами Объект считается присоединенным к автомобильной дороге. </w:t>
      </w:r>
    </w:p>
    <w:p w:rsidR="00216B7D" w:rsidRPr="00AF2C84" w:rsidRDefault="00216B7D" w:rsidP="00216B7D">
      <w:pPr>
        <w:pStyle w:val="ab"/>
        <w:shd w:val="clear" w:color="auto" w:fill="auto"/>
        <w:tabs>
          <w:tab w:val="left" w:leader="underscore" w:pos="5390"/>
          <w:tab w:val="left" w:pos="5933"/>
          <w:tab w:val="left" w:leader="underscore" w:pos="8462"/>
        </w:tabs>
        <w:spacing w:before="0" w:after="0" w:line="322" w:lineRule="exact"/>
        <w:ind w:firstLine="709"/>
      </w:pPr>
      <w:r w:rsidRPr="00AF2C84">
        <w:t xml:space="preserve">4. Настоящий Акт составлен в 2 (двух) экземплярах, по одному экземпляру для каждой Стороны. </w:t>
      </w:r>
    </w:p>
    <w:p w:rsidR="00216B7D" w:rsidRPr="00AF2C84" w:rsidRDefault="00216B7D" w:rsidP="00216B7D">
      <w:pPr>
        <w:pStyle w:val="ab"/>
        <w:shd w:val="clear" w:color="auto" w:fill="auto"/>
        <w:tabs>
          <w:tab w:val="left" w:leader="underscore" w:pos="5390"/>
          <w:tab w:val="left" w:pos="5933"/>
          <w:tab w:val="left" w:leader="underscore" w:pos="8462"/>
        </w:tabs>
        <w:spacing w:before="0" w:after="0" w:line="322" w:lineRule="exact"/>
        <w:ind w:firstLine="709"/>
      </w:pPr>
      <w:r w:rsidRPr="00AF2C84">
        <w:t xml:space="preserve">5. Стороны взаимных претензий не имеют. </w:t>
      </w:r>
    </w:p>
    <w:p w:rsidR="00216B7D" w:rsidRPr="00AF2C84" w:rsidRDefault="00216B7D" w:rsidP="00216B7D">
      <w:pPr>
        <w:pStyle w:val="ab"/>
        <w:shd w:val="clear" w:color="auto" w:fill="auto"/>
        <w:tabs>
          <w:tab w:val="left" w:leader="underscore" w:pos="5390"/>
          <w:tab w:val="left" w:pos="5933"/>
          <w:tab w:val="left" w:leader="underscore" w:pos="8462"/>
        </w:tabs>
        <w:spacing w:before="0" w:after="0" w:line="322" w:lineRule="exact"/>
        <w:ind w:firstLine="709"/>
      </w:pPr>
      <w:r w:rsidRPr="00AF2C84">
        <w:t xml:space="preserve">6. Настоящий Акт является неотъемлемой частью Договора о присоединении. </w:t>
      </w:r>
    </w:p>
    <w:p w:rsidR="00216B7D" w:rsidRPr="00AF2C84" w:rsidRDefault="00216B7D" w:rsidP="00216B7D">
      <w:pPr>
        <w:pStyle w:val="ab"/>
        <w:shd w:val="clear" w:color="auto" w:fill="auto"/>
        <w:tabs>
          <w:tab w:val="left" w:leader="underscore" w:pos="5390"/>
          <w:tab w:val="left" w:pos="5933"/>
          <w:tab w:val="left" w:leader="underscore" w:pos="8462"/>
        </w:tabs>
        <w:spacing w:before="0" w:after="0" w:line="322" w:lineRule="exact"/>
        <w:ind w:firstLine="709"/>
      </w:pPr>
      <w:r w:rsidRPr="00AF2C84">
        <w:t xml:space="preserve">7. Адреса, реквизиты и подписи Сторон: </w:t>
      </w:r>
    </w:p>
    <w:p w:rsidR="00216B7D" w:rsidRPr="00AF2C84" w:rsidRDefault="00216B7D" w:rsidP="00216B7D">
      <w:pPr>
        <w:pStyle w:val="ab"/>
        <w:shd w:val="clear" w:color="auto" w:fill="auto"/>
        <w:tabs>
          <w:tab w:val="left" w:leader="underscore" w:pos="5390"/>
          <w:tab w:val="left" w:pos="5933"/>
          <w:tab w:val="left" w:leader="underscore" w:pos="8462"/>
        </w:tabs>
        <w:spacing w:before="0" w:after="0" w:line="322" w:lineRule="exact"/>
      </w:pPr>
    </w:p>
    <w:p w:rsidR="00216B7D" w:rsidRPr="00AF2C84" w:rsidRDefault="00216B7D" w:rsidP="00216B7D">
      <w:pPr>
        <w:pStyle w:val="ab"/>
        <w:shd w:val="clear" w:color="auto" w:fill="auto"/>
        <w:tabs>
          <w:tab w:val="left" w:leader="underscore" w:pos="5390"/>
          <w:tab w:val="left" w:pos="5933"/>
          <w:tab w:val="left" w:leader="underscore" w:pos="8462"/>
        </w:tabs>
        <w:spacing w:before="0" w:after="0" w:line="322" w:lineRule="exact"/>
      </w:pPr>
      <w:r w:rsidRPr="00AF2C84">
        <w:t xml:space="preserve">          Исполнитель:                                                         Заказчик: </w:t>
      </w:r>
    </w:p>
    <w:p w:rsidR="00216B7D" w:rsidRPr="00AF2C84" w:rsidRDefault="00216B7D" w:rsidP="00216B7D">
      <w:pPr>
        <w:pStyle w:val="ab"/>
        <w:shd w:val="clear" w:color="auto" w:fill="auto"/>
        <w:tabs>
          <w:tab w:val="left" w:leader="underscore" w:pos="5390"/>
          <w:tab w:val="left" w:pos="5933"/>
          <w:tab w:val="left" w:leader="underscore" w:pos="8462"/>
        </w:tabs>
        <w:spacing w:before="0" w:after="0" w:line="322" w:lineRule="exact"/>
      </w:pPr>
      <w:r w:rsidRPr="00AF2C84">
        <w:t xml:space="preserve">___________/________________        ___________/________________ </w:t>
      </w:r>
    </w:p>
    <w:p w:rsidR="006B0B0A" w:rsidRDefault="00216B7D" w:rsidP="00AF2C84">
      <w:pPr>
        <w:pStyle w:val="ab"/>
        <w:shd w:val="clear" w:color="auto" w:fill="auto"/>
        <w:tabs>
          <w:tab w:val="left" w:leader="underscore" w:pos="5390"/>
          <w:tab w:val="left" w:pos="5933"/>
          <w:tab w:val="left" w:leader="underscore" w:pos="8462"/>
        </w:tabs>
        <w:spacing w:before="0" w:after="0" w:line="322" w:lineRule="exact"/>
      </w:pPr>
      <w:r w:rsidRPr="00AF2C84">
        <w:t>(подпись) (Ф.И.О.)                                    (подпись) (Ф.И.О.)</w:t>
      </w:r>
    </w:p>
    <w:sectPr w:rsidR="006B0B0A" w:rsidSect="00AF2C84">
      <w:headerReference w:type="default" r:id="rId8"/>
      <w:pgSz w:w="11900" w:h="16840"/>
      <w:pgMar w:top="851" w:right="547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C5E" w:rsidRDefault="000B3C5E">
      <w:r>
        <w:separator/>
      </w:r>
    </w:p>
  </w:endnote>
  <w:endnote w:type="continuationSeparator" w:id="0">
    <w:p w:rsidR="000B3C5E" w:rsidRDefault="000B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C5E" w:rsidRDefault="000B3C5E"/>
  </w:footnote>
  <w:footnote w:type="continuationSeparator" w:id="0">
    <w:p w:rsidR="000B3C5E" w:rsidRDefault="000B3C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0A" w:rsidRDefault="00FA0C0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4194810</wp:posOffset>
              </wp:positionH>
              <wp:positionV relativeFrom="page">
                <wp:posOffset>421005</wp:posOffset>
              </wp:positionV>
              <wp:extent cx="70485" cy="160655"/>
              <wp:effectExtent l="3810" t="1905" r="190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B0A" w:rsidRDefault="006B0B0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30.3pt;margin-top:33.1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" filled="f" stroked="f">
              <v:textbox style="mso-fit-shape-to-text:t" inset="0,0,0,0">
                <w:txbxContent>
                  <w:p w:rsidR="006B0B0A" w:rsidRDefault="006B0B0A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591F"/>
    <w:multiLevelType w:val="multilevel"/>
    <w:tmpl w:val="67360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E6264"/>
    <w:multiLevelType w:val="multilevel"/>
    <w:tmpl w:val="FCD63A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92479D"/>
    <w:multiLevelType w:val="hybridMultilevel"/>
    <w:tmpl w:val="27D80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3CA2"/>
    <w:multiLevelType w:val="multilevel"/>
    <w:tmpl w:val="93941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071362"/>
    <w:multiLevelType w:val="multilevel"/>
    <w:tmpl w:val="7AD499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FF4F96"/>
    <w:multiLevelType w:val="multilevel"/>
    <w:tmpl w:val="CDC80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0F33B1"/>
    <w:multiLevelType w:val="multilevel"/>
    <w:tmpl w:val="7102B9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7E6A54"/>
    <w:multiLevelType w:val="hybridMultilevel"/>
    <w:tmpl w:val="EB9EAC66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8" w15:restartNumberingAfterBreak="0">
    <w:nsid w:val="53D318E5"/>
    <w:multiLevelType w:val="hybridMultilevel"/>
    <w:tmpl w:val="2584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F5679"/>
    <w:multiLevelType w:val="multilevel"/>
    <w:tmpl w:val="508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EA243C"/>
    <w:multiLevelType w:val="multilevel"/>
    <w:tmpl w:val="BEA8B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5D290F"/>
    <w:multiLevelType w:val="multilevel"/>
    <w:tmpl w:val="BEA8B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75"/>
    <w:rsid w:val="00003E3D"/>
    <w:rsid w:val="000B3C5E"/>
    <w:rsid w:val="00115F29"/>
    <w:rsid w:val="0019108C"/>
    <w:rsid w:val="001D4D3B"/>
    <w:rsid w:val="001F70C7"/>
    <w:rsid w:val="00213155"/>
    <w:rsid w:val="00216B7D"/>
    <w:rsid w:val="00220CC5"/>
    <w:rsid w:val="00226EE5"/>
    <w:rsid w:val="00277C13"/>
    <w:rsid w:val="002A4805"/>
    <w:rsid w:val="002D7B34"/>
    <w:rsid w:val="002E3E17"/>
    <w:rsid w:val="00330EED"/>
    <w:rsid w:val="00363879"/>
    <w:rsid w:val="00382749"/>
    <w:rsid w:val="003B5E19"/>
    <w:rsid w:val="003C5004"/>
    <w:rsid w:val="003F6434"/>
    <w:rsid w:val="0043547F"/>
    <w:rsid w:val="00446FB8"/>
    <w:rsid w:val="004838D9"/>
    <w:rsid w:val="005551C9"/>
    <w:rsid w:val="005642E8"/>
    <w:rsid w:val="0059198C"/>
    <w:rsid w:val="00595D15"/>
    <w:rsid w:val="005D4311"/>
    <w:rsid w:val="005F0C07"/>
    <w:rsid w:val="0066755E"/>
    <w:rsid w:val="00695EC3"/>
    <w:rsid w:val="006A23FE"/>
    <w:rsid w:val="006B0B0A"/>
    <w:rsid w:val="006E5B98"/>
    <w:rsid w:val="00716A48"/>
    <w:rsid w:val="007A7AE0"/>
    <w:rsid w:val="007B2625"/>
    <w:rsid w:val="007E0955"/>
    <w:rsid w:val="007E1F01"/>
    <w:rsid w:val="008829C7"/>
    <w:rsid w:val="00887216"/>
    <w:rsid w:val="008F3475"/>
    <w:rsid w:val="009052C4"/>
    <w:rsid w:val="00911DB9"/>
    <w:rsid w:val="00936BE4"/>
    <w:rsid w:val="00965875"/>
    <w:rsid w:val="009E6D9D"/>
    <w:rsid w:val="00A71992"/>
    <w:rsid w:val="00A82192"/>
    <w:rsid w:val="00AF2C84"/>
    <w:rsid w:val="00B46771"/>
    <w:rsid w:val="00BA77F6"/>
    <w:rsid w:val="00BC3415"/>
    <w:rsid w:val="00C34F92"/>
    <w:rsid w:val="00C37949"/>
    <w:rsid w:val="00CD0B76"/>
    <w:rsid w:val="00CF495B"/>
    <w:rsid w:val="00CF712E"/>
    <w:rsid w:val="00D5246C"/>
    <w:rsid w:val="00DA43BA"/>
    <w:rsid w:val="00DC1D1D"/>
    <w:rsid w:val="00E37733"/>
    <w:rsid w:val="00E42D81"/>
    <w:rsid w:val="00EE3CB7"/>
    <w:rsid w:val="00F9115E"/>
    <w:rsid w:val="00FA0C0B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3A6BC9-0F18-4810-9154-1075FEE6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936BE4"/>
    <w:pPr>
      <w:keepNext/>
      <w:widowControl/>
      <w:ind w:left="360"/>
      <w:jc w:val="both"/>
      <w:outlineLvl w:val="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">
    <w:name w:val="Заголовок №1 + Не полужирный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Подпись к таблиц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TimesNewRoman10pt">
    <w:name w:val="Основной текст (6) + Times New Roman;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a">
    <w:name w:val="Оглавлени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24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60" w:after="48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80" w:after="30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Подпись к таблице (2)"/>
    <w:basedOn w:val="a"/>
    <w:link w:val="2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ab">
    <w:name w:val="Оглавление"/>
    <w:basedOn w:val="a"/>
    <w:link w:val="aa"/>
    <w:pPr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 Spacing"/>
    <w:uiPriority w:val="1"/>
    <w:qFormat/>
    <w:rsid w:val="005F0C0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46771"/>
    <w:pPr>
      <w:widowControl/>
      <w:suppressAutoHyphens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936BE4"/>
    <w:rPr>
      <w:rFonts w:ascii="Times New Roman" w:eastAsia="Times New Roman" w:hAnsi="Times New Roman" w:cs="Times New Roman"/>
      <w:sz w:val="28"/>
      <w:lang w:bidi="ar-SA"/>
    </w:rPr>
  </w:style>
  <w:style w:type="paragraph" w:customStyle="1" w:styleId="formattexttopleveltext">
    <w:name w:val="formattext topleveltext"/>
    <w:basedOn w:val="a"/>
    <w:rsid w:val="00A719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header"/>
    <w:basedOn w:val="a"/>
    <w:link w:val="ae"/>
    <w:uiPriority w:val="99"/>
    <w:unhideWhenUsed/>
    <w:rsid w:val="00A719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71992"/>
    <w:rPr>
      <w:color w:val="000000"/>
    </w:rPr>
  </w:style>
  <w:style w:type="paragraph" w:styleId="af">
    <w:name w:val="footer"/>
    <w:basedOn w:val="a"/>
    <w:link w:val="af0"/>
    <w:uiPriority w:val="99"/>
    <w:unhideWhenUsed/>
    <w:rsid w:val="00A719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719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BA24-5A1A-4C1E-A328-42F0CDEC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3614</Words>
  <Characters>20605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2025-11-24T13:11:00Z</dcterms:created>
  <dcterms:modified xsi:type="dcterms:W3CDTF">2025-11-24T13:11:00Z</dcterms:modified>
</cp:coreProperties>
</file>