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C67EF" w:rsidRPr="0066326E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542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3280">
        <w:rPr>
          <w:rFonts w:ascii="Times New Roman" w:hAnsi="Times New Roman"/>
          <w:sz w:val="28"/>
          <w:szCs w:val="28"/>
          <w:u w:val="single"/>
        </w:rPr>
        <w:t>26</w:t>
      </w:r>
      <w:r w:rsidR="00746B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42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257F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="0006257F" w:rsidRPr="00077921">
        <w:rPr>
          <w:rFonts w:ascii="Times New Roman" w:hAnsi="Times New Roman"/>
          <w:sz w:val="28"/>
          <w:szCs w:val="28"/>
          <w:u w:val="single"/>
        </w:rPr>
        <w:t>2020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№</w:t>
      </w:r>
      <w:r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3280">
        <w:rPr>
          <w:rFonts w:ascii="Times New Roman" w:hAnsi="Times New Roman"/>
          <w:sz w:val="28"/>
          <w:szCs w:val="28"/>
          <w:u w:val="single"/>
        </w:rPr>
        <w:t>66 - 7</w:t>
      </w:r>
    </w:p>
    <w:p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п.Дубровка</w:t>
      </w:r>
    </w:p>
    <w:p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О   проекте     изменений </w:t>
      </w: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в   </w:t>
      </w:r>
      <w:r w:rsidR="0006257F" w:rsidRPr="00DC67EF">
        <w:rPr>
          <w:rFonts w:ascii="Times New Roman" w:hAnsi="Times New Roman" w:cs="Times New Roman"/>
          <w:sz w:val="28"/>
          <w:szCs w:val="28"/>
        </w:rPr>
        <w:t>Устав муниципального</w:t>
      </w: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образования «Дубровский район»</w:t>
      </w:r>
    </w:p>
    <w:p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          В соответствии </w:t>
      </w:r>
      <w:r w:rsidR="0006257F" w:rsidRPr="00DC67EF">
        <w:rPr>
          <w:rFonts w:ascii="Times New Roman" w:hAnsi="Times New Roman" w:cs="Times New Roman"/>
          <w:sz w:val="28"/>
          <w:szCs w:val="28"/>
        </w:rPr>
        <w:t>с Федеральным</w:t>
      </w:r>
      <w:r w:rsidRPr="00DC67EF">
        <w:rPr>
          <w:rFonts w:ascii="Times New Roman" w:hAnsi="Times New Roman" w:cs="Times New Roman"/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Федерации»,  </w:t>
      </w:r>
    </w:p>
    <w:p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numPr>
          <w:ilvl w:val="0"/>
          <w:numId w:val="2"/>
        </w:numPr>
        <w:tabs>
          <w:tab w:val="clear" w:pos="1515"/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Принять проект изменений в Устав муниципального образования «Дубровский район» (приложение).</w:t>
      </w:r>
    </w:p>
    <w:p w:rsidR="00DC67EF" w:rsidRPr="00DC67EF" w:rsidRDefault="00DC67EF" w:rsidP="00DC67EF">
      <w:pPr>
        <w:numPr>
          <w:ilvl w:val="0"/>
          <w:numId w:val="2"/>
        </w:numPr>
        <w:tabs>
          <w:tab w:val="clear" w:pos="1515"/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</w:t>
      </w:r>
      <w:r w:rsidR="00C41E9B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DC67EF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5" w:history="1"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67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admdubrovka</w:t>
        </w:r>
        <w:proofErr w:type="spellEnd"/>
        <w:r w:rsidRPr="00DC67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7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67EF">
        <w:rPr>
          <w:rFonts w:ascii="Times New Roman" w:hAnsi="Times New Roman" w:cs="Times New Roman"/>
          <w:sz w:val="28"/>
          <w:szCs w:val="28"/>
        </w:rPr>
        <w:t xml:space="preserve">) . </w:t>
      </w: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         Г.А. Черняков</w:t>
      </w: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74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C1C" w:rsidRDefault="00ED5C1C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8D7" w:rsidRDefault="009F58D7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8D7" w:rsidRDefault="009F58D7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9B" w:rsidRDefault="00C41E9B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F03" w:rsidRPr="00DC67EF" w:rsidRDefault="001F7F03" w:rsidP="009F2938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Дубровского районного Совета народных депутатов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5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8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C56CA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A3280">
        <w:rPr>
          <w:rFonts w:ascii="Times New Roman" w:eastAsia="Times New Roman" w:hAnsi="Times New Roman" w:cs="Times New Roman"/>
          <w:sz w:val="28"/>
          <w:szCs w:val="28"/>
          <w:lang w:eastAsia="ru-RU"/>
        </w:rPr>
        <w:t>66-7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F03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9B" w:rsidRDefault="00C41E9B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9B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 Устава изложить в следующей редакции:</w:t>
      </w:r>
    </w:p>
    <w:p w:rsidR="00C41E9B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9B" w:rsidRPr="00C41E9B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Дубровского муниципального района Брянской области».</w:t>
      </w:r>
    </w:p>
    <w:p w:rsidR="00C41E9B" w:rsidRPr="00DC67EF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F7F03" w:rsidRDefault="00C41E9B" w:rsidP="00C41E9B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главе </w:t>
      </w:r>
      <w:r w:rsidR="006612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DE4934" w:rsidRDefault="00DE4934" w:rsidP="00DE4934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03" w:rsidRPr="00DC67EF" w:rsidRDefault="00DE4934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F7F03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F03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E4934" w:rsidRPr="00DE4934" w:rsidRDefault="00DE4934" w:rsidP="00DE4934">
      <w:pPr>
        <w:pStyle w:val="2"/>
        <w:jc w:val="center"/>
        <w:rPr>
          <w:b/>
          <w:sz w:val="28"/>
          <w:szCs w:val="28"/>
        </w:rPr>
      </w:pPr>
      <w:bookmarkStart w:id="1" w:name="_Toc448237601"/>
      <w:r>
        <w:rPr>
          <w:b/>
          <w:sz w:val="28"/>
          <w:szCs w:val="28"/>
        </w:rPr>
        <w:t xml:space="preserve">    «</w:t>
      </w:r>
      <w:r w:rsidRPr="00DE4934">
        <w:rPr>
          <w:b/>
          <w:sz w:val="28"/>
          <w:szCs w:val="28"/>
        </w:rPr>
        <w:t xml:space="preserve">Статья 8. Муниципальные правовые акты </w:t>
      </w:r>
      <w:bookmarkEnd w:id="1"/>
      <w:r w:rsidR="0006257F" w:rsidRPr="00DE4934">
        <w:rPr>
          <w:b/>
          <w:sz w:val="28"/>
          <w:szCs w:val="28"/>
        </w:rPr>
        <w:t>Дубровского района</w:t>
      </w:r>
    </w:p>
    <w:p w:rsidR="00DE4934" w:rsidRPr="00DE4934" w:rsidRDefault="00DE4934" w:rsidP="00DE4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FD141F">
        <w:rPr>
          <w:rFonts w:ascii="Times New Roman" w:hAnsi="Times New Roman" w:cs="Times New Roman"/>
          <w:sz w:val="28"/>
          <w:szCs w:val="28"/>
        </w:rPr>
        <w:t>1</w:t>
      </w:r>
      <w:r w:rsidRPr="00DE4934">
        <w:rPr>
          <w:rFonts w:ascii="Times New Roman" w:hAnsi="Times New Roman" w:cs="Times New Roman"/>
          <w:sz w:val="28"/>
          <w:szCs w:val="28"/>
        </w:rPr>
        <w:t xml:space="preserve">. В систему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DE49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Pr="00DE4934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E9B">
        <w:rPr>
          <w:rFonts w:ascii="Times New Roman" w:hAnsi="Times New Roman" w:cs="Times New Roman"/>
          <w:sz w:val="28"/>
          <w:szCs w:val="28"/>
        </w:rPr>
        <w:t xml:space="preserve">1) устав </w:t>
      </w:r>
      <w:r w:rsidR="00C41E9B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C41E9B">
        <w:rPr>
          <w:rFonts w:ascii="Times New Roman" w:hAnsi="Times New Roman" w:cs="Times New Roman"/>
          <w:sz w:val="28"/>
          <w:szCs w:val="28"/>
        </w:rPr>
        <w:t>, решения</w:t>
      </w:r>
      <w:r w:rsidRPr="00DE4934">
        <w:rPr>
          <w:rFonts w:ascii="Times New Roman" w:hAnsi="Times New Roman" w:cs="Times New Roman"/>
          <w:sz w:val="28"/>
          <w:szCs w:val="28"/>
        </w:rPr>
        <w:t>, принятые на местном референдуме;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>2) решения Дубровского районного Совета народных депутатов;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>3) постановления и распоряжения главы Дубровского района;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>4) постановления и распоряжения администрации Дубровского района, иных органов местного самоуправления и должностных лиц местного самоуправления.</w:t>
      </w:r>
    </w:p>
    <w:p w:rsidR="00DE4934" w:rsidRPr="00DE4934" w:rsidRDefault="00DE4934" w:rsidP="00DE4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        2. Правовые акты органов местного самоуправления </w:t>
      </w:r>
      <w:r w:rsidR="004B361A" w:rsidRPr="00DE4934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4B361A">
        <w:rPr>
          <w:rFonts w:ascii="Times New Roman" w:hAnsi="Times New Roman" w:cs="Times New Roman"/>
          <w:sz w:val="28"/>
          <w:szCs w:val="28"/>
        </w:rPr>
        <w:t>района</w:t>
      </w:r>
      <w:r w:rsidRPr="00DE4934">
        <w:rPr>
          <w:rFonts w:ascii="Times New Roman" w:hAnsi="Times New Roman" w:cs="Times New Roman"/>
          <w:sz w:val="28"/>
          <w:szCs w:val="28"/>
        </w:rPr>
        <w:t>, должностных лиц местного самоуправления Дубровского района вступают в силу на территории муниципального района в соответствии с настоящим Уставом непосредственно после их принятия, либо подписания или в срок, установленный этими правовыми актами.</w:t>
      </w:r>
    </w:p>
    <w:p w:rsidR="00DE4934" w:rsidRPr="00DE4934" w:rsidRDefault="00DE4934" w:rsidP="00DE4934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E4934">
        <w:rPr>
          <w:rFonts w:ascii="Times New Roman" w:hAnsi="Times New Roman"/>
          <w:snapToGrid/>
          <w:sz w:val="28"/>
          <w:szCs w:val="28"/>
        </w:rPr>
        <w:t xml:space="preserve">        3. </w:t>
      </w:r>
      <w:r w:rsidRPr="00DE4934">
        <w:rPr>
          <w:rFonts w:ascii="Times New Roman" w:hAnsi="Times New Roman"/>
          <w:sz w:val="28"/>
          <w:szCs w:val="28"/>
        </w:rPr>
        <w:t xml:space="preserve"> Устав Дубровского </w:t>
      </w:r>
      <w:r w:rsidR="00C41E9B">
        <w:rPr>
          <w:rFonts w:ascii="Times New Roman" w:hAnsi="Times New Roman"/>
          <w:sz w:val="28"/>
          <w:szCs w:val="28"/>
        </w:rPr>
        <w:t xml:space="preserve">муниципального </w:t>
      </w:r>
      <w:r w:rsidRPr="00DE4934">
        <w:rPr>
          <w:rFonts w:ascii="Times New Roman" w:hAnsi="Times New Roman"/>
          <w:sz w:val="28"/>
          <w:szCs w:val="28"/>
        </w:rPr>
        <w:t xml:space="preserve">района </w:t>
      </w:r>
      <w:r w:rsidR="00C41E9B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DE4934">
        <w:rPr>
          <w:rFonts w:ascii="Times New Roman" w:hAnsi="Times New Roman"/>
          <w:sz w:val="28"/>
          <w:szCs w:val="28"/>
        </w:rPr>
        <w:t>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 Дубровского района, имеют прямое действие и применяются на всей территории муниципального образования. Иные муниципальные правовые акты Дубровского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934">
        <w:rPr>
          <w:rFonts w:ascii="Times New Roman" w:hAnsi="Times New Roman"/>
          <w:sz w:val="28"/>
          <w:szCs w:val="28"/>
        </w:rPr>
        <w:t>района не должны им противоречить.</w:t>
      </w:r>
    </w:p>
    <w:p w:rsidR="00DE4934" w:rsidRPr="00DE4934" w:rsidRDefault="00D52534" w:rsidP="00DE4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4934" w:rsidRPr="00DE4934">
        <w:rPr>
          <w:rFonts w:ascii="Times New Roman" w:hAnsi="Times New Roman" w:cs="Times New Roman"/>
          <w:sz w:val="28"/>
          <w:szCs w:val="28"/>
        </w:rPr>
        <w:t xml:space="preserve">4. </w:t>
      </w:r>
      <w:r w:rsidR="00DE4934" w:rsidRPr="00DE4934">
        <w:rPr>
          <w:rFonts w:ascii="Times New Roman" w:eastAsia="Calibri" w:hAnsi="Times New Roman" w:cs="Times New Roman"/>
          <w:bCs/>
          <w:sz w:val="28"/>
          <w:szCs w:val="28"/>
        </w:rPr>
        <w:t>Муниципальные нормативные правовые акты Дубровского</w:t>
      </w:r>
      <w:r w:rsidR="00DE49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4934" w:rsidRPr="00DE4934">
        <w:rPr>
          <w:rFonts w:ascii="Times New Roman" w:eastAsia="Calibri" w:hAnsi="Times New Roman" w:cs="Times New Roman"/>
          <w:bCs/>
          <w:sz w:val="28"/>
          <w:szCs w:val="28"/>
        </w:rPr>
        <w:t xml:space="preserve">района,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DE4934">
        <w:rPr>
          <w:rFonts w:ascii="Times New Roman" w:eastAsia="Calibri" w:hAnsi="Times New Roman" w:cs="Times New Roman"/>
          <w:bCs/>
          <w:sz w:val="28"/>
          <w:szCs w:val="28"/>
        </w:rPr>
        <w:t>Дубровский муниципальный район Брянской области</w:t>
      </w:r>
      <w:r w:rsidR="00DE4934" w:rsidRPr="00DE4934">
        <w:rPr>
          <w:rFonts w:ascii="Times New Roman" w:eastAsia="Calibri" w:hAnsi="Times New Roman" w:cs="Times New Roman"/>
          <w:bCs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средстве массовой информации «Вестник Дубровского района.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lastRenderedPageBreak/>
        <w:t xml:space="preserve">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Pr="00DE493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          5.  Муниципальные правовые акты Дубровского района, соглашения, заключаемые между органами местного самоуправления, публикуются в периодическом печатном средстве массовой информации «Вестник Дубровского района», который является источником их официального опубликования, а также размещаются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Дубровского муниципального района Брянской области </w:t>
      </w:r>
      <w:r w:rsidRPr="00DE4934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hyperlink r:id="rId6" w:history="1">
        <w:r w:rsidRPr="00DE4934">
          <w:rPr>
            <w:rFonts w:ascii="Times New Roman" w:hAnsi="Times New Roman" w:cs="Times New Roman"/>
            <w:sz w:val="28"/>
            <w:szCs w:val="28"/>
          </w:rPr>
          <w:t>www.admdubrovka.ru</w:t>
        </w:r>
      </w:hyperlink>
      <w:r w:rsidRPr="00DE4934">
        <w:rPr>
          <w:rFonts w:ascii="Times New Roman" w:hAnsi="Times New Roman" w:cs="Times New Roman"/>
          <w:sz w:val="28"/>
          <w:szCs w:val="28"/>
        </w:rPr>
        <w:t xml:space="preserve"> в срок, не позднее 10 дней со дня их принятия.</w:t>
      </w:r>
    </w:p>
    <w:p w:rsidR="00DE4934" w:rsidRPr="00DE4934" w:rsidRDefault="00DE4934" w:rsidP="00DE4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D52534">
        <w:rPr>
          <w:rFonts w:ascii="Times New Roman" w:hAnsi="Times New Roman" w:cs="Times New Roman"/>
          <w:sz w:val="28"/>
          <w:szCs w:val="28"/>
        </w:rPr>
        <w:t xml:space="preserve"> </w:t>
      </w:r>
      <w:r w:rsidRPr="00DE4934">
        <w:rPr>
          <w:rFonts w:ascii="Times New Roman" w:hAnsi="Times New Roman" w:cs="Times New Roman"/>
          <w:sz w:val="28"/>
          <w:szCs w:val="28"/>
        </w:rPr>
        <w:t xml:space="preserve">6. Муниципальные правовые акты могут быть отменены или их действие может быть приостановлено органами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DE4934">
        <w:rPr>
          <w:rFonts w:ascii="Times New Roman" w:hAnsi="Times New Roman" w:cs="Times New Roman"/>
          <w:sz w:val="28"/>
          <w:szCs w:val="28"/>
        </w:rPr>
        <w:t xml:space="preserve"> или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0625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DE4934">
        <w:rPr>
          <w:rFonts w:ascii="Times New Roman" w:hAnsi="Times New Roman" w:cs="Times New Roman"/>
          <w:sz w:val="28"/>
          <w:szCs w:val="28"/>
        </w:rPr>
        <w:t xml:space="preserve">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DE4934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им федеральными законами и законами Брянской области - уполномоченным органом государственной власти Российской Федерации (уполномоченным органом государственной власти Брянской области).</w:t>
      </w:r>
    </w:p>
    <w:p w:rsid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DE4934">
        <w:rPr>
          <w:rFonts w:ascii="Times New Roman" w:hAnsi="Times New Roman" w:cs="Times New Roman"/>
          <w:sz w:val="28"/>
          <w:szCs w:val="28"/>
        </w:rPr>
        <w:t xml:space="preserve">или должностным лицом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DE4934">
        <w:rPr>
          <w:rFonts w:ascii="Times New Roman" w:hAnsi="Times New Roman" w:cs="Times New Roman"/>
          <w:sz w:val="28"/>
          <w:szCs w:val="28"/>
        </w:rPr>
        <w:t xml:space="preserve">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DE493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4934">
        <w:rPr>
          <w:rFonts w:ascii="Times New Roman" w:hAnsi="Times New Roman" w:cs="Times New Roman"/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администрация Дубровского района или должностные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DE4934">
        <w:rPr>
          <w:rFonts w:ascii="Times New Roman" w:hAnsi="Times New Roman" w:cs="Times New Roman"/>
          <w:sz w:val="28"/>
          <w:szCs w:val="28"/>
        </w:rPr>
        <w:t xml:space="preserve"> обязаны сообщить Уполномоченному при Президенте Российской Федерации по защите прав предпринимателей в трехдневный срок, а Дубровский районный Совет народных депутатов - не позднее трех дней со дня принятия ими решения.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934" w:rsidRDefault="00DE4934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5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D525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52534" w:rsidRDefault="00D52534" w:rsidP="00D5253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2534">
        <w:rPr>
          <w:rFonts w:ascii="Times New Roman" w:hAnsi="Times New Roman" w:cs="Times New Roman"/>
          <w:sz w:val="28"/>
          <w:szCs w:val="28"/>
        </w:rPr>
        <w:t xml:space="preserve">6.2) </w:t>
      </w:r>
      <w:r>
        <w:rPr>
          <w:rFonts w:ascii="Times New Roman" w:hAnsi="Times New Roman" w:cs="Times New Roman"/>
          <w:sz w:val="28"/>
        </w:rPr>
        <w:t xml:space="preserve">разработка и осуществление мер, направленных на укрепление </w:t>
      </w:r>
      <w:r>
        <w:rPr>
          <w:rFonts w:ascii="Times New Roman" w:hAnsi="Times New Roman" w:cs="Times New Roman"/>
          <w:sz w:val="28"/>
        </w:rPr>
        <w:lastRenderedPageBreak/>
        <w:t>межнационального и межконфессионального согласия, поддержку и развитие языков и культуры народов Российской Федерации, проживающих на территории Дубровского муниципального района</w:t>
      </w:r>
      <w:r w:rsidR="004B361A">
        <w:rPr>
          <w:rFonts w:ascii="Times New Roman" w:hAnsi="Times New Roman" w:cs="Times New Roman"/>
          <w:sz w:val="28"/>
        </w:rPr>
        <w:t xml:space="preserve"> Брянской </w:t>
      </w:r>
      <w:r w:rsidR="003F763B">
        <w:rPr>
          <w:rFonts w:ascii="Times New Roman" w:hAnsi="Times New Roman" w:cs="Times New Roman"/>
          <w:sz w:val="28"/>
        </w:rPr>
        <w:t>области</w:t>
      </w:r>
      <w:r>
        <w:rPr>
          <w:rFonts w:ascii="Times New Roman" w:hAnsi="Times New Roman" w:cs="Times New Roman"/>
          <w:sz w:val="28"/>
        </w:rPr>
        <w:t xml:space="preserve">, реализацию прав </w:t>
      </w:r>
      <w:r w:rsidRPr="00CD1AB3">
        <w:rPr>
          <w:rFonts w:ascii="Times New Roman" w:hAnsi="Times New Roman" w:cs="Times New Roman"/>
          <w:sz w:val="28"/>
        </w:rPr>
        <w:t>коренных малочисленных народов и других</w:t>
      </w:r>
      <w:r>
        <w:rPr>
          <w:rFonts w:ascii="Times New Roman" w:hAnsi="Times New Roman" w:cs="Times New Roman"/>
          <w:sz w:val="28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конфликтов;»,</w:t>
      </w:r>
    </w:p>
    <w:p w:rsidR="00D52534" w:rsidRDefault="00D52534" w:rsidP="00D5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13 части </w:t>
      </w:r>
      <w:r w:rsidR="0006257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52534" w:rsidRDefault="00D52534" w:rsidP="00D5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«13</w:t>
      </w:r>
      <w:r w:rsidRPr="00D52534">
        <w:rPr>
          <w:rFonts w:ascii="Times New Roman" w:hAnsi="Times New Roman" w:cs="Times New Roman"/>
          <w:sz w:val="28"/>
          <w:szCs w:val="28"/>
        </w:rPr>
        <w:t xml:space="preserve">) утверждение схем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D5253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1E9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D52534">
        <w:rPr>
          <w:rFonts w:ascii="Times New Roman" w:hAnsi="Times New Roman" w:cs="Times New Roman"/>
          <w:sz w:val="28"/>
          <w:szCs w:val="28"/>
        </w:rPr>
        <w:t xml:space="preserve">, утверждение подготовленной на основе схемы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D525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1E9B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D52534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D525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1E9B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D52534">
        <w:rPr>
          <w:rFonts w:ascii="Times New Roman" w:hAnsi="Times New Roman" w:cs="Times New Roman"/>
          <w:sz w:val="28"/>
          <w:szCs w:val="28"/>
        </w:rPr>
        <w:t xml:space="preserve">для муниципальных нужд, направление уведомления о соответствии указанных в </w:t>
      </w:r>
      <w:hyperlink r:id="rId8" w:history="1">
        <w:r w:rsidRPr="00D52534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D52534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9" w:history="1">
        <w:r w:rsidRPr="00D5253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2534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D525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253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CD1AB3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участка, расположенного на межселенной территории;»,</w:t>
      </w:r>
    </w:p>
    <w:p w:rsidR="00D52534" w:rsidRDefault="00D52534" w:rsidP="00D5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8BB" w:rsidRPr="00746B43" w:rsidRDefault="00F958BB" w:rsidP="00F9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253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4.1 части 1 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C41E9B" w:rsidRDefault="00C41E9B" w:rsidP="00FD141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211" w:rsidRDefault="00C41E9B" w:rsidP="00FD141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61211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главе </w:t>
      </w:r>
      <w:r w:rsidR="006612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661211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C41E9B" w:rsidRDefault="00C41E9B" w:rsidP="00FD141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211" w:rsidRPr="00FD141F" w:rsidRDefault="00FD141F" w:rsidP="00F9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</w:t>
      </w:r>
      <w:r w:rsidRPr="00FD1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статьи 27 изложить в следующей редакции:</w:t>
      </w:r>
    </w:p>
    <w:p w:rsidR="00FD141F" w:rsidRPr="00FD141F" w:rsidRDefault="00FD141F" w:rsidP="00FD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 xml:space="preserve">         «3.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lastRenderedPageBreak/>
        <w:t>д) иные случаи, предусмотренные федеральными законами;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42C">
        <w:rPr>
          <w:rFonts w:ascii="Times New Roman" w:hAnsi="Times New Roman" w:cs="Times New Roman"/>
          <w:sz w:val="28"/>
          <w:szCs w:val="28"/>
        </w:rPr>
        <w:t>,</w:t>
      </w:r>
    </w:p>
    <w:p w:rsidR="00FD141F" w:rsidRDefault="00FD141F" w:rsidP="00FD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1F" w:rsidRPr="00FD141F" w:rsidRDefault="00FD141F" w:rsidP="00FD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D1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статьи 27 изложить в следующей редакции:</w:t>
      </w:r>
    </w:p>
    <w:p w:rsidR="002C642C" w:rsidRPr="002C642C" w:rsidRDefault="002C642C" w:rsidP="002C642C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42C">
        <w:rPr>
          <w:rFonts w:ascii="Times New Roman" w:hAnsi="Times New Roman" w:cs="Times New Roman"/>
          <w:sz w:val="28"/>
          <w:szCs w:val="28"/>
        </w:rPr>
        <w:t xml:space="preserve">«Депутат Дубровского районного Совета народных депутатов обязан соблюдать ограничения, установленные федеральным и областным </w:t>
      </w:r>
      <w:r w:rsidR="0006257F" w:rsidRPr="002C642C">
        <w:rPr>
          <w:rFonts w:ascii="Times New Roman" w:hAnsi="Times New Roman" w:cs="Times New Roman"/>
          <w:sz w:val="28"/>
          <w:szCs w:val="28"/>
        </w:rPr>
        <w:t>законодательством для</w:t>
      </w:r>
      <w:r w:rsidRPr="002C642C">
        <w:rPr>
          <w:rFonts w:ascii="Times New Roman" w:hAnsi="Times New Roman" w:cs="Times New Roman"/>
          <w:sz w:val="28"/>
          <w:szCs w:val="28"/>
        </w:rPr>
        <w:t xml:space="preserve"> депутатов представительного органа местного самоуправления.</w:t>
      </w:r>
    </w:p>
    <w:p w:rsidR="00FD141F" w:rsidRPr="002C642C" w:rsidRDefault="00FD141F" w:rsidP="002C642C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42C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1" w:history="1">
        <w:r w:rsidRPr="002C6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42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2C6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42C">
        <w:rPr>
          <w:rFonts w:ascii="Times New Roman" w:hAnsi="Times New Roman" w:cs="Times New Roman"/>
          <w:sz w:val="28"/>
          <w:szCs w:val="28"/>
        </w:rPr>
        <w:t xml:space="preserve"> от</w:t>
      </w:r>
      <w:r w:rsidR="00CD1AB3">
        <w:rPr>
          <w:rFonts w:ascii="Times New Roman" w:hAnsi="Times New Roman" w:cs="Times New Roman"/>
          <w:sz w:val="28"/>
          <w:szCs w:val="28"/>
        </w:rPr>
        <w:t xml:space="preserve"> 25 декабря 2008 года N 273-ФЗ «О противодействии коррупции»</w:t>
      </w:r>
      <w:r w:rsidRPr="002C642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2C6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42C">
        <w:rPr>
          <w:rFonts w:ascii="Times New Roman" w:hAnsi="Times New Roman" w:cs="Times New Roman"/>
          <w:sz w:val="28"/>
          <w:szCs w:val="28"/>
        </w:rPr>
        <w:t xml:space="preserve"> о</w:t>
      </w:r>
      <w:r w:rsidR="00CD1AB3">
        <w:rPr>
          <w:rFonts w:ascii="Times New Roman" w:hAnsi="Times New Roman" w:cs="Times New Roman"/>
          <w:sz w:val="28"/>
          <w:szCs w:val="28"/>
        </w:rPr>
        <w:t>т 3 декабря 2012 года N 230-ФЗ «</w:t>
      </w:r>
      <w:r w:rsidRPr="002C642C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CD1AB3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2C642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2C6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42C">
        <w:rPr>
          <w:rFonts w:ascii="Times New Roman" w:hAnsi="Times New Roman" w:cs="Times New Roman"/>
          <w:sz w:val="28"/>
          <w:szCs w:val="28"/>
        </w:rPr>
        <w:t xml:space="preserve"> от 7 мая 2013 года N 79-ФЗ </w:t>
      </w:r>
      <w:r w:rsidR="00CD1AB3">
        <w:rPr>
          <w:rFonts w:ascii="Times New Roman" w:hAnsi="Times New Roman" w:cs="Times New Roman"/>
          <w:sz w:val="28"/>
          <w:szCs w:val="28"/>
        </w:rPr>
        <w:t>«</w:t>
      </w:r>
      <w:r w:rsidRPr="002C642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D1AB3">
        <w:rPr>
          <w:rFonts w:ascii="Times New Roman" w:hAnsi="Times New Roman" w:cs="Times New Roman"/>
          <w:sz w:val="28"/>
          <w:szCs w:val="28"/>
        </w:rPr>
        <w:t>»</w:t>
      </w:r>
      <w:r w:rsidRPr="002C642C">
        <w:rPr>
          <w:rFonts w:ascii="Times New Roman" w:hAnsi="Times New Roman" w:cs="Times New Roman"/>
          <w:sz w:val="28"/>
          <w:szCs w:val="28"/>
        </w:rPr>
        <w:t xml:space="preserve">, </w:t>
      </w:r>
      <w:r w:rsidRPr="00CD1AB3">
        <w:rPr>
          <w:rFonts w:ascii="Times New Roman" w:hAnsi="Times New Roman" w:cs="Times New Roman"/>
          <w:sz w:val="28"/>
          <w:szCs w:val="28"/>
        </w:rPr>
        <w:t>если иное не предусмотрено настоящим Федеральным законом</w:t>
      </w:r>
      <w:r w:rsidR="00CD1AB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CD1AB3">
        <w:rPr>
          <w:rFonts w:ascii="Times New Roman" w:hAnsi="Times New Roman" w:cs="Times New Roman"/>
          <w:sz w:val="28"/>
          <w:szCs w:val="28"/>
        </w:rPr>
        <w:t>.</w:t>
      </w:r>
      <w:r w:rsidR="002C642C" w:rsidRPr="00CD1AB3">
        <w:rPr>
          <w:rFonts w:ascii="Times New Roman" w:hAnsi="Times New Roman" w:cs="Times New Roman"/>
          <w:sz w:val="28"/>
          <w:szCs w:val="28"/>
        </w:rPr>
        <w:t>»</w:t>
      </w:r>
      <w:r w:rsidR="00D6783C" w:rsidRPr="00CD1AB3">
        <w:rPr>
          <w:rFonts w:ascii="Times New Roman" w:hAnsi="Times New Roman" w:cs="Times New Roman"/>
          <w:sz w:val="28"/>
          <w:szCs w:val="28"/>
        </w:rPr>
        <w:t>.</w:t>
      </w:r>
    </w:p>
    <w:sectPr w:rsidR="00FD141F" w:rsidRPr="002C642C" w:rsidSect="00C41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F7F03"/>
    <w:rsid w:val="0006257F"/>
    <w:rsid w:val="000A3280"/>
    <w:rsid w:val="000E2A70"/>
    <w:rsid w:val="001B1641"/>
    <w:rsid w:val="001D206B"/>
    <w:rsid w:val="001F7F03"/>
    <w:rsid w:val="002C642C"/>
    <w:rsid w:val="002E6842"/>
    <w:rsid w:val="003906D1"/>
    <w:rsid w:val="003F763B"/>
    <w:rsid w:val="00431A8B"/>
    <w:rsid w:val="00432780"/>
    <w:rsid w:val="004A4BC1"/>
    <w:rsid w:val="004B361A"/>
    <w:rsid w:val="00506DAB"/>
    <w:rsid w:val="00645711"/>
    <w:rsid w:val="0065423E"/>
    <w:rsid w:val="00661211"/>
    <w:rsid w:val="00686B58"/>
    <w:rsid w:val="00746B43"/>
    <w:rsid w:val="008E3553"/>
    <w:rsid w:val="00957ADA"/>
    <w:rsid w:val="00976D94"/>
    <w:rsid w:val="009E4F9B"/>
    <w:rsid w:val="009F2938"/>
    <w:rsid w:val="009F58D7"/>
    <w:rsid w:val="00A12961"/>
    <w:rsid w:val="00A2395D"/>
    <w:rsid w:val="00B83922"/>
    <w:rsid w:val="00C41E9B"/>
    <w:rsid w:val="00CB1DF4"/>
    <w:rsid w:val="00CC56CA"/>
    <w:rsid w:val="00CD1AB3"/>
    <w:rsid w:val="00D52534"/>
    <w:rsid w:val="00D6783C"/>
    <w:rsid w:val="00D84EF0"/>
    <w:rsid w:val="00DC67EF"/>
    <w:rsid w:val="00DE4934"/>
    <w:rsid w:val="00E44F36"/>
    <w:rsid w:val="00E611CD"/>
    <w:rsid w:val="00ED5C1C"/>
    <w:rsid w:val="00F325C1"/>
    <w:rsid w:val="00F93DAD"/>
    <w:rsid w:val="00F958BB"/>
    <w:rsid w:val="00F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ED730AD731B7683D0B417C42CB0A80EDED23C75E6BA00A745905B86D1510A37FEF3675E4E4418DB4FF8D14E5EF79292B66039DBC3FhBK" TargetMode="External"/><Relationship Id="rId13" Type="http://schemas.openxmlformats.org/officeDocument/2006/relationships/hyperlink" Target="consultantplus://offline/ref=6661B3A828B37D1C846992A97F75041218D54CDCD2C401AFEC5EE23819BA43C41C49FE7A990D9E1D8C307811EBx72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B96B1FF979199138768D920CDC4AD92E5CE6574F68E832C0E263E1CA8yEM" TargetMode="External"/><Relationship Id="rId12" Type="http://schemas.openxmlformats.org/officeDocument/2006/relationships/hyperlink" Target="consultantplus://offline/ref=6661B3A828B37D1C846992A97F75041219D845DAD1C701AFEC5EE23819BA43C41C49FE7A990D9E1D8C307811EBx72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dubrovka.ru" TargetMode="External"/><Relationship Id="rId11" Type="http://schemas.openxmlformats.org/officeDocument/2006/relationships/hyperlink" Target="consultantplus://offline/ref=6661B3A828B37D1C846992A97F75041219D845DAD1C701AFEC5EE23819BA43C41C49FE7A990D9E1D8C307811EBx723K" TargetMode="External"/><Relationship Id="rId5" Type="http://schemas.openxmlformats.org/officeDocument/2006/relationships/hyperlink" Target="http://www.admdubrovk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0B417C42CB0A80EDED23C75E6BA00A745905B86D1510A37FEF3677EBEC418DB4FF8D14E5EF79292B66039DBC3F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EED730AD731B7683D0B417C42CB0A80EDEF20C65B6BA00A745905B86D1510A37FEF3571E3EE4ED2B1EA9C4CE9ED6437297A1F9FBEF93Bh9K" TargetMode="External"/><Relationship Id="rId14" Type="http://schemas.openxmlformats.org/officeDocument/2006/relationships/hyperlink" Target="consultantplus://offline/ref=6661B3A828B37D1C846992A97F75041219DD42DFD1C001AFEC5EE23819BA43C41C49FE7A990D9E1D8C307811EBx7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2020-02-25T11:11:00Z</cp:lastPrinted>
  <dcterms:created xsi:type="dcterms:W3CDTF">2020-03-02T07:41:00Z</dcterms:created>
  <dcterms:modified xsi:type="dcterms:W3CDTF">2020-03-02T07:41:00Z</dcterms:modified>
</cp:coreProperties>
</file>