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54B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EB65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35pt" o:ole="" fillcolor="window">
            <v:imagedata r:id="rId8" o:title="" gain="192753f" blacklevel="-3932f"/>
          </v:shape>
          <o:OLEObject Type="Embed" ProgID="Photoshop.Image.6" ShapeID="_x0000_i1025" DrawAspect="Content" ObjectID="_1794296358" r:id="rId9">
            <o:FieldCodes>\s</o:FieldCodes>
          </o:OLEObject>
        </w:object>
      </w:r>
    </w:p>
    <w:p w14:paraId="0BDE66F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E220F0A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A7DAA3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17B572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3CC9A36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B44F84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F5ED3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89A8258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4265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A872D41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3EDFF4C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0BF1C50" w14:textId="5E12982B" w:rsidR="00D24265" w:rsidRPr="00D24265" w:rsidRDefault="00E52ABE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Рябчинского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>
        <w:rPr>
          <w:rFonts w:ascii="Times New Roman" w:eastAsia="Calibri" w:hAnsi="Times New Roman" w:cs="Times New Roman"/>
          <w:b/>
          <w:sz w:val="36"/>
          <w:szCs w:val="36"/>
        </w:rPr>
        <w:t>Рябчинского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</w:t>
      </w:r>
      <w:r w:rsidR="00962512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</w:t>
      </w:r>
      <w:r w:rsidR="00962512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962512">
        <w:rPr>
          <w:rFonts w:ascii="Times New Roman" w:eastAsia="Calibri" w:hAnsi="Times New Roman" w:cs="Times New Roman"/>
          <w:b/>
          <w:sz w:val="36"/>
          <w:szCs w:val="36"/>
        </w:rPr>
        <w:t>2027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EADF99D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34DB9A0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37D714CE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5145E8F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2074C8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D0FE0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1522EDA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780407E4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DAFA91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6F5D91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09691D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2B64AA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FEC38CD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344BDDD6" w14:textId="2B7AAE51" w:rsidR="00D24265" w:rsidRDefault="00962512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2024</w:t>
      </w:r>
      <w:r w:rsidR="003102CA">
        <w:rPr>
          <w:rFonts w:ascii="Times New Roman" w:eastAsia="Calibri" w:hAnsi="Times New Roman" w:cs="Times New Roman"/>
          <w:sz w:val="36"/>
          <w:szCs w:val="36"/>
        </w:rPr>
        <w:t>г.</w:t>
      </w:r>
    </w:p>
    <w:p w14:paraId="1CE32723" w14:textId="77777777" w:rsidR="00875061" w:rsidRPr="00D24265" w:rsidRDefault="00875061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57D1B56" w14:textId="6C0327A7" w:rsidR="009205BE" w:rsidRPr="009205BE" w:rsidRDefault="009205BE" w:rsidP="0092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05B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п. Дубровка                                                                               </w:t>
      </w:r>
      <w:r w:rsidR="00962512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Pr="009205BE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96251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9205B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62512">
        <w:rPr>
          <w:rFonts w:ascii="Times New Roman" w:eastAsia="Calibri" w:hAnsi="Times New Roman" w:cs="Times New Roman"/>
          <w:bCs/>
          <w:sz w:val="28"/>
          <w:szCs w:val="28"/>
        </w:rPr>
        <w:t>2024</w:t>
      </w:r>
      <w:r w:rsidRPr="009205BE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14:paraId="3474C370" w14:textId="77777777" w:rsidR="009205BE" w:rsidRDefault="009205BE" w:rsidP="0092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226D4" w14:textId="34356426" w:rsidR="00D24265" w:rsidRPr="00D24265" w:rsidRDefault="009205BE" w:rsidP="009205B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24265" w:rsidRPr="00D2426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5CA85A5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19EDF2D" w14:textId="18286F5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D24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D2426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Дубровского района, пунктом </w:t>
      </w:r>
      <w:r w:rsidR="003102C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1.2 плана работ Контрольно-счётной палаты  на </w:t>
      </w:r>
      <w:r w:rsidR="0096251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2024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06E488D5" w14:textId="4A139391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="00920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годов» внесен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 w:rsidR="00FE0E1E">
        <w:rPr>
          <w:rFonts w:ascii="Times New Roman" w:eastAsia="Calibri" w:hAnsi="Times New Roman" w:cs="Times New Roman"/>
          <w:sz w:val="28"/>
          <w:szCs w:val="28"/>
        </w:rPr>
        <w:t xml:space="preserve">Рябчинский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Решения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="00380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</w:t>
      </w:r>
      <w:r w:rsidR="000342E8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0342E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962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2E8">
        <w:rPr>
          <w:rFonts w:ascii="Times New Roman" w:eastAsia="Calibri" w:hAnsi="Times New Roman" w:cs="Times New Roman"/>
          <w:sz w:val="28"/>
          <w:szCs w:val="28"/>
        </w:rPr>
        <w:t>57</w:t>
      </w:r>
      <w:r w:rsidR="009205BE">
        <w:rPr>
          <w:rFonts w:ascii="Times New Roman" w:eastAsia="Calibri" w:hAnsi="Times New Roman" w:cs="Times New Roman"/>
          <w:sz w:val="28"/>
          <w:szCs w:val="28"/>
        </w:rPr>
        <w:t>(с изм. № 67 от 26.10.2021г.)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FE0E1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04C4948" w14:textId="77777777" w:rsidR="00962512" w:rsidRPr="003102CA" w:rsidRDefault="00962512" w:rsidP="0096251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71B26F99" w14:textId="58DBF67B" w:rsidR="00962512" w:rsidRPr="00962512" w:rsidRDefault="00962512" w:rsidP="00962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2512">
        <w:rPr>
          <w:rFonts w:ascii="Times New Roman" w:eastAsia="Calibri" w:hAnsi="Times New Roman" w:cs="Times New Roman"/>
          <w:sz w:val="28"/>
          <w:szCs w:val="28"/>
        </w:rPr>
        <w:t>прогнозируемый общий объем доходов бюджета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301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,7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рублей,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617</w:t>
      </w:r>
      <w:r>
        <w:rPr>
          <w:rFonts w:ascii="Times New Roman" w:eastAsia="Calibri" w:hAnsi="Times New Roman" w:cs="Times New Roman"/>
          <w:sz w:val="28"/>
          <w:szCs w:val="28"/>
        </w:rPr>
        <w:t xml:space="preserve">,4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65702DE7" w14:textId="6A75DD99" w:rsidR="00962512" w:rsidRPr="00962512" w:rsidRDefault="00962512" w:rsidP="00962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2512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301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,7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2CAE265B" w14:textId="77777777" w:rsidR="00962512" w:rsidRPr="00962512" w:rsidRDefault="00962512" w:rsidP="00962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512">
        <w:rPr>
          <w:rFonts w:ascii="Times New Roman" w:eastAsia="Calibri" w:hAnsi="Times New Roman" w:cs="Times New Roman"/>
          <w:sz w:val="28"/>
          <w:szCs w:val="28"/>
        </w:rPr>
        <w:t>- верхний предел муниципального внутреннего долга на 1 января 2026 года в сумме 0,0 тыс. рублей;</w:t>
      </w:r>
    </w:p>
    <w:p w14:paraId="300246C7" w14:textId="77777777" w:rsidR="00962512" w:rsidRPr="00962512" w:rsidRDefault="00962512" w:rsidP="00962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512">
        <w:rPr>
          <w:rFonts w:ascii="Times New Roman" w:eastAsia="Calibri" w:hAnsi="Times New Roman" w:cs="Times New Roman"/>
          <w:sz w:val="28"/>
          <w:szCs w:val="28"/>
        </w:rPr>
        <w:t>- прогнозируемый дефицит бюджета на 2025 год 0,0 тыс. рублей.</w:t>
      </w:r>
    </w:p>
    <w:p w14:paraId="62621256" w14:textId="77777777" w:rsidR="00962512" w:rsidRPr="00962512" w:rsidRDefault="00962512" w:rsidP="00962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512">
        <w:rPr>
          <w:rFonts w:ascii="Times New Roman" w:eastAsia="Calibri" w:hAnsi="Times New Roman" w:cs="Times New Roman"/>
          <w:sz w:val="28"/>
          <w:szCs w:val="28"/>
        </w:rPr>
        <w:t>Основные характеристики бюджета на плановый период 2026 и 2027 годов:</w:t>
      </w:r>
    </w:p>
    <w:p w14:paraId="6DA26102" w14:textId="1B192A27" w:rsidR="00962512" w:rsidRPr="00962512" w:rsidRDefault="00962512" w:rsidP="00962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2512">
        <w:rPr>
          <w:rFonts w:ascii="Times New Roman" w:eastAsia="Calibri" w:hAnsi="Times New Roman" w:cs="Times New Roman"/>
          <w:sz w:val="28"/>
          <w:szCs w:val="28"/>
        </w:rPr>
        <w:t>прогнозируемый общий объем доходов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149</w:t>
      </w:r>
      <w:r>
        <w:rPr>
          <w:rFonts w:ascii="Times New Roman" w:eastAsia="Calibri" w:hAnsi="Times New Roman" w:cs="Times New Roman"/>
          <w:sz w:val="28"/>
          <w:szCs w:val="28"/>
        </w:rPr>
        <w:t xml:space="preserve">,8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62512">
        <w:rPr>
          <w:rFonts w:ascii="Times New Roman" w:eastAsia="Calibri" w:hAnsi="Times New Roman" w:cs="Times New Roman"/>
          <w:sz w:val="28"/>
          <w:szCs w:val="28"/>
        </w:rPr>
        <w:t>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635</w:t>
      </w:r>
      <w:r>
        <w:rPr>
          <w:rFonts w:ascii="Times New Roman" w:eastAsia="Calibri" w:hAnsi="Times New Roman" w:cs="Times New Roman"/>
          <w:sz w:val="28"/>
          <w:szCs w:val="28"/>
        </w:rPr>
        <w:t xml:space="preserve">,4 тыс. рублей, </w:t>
      </w:r>
      <w:r w:rsidRPr="00962512">
        <w:rPr>
          <w:rFonts w:ascii="Times New Roman" w:eastAsia="Calibri" w:hAnsi="Times New Roman" w:cs="Times New Roman"/>
          <w:sz w:val="28"/>
          <w:szCs w:val="28"/>
        </w:rPr>
        <w:t>на 2027 год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156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62512">
        <w:rPr>
          <w:rFonts w:ascii="Times New Roman" w:eastAsia="Calibri" w:hAnsi="Times New Roman" w:cs="Times New Roman"/>
          <w:sz w:val="28"/>
          <w:szCs w:val="28"/>
        </w:rPr>
        <w:t>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635</w:t>
      </w:r>
      <w:r>
        <w:rPr>
          <w:rFonts w:ascii="Times New Roman" w:eastAsia="Calibri" w:hAnsi="Times New Roman" w:cs="Times New Roman"/>
          <w:sz w:val="28"/>
          <w:szCs w:val="28"/>
        </w:rPr>
        <w:t xml:space="preserve">,4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6251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9708609" w14:textId="579377FC" w:rsidR="00962512" w:rsidRPr="00962512" w:rsidRDefault="00962512" w:rsidP="00962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2512">
        <w:rPr>
          <w:rFonts w:ascii="Times New Roman" w:eastAsia="Calibri" w:hAnsi="Times New Roman" w:cs="Times New Roman"/>
          <w:sz w:val="28"/>
          <w:szCs w:val="28"/>
        </w:rPr>
        <w:t>общий объем расходов на 2026 год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149</w:t>
      </w:r>
      <w:r>
        <w:rPr>
          <w:rFonts w:ascii="Times New Roman" w:eastAsia="Calibri" w:hAnsi="Times New Roman" w:cs="Times New Roman"/>
          <w:sz w:val="28"/>
          <w:szCs w:val="28"/>
        </w:rPr>
        <w:t xml:space="preserve">,8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62512">
        <w:rPr>
          <w:rFonts w:ascii="Times New Roman" w:eastAsia="Calibri" w:hAnsi="Times New Roman" w:cs="Times New Roman"/>
          <w:sz w:val="28"/>
          <w:szCs w:val="28"/>
        </w:rPr>
        <w:t xml:space="preserve"> в том числе условно утвержденные расходы в сумме 53</w:t>
      </w:r>
      <w:r>
        <w:rPr>
          <w:rFonts w:ascii="Times New Roman" w:eastAsia="Calibri" w:hAnsi="Times New Roman" w:cs="Times New Roman"/>
          <w:sz w:val="28"/>
          <w:szCs w:val="28"/>
        </w:rPr>
        <w:t xml:space="preserve">,7 тыс. рублей, </w:t>
      </w:r>
      <w:r w:rsidRPr="00962512">
        <w:rPr>
          <w:rFonts w:ascii="Times New Roman" w:eastAsia="Calibri" w:hAnsi="Times New Roman" w:cs="Times New Roman"/>
          <w:sz w:val="28"/>
          <w:szCs w:val="28"/>
        </w:rPr>
        <w:t xml:space="preserve"> на 2027 год в сумме </w:t>
      </w:r>
      <w:r w:rsidRPr="00962512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156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рубля, в том числе условно утвержденные расходы в сумме 107</w:t>
      </w:r>
      <w:r>
        <w:rPr>
          <w:rFonts w:ascii="Times New Roman" w:eastAsia="Calibri" w:hAnsi="Times New Roman" w:cs="Times New Roman"/>
          <w:sz w:val="28"/>
          <w:szCs w:val="28"/>
        </w:rPr>
        <w:t xml:space="preserve">,8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39F638B4" w14:textId="77777777" w:rsidR="00962512" w:rsidRPr="00962512" w:rsidRDefault="00962512" w:rsidP="00962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прогнозируемый дефицит бюджета на плановый период 2026 и 2027 годов 0,0 тыс. рублей;</w:t>
      </w:r>
    </w:p>
    <w:p w14:paraId="35EA16ED" w14:textId="77777777" w:rsidR="00962512" w:rsidRPr="00962512" w:rsidRDefault="00962512" w:rsidP="00962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верхний предел муниципального внутреннего долга на 1 января 2027 года в сумме </w:t>
      </w:r>
      <w:r w:rsidRPr="00962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0,0</w:t>
      </w:r>
      <w:r w:rsidRPr="00962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2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</w:t>
      </w: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ей, в том числе верхний предел муниципального внутреннего долга по муниципальным гарантиям в валюте Российской федерации в сумме </w:t>
      </w:r>
      <w:r w:rsidRPr="00962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0,0 тыс. </w:t>
      </w: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рублей; </w:t>
      </w:r>
    </w:p>
    <w:p w14:paraId="707E4B26" w14:textId="77777777" w:rsidR="00962512" w:rsidRPr="00962512" w:rsidRDefault="00962512" w:rsidP="00962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верхний предел муниципального внутреннего долга на 1 января 2028 года </w:t>
      </w:r>
      <w:r w:rsidRPr="00962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0,0</w:t>
      </w:r>
      <w:r w:rsidRPr="00962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в том числе верхний предел муниципального внутреннего долга по муниципальным гарантиям в валюте Российской федерации в сумме </w:t>
      </w:r>
      <w:r w:rsidRPr="00962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0,0 тыс. </w:t>
      </w: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2530E84B" w14:textId="77777777" w:rsidR="00962512" w:rsidRDefault="00962512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24F74" w14:textId="6F638CF6" w:rsidR="00D24265" w:rsidRPr="00D24265" w:rsidRDefault="00D24265" w:rsidP="0061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482EECCE" w14:textId="77777777" w:rsidR="00D24265" w:rsidRPr="00D24265" w:rsidRDefault="00D24265" w:rsidP="0061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75AD03D4" w14:textId="530EFD1B" w:rsidR="001831A6" w:rsidRPr="001831A6" w:rsidRDefault="001831A6" w:rsidP="001831A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bookmarkStart w:id="0" w:name="_Hlk183096984"/>
      <w:r w:rsidRPr="001831A6">
        <w:rPr>
          <w:rFonts w:ascii="Times New Roman" w:hAnsi="Times New Roman"/>
          <w:sz w:val="28"/>
          <w:szCs w:val="28"/>
        </w:rPr>
        <w:t xml:space="preserve">При планировании бюджета </w:t>
      </w:r>
      <w:r w:rsidR="0079330B">
        <w:rPr>
          <w:rFonts w:ascii="Times New Roman" w:hAnsi="Times New Roman"/>
          <w:sz w:val="28"/>
          <w:szCs w:val="28"/>
        </w:rPr>
        <w:t>Рябчинского</w:t>
      </w:r>
      <w:r w:rsidRPr="001831A6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2025 года», устанавливающего с 1 января 2025 года минимальный размер оплаты труда в сумме 22440,0 рублей в месяц.</w:t>
      </w:r>
    </w:p>
    <w:p w14:paraId="0978C272" w14:textId="0A6D899F" w:rsidR="001831A6" w:rsidRPr="001831A6" w:rsidRDefault="001831A6" w:rsidP="001831A6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r w:rsidR="0079330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Pr="001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 осуществлялся с учётом следующих </w:t>
      </w:r>
      <w:r w:rsidRPr="001831A6">
        <w:rPr>
          <w:rFonts w:ascii="Times New Roman" w:hAnsi="Times New Roman"/>
          <w:sz w:val="28"/>
          <w:szCs w:val="28"/>
        </w:rPr>
        <w:t xml:space="preserve">Решений об индексации отдельных статей расходов, запланированных при формировании бюджета </w:t>
      </w:r>
      <w:r w:rsidR="0079330B">
        <w:rPr>
          <w:rFonts w:ascii="Times New Roman" w:hAnsi="Times New Roman"/>
          <w:sz w:val="28"/>
          <w:szCs w:val="28"/>
        </w:rPr>
        <w:t>Рябчинского</w:t>
      </w:r>
      <w:r w:rsidRPr="001831A6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2025 год и на плановый период 2026 и 2027 годов.</w:t>
      </w:r>
    </w:p>
    <w:p w14:paraId="78C84E93" w14:textId="77777777" w:rsidR="001831A6" w:rsidRPr="001831A6" w:rsidRDefault="001831A6" w:rsidP="00183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бюджета на 2025 – 2027 годы определены исходя из необходимости финансового обеспечения в приоритетном порядке:</w:t>
      </w:r>
    </w:p>
    <w:p w14:paraId="377B6253" w14:textId="77777777" w:rsidR="001831A6" w:rsidRPr="001831A6" w:rsidRDefault="001831A6" w:rsidP="0018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нормативных обязательств и иных социальных выплат населению с учетом ежегодной индексации на прогнозный уровень инфляции (индекс роста потребительских цен) в соответствии с проектом прогноза социально-экономического развития;</w:t>
      </w:r>
    </w:p>
    <w:p w14:paraId="1377ECFC" w14:textId="77777777" w:rsidR="001831A6" w:rsidRPr="001831A6" w:rsidRDefault="001831A6" w:rsidP="0018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 работников государственных учреждений, не попадающих под действие «майских» указов Президента России, с учетом ежегодной индексации;</w:t>
      </w:r>
    </w:p>
    <w:p w14:paraId="7ACB496C" w14:textId="77777777" w:rsidR="001831A6" w:rsidRPr="001831A6" w:rsidRDefault="001831A6" w:rsidP="0018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в полном объеме налогов и сборов в соответствии с законодательством Российской Федерации о налогах и сборах;</w:t>
      </w:r>
    </w:p>
    <w:p w14:paraId="63CCB82E" w14:textId="77777777" w:rsidR="001831A6" w:rsidRPr="001831A6" w:rsidRDefault="001831A6" w:rsidP="0018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размера оплаты труда в размере, установленном федеральным законом.</w:t>
      </w:r>
    </w:p>
    <w:bookmarkEnd w:id="0"/>
    <w:p w14:paraId="27985A95" w14:textId="77777777" w:rsidR="001831A6" w:rsidRPr="001831A6" w:rsidRDefault="001831A6" w:rsidP="001831A6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об индексации отдельных статей расходов, запланированные при формировании областного бюджета на 2025 год и плановый период 2026 и 2027 годов 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6"/>
        <w:gridCol w:w="2921"/>
      </w:tblGrid>
      <w:tr w:rsidR="001831A6" w:rsidRPr="001831A6" w14:paraId="32E16AD6" w14:textId="77777777" w:rsidTr="001E0817">
        <w:trPr>
          <w:trHeight w:val="20"/>
          <w:tblHeader/>
        </w:trPr>
        <w:tc>
          <w:tcPr>
            <w:tcW w:w="2326" w:type="pct"/>
            <w:shd w:val="clear" w:color="auto" w:fill="auto"/>
            <w:vAlign w:val="center"/>
          </w:tcPr>
          <w:p w14:paraId="1AD7DFBF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111" w:type="pct"/>
            <w:vAlign w:val="center"/>
          </w:tcPr>
          <w:p w14:paraId="66AF5F27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70E240EB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применения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коэффициента индексации</w:t>
            </w:r>
          </w:p>
        </w:tc>
      </w:tr>
      <w:tr w:rsidR="001831A6" w:rsidRPr="001831A6" w14:paraId="01E05E30" w14:textId="77777777" w:rsidTr="001E0817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0CCC6A23" w14:textId="76536CD9" w:rsidR="001831A6" w:rsidRPr="001831A6" w:rsidRDefault="001831A6" w:rsidP="001831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работников главных распорядителей бюджетных средств, государственных учреждений Брянской области, на которых не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1" w:type="pct"/>
            <w:vAlign w:val="center"/>
          </w:tcPr>
          <w:p w14:paraId="191084C1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29C190E5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2026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2027 года</w:t>
            </w:r>
          </w:p>
        </w:tc>
      </w:tr>
      <w:tr w:rsidR="001831A6" w:rsidRPr="001831A6" w14:paraId="789E18DD" w14:textId="77777777" w:rsidTr="001E0817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178A055F" w14:textId="77777777" w:rsidR="001831A6" w:rsidRPr="001831A6" w:rsidRDefault="001831A6" w:rsidP="001831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1" w:type="pct"/>
            <w:vAlign w:val="center"/>
          </w:tcPr>
          <w:p w14:paraId="24FCCE41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прогнозом среднемесячного дохода от трудовой</w:t>
            </w:r>
          </w:p>
          <w:p w14:paraId="11815BB3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2AA78B77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2026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2027 года</w:t>
            </w:r>
          </w:p>
        </w:tc>
      </w:tr>
      <w:tr w:rsidR="001831A6" w:rsidRPr="001831A6" w14:paraId="53B97DDB" w14:textId="77777777" w:rsidTr="001E0817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642CBECF" w14:textId="77777777" w:rsidR="001831A6" w:rsidRPr="001831A6" w:rsidRDefault="001831A6" w:rsidP="001831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1" w:type="pct"/>
            <w:vAlign w:val="center"/>
          </w:tcPr>
          <w:p w14:paraId="23A0F407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70BE6870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2026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2027 года</w:t>
            </w:r>
          </w:p>
        </w:tc>
      </w:tr>
      <w:tr w:rsidR="001831A6" w:rsidRPr="001831A6" w14:paraId="0255F552" w14:textId="77777777" w:rsidTr="001E0817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0E1E2D6D" w14:textId="77777777" w:rsidR="001831A6" w:rsidRPr="001831A6" w:rsidRDefault="001831A6" w:rsidP="001831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1111" w:type="pct"/>
            <w:vAlign w:val="center"/>
          </w:tcPr>
          <w:p w14:paraId="36C17388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367A0671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сентября 2026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сентября 2027 года</w:t>
            </w:r>
          </w:p>
        </w:tc>
      </w:tr>
      <w:tr w:rsidR="001831A6" w:rsidRPr="001831A6" w14:paraId="45996863" w14:textId="77777777" w:rsidTr="001E0817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36B0FD37" w14:textId="77777777" w:rsidR="001831A6" w:rsidRPr="001831A6" w:rsidRDefault="001831A6" w:rsidP="001831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коммунальных услуг</w:t>
            </w:r>
          </w:p>
        </w:tc>
        <w:tc>
          <w:tcPr>
            <w:tcW w:w="1111" w:type="pct"/>
            <w:vAlign w:val="center"/>
          </w:tcPr>
          <w:p w14:paraId="3EEF0A30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прогнозом роста тарифов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7366B0CC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июля 2026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июля 2027 года</w:t>
            </w:r>
          </w:p>
        </w:tc>
      </w:tr>
      <w:tr w:rsidR="001831A6" w:rsidRPr="001831A6" w14:paraId="35FF1C8B" w14:textId="77777777" w:rsidTr="001E0817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2946758F" w14:textId="77777777" w:rsidR="001831A6" w:rsidRPr="001831A6" w:rsidRDefault="001831A6" w:rsidP="001831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услуг связи</w:t>
            </w:r>
          </w:p>
        </w:tc>
        <w:tc>
          <w:tcPr>
            <w:tcW w:w="1111" w:type="pct"/>
            <w:vAlign w:val="center"/>
          </w:tcPr>
          <w:p w14:paraId="0F18AF64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410D4AE5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2026 года</w:t>
            </w: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2027 года</w:t>
            </w:r>
          </w:p>
        </w:tc>
      </w:tr>
      <w:tr w:rsidR="001831A6" w:rsidRPr="001831A6" w14:paraId="14DA4F9D" w14:textId="77777777" w:rsidTr="001E0817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16F6C2CF" w14:textId="77777777" w:rsidR="001831A6" w:rsidRPr="001831A6" w:rsidRDefault="001831A6" w:rsidP="001831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МРОТ с 1 января 2025 года</w:t>
            </w:r>
          </w:p>
        </w:tc>
        <w:tc>
          <w:tcPr>
            <w:tcW w:w="1111" w:type="pct"/>
            <w:vAlign w:val="center"/>
          </w:tcPr>
          <w:p w14:paraId="139C4F86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22440 рублей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6EA396BA" w14:textId="77777777" w:rsidR="001831A6" w:rsidRPr="001831A6" w:rsidRDefault="001831A6" w:rsidP="001831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1255CF" w14:textId="234BF529" w:rsidR="0079330B" w:rsidRPr="0079330B" w:rsidRDefault="0079330B" w:rsidP="007933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30B">
        <w:rPr>
          <w:rFonts w:ascii="Times New Roman" w:eastAsia="Calibri" w:hAnsi="Times New Roman" w:cs="Times New Roman"/>
          <w:sz w:val="28"/>
          <w:szCs w:val="28"/>
        </w:rPr>
        <w:t xml:space="preserve">         Прогноз социально-экономического развития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Рябчинского</w:t>
      </w:r>
      <w:r w:rsidRPr="00793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9330B">
        <w:rPr>
          <w:rFonts w:ascii="Times New Roman" w:eastAsia="Calibri" w:hAnsi="Times New Roman" w:cs="Times New Roman"/>
          <w:sz w:val="28"/>
          <w:szCs w:val="28"/>
        </w:rPr>
        <w:t xml:space="preserve"> на 2025 год и на плановый период 2026 и 2027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2024 года, сценарных условий развития экономики, основных параметров прогноза социально-экономического развития на 2025 год и на плановый период 2026 и 2027 годов.</w:t>
      </w:r>
    </w:p>
    <w:p w14:paraId="3272A8D0" w14:textId="77777777" w:rsidR="0079330B" w:rsidRPr="0079330B" w:rsidRDefault="0079330B" w:rsidP="00793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30B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территории на 2025 год и на плановый период 2026 и 2027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</w:t>
      </w:r>
      <w:r w:rsidRPr="0079330B">
        <w:rPr>
          <w:rFonts w:ascii="Times New Roman" w:eastAsia="Calibri" w:hAnsi="Times New Roman" w:cs="Times New Roman"/>
          <w:sz w:val="28"/>
          <w:szCs w:val="28"/>
        </w:rPr>
        <w:lastRenderedPageBreak/>
        <w:t>экономики, а также реализацию региональных проектов Брянской области. Прогноз разработан по трем вариантам – консервативному, базовому и целевому. Разработка проекта бюджета на 2025 год и на плановый период 2026 и 2027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2025 год и на плановый период 2026 и 2027 годов.</w:t>
      </w:r>
    </w:p>
    <w:p w14:paraId="551B2962" w14:textId="77777777" w:rsidR="001831A6" w:rsidRPr="001831A6" w:rsidRDefault="001831A6" w:rsidP="0018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7E89F" w14:textId="16B0E642" w:rsidR="00D24265" w:rsidRPr="00D24265" w:rsidRDefault="00D24265" w:rsidP="00A72F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157400EB" w14:textId="77777777" w:rsidR="00D24265" w:rsidRPr="00D24265" w:rsidRDefault="00D24265" w:rsidP="00191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6EB55E01" w14:textId="77777777" w:rsidR="0079330B" w:rsidRPr="0079330B" w:rsidRDefault="0079330B" w:rsidP="00793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83525878"/>
      <w:bookmarkStart w:id="2" w:name="_Hlk120259208"/>
      <w:r w:rsidRPr="00793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2024 года в 2025 году доходы бюджета прогнозируется на уровне 98,8%, в 2026 году 92,2%, в 2027 году 92,5 процента.</w:t>
      </w:r>
    </w:p>
    <w:p w14:paraId="3EE44D8A" w14:textId="77777777" w:rsidR="0079330B" w:rsidRPr="0079330B" w:rsidRDefault="0079330B" w:rsidP="00793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расходов бюджета к оценке 2024 года в 2025 году прогнозируется в сумме 2301,7 тыс. рублей, что составляет 98,8%, на 2026 год 2149,8 тыс. рублей, что составляет 92,2% уровня 2024 года, на 2027 год 2156,0 тыс. рублей, 92,5 процента.</w:t>
      </w:r>
    </w:p>
    <w:bookmarkEnd w:id="1"/>
    <w:p w14:paraId="4C82E762" w14:textId="77777777" w:rsidR="0079330B" w:rsidRPr="0079330B" w:rsidRDefault="0079330B" w:rsidP="00793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933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Прогноз основных параметров бюджета представлен в таблице</w:t>
      </w:r>
    </w:p>
    <w:p w14:paraId="7EBFD37C" w14:textId="6E912451" w:rsidR="0079330B" w:rsidRPr="000D5C6D" w:rsidRDefault="0079330B" w:rsidP="00793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933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(тыс. рублей)</w:t>
      </w:r>
      <w:bookmarkEnd w:id="2"/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79330B" w:rsidRPr="000E71E9" w14:paraId="46FA0227" w14:textId="77777777" w:rsidTr="001E0817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2746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5936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3027299C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19F7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FFD5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65D3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9330B" w:rsidRPr="000E71E9" w14:paraId="0901A722" w14:textId="77777777" w:rsidTr="001E08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7C58" w14:textId="77777777" w:rsidR="0079330B" w:rsidRPr="000E71E9" w:rsidRDefault="0079330B" w:rsidP="001E0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FE36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009D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4236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0DF8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79330B" w:rsidRPr="000E71E9" w14:paraId="185BA888" w14:textId="77777777" w:rsidTr="001E0817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7422" w14:textId="77777777" w:rsidR="0079330B" w:rsidRPr="000E71E9" w:rsidRDefault="0079330B" w:rsidP="001E0817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F957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2330,7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7944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2301,7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E685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2149,8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345D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2156,0</w:t>
            </w:r>
          </w:p>
        </w:tc>
      </w:tr>
      <w:tr w:rsidR="0079330B" w:rsidRPr="000E71E9" w14:paraId="0C75F25F" w14:textId="77777777" w:rsidTr="001E0817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2D98" w14:textId="77777777" w:rsidR="0079330B" w:rsidRPr="000E71E9" w:rsidRDefault="0079330B" w:rsidP="001E08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EF0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51F0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1617,4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393C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C7E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1635,4</w:t>
            </w:r>
          </w:p>
        </w:tc>
      </w:tr>
      <w:tr w:rsidR="0079330B" w:rsidRPr="000E71E9" w14:paraId="556C3BC4" w14:textId="77777777" w:rsidTr="001E0817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DCC3" w14:textId="77777777" w:rsidR="0079330B" w:rsidRPr="000E71E9" w:rsidRDefault="0079330B" w:rsidP="001E0817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EBCC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2330,7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CB79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2301,7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BD0B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2149,8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31E6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2156,0</w:t>
            </w:r>
          </w:p>
        </w:tc>
      </w:tr>
      <w:tr w:rsidR="0079330B" w:rsidRPr="000E71E9" w14:paraId="1A534CCF" w14:textId="77777777" w:rsidTr="001E0817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A7AB" w14:textId="77777777" w:rsidR="0079330B" w:rsidRPr="000E71E9" w:rsidRDefault="0079330B" w:rsidP="001E0817">
            <w:pPr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Дефицит (-) профицит  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2051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8B0E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ACC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B7D6" w14:textId="77777777" w:rsidR="0079330B" w:rsidRPr="000E71E9" w:rsidRDefault="0079330B" w:rsidP="001E0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9932887" w14:textId="77777777" w:rsidR="00CB5042" w:rsidRDefault="00CB5042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A0D73E" w14:textId="084AD327" w:rsidR="00D24265" w:rsidRPr="00D24265" w:rsidRDefault="00D24265" w:rsidP="00E171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5C6E43A2" w14:textId="09638DEB" w:rsidR="00D24265" w:rsidRPr="00D24265" w:rsidRDefault="0079330B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бюджете Рябчинского сельского поселения Дубровского муниципального района Брянской области на 2025 год и на плановый период 2026 и 2027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48249F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2</w:t>
      </w:r>
      <w:r w:rsidR="0048249F">
        <w:rPr>
          <w:rFonts w:ascii="Times New Roman" w:eastAsia="Calibri" w:hAnsi="Times New Roman" w:cs="Times New Roman"/>
          <w:sz w:val="28"/>
          <w:szCs w:val="28"/>
        </w:rPr>
        <w:t>1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48249F">
        <w:rPr>
          <w:rFonts w:ascii="Times New Roman" w:eastAsia="Calibri" w:hAnsi="Times New Roman" w:cs="Times New Roman"/>
          <w:sz w:val="28"/>
          <w:szCs w:val="28"/>
        </w:rPr>
        <w:t>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AC2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49F">
        <w:rPr>
          <w:rFonts w:ascii="Times New Roman" w:eastAsia="Calibri" w:hAnsi="Times New Roman" w:cs="Times New Roman"/>
          <w:sz w:val="28"/>
          <w:szCs w:val="28"/>
        </w:rPr>
        <w:t>57</w:t>
      </w:r>
      <w:r w:rsidR="00C55987">
        <w:rPr>
          <w:rFonts w:ascii="Times New Roman" w:eastAsia="Calibri" w:hAnsi="Times New Roman" w:cs="Times New Roman"/>
          <w:sz w:val="28"/>
          <w:szCs w:val="28"/>
        </w:rPr>
        <w:t xml:space="preserve"> (изм. от 26.10.2021 №</w:t>
      </w:r>
      <w:r w:rsidR="00AC2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987">
        <w:rPr>
          <w:rFonts w:ascii="Times New Roman" w:eastAsia="Calibri" w:hAnsi="Times New Roman" w:cs="Times New Roman"/>
          <w:sz w:val="28"/>
          <w:szCs w:val="28"/>
        </w:rPr>
        <w:t>67)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D24265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</w:t>
      </w:r>
      <w:r w:rsidR="00D24265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бюджета </w:t>
      </w:r>
      <w:r w:rsidR="0048249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="00D24265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1779FBFA" w14:textId="61EA66FE" w:rsidR="00D24265" w:rsidRPr="00D24265" w:rsidRDefault="00D24265" w:rsidP="00D65C3A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6C2C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</w:t>
      </w:r>
      <w:r w:rsidR="007429EA">
        <w:rPr>
          <w:rFonts w:ascii="Times New Roman" w:eastAsia="Calibri" w:hAnsi="Times New Roman" w:cs="Times New Roman"/>
          <w:sz w:val="28"/>
          <w:szCs w:val="28"/>
        </w:rPr>
        <w:t>Р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</w:t>
      </w:r>
      <w:r w:rsidR="00E171C4" w:rsidRPr="00D24265">
        <w:rPr>
          <w:rFonts w:ascii="Times New Roman" w:eastAsia="Calibri" w:hAnsi="Times New Roman" w:cs="Times New Roman"/>
          <w:sz w:val="28"/>
          <w:szCs w:val="28"/>
        </w:rPr>
        <w:t>от 2</w:t>
      </w:r>
      <w:r w:rsidR="00E171C4">
        <w:rPr>
          <w:rFonts w:ascii="Times New Roman" w:eastAsia="Calibri" w:hAnsi="Times New Roman" w:cs="Times New Roman"/>
          <w:sz w:val="28"/>
          <w:szCs w:val="28"/>
        </w:rPr>
        <w:t>1</w:t>
      </w:r>
      <w:r w:rsidR="00E171C4"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E171C4">
        <w:rPr>
          <w:rFonts w:ascii="Times New Roman" w:eastAsia="Calibri" w:hAnsi="Times New Roman" w:cs="Times New Roman"/>
          <w:sz w:val="28"/>
          <w:szCs w:val="28"/>
        </w:rPr>
        <w:t>6</w:t>
      </w:r>
      <w:r w:rsidR="00E171C4"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E171C4">
        <w:rPr>
          <w:rFonts w:ascii="Times New Roman" w:eastAsia="Calibri" w:hAnsi="Times New Roman" w:cs="Times New Roman"/>
          <w:sz w:val="28"/>
          <w:szCs w:val="28"/>
        </w:rPr>
        <w:t xml:space="preserve"> 57 (изм. от 26.10.2021 № 67)</w:t>
      </w:r>
      <w:r w:rsidR="00D65C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7C046B">
        <w:rPr>
          <w:rFonts w:ascii="Times New Roman" w:eastAsia="Calibri" w:hAnsi="Times New Roman" w:cs="Times New Roman"/>
          <w:sz w:val="28"/>
          <w:szCs w:val="28"/>
        </w:rPr>
        <w:t>57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Рябчинским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3DC468BB" w14:textId="77C9849A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65C3A">
        <w:rPr>
          <w:rFonts w:ascii="Times New Roman" w:eastAsia="Calibri" w:hAnsi="Times New Roman" w:cs="Times New Roman"/>
          <w:sz w:val="28"/>
          <w:szCs w:val="28"/>
        </w:rPr>
        <w:t xml:space="preserve">Пунктом 2 </w:t>
      </w:r>
      <w:r w:rsidR="00D65C3A" w:rsidRPr="00D24265">
        <w:rPr>
          <w:rFonts w:ascii="Times New Roman" w:eastAsia="Calibri" w:hAnsi="Times New Roman" w:cs="Times New Roman"/>
          <w:sz w:val="28"/>
          <w:szCs w:val="28"/>
        </w:rPr>
        <w:t xml:space="preserve">утверждаются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параметры бюджета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2F2AFA4" w14:textId="0B76ECB4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Рябчинский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налогового и бюджетного законодательства Российской Федерации, с учетом изменений, вступающих в действие с 1 января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2348FB06" w14:textId="1B8C1FF6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B0A5B">
        <w:rPr>
          <w:rFonts w:ascii="Times New Roman" w:eastAsia="Calibri" w:hAnsi="Times New Roman" w:cs="Times New Roman"/>
          <w:sz w:val="28"/>
          <w:szCs w:val="28"/>
        </w:rPr>
        <w:t>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816C2C">
        <w:rPr>
          <w:rFonts w:ascii="Times New Roman" w:eastAsia="Calibri" w:hAnsi="Times New Roman" w:cs="Times New Roman"/>
          <w:sz w:val="28"/>
          <w:szCs w:val="28"/>
        </w:rPr>
        <w:t xml:space="preserve">, 4 </w:t>
      </w:r>
      <w:r w:rsidR="002B0A5B">
        <w:rPr>
          <w:rFonts w:ascii="Times New Roman" w:eastAsia="Calibri" w:hAnsi="Times New Roman" w:cs="Times New Roman"/>
          <w:sz w:val="28"/>
          <w:szCs w:val="28"/>
        </w:rPr>
        <w:t>п</w:t>
      </w:r>
      <w:r w:rsidRPr="00D24265">
        <w:rPr>
          <w:rFonts w:ascii="Times New Roman" w:eastAsia="Calibri" w:hAnsi="Times New Roman" w:cs="Times New Roman"/>
          <w:sz w:val="28"/>
          <w:szCs w:val="28"/>
        </w:rPr>
        <w:t>роекта (с приложени</w:t>
      </w:r>
      <w:r w:rsidR="002B0A5B">
        <w:rPr>
          <w:rFonts w:ascii="Times New Roman" w:eastAsia="Calibri" w:hAnsi="Times New Roman" w:cs="Times New Roman"/>
          <w:sz w:val="28"/>
          <w:szCs w:val="28"/>
        </w:rPr>
        <w:t>е</w:t>
      </w:r>
      <w:r w:rsidRPr="00D24265">
        <w:rPr>
          <w:rFonts w:ascii="Times New Roman" w:eastAsia="Calibri" w:hAnsi="Times New Roman" w:cs="Times New Roman"/>
          <w:sz w:val="28"/>
          <w:szCs w:val="28"/>
        </w:rPr>
        <w:t>м</w:t>
      </w:r>
      <w:r w:rsidR="00D65C3A">
        <w:rPr>
          <w:rFonts w:ascii="Times New Roman" w:eastAsia="Calibri" w:hAnsi="Times New Roman" w:cs="Times New Roman"/>
          <w:sz w:val="28"/>
          <w:szCs w:val="28"/>
        </w:rPr>
        <w:t xml:space="preserve"> 1,2</w:t>
      </w:r>
      <w:r w:rsidRPr="00D24265">
        <w:rPr>
          <w:rFonts w:ascii="Times New Roman" w:eastAsia="Calibri" w:hAnsi="Times New Roman" w:cs="Times New Roman"/>
          <w:sz w:val="28"/>
          <w:szCs w:val="28"/>
        </w:rPr>
        <w:t>) устанавливаются доходы бюджета</w:t>
      </w:r>
      <w:r w:rsidR="00816C2C">
        <w:rPr>
          <w:rFonts w:ascii="Times New Roman" w:eastAsia="Calibri" w:hAnsi="Times New Roman" w:cs="Times New Roman"/>
          <w:sz w:val="28"/>
          <w:szCs w:val="28"/>
        </w:rPr>
        <w:t xml:space="preserve"> и нормативы распределения доходов бюджета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="0035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</w:t>
      </w:r>
      <w:r w:rsidR="00686B15" w:rsidRPr="00686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686B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7C17C2" w14:textId="5E6CF721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B15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E2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D24265">
        <w:rPr>
          <w:rFonts w:ascii="Times New Roman" w:eastAsia="Calibri" w:hAnsi="Times New Roman" w:cs="Times New Roman"/>
          <w:sz w:val="28"/>
          <w:szCs w:val="28"/>
        </w:rPr>
        <w:t>6</w:t>
      </w:r>
      <w:r w:rsidR="00FA6593">
        <w:rPr>
          <w:rFonts w:ascii="Times New Roman" w:eastAsia="Calibri" w:hAnsi="Times New Roman" w:cs="Times New Roman"/>
          <w:sz w:val="28"/>
          <w:szCs w:val="28"/>
        </w:rPr>
        <w:t>, 7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проекта (с приложениями</w:t>
      </w:r>
      <w:r w:rsidR="00D65C3A">
        <w:rPr>
          <w:rFonts w:ascii="Times New Roman" w:eastAsia="Calibri" w:hAnsi="Times New Roman" w:cs="Times New Roman"/>
          <w:sz w:val="28"/>
          <w:szCs w:val="28"/>
        </w:rPr>
        <w:t xml:space="preserve"> 3,4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)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</w:t>
      </w:r>
      <w:r w:rsidR="00C56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>
        <w:rPr>
          <w:rFonts w:ascii="Times New Roman" w:eastAsia="Calibri" w:hAnsi="Times New Roman" w:cs="Times New Roman"/>
          <w:sz w:val="28"/>
          <w:szCs w:val="28"/>
        </w:rPr>
        <w:t>57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84716" w14:textId="6B9F4A42" w:rsidR="00D24265" w:rsidRPr="00D24265" w:rsidRDefault="00D65C3A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>
        <w:rPr>
          <w:rFonts w:ascii="Times New Roman" w:eastAsia="Calibri" w:hAnsi="Times New Roman" w:cs="Times New Roman"/>
          <w:sz w:val="28"/>
          <w:szCs w:val="28"/>
        </w:rPr>
        <w:t>8</w:t>
      </w:r>
      <w:r w:rsidR="00FA6593">
        <w:rPr>
          <w:rFonts w:ascii="Times New Roman" w:eastAsia="Calibri" w:hAnsi="Times New Roman" w:cs="Times New Roman"/>
          <w:sz w:val="28"/>
          <w:szCs w:val="28"/>
        </w:rPr>
        <w:t>, 9</w:t>
      </w:r>
      <w:r>
        <w:rPr>
          <w:rFonts w:ascii="Times New Roman" w:eastAsia="Calibri" w:hAnsi="Times New Roman" w:cs="Times New Roman"/>
          <w:sz w:val="28"/>
          <w:szCs w:val="28"/>
        </w:rPr>
        <w:t>,10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</w:t>
      </w:r>
      <w:r w:rsidR="00343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>
        <w:rPr>
          <w:rFonts w:ascii="Times New Roman" w:eastAsia="Calibri" w:hAnsi="Times New Roman" w:cs="Times New Roman"/>
          <w:sz w:val="28"/>
          <w:szCs w:val="28"/>
        </w:rPr>
        <w:t xml:space="preserve">57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BBC207C" w14:textId="268574C1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FA6593">
        <w:rPr>
          <w:rFonts w:ascii="Times New Roman" w:eastAsia="Calibri" w:hAnsi="Times New Roman" w:cs="Times New Roman"/>
          <w:sz w:val="28"/>
          <w:szCs w:val="28"/>
        </w:rPr>
        <w:t>1</w:t>
      </w:r>
      <w:r w:rsidR="00D65C3A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3B371AE0" w14:textId="5A34C138" w:rsid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D65C3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E859FB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сельского поселения Дубровского муниципального района Брянской области без внесения изменений в решение о бюджете. </w:t>
      </w:r>
    </w:p>
    <w:p w14:paraId="34E5557D" w14:textId="280F37DE" w:rsidR="00D65C3A" w:rsidRPr="00D24265" w:rsidRDefault="00D65C3A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13 устанавливается коэффициент увеличение заработной платы муниципальным служащим и работникам не относящимся к муниципальной слу</w:t>
      </w:r>
      <w:r w:rsidR="00142C73">
        <w:rPr>
          <w:rFonts w:ascii="Times New Roman" w:eastAsia="Calibri" w:hAnsi="Times New Roman" w:cs="Times New Roman"/>
          <w:sz w:val="28"/>
          <w:szCs w:val="28"/>
        </w:rPr>
        <w:t>жбе.</w:t>
      </w:r>
    </w:p>
    <w:p w14:paraId="4C0ED772" w14:textId="48B8BE53" w:rsidR="00D24265" w:rsidRPr="00D24265" w:rsidRDefault="00D65C3A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</w:t>
      </w:r>
      <w:r w:rsidRPr="00D24265">
        <w:rPr>
          <w:rFonts w:ascii="Times New Roman" w:eastAsia="Calibri" w:hAnsi="Times New Roman" w:cs="Times New Roman"/>
          <w:sz w:val="28"/>
          <w:szCs w:val="28"/>
        </w:rPr>
        <w:t>устанавл</w:t>
      </w:r>
      <w:r>
        <w:rPr>
          <w:rFonts w:ascii="Times New Roman" w:eastAsia="Calibri" w:hAnsi="Times New Roman" w:cs="Times New Roman"/>
          <w:sz w:val="28"/>
          <w:szCs w:val="28"/>
        </w:rPr>
        <w:t>ивается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706C029C" w14:textId="7F5E8BDA" w:rsidR="00D24265" w:rsidRDefault="00142C73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Пунктом 16 устанавливается объем и структура и</w:t>
      </w:r>
      <w:r w:rsidR="00D24265" w:rsidRPr="00833F66">
        <w:rPr>
          <w:rFonts w:ascii="Times New Roman" w:eastAsia="Calibri" w:hAnsi="Times New Roman" w:cs="Times New Roman"/>
          <w:sz w:val="28"/>
          <w:szCs w:val="28"/>
        </w:rPr>
        <w:t>сточник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финансирования дефицита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(с приложением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соответствуют требованиям п. 1 статьи 95 Бюджетного кодекса РФ.</w:t>
      </w:r>
    </w:p>
    <w:p w14:paraId="6928394E" w14:textId="78E8AA13" w:rsidR="00142C73" w:rsidRDefault="00142C73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Пунктом 17 у</w:t>
      </w:r>
      <w:r w:rsidRPr="00142C73">
        <w:rPr>
          <w:rFonts w:ascii="Times New Roman" w:eastAsia="Calibri" w:hAnsi="Times New Roman" w:cs="Times New Roman"/>
          <w:sz w:val="28"/>
          <w:szCs w:val="28"/>
        </w:rPr>
        <w:t>твер</w:t>
      </w:r>
      <w:r>
        <w:rPr>
          <w:rFonts w:ascii="Times New Roman" w:eastAsia="Calibri" w:hAnsi="Times New Roman" w:cs="Times New Roman"/>
          <w:sz w:val="28"/>
          <w:szCs w:val="28"/>
        </w:rPr>
        <w:t>ждается</w:t>
      </w:r>
      <w:r w:rsidRPr="00142C7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42C73">
        <w:rPr>
          <w:rFonts w:ascii="Times New Roman" w:eastAsia="Calibri" w:hAnsi="Times New Roman" w:cs="Times New Roman"/>
          <w:sz w:val="28"/>
          <w:szCs w:val="28"/>
        </w:rPr>
        <w:t xml:space="preserve"> муниципальных внутренних заимствований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C73"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142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(с приложением 7)</w:t>
      </w:r>
    </w:p>
    <w:p w14:paraId="3D7D6EEB" w14:textId="4DB1DB5A" w:rsidR="00142C73" w:rsidRPr="00142C73" w:rsidRDefault="00142C73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Пунктом 18 </w:t>
      </w:r>
      <w:r>
        <w:rPr>
          <w:rFonts w:ascii="Times New Roman" w:hAnsi="Times New Roman"/>
          <w:sz w:val="28"/>
          <w:szCs w:val="28"/>
        </w:rPr>
        <w:t>у</w:t>
      </w:r>
      <w:r w:rsidRPr="00142C73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ждается</w:t>
      </w:r>
      <w:r w:rsidRPr="00142C7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142C73">
        <w:rPr>
          <w:rFonts w:ascii="Times New Roman" w:hAnsi="Times New Roman"/>
          <w:sz w:val="28"/>
          <w:szCs w:val="28"/>
        </w:rPr>
        <w:t xml:space="preserve"> муниципальных гарантий бюджета Рябчинского сельского поселения Дубровского муниципального района Брянской области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(с приложением 8)</w:t>
      </w:r>
    </w:p>
    <w:p w14:paraId="7AACFE79" w14:textId="13A78977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142C73">
        <w:rPr>
          <w:rFonts w:ascii="Times New Roman" w:eastAsia="Calibri" w:hAnsi="Times New Roman" w:cs="Times New Roman"/>
          <w:sz w:val="28"/>
          <w:szCs w:val="28"/>
        </w:rPr>
        <w:t>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="0066601C">
        <w:rPr>
          <w:rFonts w:ascii="Times New Roman" w:eastAsia="Calibri" w:hAnsi="Times New Roman" w:cs="Times New Roman"/>
          <w:sz w:val="28"/>
          <w:szCs w:val="28"/>
        </w:rPr>
        <w:t>Рябчинский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</w:t>
      </w:r>
      <w:r w:rsidR="008E5086">
        <w:rPr>
          <w:rFonts w:ascii="Times New Roman" w:eastAsia="Calibri" w:hAnsi="Times New Roman" w:cs="Times New Roman"/>
          <w:sz w:val="28"/>
          <w:szCs w:val="28"/>
        </w:rPr>
        <w:t>со структурой</w:t>
      </w:r>
      <w:r w:rsidR="00733BB1">
        <w:rPr>
          <w:rFonts w:ascii="Times New Roman" w:eastAsia="Calibri" w:hAnsi="Times New Roman" w:cs="Times New Roman"/>
          <w:sz w:val="28"/>
          <w:szCs w:val="28"/>
        </w:rPr>
        <w:t>,</w:t>
      </w:r>
      <w:r w:rsidR="008E5086">
        <w:rPr>
          <w:rFonts w:ascii="Times New Roman" w:eastAsia="Calibri" w:hAnsi="Times New Roman" w:cs="Times New Roman"/>
          <w:sz w:val="28"/>
          <w:szCs w:val="28"/>
        </w:rPr>
        <w:t xml:space="preserve"> применяемой при утверждении бюджета.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AB660F" w14:textId="6B417231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66601C">
        <w:rPr>
          <w:rFonts w:ascii="Times New Roman" w:eastAsia="Calibri" w:hAnsi="Times New Roman" w:cs="Times New Roman"/>
          <w:sz w:val="28"/>
          <w:szCs w:val="28"/>
        </w:rPr>
        <w:t xml:space="preserve">Рябчинского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депутатов  «О бюджете  </w:t>
      </w:r>
      <w:r w:rsidR="0066601C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568BA2FB" w14:textId="77777777" w:rsidR="00142C73" w:rsidRDefault="00142C73" w:rsidP="00AC2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774244" w14:textId="1D516490" w:rsidR="00D24265" w:rsidRPr="00D24265" w:rsidRDefault="00D24265" w:rsidP="00AC2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3D35E4FF" w14:textId="0798458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79EF09D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4B28F096" w14:textId="3BA740E7" w:rsidR="001F0383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величину объектов налогообложения и налоговой базы, а </w:t>
      </w:r>
      <w:r w:rsidR="00C56372" w:rsidRPr="00D24265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160A3B14" w14:textId="77777777" w:rsidR="00634C57" w:rsidRPr="00634C57" w:rsidRDefault="00634C57" w:rsidP="00634C5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4C5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показателей доходной части бюджета представлена в  </w:t>
      </w:r>
    </w:p>
    <w:p w14:paraId="4967D102" w14:textId="0B353663" w:rsidR="00634C57" w:rsidRPr="000D5C6D" w:rsidRDefault="00634C57" w:rsidP="00634C5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4C5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таблице                           (тыс. рублей)</w:t>
      </w:r>
    </w:p>
    <w:tbl>
      <w:tblPr>
        <w:tblStyle w:val="ac"/>
        <w:tblW w:w="9209" w:type="dxa"/>
        <w:tblInd w:w="0" w:type="dxa"/>
        <w:tblLook w:val="04A0" w:firstRow="1" w:lastRow="0" w:firstColumn="1" w:lastColumn="0" w:noHBand="0" w:noVBand="1"/>
      </w:tblPr>
      <w:tblGrid>
        <w:gridCol w:w="2891"/>
        <w:gridCol w:w="938"/>
        <w:gridCol w:w="844"/>
        <w:gridCol w:w="851"/>
        <w:gridCol w:w="992"/>
        <w:gridCol w:w="850"/>
        <w:gridCol w:w="851"/>
        <w:gridCol w:w="992"/>
      </w:tblGrid>
      <w:tr w:rsidR="00634C57" w:rsidRPr="003E4424" w14:paraId="443C4D67" w14:textId="77777777" w:rsidTr="00634C57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1BE2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9C84FF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01A6E097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ABF0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3E4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B0109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9C66" w14:textId="69B8301E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BEA3" w14:textId="5442A1EA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34ED" w14:textId="0F1491CD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634C57" w:rsidRPr="003E4424" w14:paraId="6E5E3B99" w14:textId="77777777" w:rsidTr="00634C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3212" w14:textId="77777777" w:rsidR="00634C57" w:rsidRPr="003E4424" w:rsidRDefault="00634C57" w:rsidP="001E08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CB96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F44F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6B18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3CE0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5050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FF54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136E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634C57" w:rsidRPr="003E4424" w14:paraId="773D0D6A" w14:textId="77777777" w:rsidTr="00634C5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5837" w14:textId="77777777" w:rsidR="00634C57" w:rsidRPr="003E4424" w:rsidRDefault="00634C57" w:rsidP="001E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0A4204BC" w14:textId="77777777" w:rsidR="00634C57" w:rsidRPr="003E4424" w:rsidRDefault="00634C57" w:rsidP="001E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501A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2330,7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CAF0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3CB2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3488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2445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1CE5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4F04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100,3</w:t>
            </w:r>
          </w:p>
        </w:tc>
      </w:tr>
      <w:tr w:rsidR="00634C57" w:rsidRPr="003E4424" w14:paraId="56567B76" w14:textId="77777777" w:rsidTr="00634C5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87DA" w14:textId="77777777" w:rsidR="00634C57" w:rsidRPr="003E4424" w:rsidRDefault="00634C57" w:rsidP="001E081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A936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4F90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413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1CC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13C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9145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DFEF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634C57" w:rsidRPr="003E4424" w14:paraId="041AEA2A" w14:textId="77777777" w:rsidTr="00634C5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3B14" w14:textId="77777777" w:rsidR="00634C57" w:rsidRPr="003E4424" w:rsidRDefault="00634C57" w:rsidP="001E08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469B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8811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D343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7813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365D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FDF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FFCC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634C57" w:rsidRPr="003E4424" w14:paraId="6434628C" w14:textId="77777777" w:rsidTr="00634C5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F173" w14:textId="77777777" w:rsidR="00634C57" w:rsidRPr="003E4424" w:rsidRDefault="00634C57" w:rsidP="001E08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6E5C9859" w14:textId="77777777" w:rsidR="00634C57" w:rsidRPr="003E4424" w:rsidRDefault="00634C57" w:rsidP="001E08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8AC9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35FC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CCDB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2,5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ABE6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7530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9C16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D62D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634C57" w:rsidRPr="003E4424" w14:paraId="62E3A2E5" w14:textId="77777777" w:rsidTr="00634C5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8BC5" w14:textId="77777777" w:rsidR="00634C57" w:rsidRPr="003E4424" w:rsidRDefault="00634C57" w:rsidP="001E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77BFE885" w14:textId="77777777" w:rsidR="00634C57" w:rsidRPr="003E4424" w:rsidRDefault="00634C57" w:rsidP="001E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1BFF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1154,2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CBD9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FEDF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B64F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D3EE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4C7F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615B" w14:textId="77777777" w:rsidR="00634C57" w:rsidRPr="003E4424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101,2</w:t>
            </w:r>
          </w:p>
        </w:tc>
      </w:tr>
    </w:tbl>
    <w:p w14:paraId="71EA3129" w14:textId="04365EC7" w:rsidR="00634C57" w:rsidRPr="00634C57" w:rsidRDefault="001F0383" w:rsidP="00634C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34C57" w:rsidRPr="00634C57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2025 год предусмотрены в объеме </w:t>
      </w:r>
      <w:r w:rsidR="00634C57">
        <w:rPr>
          <w:rFonts w:ascii="Times New Roman" w:eastAsia="Calibri" w:hAnsi="Times New Roman" w:cs="Times New Roman"/>
          <w:sz w:val="28"/>
          <w:szCs w:val="28"/>
        </w:rPr>
        <w:t>2301,7</w:t>
      </w:r>
      <w:r w:rsidR="00634C57" w:rsidRPr="00634C5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ниже ожидаемой оценки исполнения бюджета за 2024 год на </w:t>
      </w:r>
      <w:r w:rsidR="00634C57">
        <w:rPr>
          <w:rFonts w:ascii="Times New Roman" w:eastAsia="Calibri" w:hAnsi="Times New Roman" w:cs="Times New Roman"/>
          <w:sz w:val="28"/>
          <w:szCs w:val="28"/>
        </w:rPr>
        <w:t>29,0</w:t>
      </w:r>
      <w:r w:rsidR="00634C57" w:rsidRPr="00634C5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634C57">
        <w:rPr>
          <w:rFonts w:ascii="Times New Roman" w:eastAsia="Calibri" w:hAnsi="Times New Roman" w:cs="Times New Roman"/>
          <w:sz w:val="28"/>
          <w:szCs w:val="28"/>
        </w:rPr>
        <w:t>1,2</w:t>
      </w:r>
      <w:r w:rsidR="00634C57" w:rsidRPr="00634C57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634C57">
        <w:rPr>
          <w:rFonts w:ascii="Times New Roman" w:eastAsia="Calibri" w:hAnsi="Times New Roman" w:cs="Times New Roman"/>
          <w:sz w:val="28"/>
          <w:szCs w:val="28"/>
        </w:rPr>
        <w:t>2149,8</w:t>
      </w:r>
      <w:r w:rsidR="00634C57" w:rsidRPr="00634C57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 w:rsidR="00634C57">
        <w:rPr>
          <w:rFonts w:ascii="Times New Roman" w:eastAsia="Calibri" w:hAnsi="Times New Roman" w:cs="Times New Roman"/>
          <w:sz w:val="28"/>
          <w:szCs w:val="28"/>
        </w:rPr>
        <w:t>2156,0</w:t>
      </w:r>
      <w:r w:rsidR="00634C57" w:rsidRPr="00634C57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году, темпы роста доходной части бюджета к предыдущему году прогнозируются на уровне 0,9 % и 1,0 % соответственно.</w:t>
      </w:r>
    </w:p>
    <w:p w14:paraId="406CF5FE" w14:textId="65F582D4" w:rsidR="00634C57" w:rsidRPr="00634C57" w:rsidRDefault="00634C57" w:rsidP="00634C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        В 2025 году поступление налоговых и неналоговых доходов к оценке ожидаемого исполнения 2024 года прогнозируется в объеме </w:t>
      </w:r>
      <w:r>
        <w:rPr>
          <w:rFonts w:ascii="Times New Roman" w:eastAsia="Calibri" w:hAnsi="Times New Roman" w:cs="Times New Roman"/>
          <w:sz w:val="28"/>
          <w:szCs w:val="28"/>
        </w:rPr>
        <w:t>1617,4</w:t>
      </w: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137,5</w:t>
      </w: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F25F41B" w14:textId="65F582D4" w:rsidR="00634C57" w:rsidRDefault="00634C57" w:rsidP="00634C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к оценке ожидаемого исполнения 2024 года прогнозируются в 2025 году в объеме </w:t>
      </w:r>
      <w:r>
        <w:rPr>
          <w:rFonts w:ascii="Times New Roman" w:eastAsia="Calibri" w:hAnsi="Times New Roman" w:cs="Times New Roman"/>
          <w:sz w:val="28"/>
          <w:szCs w:val="28"/>
        </w:rPr>
        <w:t>684,3</w:t>
      </w: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59,2</w:t>
      </w: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8F349AB" w14:textId="77777777" w:rsidR="00634C57" w:rsidRPr="00634C57" w:rsidRDefault="00634C57" w:rsidP="00634C5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4C5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прогнозируемого поступления налоговых и неналоговых        </w:t>
      </w:r>
    </w:p>
    <w:p w14:paraId="50ED0D7E" w14:textId="0232C07E" w:rsidR="00634C57" w:rsidRPr="00634C57" w:rsidRDefault="00634C57" w:rsidP="00634C5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4C5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доходов представлена в таблице                (тыс. рублей)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634C57" w:rsidRPr="00A74C90" w14:paraId="33609E59" w14:textId="77777777" w:rsidTr="001E0817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04D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E5E888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B168C16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0A60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64DFCB4E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65A5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63DF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68D0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634C57" w:rsidRPr="00A74C90" w14:paraId="1A9F8CCE" w14:textId="77777777" w:rsidTr="001E08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8B50" w14:textId="77777777" w:rsidR="00634C57" w:rsidRPr="00A74C90" w:rsidRDefault="00634C57" w:rsidP="001E08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3169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6F93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197F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CE5E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AC97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D86C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9096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634C57" w:rsidRPr="00A74C90" w14:paraId="40C8ABCB" w14:textId="77777777" w:rsidTr="001E081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8B28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72F2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79AA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611A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DD1E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83FE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74AC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DCAD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102,5</w:t>
            </w:r>
          </w:p>
        </w:tc>
      </w:tr>
      <w:tr w:rsidR="00634C57" w:rsidRPr="00A74C90" w14:paraId="3C439BF0" w14:textId="77777777" w:rsidTr="001E081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6781" w14:textId="77777777" w:rsidR="00634C57" w:rsidRPr="00A74C90" w:rsidRDefault="00634C57" w:rsidP="001E0817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BB1E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6675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A63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E050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2751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87E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29FC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</w:tr>
      <w:tr w:rsidR="00634C57" w:rsidRPr="00A74C90" w14:paraId="4057D8C8" w14:textId="77777777" w:rsidTr="001E081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158A" w14:textId="77777777" w:rsidR="00634C57" w:rsidRPr="00A74C90" w:rsidRDefault="00634C57" w:rsidP="001E0817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053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F4AD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775A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DC0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2894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375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2591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34C57" w:rsidRPr="00A74C90" w14:paraId="05EBC5AF" w14:textId="77777777" w:rsidTr="001E081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57D6" w14:textId="77777777" w:rsidR="00634C57" w:rsidRPr="00A74C90" w:rsidRDefault="00634C57" w:rsidP="001E0817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64C9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6E20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AC2C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F911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5FF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A04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2F6A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34C57" w:rsidRPr="00A74C90" w14:paraId="0F2F451F" w14:textId="77777777" w:rsidTr="001E081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8BB0" w14:textId="77777777" w:rsidR="00634C57" w:rsidRPr="00A74C90" w:rsidRDefault="00634C57" w:rsidP="001E0817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2DB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662F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DED4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6F58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E0D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9392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2A1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634C57" w:rsidRPr="00A74C90" w14:paraId="559D3D2F" w14:textId="77777777" w:rsidTr="001E081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6671" w14:textId="77777777" w:rsidR="00634C57" w:rsidRPr="00A74C90" w:rsidRDefault="00634C57" w:rsidP="001E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F06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E814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2B5E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2,5р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8C3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518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E4E8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744C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97,3</w:t>
            </w:r>
          </w:p>
        </w:tc>
      </w:tr>
      <w:tr w:rsidR="00634C57" w:rsidRPr="00A74C90" w14:paraId="0D68830C" w14:textId="77777777" w:rsidTr="001E081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090C" w14:textId="77777777" w:rsidR="00634C57" w:rsidRPr="00A74C90" w:rsidRDefault="00634C57" w:rsidP="001E0817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продажи </w:t>
            </w:r>
            <w:r w:rsidRPr="00A74C90">
              <w:rPr>
                <w:rFonts w:ascii="Times New Roman" w:hAnsi="Times New Roman"/>
                <w:sz w:val="20"/>
                <w:szCs w:val="20"/>
              </w:rPr>
              <w:t>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416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58B4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F3FD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2,6р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1D4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91A9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3D2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59D8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634C57" w:rsidRPr="00A74C90" w14:paraId="23425F2A" w14:textId="77777777" w:rsidTr="001E081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1316" w14:textId="77777777" w:rsidR="00634C57" w:rsidRPr="00A74C90" w:rsidRDefault="00634C57" w:rsidP="001E0817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27E2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CA5E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33A5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13F6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818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7EF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F00" w14:textId="77777777" w:rsidR="00634C57" w:rsidRPr="00A74C90" w:rsidRDefault="00634C5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59889CC6" w14:textId="77777777" w:rsidR="00634C57" w:rsidRPr="00634C57" w:rsidRDefault="00634C57" w:rsidP="00634C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F20B23" w14:textId="5728D0E4" w:rsidR="00D24265" w:rsidRPr="00D24265" w:rsidRDefault="00D24265" w:rsidP="00634C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11E">
        <w:rPr>
          <w:rFonts w:ascii="Times New Roman" w:eastAsia="Calibri" w:hAnsi="Times New Roman" w:cs="Times New Roman"/>
          <w:b/>
          <w:sz w:val="28"/>
          <w:szCs w:val="28"/>
        </w:rPr>
        <w:t>4.1. Налоговые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доходы</w:t>
      </w:r>
    </w:p>
    <w:p w14:paraId="369FB41A" w14:textId="2AB18246" w:rsidR="00634C57" w:rsidRPr="00634C57" w:rsidRDefault="00634C57" w:rsidP="00634C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Поступление налоговых доходов бюджета в 2025 году планируются в объеме </w:t>
      </w:r>
      <w:r w:rsidR="00507DC7">
        <w:rPr>
          <w:rFonts w:ascii="Times New Roman" w:eastAsia="Calibri" w:hAnsi="Times New Roman" w:cs="Times New Roman"/>
          <w:sz w:val="28"/>
          <w:szCs w:val="28"/>
        </w:rPr>
        <w:t>829,0</w:t>
      </w: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2024 года составит </w:t>
      </w:r>
      <w:r w:rsidRPr="00634C57">
        <w:rPr>
          <w:rFonts w:ascii="Times New Roman" w:eastAsia="Calibri" w:hAnsi="Times New Roman" w:cs="Times New Roman"/>
          <w:sz w:val="28"/>
          <w:szCs w:val="28"/>
        </w:rPr>
        <w:lastRenderedPageBreak/>
        <w:t>1,</w:t>
      </w:r>
      <w:r w:rsidR="00507DC7">
        <w:rPr>
          <w:rFonts w:ascii="Times New Roman" w:eastAsia="Calibri" w:hAnsi="Times New Roman" w:cs="Times New Roman"/>
          <w:sz w:val="28"/>
          <w:szCs w:val="28"/>
        </w:rPr>
        <w:t>0</w:t>
      </w: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2026 и 2027 годов прогнозные показатели налоговых доходов составляют </w:t>
      </w:r>
      <w:r w:rsidR="00507DC7">
        <w:rPr>
          <w:rFonts w:ascii="Times New Roman" w:eastAsia="Calibri" w:hAnsi="Times New Roman" w:cs="Times New Roman"/>
          <w:sz w:val="28"/>
          <w:szCs w:val="28"/>
        </w:rPr>
        <w:t>846,0</w:t>
      </w: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507DC7">
        <w:rPr>
          <w:rFonts w:ascii="Times New Roman" w:eastAsia="Calibri" w:hAnsi="Times New Roman" w:cs="Times New Roman"/>
          <w:sz w:val="28"/>
          <w:szCs w:val="28"/>
        </w:rPr>
        <w:t>867,0</w:t>
      </w: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1,0 % и 1,0 % соответственно.</w:t>
      </w:r>
    </w:p>
    <w:p w14:paraId="27CD1C2B" w14:textId="06C95C15" w:rsidR="00634C57" w:rsidRPr="00634C57" w:rsidRDefault="00634C57" w:rsidP="00634C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56,3% в 2025 году, </w:t>
      </w:r>
      <w:r w:rsidR="00507DC7">
        <w:rPr>
          <w:rFonts w:ascii="Times New Roman" w:eastAsia="Calibri" w:hAnsi="Times New Roman" w:cs="Times New Roman"/>
          <w:sz w:val="28"/>
          <w:szCs w:val="28"/>
        </w:rPr>
        <w:t>51,7</w:t>
      </w: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 w:rsidR="00507DC7">
        <w:rPr>
          <w:rFonts w:ascii="Times New Roman" w:eastAsia="Calibri" w:hAnsi="Times New Roman" w:cs="Times New Roman"/>
          <w:sz w:val="28"/>
          <w:szCs w:val="28"/>
        </w:rPr>
        <w:t>53,0</w:t>
      </w:r>
      <w:r w:rsidRPr="00634C57">
        <w:rPr>
          <w:rFonts w:ascii="Times New Roman" w:eastAsia="Calibri" w:hAnsi="Times New Roman" w:cs="Times New Roman"/>
          <w:sz w:val="28"/>
          <w:szCs w:val="28"/>
        </w:rPr>
        <w:t xml:space="preserve">% в 2027 году. </w:t>
      </w:r>
    </w:p>
    <w:p w14:paraId="7D25E4FA" w14:textId="77777777" w:rsidR="00507DC7" w:rsidRPr="00507DC7" w:rsidRDefault="00507DC7" w:rsidP="00507DC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07DC7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доходы физических лиц в</w:t>
      </w:r>
    </w:p>
    <w:p w14:paraId="03A484D6" w14:textId="168E89DE" w:rsidR="00507DC7" w:rsidRPr="000D5C6D" w:rsidRDefault="00507DC7" w:rsidP="00507DC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07DC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2024 -2027 годах приведена в таблице    (тыс. рублей)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507DC7" w:rsidRPr="006836C7" w14:paraId="3A5BE54F" w14:textId="77777777" w:rsidTr="001E0817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C10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A619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Оценка </w:t>
            </w:r>
          </w:p>
          <w:p w14:paraId="3A2809B0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6836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817A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Прогноз</w:t>
            </w:r>
          </w:p>
        </w:tc>
      </w:tr>
      <w:tr w:rsidR="00507DC7" w:rsidRPr="006836C7" w14:paraId="7B764DF5" w14:textId="77777777" w:rsidTr="001E08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E62E" w14:textId="77777777" w:rsidR="00507DC7" w:rsidRPr="006836C7" w:rsidRDefault="00507DC7" w:rsidP="001E08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74CA" w14:textId="77777777" w:rsidR="00507DC7" w:rsidRPr="006836C7" w:rsidRDefault="00507DC7" w:rsidP="001E081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2973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DFDE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1F3E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</w:tr>
      <w:tr w:rsidR="00507DC7" w:rsidRPr="006836C7" w14:paraId="47D8F335" w14:textId="77777777" w:rsidTr="001E08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B84D" w14:textId="77777777" w:rsidR="00507DC7" w:rsidRPr="006836C7" w:rsidRDefault="00507DC7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2509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938C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46E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A919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46,0</w:t>
            </w:r>
          </w:p>
        </w:tc>
      </w:tr>
      <w:tr w:rsidR="00507DC7" w:rsidRPr="006836C7" w14:paraId="39583E35" w14:textId="77777777" w:rsidTr="001E08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0AE6" w14:textId="77777777" w:rsidR="00507DC7" w:rsidRPr="006836C7" w:rsidRDefault="00507DC7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00CE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437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429B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F8DE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</w:tr>
      <w:tr w:rsidR="00507DC7" w:rsidRPr="006836C7" w14:paraId="5049841F" w14:textId="77777777" w:rsidTr="001E08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3DC4" w14:textId="77777777" w:rsidR="00507DC7" w:rsidRPr="006836C7" w:rsidRDefault="00507DC7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38C1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38EC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BCD4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FE0A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507DC7" w:rsidRPr="006836C7" w14:paraId="1DDCF2B0" w14:textId="77777777" w:rsidTr="001E0817">
        <w:trPr>
          <w:trHeight w:val="3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85D6" w14:textId="77777777" w:rsidR="00507DC7" w:rsidRPr="006836C7" w:rsidRDefault="00507DC7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1DC9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86F4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DCC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0F2D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106,9</w:t>
            </w:r>
          </w:p>
        </w:tc>
      </w:tr>
      <w:tr w:rsidR="00507DC7" w:rsidRPr="006836C7" w14:paraId="07EEAD81" w14:textId="77777777" w:rsidTr="001E08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0C66" w14:textId="77777777" w:rsidR="00507DC7" w:rsidRPr="006836C7" w:rsidRDefault="00507DC7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2024</w:t>
            </w:r>
            <w:r w:rsidRPr="006836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8350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813B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738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1A0A" w14:textId="77777777" w:rsidR="00507DC7" w:rsidRPr="006836C7" w:rsidRDefault="00507DC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</w:tbl>
    <w:p w14:paraId="6A82E65B" w14:textId="77777777" w:rsidR="00507DC7" w:rsidRDefault="00507DC7" w:rsidP="00E96E9A">
      <w:pPr>
        <w:spacing w:after="0" w:line="240" w:lineRule="auto"/>
      </w:pPr>
    </w:p>
    <w:p w14:paraId="721CD3B7" w14:textId="443C998B" w:rsidR="00E96E9A" w:rsidRPr="00E96E9A" w:rsidRDefault="00E96E9A" w:rsidP="00E96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2025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4,9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2024 года составил 1,1 процента.  Объем поступлений в бюджет в 2026 и 2027 годах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43,0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eastAsia="Calibri" w:hAnsi="Times New Roman" w:cs="Times New Roman"/>
          <w:sz w:val="28"/>
          <w:szCs w:val="28"/>
        </w:rPr>
        <w:t>46,0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2026 году 1,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 %, в 2027 году 1,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 процента. К уровню поступлений 2024 года темп роста налога в 2026 году составляет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E96E9A">
        <w:rPr>
          <w:rFonts w:ascii="Times New Roman" w:eastAsia="Calibri" w:hAnsi="Times New Roman" w:cs="Times New Roman"/>
          <w:sz w:val="28"/>
          <w:szCs w:val="28"/>
        </w:rPr>
        <w:t>% в 2027 году 1,2% процента.</w:t>
      </w:r>
    </w:p>
    <w:p w14:paraId="56F301C6" w14:textId="64ED2781" w:rsidR="00E96E9A" w:rsidRPr="00E96E9A" w:rsidRDefault="00E96E9A" w:rsidP="00E96E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2025 году на долю налога на доходы физических лиц приходится </w:t>
      </w:r>
      <w:r>
        <w:rPr>
          <w:rFonts w:ascii="Times New Roman" w:eastAsia="Calibri" w:hAnsi="Times New Roman" w:cs="Times New Roman"/>
          <w:sz w:val="28"/>
          <w:szCs w:val="28"/>
        </w:rPr>
        <w:t>5,0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</w:t>
      </w:r>
      <w:r>
        <w:rPr>
          <w:rFonts w:ascii="Times New Roman" w:eastAsia="Calibri" w:hAnsi="Times New Roman" w:cs="Times New Roman"/>
          <w:sz w:val="28"/>
          <w:szCs w:val="28"/>
        </w:rPr>
        <w:t>5,1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 % и 5,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96E9A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4397F128" w14:textId="77777777" w:rsidR="00E96E9A" w:rsidRPr="00E96E9A" w:rsidRDefault="00E96E9A" w:rsidP="00E96E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E9A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33BEB611" w14:textId="77777777" w:rsidR="00E96E9A" w:rsidRPr="00E96E9A" w:rsidRDefault="00E96E9A" w:rsidP="00E96E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96E9A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единого сельскохозяйственного налога</w:t>
      </w:r>
    </w:p>
    <w:p w14:paraId="7A562378" w14:textId="5BA44B50" w:rsidR="00E96E9A" w:rsidRPr="00E96E9A" w:rsidRDefault="00E96E9A" w:rsidP="00E96E9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3" w:name="_Hlk183158726"/>
      <w:r w:rsidRPr="00E96E9A">
        <w:rPr>
          <w:rFonts w:ascii="Times New Roman" w:eastAsia="Calibri" w:hAnsi="Times New Roman" w:cs="Times New Roman"/>
          <w:i/>
          <w:iCs/>
          <w:sz w:val="28"/>
          <w:szCs w:val="28"/>
        </w:rPr>
        <w:t>2024 -2027 годах приведена в таблице    (тыс. рублей)</w:t>
      </w:r>
      <w:bookmarkEnd w:id="3"/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88"/>
        <w:gridCol w:w="1523"/>
        <w:gridCol w:w="1376"/>
        <w:gridCol w:w="1512"/>
        <w:gridCol w:w="1345"/>
      </w:tblGrid>
      <w:tr w:rsidR="00E96E9A" w:rsidRPr="00F160BB" w14:paraId="6C37E3C9" w14:textId="77777777" w:rsidTr="00E96E9A"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A84E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9FF6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13C9823A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A717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E96E9A" w:rsidRPr="00F160BB" w14:paraId="584EEF25" w14:textId="77777777" w:rsidTr="00E96E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8C55" w14:textId="77777777" w:rsidR="00E96E9A" w:rsidRPr="00F160BB" w:rsidRDefault="00E96E9A" w:rsidP="001E08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6B86" w14:textId="77777777" w:rsidR="00E96E9A" w:rsidRPr="00F160BB" w:rsidRDefault="00E96E9A" w:rsidP="001E0817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DAEE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C1FD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E58C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</w:tr>
      <w:tr w:rsidR="00E96E9A" w:rsidRPr="00F160BB" w14:paraId="62C52F3C" w14:textId="77777777" w:rsidTr="00E96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3CA0" w14:textId="77777777" w:rsidR="00E96E9A" w:rsidRPr="00F160BB" w:rsidRDefault="00E96E9A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AC54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E311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C0C5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04E2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</w:tr>
      <w:tr w:rsidR="00E96E9A" w:rsidRPr="00F160BB" w14:paraId="0C8E2995" w14:textId="77777777" w:rsidTr="00E96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0888" w14:textId="77777777" w:rsidR="00E96E9A" w:rsidRPr="00F160BB" w:rsidRDefault="00E96E9A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D49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283A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29B0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F01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E96E9A" w:rsidRPr="00F160BB" w14:paraId="689D237F" w14:textId="77777777" w:rsidTr="00E96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DFCB" w14:textId="77777777" w:rsidR="00E96E9A" w:rsidRPr="00F160BB" w:rsidRDefault="00E96E9A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3E19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0646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5FF5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FA25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96E9A" w:rsidRPr="00F160BB" w14:paraId="3CAC7F98" w14:textId="77777777" w:rsidTr="00E96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B8F8" w14:textId="77777777" w:rsidR="00E96E9A" w:rsidRPr="00F160BB" w:rsidRDefault="00E96E9A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E944" w14:textId="0D513698" w:rsidR="00E96E9A" w:rsidRPr="00F160BB" w:rsidRDefault="00A0755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96E9A">
              <w:rPr>
                <w:rFonts w:ascii="Times New Roman" w:hAnsi="Times New Roman"/>
              </w:rPr>
              <w:t xml:space="preserve"> 15,6 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A8D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2F03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4D1F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96E9A" w:rsidRPr="00F160BB" w14:paraId="6BDCF23A" w14:textId="77777777" w:rsidTr="00E96E9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C22F" w14:textId="77777777" w:rsidR="00E96E9A" w:rsidRPr="00F160BB" w:rsidRDefault="00E96E9A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685A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3862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F2D3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5FB8" w14:textId="77777777" w:rsidR="00E96E9A" w:rsidRPr="00F160BB" w:rsidRDefault="00E96E9A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</w:tbl>
    <w:p w14:paraId="656C2435" w14:textId="03126641" w:rsidR="00E96E9A" w:rsidRPr="00E96E9A" w:rsidRDefault="00E96E9A" w:rsidP="00E96E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единому сельскохозяйственному налогу на 2025 год прогнозируются в сумме </w:t>
      </w:r>
      <w:r w:rsidR="000C6D1B">
        <w:rPr>
          <w:rFonts w:ascii="Times New Roman" w:eastAsia="Calibri" w:hAnsi="Times New Roman" w:cs="Times New Roman"/>
          <w:sz w:val="28"/>
          <w:szCs w:val="28"/>
        </w:rPr>
        <w:t>30,0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0C6D1B">
        <w:rPr>
          <w:rFonts w:ascii="Times New Roman" w:eastAsia="Calibri" w:hAnsi="Times New Roman" w:cs="Times New Roman"/>
          <w:sz w:val="28"/>
          <w:szCs w:val="28"/>
        </w:rPr>
        <w:t>9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,0 тыс. рублей или </w:t>
      </w:r>
      <w:r w:rsidR="000C6D1B">
        <w:rPr>
          <w:rFonts w:ascii="Times New Roman" w:eastAsia="Calibri" w:hAnsi="Times New Roman" w:cs="Times New Roman"/>
          <w:sz w:val="28"/>
          <w:szCs w:val="28"/>
        </w:rPr>
        <w:t>на 23,1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% ниже ожидаемой оценки исполнения бюджета в 2024 года. В структуре налоговых доходов на долю единого сельскохозяйственного налога в 2025 году приходится </w:t>
      </w:r>
      <w:r w:rsidR="000C6D1B">
        <w:rPr>
          <w:rFonts w:ascii="Times New Roman" w:eastAsia="Calibri" w:hAnsi="Times New Roman" w:cs="Times New Roman"/>
          <w:sz w:val="28"/>
          <w:szCs w:val="28"/>
        </w:rPr>
        <w:t>3,6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2026 и 2027 годах прогнозируется в сумме </w:t>
      </w:r>
      <w:r w:rsidR="000C6D1B">
        <w:rPr>
          <w:rFonts w:ascii="Times New Roman" w:eastAsia="Calibri" w:hAnsi="Times New Roman" w:cs="Times New Roman"/>
          <w:sz w:val="28"/>
          <w:szCs w:val="28"/>
        </w:rPr>
        <w:t>30,0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0C6D1B">
        <w:rPr>
          <w:rFonts w:ascii="Times New Roman" w:eastAsia="Calibri" w:hAnsi="Times New Roman" w:cs="Times New Roman"/>
          <w:sz w:val="28"/>
          <w:szCs w:val="28"/>
        </w:rPr>
        <w:t>30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,0 тыс. рублей соответственно. Темп роста к предыдущему году в плановом периоде </w:t>
      </w:r>
      <w:r w:rsidRPr="00E96E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составляет </w:t>
      </w:r>
      <w:r w:rsidR="000C6D1B">
        <w:rPr>
          <w:rFonts w:ascii="Times New Roman" w:eastAsia="Calibri" w:hAnsi="Times New Roman" w:cs="Times New Roman"/>
          <w:sz w:val="28"/>
          <w:szCs w:val="28"/>
        </w:rPr>
        <w:t>1,0</w:t>
      </w: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 % в 2026 году и 1,0 % в 2027 году. </w:t>
      </w:r>
      <w:bookmarkStart w:id="4" w:name="_Hlk152249927"/>
      <w:r w:rsidRPr="00E96E9A">
        <w:rPr>
          <w:rFonts w:ascii="Times New Roman" w:eastAsia="Calibri" w:hAnsi="Times New Roman" w:cs="Times New Roman"/>
          <w:sz w:val="28"/>
          <w:szCs w:val="28"/>
        </w:rPr>
        <w:t>К уровню бюджета 2024 года темп роста налога в 2026 году составит 0,7 % в 2027 году 0,7 процента.</w:t>
      </w:r>
    </w:p>
    <w:bookmarkEnd w:id="4"/>
    <w:p w14:paraId="00B5FA99" w14:textId="77777777" w:rsidR="00E96E9A" w:rsidRPr="00E96E9A" w:rsidRDefault="00E96E9A" w:rsidP="00E96E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E9A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налога произведен в соответствии со ст. 61.5 БК РФ – 30,0 процента.  </w:t>
      </w:r>
    </w:p>
    <w:p w14:paraId="30A00762" w14:textId="77777777" w:rsidR="008036D3" w:rsidRPr="008036D3" w:rsidRDefault="008036D3" w:rsidP="008036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6D3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026C83FF" w14:textId="3D9C1067" w:rsidR="008036D3" w:rsidRPr="000D5C6D" w:rsidRDefault="008036D3" w:rsidP="008036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5" w:name="_Hlk183159291"/>
      <w:r w:rsidRPr="008036D3">
        <w:rPr>
          <w:rFonts w:ascii="Times New Roman" w:eastAsia="Calibri" w:hAnsi="Times New Roman" w:cs="Times New Roman"/>
          <w:i/>
          <w:iCs/>
          <w:sz w:val="28"/>
          <w:szCs w:val="28"/>
        </w:rPr>
        <w:t>в 2024 -2027 годах приведена в таблице    (тыс. рублей)</w:t>
      </w:r>
      <w:bookmarkEnd w:id="5"/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7"/>
        <w:gridCol w:w="1530"/>
        <w:gridCol w:w="1384"/>
        <w:gridCol w:w="1521"/>
        <w:gridCol w:w="1352"/>
      </w:tblGrid>
      <w:tr w:rsidR="008036D3" w:rsidRPr="00F160BB" w14:paraId="3DE99C9E" w14:textId="77777777" w:rsidTr="001E081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9186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8AE3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25FC02B4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7DDE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8036D3" w:rsidRPr="00F160BB" w14:paraId="0A837F03" w14:textId="77777777" w:rsidTr="001E08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339D" w14:textId="77777777" w:rsidR="008036D3" w:rsidRPr="00F160BB" w:rsidRDefault="008036D3" w:rsidP="001E08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DC2F" w14:textId="77777777" w:rsidR="008036D3" w:rsidRPr="00F160BB" w:rsidRDefault="008036D3" w:rsidP="001E081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239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74CE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358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</w:tr>
      <w:tr w:rsidR="008036D3" w:rsidRPr="00F160BB" w14:paraId="527E82D9" w14:textId="77777777" w:rsidTr="001E08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59F9" w14:textId="77777777" w:rsidR="008036D3" w:rsidRPr="00F160BB" w:rsidRDefault="008036D3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9506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F2DA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6FC8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3CA5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69,0</w:t>
            </w:r>
          </w:p>
        </w:tc>
      </w:tr>
      <w:tr w:rsidR="008036D3" w:rsidRPr="00F160BB" w14:paraId="553A6DF8" w14:textId="77777777" w:rsidTr="001E08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90E1" w14:textId="77777777" w:rsidR="008036D3" w:rsidRPr="00F160BB" w:rsidRDefault="008036D3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DD9B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34A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01E0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A8BE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8036D3" w:rsidRPr="00F160BB" w14:paraId="52D5DF37" w14:textId="77777777" w:rsidTr="001E08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A0FB" w14:textId="77777777" w:rsidR="008036D3" w:rsidRPr="00F160BB" w:rsidRDefault="008036D3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783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8DA0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F38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4BF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036D3" w:rsidRPr="00F160BB" w14:paraId="290E562D" w14:textId="77777777" w:rsidTr="001E08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13EC" w14:textId="77777777" w:rsidR="008036D3" w:rsidRPr="00F160BB" w:rsidRDefault="008036D3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47DB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7F7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BECA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2021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8036D3" w:rsidRPr="00F160BB" w14:paraId="6894A30D" w14:textId="77777777" w:rsidTr="001E08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BB11" w14:textId="77777777" w:rsidR="008036D3" w:rsidRPr="00F160BB" w:rsidRDefault="008036D3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2FED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6C23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8123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F075" w14:textId="77777777" w:rsidR="008036D3" w:rsidRPr="00F160BB" w:rsidRDefault="008036D3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</w:tbl>
    <w:p w14:paraId="29400ECD" w14:textId="77777777" w:rsidR="008036D3" w:rsidRDefault="008036D3" w:rsidP="004B7A77">
      <w:pPr>
        <w:spacing w:after="0" w:line="240" w:lineRule="auto"/>
      </w:pPr>
    </w:p>
    <w:p w14:paraId="1BB3E98C" w14:textId="76F69FEE" w:rsidR="00C57201" w:rsidRPr="004B7A77" w:rsidRDefault="00262A39" w:rsidP="004B7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B7A77" w:rsidRPr="004B7A7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на 2025 год прогнозируются в сумме </w:t>
      </w:r>
      <w:r w:rsidR="004B7A77">
        <w:rPr>
          <w:rFonts w:ascii="Times New Roman" w:eastAsia="Calibri" w:hAnsi="Times New Roman" w:cs="Times New Roman"/>
          <w:sz w:val="28"/>
          <w:szCs w:val="28"/>
        </w:rPr>
        <w:t>63,0</w:t>
      </w:r>
      <w:r w:rsidR="004B7A77" w:rsidRPr="004B7A7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4B7A77">
        <w:rPr>
          <w:rFonts w:ascii="Times New Roman" w:eastAsia="Calibri" w:hAnsi="Times New Roman" w:cs="Times New Roman"/>
          <w:sz w:val="28"/>
          <w:szCs w:val="28"/>
        </w:rPr>
        <w:t>43,8</w:t>
      </w:r>
      <w:r w:rsidR="004B7A77" w:rsidRPr="004B7A77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4B7A77">
        <w:rPr>
          <w:rFonts w:ascii="Times New Roman" w:eastAsia="Calibri" w:hAnsi="Times New Roman" w:cs="Times New Roman"/>
          <w:sz w:val="28"/>
          <w:szCs w:val="28"/>
        </w:rPr>
        <w:t>ниже</w:t>
      </w:r>
      <w:r w:rsidR="004B7A77" w:rsidRPr="004B7A77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2024 году. В структуре налоговых доходов на долю налога на имущество в 2025 году приходится </w:t>
      </w:r>
      <w:r w:rsidR="004B7A77">
        <w:rPr>
          <w:rFonts w:ascii="Times New Roman" w:eastAsia="Calibri" w:hAnsi="Times New Roman" w:cs="Times New Roman"/>
          <w:sz w:val="28"/>
          <w:szCs w:val="28"/>
        </w:rPr>
        <w:t>7,6</w:t>
      </w:r>
      <w:r w:rsidR="004B7A77" w:rsidRPr="004B7A77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2026 и 2027 годах прогнозируется в сумме </w:t>
      </w:r>
      <w:r w:rsidR="004B7A77">
        <w:rPr>
          <w:rFonts w:ascii="Times New Roman" w:eastAsia="Calibri" w:hAnsi="Times New Roman" w:cs="Times New Roman"/>
          <w:sz w:val="28"/>
          <w:szCs w:val="28"/>
        </w:rPr>
        <w:t>69,0</w:t>
      </w:r>
      <w:r w:rsidR="004B7A77" w:rsidRPr="004B7A7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B7A77">
        <w:rPr>
          <w:rFonts w:ascii="Times New Roman" w:eastAsia="Calibri" w:hAnsi="Times New Roman" w:cs="Times New Roman"/>
          <w:sz w:val="28"/>
          <w:szCs w:val="28"/>
        </w:rPr>
        <w:t>69,0</w:t>
      </w:r>
      <w:r w:rsidR="004B7A77" w:rsidRPr="004B7A7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</w:t>
      </w:r>
      <w:bookmarkStart w:id="6" w:name="_Hlk183070642"/>
      <w:r w:rsidR="004B7A77" w:rsidRPr="004B7A77">
        <w:rPr>
          <w:rFonts w:ascii="Times New Roman" w:eastAsia="Calibri" w:hAnsi="Times New Roman" w:cs="Times New Roman"/>
          <w:sz w:val="28"/>
          <w:szCs w:val="28"/>
        </w:rPr>
        <w:t xml:space="preserve">Темп роста к предыдущему году в плановом периоде составляет 1,1 % в 2026 и 1,0% в 2027 году. К уровню бюджета 2024 года темп роста налога в 2026 году составит </w:t>
      </w:r>
      <w:r w:rsidR="004B7A77">
        <w:rPr>
          <w:rFonts w:ascii="Times New Roman" w:eastAsia="Calibri" w:hAnsi="Times New Roman" w:cs="Times New Roman"/>
          <w:sz w:val="28"/>
          <w:szCs w:val="28"/>
        </w:rPr>
        <w:t>0,6</w:t>
      </w:r>
      <w:r w:rsidR="004B7A77" w:rsidRPr="004B7A77">
        <w:rPr>
          <w:rFonts w:ascii="Times New Roman" w:eastAsia="Calibri" w:hAnsi="Times New Roman" w:cs="Times New Roman"/>
          <w:sz w:val="28"/>
          <w:szCs w:val="28"/>
        </w:rPr>
        <w:t xml:space="preserve"> % в 2027 году </w:t>
      </w:r>
      <w:r w:rsidR="004B7A77">
        <w:rPr>
          <w:rFonts w:ascii="Times New Roman" w:eastAsia="Calibri" w:hAnsi="Times New Roman" w:cs="Times New Roman"/>
          <w:sz w:val="28"/>
          <w:szCs w:val="28"/>
        </w:rPr>
        <w:t>0,6</w:t>
      </w:r>
      <w:r w:rsidR="004B7A77" w:rsidRPr="004B7A7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bookmarkEnd w:id="6"/>
      <w:r w:rsidR="004B7A77" w:rsidRPr="004B7A77">
        <w:rPr>
          <w:rFonts w:ascii="Times New Roman" w:eastAsia="Calibri" w:hAnsi="Times New Roman" w:cs="Times New Roman"/>
          <w:sz w:val="28"/>
          <w:szCs w:val="28"/>
        </w:rPr>
        <w:t xml:space="preserve"> Прогноз налога на имущество физических лиц на 2025 год произведен в условиях действующих норм налогового законодательства.</w:t>
      </w:r>
      <w:r w:rsidR="004B7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A77" w:rsidRPr="004B7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взимается на основании главы 32 части 2 Налогового кодекса Российской Федерации,</w:t>
      </w:r>
      <w:r w:rsidR="004B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265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принятым в соответствии с ней нормативно-правовым актом </w:t>
      </w:r>
      <w:r w:rsidR="00D24265" w:rsidRPr="00511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D24265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Рябчинского </w:t>
      </w:r>
      <w:r w:rsidR="00D24265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</w:t>
      </w:r>
      <w:r w:rsidR="00D24265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D24265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B58F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B58F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24265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15730B43" w14:textId="77777777" w:rsidR="004B7A77" w:rsidRPr="004B7A77" w:rsidRDefault="004B7A77" w:rsidP="004B7A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B7A7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земельного налога </w:t>
      </w:r>
    </w:p>
    <w:p w14:paraId="219A694E" w14:textId="6D52768D" w:rsidR="004B7A77" w:rsidRPr="000D5C6D" w:rsidRDefault="004B7A77" w:rsidP="004B7A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7" w:name="_Hlk183420575"/>
      <w:r w:rsidRPr="004B7A77">
        <w:rPr>
          <w:rFonts w:ascii="Times New Roman" w:eastAsia="Calibri" w:hAnsi="Times New Roman" w:cs="Times New Roman"/>
          <w:i/>
          <w:iCs/>
          <w:sz w:val="28"/>
          <w:szCs w:val="28"/>
        </w:rPr>
        <w:t>в 2024 -2027 годах приведена в таблице    (тыс. рублей)</w:t>
      </w:r>
      <w:bookmarkEnd w:id="7"/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4B7A77" w:rsidRPr="00EB7A0C" w14:paraId="6458369E" w14:textId="77777777" w:rsidTr="004B7A77"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8909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04D9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Оценка </w:t>
            </w:r>
          </w:p>
          <w:p w14:paraId="45BAC5DC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EB7A0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5846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Прогноз</w:t>
            </w:r>
          </w:p>
        </w:tc>
      </w:tr>
      <w:tr w:rsidR="004B7A77" w:rsidRPr="00EB7A0C" w14:paraId="3608E32B" w14:textId="77777777" w:rsidTr="004B7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264A" w14:textId="77777777" w:rsidR="004B7A77" w:rsidRPr="00EB7A0C" w:rsidRDefault="004B7A77" w:rsidP="001E08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A506" w14:textId="77777777" w:rsidR="004B7A77" w:rsidRPr="00EB7A0C" w:rsidRDefault="004B7A77" w:rsidP="001E0817">
            <w:pPr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9D3D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00A2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07A9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</w:tr>
      <w:tr w:rsidR="004B7A77" w:rsidRPr="00EB7A0C" w14:paraId="0CFBDE9D" w14:textId="77777777" w:rsidTr="004B7A77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BD5E" w14:textId="77777777" w:rsidR="004B7A77" w:rsidRPr="00EB7A0C" w:rsidRDefault="004B7A77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8356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38F5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695,0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EA1E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55F1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722,0</w:t>
            </w:r>
          </w:p>
        </w:tc>
      </w:tr>
      <w:tr w:rsidR="004B7A77" w:rsidRPr="00EB7A0C" w14:paraId="13F07693" w14:textId="77777777" w:rsidTr="004B7A77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DB44" w14:textId="77777777" w:rsidR="004B7A77" w:rsidRPr="00EB7A0C" w:rsidRDefault="004B7A77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9C51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9661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07F7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AF8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</w:tr>
      <w:tr w:rsidR="004B7A77" w:rsidRPr="00EB7A0C" w14:paraId="04AF6D00" w14:textId="77777777" w:rsidTr="004B7A77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AE03" w14:textId="77777777" w:rsidR="004B7A77" w:rsidRPr="00EB7A0C" w:rsidRDefault="004B7A77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5CF0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-274,8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57B4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592C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E372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</w:tr>
      <w:tr w:rsidR="004B7A77" w:rsidRPr="00EB7A0C" w14:paraId="551C425D" w14:textId="77777777" w:rsidTr="004B7A77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51A5" w14:textId="77777777" w:rsidR="004B7A77" w:rsidRPr="00EB7A0C" w:rsidRDefault="004B7A77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0D11" w14:textId="2AEAD74A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1,7 раза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351E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A7F9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E0D5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102,5</w:t>
            </w:r>
          </w:p>
        </w:tc>
      </w:tr>
      <w:tr w:rsidR="004B7A77" w:rsidRPr="00EB7A0C" w14:paraId="567026CC" w14:textId="77777777" w:rsidTr="004B7A77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D4B5" w14:textId="77777777" w:rsidR="004B7A77" w:rsidRPr="00EB7A0C" w:rsidRDefault="004B7A77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2024</w:t>
            </w:r>
            <w:r w:rsidRPr="00EB7A0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54F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9492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7BF6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3474" w14:textId="77777777" w:rsidR="004B7A77" w:rsidRPr="00EB7A0C" w:rsidRDefault="004B7A77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</w:tbl>
    <w:p w14:paraId="3D40B0C4" w14:textId="466D6004" w:rsidR="004B7A77" w:rsidRDefault="004B7A77" w:rsidP="004B7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7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695,0</w:t>
      </w:r>
      <w:r w:rsidRPr="004B7A77">
        <w:rPr>
          <w:rFonts w:ascii="Times New Roman" w:eastAsia="Calibri" w:hAnsi="Times New Roman" w:cs="Times New Roman"/>
          <w:sz w:val="28"/>
          <w:szCs w:val="28"/>
        </w:rPr>
        <w:t xml:space="preserve"> тыс. рублей на 2025 год, что на </w:t>
      </w:r>
      <w:r>
        <w:rPr>
          <w:rFonts w:ascii="Times New Roman" w:eastAsia="Calibri" w:hAnsi="Times New Roman" w:cs="Times New Roman"/>
          <w:sz w:val="28"/>
          <w:szCs w:val="28"/>
        </w:rPr>
        <w:t>16,0 тыс. рублей или 102,4 %</w:t>
      </w:r>
      <w:r w:rsidRPr="004B7A77">
        <w:rPr>
          <w:rFonts w:ascii="Times New Roman" w:eastAsia="Calibri" w:hAnsi="Times New Roman" w:cs="Times New Roman"/>
          <w:sz w:val="28"/>
          <w:szCs w:val="28"/>
        </w:rPr>
        <w:t xml:space="preserve"> выше ожидаемой оценки исполнения бюджета в 2024 году, </w:t>
      </w:r>
      <w:r>
        <w:rPr>
          <w:rFonts w:ascii="Times New Roman" w:eastAsia="Calibri" w:hAnsi="Times New Roman" w:cs="Times New Roman"/>
          <w:sz w:val="28"/>
          <w:szCs w:val="28"/>
        </w:rPr>
        <w:t>704,0</w:t>
      </w:r>
      <w:r w:rsidRPr="004B7A77">
        <w:rPr>
          <w:rFonts w:ascii="Times New Roman" w:eastAsia="Calibri" w:hAnsi="Times New Roman" w:cs="Times New Roman"/>
          <w:sz w:val="28"/>
          <w:szCs w:val="28"/>
        </w:rPr>
        <w:t xml:space="preserve"> тыс. рублей на 2026 год, </w:t>
      </w:r>
      <w:r>
        <w:rPr>
          <w:rFonts w:ascii="Times New Roman" w:eastAsia="Calibri" w:hAnsi="Times New Roman" w:cs="Times New Roman"/>
          <w:sz w:val="28"/>
          <w:szCs w:val="28"/>
        </w:rPr>
        <w:t>722,0</w:t>
      </w:r>
      <w:r w:rsidRPr="004B7A77">
        <w:rPr>
          <w:rFonts w:ascii="Times New Roman" w:eastAsia="Calibri" w:hAnsi="Times New Roman" w:cs="Times New Roman"/>
          <w:sz w:val="28"/>
          <w:szCs w:val="28"/>
        </w:rPr>
        <w:t xml:space="preserve"> тыс. рублей на 2027 год. В структуре налоговых доходов на долю земельного налога приходится </w:t>
      </w:r>
      <w:r>
        <w:rPr>
          <w:rFonts w:ascii="Times New Roman" w:eastAsia="Calibri" w:hAnsi="Times New Roman" w:cs="Times New Roman"/>
          <w:sz w:val="28"/>
          <w:szCs w:val="28"/>
        </w:rPr>
        <w:t>83,8</w:t>
      </w:r>
      <w:r w:rsidRPr="004B7A77">
        <w:rPr>
          <w:rFonts w:ascii="Times New Roman" w:eastAsia="Calibri" w:hAnsi="Times New Roman" w:cs="Times New Roman"/>
          <w:sz w:val="28"/>
          <w:szCs w:val="28"/>
        </w:rPr>
        <w:t xml:space="preserve"> процента. Темп роста к предыдущему году в плановом периоде составляет 1,0 % в 2026 и 1,0% в 2027 году. К уровню бюджета 2024 года темп роста налога в 2026 году составит 1,0 % в 2027 году 1,1 процента.</w:t>
      </w:r>
    </w:p>
    <w:p w14:paraId="5F81C839" w14:textId="1460D88A" w:rsidR="004B7A77" w:rsidRPr="004B7A77" w:rsidRDefault="004B7A77" w:rsidP="004B7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77">
        <w:rPr>
          <w:rFonts w:ascii="Times New Roman" w:eastAsia="Calibri" w:hAnsi="Times New Roman" w:cs="Times New Roman"/>
          <w:sz w:val="28"/>
          <w:szCs w:val="28"/>
        </w:rPr>
        <w:t xml:space="preserve">Исчисление и уплаты земельного налога регламентируется главой 31 «Земельный налог» части второй Налогового кодекса Российской Федерации </w:t>
      </w:r>
      <w:r w:rsidRPr="004B7A77">
        <w:rPr>
          <w:rFonts w:ascii="Times New Roman" w:eastAsia="Calibri" w:hAnsi="Times New Roman" w:cs="Times New Roman"/>
          <w:sz w:val="28"/>
          <w:szCs w:val="28"/>
        </w:rPr>
        <w:lastRenderedPageBreak/>
        <w:t>(глава введена Федеральным законом от 2-9 ноября 2004 года № 141-ФЗ), а также принятыми в соответствии с ней нормативно-правовыми актами –Решение Рябчинского сельского Совета народных депутатов  № 40 от 30 сентября 2020 года «О земельном налоге», с изменениями № 115 от 20 октября 2023г.; № 13 от 20 сентября 2024г.</w:t>
      </w:r>
    </w:p>
    <w:p w14:paraId="039E55C3" w14:textId="77777777" w:rsidR="00D24265" w:rsidRPr="00D24265" w:rsidRDefault="00D24265" w:rsidP="00A435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F1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4.2. Неналоговые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доходы</w:t>
      </w:r>
    </w:p>
    <w:p w14:paraId="30A6949B" w14:textId="6FB2356D" w:rsidR="00CB4F11" w:rsidRPr="00CB4F11" w:rsidRDefault="00CB4F11" w:rsidP="00CB4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F11">
        <w:rPr>
          <w:rFonts w:ascii="Times New Roman" w:eastAsia="Calibri" w:hAnsi="Times New Roman" w:cs="Times New Roman"/>
          <w:sz w:val="28"/>
          <w:szCs w:val="28"/>
        </w:rPr>
        <w:t xml:space="preserve">Поступление неналоговых доходов бюджета в 2025 году планируются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788,4</w:t>
      </w:r>
      <w:r w:rsidRPr="00CB4F11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2024 года составит </w:t>
      </w:r>
      <w:r>
        <w:rPr>
          <w:rFonts w:ascii="Times New Roman" w:eastAsia="Calibri" w:hAnsi="Times New Roman" w:cs="Times New Roman"/>
          <w:sz w:val="28"/>
          <w:szCs w:val="28"/>
        </w:rPr>
        <w:t>2,5 раза</w:t>
      </w:r>
      <w:r w:rsidRPr="00CB4F11">
        <w:rPr>
          <w:rFonts w:ascii="Times New Roman" w:eastAsia="Calibri" w:hAnsi="Times New Roman" w:cs="Times New Roman"/>
          <w:sz w:val="28"/>
          <w:szCs w:val="28"/>
        </w:rPr>
        <w:t xml:space="preserve">. На плановый период 2026 и 2027 годов прогнозные показатели налоговых доходов составляют </w:t>
      </w:r>
      <w:r>
        <w:rPr>
          <w:rFonts w:ascii="Times New Roman" w:eastAsia="Calibri" w:hAnsi="Times New Roman" w:cs="Times New Roman"/>
          <w:sz w:val="28"/>
          <w:szCs w:val="28"/>
        </w:rPr>
        <w:t>789,4</w:t>
      </w:r>
      <w:r w:rsidRPr="00CB4F11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eastAsia="Calibri" w:hAnsi="Times New Roman" w:cs="Times New Roman"/>
          <w:sz w:val="28"/>
          <w:szCs w:val="28"/>
        </w:rPr>
        <w:t>768,4</w:t>
      </w:r>
      <w:r w:rsidRPr="00CB4F11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составляет в 2026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CB4F11">
        <w:rPr>
          <w:rFonts w:ascii="Times New Roman" w:eastAsia="Calibri" w:hAnsi="Times New Roman" w:cs="Times New Roman"/>
          <w:sz w:val="28"/>
          <w:szCs w:val="28"/>
        </w:rPr>
        <w:t xml:space="preserve">%, в 2027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CB4F11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19FCCFD" w14:textId="08B921AE" w:rsidR="00CB4F11" w:rsidRPr="00CB4F11" w:rsidRDefault="00CB4F11" w:rsidP="00CB4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F11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неналоговых доходов составит </w:t>
      </w:r>
      <w:r>
        <w:rPr>
          <w:rFonts w:ascii="Times New Roman" w:eastAsia="Calibri" w:hAnsi="Times New Roman" w:cs="Times New Roman"/>
          <w:sz w:val="28"/>
          <w:szCs w:val="28"/>
        </w:rPr>
        <w:t>48,8</w:t>
      </w:r>
      <w:r w:rsidRPr="00CB4F11">
        <w:rPr>
          <w:rFonts w:ascii="Times New Roman" w:eastAsia="Calibri" w:hAnsi="Times New Roman" w:cs="Times New Roman"/>
          <w:sz w:val="28"/>
          <w:szCs w:val="28"/>
        </w:rPr>
        <w:t xml:space="preserve">% в 2025 году, </w:t>
      </w:r>
      <w:r>
        <w:rPr>
          <w:rFonts w:ascii="Times New Roman" w:eastAsia="Calibri" w:hAnsi="Times New Roman" w:cs="Times New Roman"/>
          <w:sz w:val="28"/>
          <w:szCs w:val="28"/>
        </w:rPr>
        <w:t>48,3</w:t>
      </w:r>
      <w:r w:rsidRPr="00CB4F11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>
        <w:rPr>
          <w:rFonts w:ascii="Times New Roman" w:eastAsia="Calibri" w:hAnsi="Times New Roman" w:cs="Times New Roman"/>
          <w:sz w:val="28"/>
          <w:szCs w:val="28"/>
        </w:rPr>
        <w:t>47,0</w:t>
      </w:r>
      <w:r w:rsidRPr="00CB4F11">
        <w:rPr>
          <w:rFonts w:ascii="Times New Roman" w:eastAsia="Calibri" w:hAnsi="Times New Roman" w:cs="Times New Roman"/>
          <w:sz w:val="28"/>
          <w:szCs w:val="28"/>
        </w:rPr>
        <w:t xml:space="preserve">% в 2027 году. </w:t>
      </w:r>
    </w:p>
    <w:p w14:paraId="65A274A6" w14:textId="0266D86A" w:rsidR="001965EC" w:rsidRPr="00A43562" w:rsidRDefault="001965EC" w:rsidP="001965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435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сдачи в аренду имущества в </w:t>
      </w:r>
      <w:r w:rsidR="00962512">
        <w:rPr>
          <w:rFonts w:ascii="Times New Roman" w:eastAsia="Calibri" w:hAnsi="Times New Roman" w:cs="Times New Roman"/>
          <w:i/>
          <w:iCs/>
          <w:sz w:val="28"/>
          <w:szCs w:val="28"/>
        </w:rPr>
        <w:t>2025</w:t>
      </w:r>
      <w:r w:rsidRPr="00A43562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962512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A435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1965EC" w:rsidRPr="001965EC" w14:paraId="3E58A80F" w14:textId="77777777" w:rsidTr="00CB4F11"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001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88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 xml:space="preserve">Оценка </w:t>
            </w:r>
          </w:p>
          <w:p w14:paraId="40E1A965" w14:textId="5FE5251B" w:rsidR="001965EC" w:rsidRPr="001965EC" w:rsidRDefault="00962512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1965EC" w:rsidRPr="001965E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62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Прогноз</w:t>
            </w:r>
          </w:p>
        </w:tc>
      </w:tr>
      <w:tr w:rsidR="001965EC" w:rsidRPr="001965EC" w14:paraId="53BF70AF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2DE0" w14:textId="77777777" w:rsidR="001965EC" w:rsidRPr="001965EC" w:rsidRDefault="001965EC" w:rsidP="001965E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CFD3" w14:textId="77777777" w:rsidR="001965EC" w:rsidRPr="001965EC" w:rsidRDefault="001965EC" w:rsidP="001965EC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CF9B" w14:textId="03535658" w:rsidR="001965EC" w:rsidRPr="001965EC" w:rsidRDefault="00962512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B4F11">
              <w:rPr>
                <w:rFonts w:ascii="Times New Roman" w:hAnsi="Times New Roman"/>
              </w:rPr>
              <w:t>5</w:t>
            </w:r>
            <w:r w:rsidR="001965EC" w:rsidRPr="001965E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5430" w14:textId="19577641" w:rsidR="001965EC" w:rsidRPr="001965EC" w:rsidRDefault="00962512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B4F11">
              <w:rPr>
                <w:rFonts w:ascii="Times New Roman" w:hAnsi="Times New Roman"/>
              </w:rPr>
              <w:t>6</w:t>
            </w:r>
            <w:r w:rsidR="001965EC" w:rsidRPr="001965E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77F9" w14:textId="4950F0D2" w:rsidR="001965EC" w:rsidRPr="001965EC" w:rsidRDefault="00962512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B4F11">
              <w:rPr>
                <w:rFonts w:ascii="Times New Roman" w:hAnsi="Times New Roman"/>
              </w:rPr>
              <w:t>7</w:t>
            </w:r>
            <w:r w:rsidR="001965EC" w:rsidRPr="001965EC">
              <w:rPr>
                <w:rFonts w:ascii="Times New Roman" w:hAnsi="Times New Roman"/>
              </w:rPr>
              <w:t xml:space="preserve"> год</w:t>
            </w:r>
          </w:p>
        </w:tc>
      </w:tr>
      <w:tr w:rsidR="00CB4F11" w:rsidRPr="001965EC" w14:paraId="1232953F" w14:textId="77777777" w:rsidTr="00CB4F1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29F" w14:textId="77777777" w:rsidR="00CB4F11" w:rsidRPr="001965EC" w:rsidRDefault="00CB4F11" w:rsidP="00CB4F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Доходы от сдачи в аренду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10ED" w14:textId="645BA229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4FC" w14:textId="39B4796C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5C7" w14:textId="3DEB6991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FE9" w14:textId="2917881F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</w:tr>
      <w:tr w:rsidR="00CB4F11" w:rsidRPr="001965EC" w14:paraId="13426C83" w14:textId="77777777" w:rsidTr="00CB4F1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3CD2" w14:textId="77777777" w:rsidR="00CB4F11" w:rsidRPr="001965EC" w:rsidRDefault="00CB4F11" w:rsidP="00CB4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134" w14:textId="178E0516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45B" w14:textId="4B8AD79E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74D" w14:textId="2ECAE85C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72B5" w14:textId="083885B9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CB4F11" w:rsidRPr="001965EC" w14:paraId="148F60B0" w14:textId="77777777" w:rsidTr="00CB4F1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A07F" w14:textId="77777777" w:rsidR="00CB4F11" w:rsidRPr="001965EC" w:rsidRDefault="00CB4F11" w:rsidP="00CB4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3036" w14:textId="652EC3EA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5B2" w14:textId="265F3571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2B5" w14:textId="3940ECC3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E0D" w14:textId="536D28C7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4F11" w:rsidRPr="001965EC" w14:paraId="2F4E2646" w14:textId="77777777" w:rsidTr="00CB4F1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EBFE" w14:textId="77777777" w:rsidR="00CB4F11" w:rsidRPr="001965EC" w:rsidRDefault="00CB4F11" w:rsidP="00CB4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7FB" w14:textId="125D75B0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9EC" w14:textId="0513562F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C89A" w14:textId="0AC7B86E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64C9" w14:textId="1DC2303D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B4F11" w:rsidRPr="001965EC" w14:paraId="0C78BA30" w14:textId="77777777" w:rsidTr="00CB4F11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832" w14:textId="3374A3E2" w:rsidR="00CB4F11" w:rsidRPr="001965EC" w:rsidRDefault="00CB4F11" w:rsidP="00CB4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2024</w:t>
            </w:r>
            <w:r w:rsidRPr="001965E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4BEB" w14:textId="4F9FB441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378" w14:textId="23E4B673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F47" w14:textId="2AFB014B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3DD" w14:textId="3DC154C0" w:rsidR="00CB4F11" w:rsidRPr="001965EC" w:rsidRDefault="00CB4F11" w:rsidP="00CB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14:paraId="6E342E10" w14:textId="634D07D6" w:rsidR="00D24265" w:rsidRDefault="001965EC" w:rsidP="00196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="00BA6AF1">
        <w:rPr>
          <w:rFonts w:ascii="Times New Roman" w:eastAsia="Calibri" w:hAnsi="Times New Roman" w:cs="Times New Roman"/>
          <w:sz w:val="28"/>
          <w:szCs w:val="28"/>
        </w:rPr>
        <w:t>от сдачи в аренду имущества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BA6AF1">
        <w:rPr>
          <w:rFonts w:ascii="Times New Roman" w:eastAsia="Calibri" w:hAnsi="Times New Roman" w:cs="Times New Roman"/>
          <w:sz w:val="28"/>
          <w:szCs w:val="28"/>
        </w:rPr>
        <w:t>19,5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В структуре неналоговых доходов на долю доходов от сдачи в аренду </w:t>
      </w:r>
      <w:r w:rsidR="00C13537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BA6AF1">
        <w:rPr>
          <w:rFonts w:ascii="Times New Roman" w:eastAsia="Calibri" w:hAnsi="Times New Roman" w:cs="Times New Roman"/>
          <w:sz w:val="28"/>
          <w:szCs w:val="28"/>
        </w:rPr>
        <w:t>2,</w:t>
      </w:r>
      <w:r w:rsidR="00A453F2"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 w:rsidR="00A453F2">
        <w:rPr>
          <w:rFonts w:ascii="Times New Roman" w:eastAsia="Calibri" w:hAnsi="Times New Roman" w:cs="Times New Roman"/>
          <w:sz w:val="28"/>
          <w:szCs w:val="28"/>
        </w:rPr>
        <w:t xml:space="preserve">Темп роста прогнозируемых значений к уровню оценки 2024 года в 2025-2027 годы 1,1 процент. </w:t>
      </w:r>
    </w:p>
    <w:p w14:paraId="3E49552D" w14:textId="77777777" w:rsidR="00A453F2" w:rsidRPr="00A453F2" w:rsidRDefault="00A453F2" w:rsidP="00A453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453F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продажи земельных участков </w:t>
      </w:r>
    </w:p>
    <w:p w14:paraId="2DF32963" w14:textId="20676E60" w:rsidR="00A453F2" w:rsidRPr="00C36794" w:rsidRDefault="00A453F2" w:rsidP="00A453F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453F2">
        <w:rPr>
          <w:rFonts w:ascii="Times New Roman" w:eastAsia="Calibri" w:hAnsi="Times New Roman" w:cs="Times New Roman"/>
          <w:i/>
          <w:iCs/>
          <w:sz w:val="28"/>
          <w:szCs w:val="28"/>
        </w:rPr>
        <w:t>в 2024 -2027 годах приведена в таблице    (тыс. рублей)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A453F2" w:rsidRPr="00DF6BF1" w14:paraId="25B4A02C" w14:textId="77777777" w:rsidTr="001E0817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8AE9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0594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Оценка </w:t>
            </w:r>
          </w:p>
          <w:p w14:paraId="0C87DF0D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F6BF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B8DC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Прогноз</w:t>
            </w:r>
          </w:p>
        </w:tc>
      </w:tr>
      <w:tr w:rsidR="00A453F2" w:rsidRPr="00DF6BF1" w14:paraId="3054F885" w14:textId="77777777" w:rsidTr="001E08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8011" w14:textId="77777777" w:rsidR="00A453F2" w:rsidRPr="00DF6BF1" w:rsidRDefault="00A453F2" w:rsidP="001E08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DBFA" w14:textId="77777777" w:rsidR="00A453F2" w:rsidRPr="00DF6BF1" w:rsidRDefault="00A453F2" w:rsidP="001E0817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CA75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ACAB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DE82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</w:tr>
      <w:tr w:rsidR="00A453F2" w:rsidRPr="00DF6BF1" w14:paraId="1333B787" w14:textId="77777777" w:rsidTr="001E081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D13F" w14:textId="77777777" w:rsidR="00A453F2" w:rsidRPr="00DF6BF1" w:rsidRDefault="00A453F2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 xml:space="preserve">Доходы от </w:t>
            </w:r>
            <w:r>
              <w:rPr>
                <w:rFonts w:ascii="Times New Roman" w:hAnsi="Times New Roman"/>
                <w:b/>
              </w:rPr>
              <w:t>продажи</w:t>
            </w:r>
            <w:r w:rsidRPr="00DF6BF1">
              <w:rPr>
                <w:rFonts w:ascii="Times New Roman" w:hAnsi="Times New Roman"/>
                <w:b/>
              </w:rPr>
              <w:t xml:space="preserve"> земельных участков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29F1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289,9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C409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768,9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8407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769,9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FCFF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748,9</w:t>
            </w:r>
          </w:p>
        </w:tc>
      </w:tr>
      <w:tr w:rsidR="00A453F2" w:rsidRPr="00DF6BF1" w14:paraId="0EA567EC" w14:textId="77777777" w:rsidTr="001E081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774E" w14:textId="77777777" w:rsidR="00A453F2" w:rsidRPr="00DF6BF1" w:rsidRDefault="00A453F2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CD32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32E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882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C32C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A453F2" w:rsidRPr="00DF6BF1" w14:paraId="7CCA3B2A" w14:textId="77777777" w:rsidTr="001E081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82CD" w14:textId="77777777" w:rsidR="00A453F2" w:rsidRPr="00DF6BF1" w:rsidRDefault="00A453F2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E9E9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57CD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2A3E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4D0A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</w:tr>
      <w:tr w:rsidR="00A453F2" w:rsidRPr="00DF6BF1" w14:paraId="0731DD58" w14:textId="77777777" w:rsidTr="001E081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C5D9" w14:textId="77777777" w:rsidR="00A453F2" w:rsidRPr="00DF6BF1" w:rsidRDefault="00A453F2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FEF5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D0D8" w14:textId="59B77DD2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2,6 раз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F87D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D5D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A453F2" w:rsidRPr="00DF6BF1" w14:paraId="0889EFF6" w14:textId="77777777" w:rsidTr="001E081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234E" w14:textId="77777777" w:rsidR="00A453F2" w:rsidRPr="00DF6BF1" w:rsidRDefault="00A453F2" w:rsidP="001E08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2024</w:t>
            </w:r>
            <w:r w:rsidRPr="00DF6BF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2DE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5B8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 раз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F116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D2C0" w14:textId="77777777" w:rsidR="00A453F2" w:rsidRPr="00DF6BF1" w:rsidRDefault="00A453F2" w:rsidP="001E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</w:tbl>
    <w:p w14:paraId="2C948CE0" w14:textId="226C8A0F" w:rsidR="00A453F2" w:rsidRDefault="00BA6AF1" w:rsidP="00A4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453F2" w:rsidRPr="00A453F2">
        <w:rPr>
          <w:rFonts w:ascii="Times New Roman" w:eastAsia="Calibri" w:hAnsi="Times New Roman" w:cs="Times New Roman"/>
          <w:sz w:val="28"/>
          <w:szCs w:val="28"/>
        </w:rPr>
        <w:t>Поступление доходов от продажи земельных участков</w:t>
      </w:r>
      <w:r w:rsidR="00A453F2" w:rsidRPr="00A453F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A453F2" w:rsidRPr="00A453F2">
        <w:rPr>
          <w:rFonts w:ascii="Times New Roman" w:eastAsia="Calibri" w:hAnsi="Times New Roman" w:cs="Times New Roman"/>
          <w:sz w:val="28"/>
          <w:szCs w:val="28"/>
        </w:rPr>
        <w:t>на 2025 год прогнозируются</w:t>
      </w:r>
      <w:r w:rsidR="00A453F2">
        <w:rPr>
          <w:rFonts w:ascii="Times New Roman" w:eastAsia="Calibri" w:hAnsi="Times New Roman" w:cs="Times New Roman"/>
          <w:sz w:val="28"/>
          <w:szCs w:val="28"/>
        </w:rPr>
        <w:t xml:space="preserve"> в сумме 768,9 тыс. рублей</w:t>
      </w:r>
      <w:r w:rsidR="00A453F2" w:rsidRPr="00A453F2">
        <w:rPr>
          <w:rFonts w:ascii="Times New Roman" w:eastAsia="Calibri" w:hAnsi="Times New Roman" w:cs="Times New Roman"/>
          <w:sz w:val="28"/>
          <w:szCs w:val="28"/>
        </w:rPr>
        <w:t xml:space="preserve">, в 2026 году </w:t>
      </w:r>
      <w:r w:rsidR="00A453F2">
        <w:rPr>
          <w:rFonts w:ascii="Times New Roman" w:eastAsia="Calibri" w:hAnsi="Times New Roman" w:cs="Times New Roman"/>
          <w:sz w:val="28"/>
          <w:szCs w:val="28"/>
        </w:rPr>
        <w:t>769,9</w:t>
      </w:r>
      <w:r w:rsidR="00A453F2" w:rsidRPr="00A453F2">
        <w:rPr>
          <w:rFonts w:ascii="Times New Roman" w:eastAsia="Calibri" w:hAnsi="Times New Roman" w:cs="Times New Roman"/>
          <w:sz w:val="28"/>
          <w:szCs w:val="28"/>
        </w:rPr>
        <w:t xml:space="preserve"> тыс. рублей, 2027 год </w:t>
      </w:r>
      <w:r w:rsidR="00A453F2">
        <w:rPr>
          <w:rFonts w:ascii="Times New Roman" w:eastAsia="Calibri" w:hAnsi="Times New Roman" w:cs="Times New Roman"/>
          <w:sz w:val="28"/>
          <w:szCs w:val="28"/>
        </w:rPr>
        <w:t>748,9</w:t>
      </w:r>
      <w:r w:rsidR="00A453F2" w:rsidRPr="00A453F2">
        <w:rPr>
          <w:rFonts w:ascii="Times New Roman" w:eastAsia="Calibri" w:hAnsi="Times New Roman" w:cs="Times New Roman"/>
          <w:sz w:val="28"/>
          <w:szCs w:val="28"/>
        </w:rPr>
        <w:t xml:space="preserve"> тыс. рублей. В структуре неналоговых доходов на долю данного вида дохода приходится в 2025 году </w:t>
      </w:r>
      <w:r w:rsidR="00A453F2">
        <w:rPr>
          <w:rFonts w:ascii="Times New Roman" w:eastAsia="Calibri" w:hAnsi="Times New Roman" w:cs="Times New Roman"/>
          <w:sz w:val="28"/>
          <w:szCs w:val="28"/>
        </w:rPr>
        <w:t>97,5</w:t>
      </w:r>
      <w:r w:rsidR="00A453F2" w:rsidRPr="00A453F2">
        <w:rPr>
          <w:rFonts w:ascii="Times New Roman" w:eastAsia="Calibri" w:hAnsi="Times New Roman" w:cs="Times New Roman"/>
          <w:sz w:val="28"/>
          <w:szCs w:val="28"/>
        </w:rPr>
        <w:t xml:space="preserve"> % в плановом периоде </w:t>
      </w:r>
      <w:r w:rsidR="00A453F2">
        <w:rPr>
          <w:rFonts w:ascii="Times New Roman" w:eastAsia="Calibri" w:hAnsi="Times New Roman" w:cs="Times New Roman"/>
          <w:sz w:val="28"/>
          <w:szCs w:val="28"/>
        </w:rPr>
        <w:t>97,5</w:t>
      </w:r>
      <w:r w:rsidR="00A453F2" w:rsidRPr="00A453F2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A453F2">
        <w:rPr>
          <w:rFonts w:ascii="Times New Roman" w:eastAsia="Calibri" w:hAnsi="Times New Roman" w:cs="Times New Roman"/>
          <w:sz w:val="28"/>
          <w:szCs w:val="28"/>
        </w:rPr>
        <w:t>97,5</w:t>
      </w:r>
      <w:r w:rsidR="00A453F2" w:rsidRPr="00A453F2">
        <w:rPr>
          <w:rFonts w:ascii="Times New Roman" w:eastAsia="Calibri" w:hAnsi="Times New Roman" w:cs="Times New Roman"/>
          <w:sz w:val="28"/>
          <w:szCs w:val="28"/>
        </w:rPr>
        <w:t xml:space="preserve">% соответственно. </w:t>
      </w:r>
      <w:r w:rsidR="00A453F2">
        <w:rPr>
          <w:rFonts w:ascii="Times New Roman" w:eastAsia="Calibri" w:hAnsi="Times New Roman" w:cs="Times New Roman"/>
          <w:sz w:val="28"/>
          <w:szCs w:val="28"/>
        </w:rPr>
        <w:t xml:space="preserve">Темп роста прогнозируемых значений к уровню оценки 2024 года в 2025-2027 годы 2,6 раза. </w:t>
      </w:r>
    </w:p>
    <w:p w14:paraId="45B9A3AB" w14:textId="38F9196C" w:rsidR="003E7870" w:rsidRDefault="003E7870" w:rsidP="00196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511203" w14:textId="77777777" w:rsidR="00A453F2" w:rsidRPr="00D24265" w:rsidRDefault="00A453F2" w:rsidP="00196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D193C" w14:textId="7DC8A4F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53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lastRenderedPageBreak/>
        <w:t>4.3. Безвозмездные поступления</w:t>
      </w:r>
    </w:p>
    <w:p w14:paraId="0ABE3F57" w14:textId="505803CD" w:rsidR="001E0817" w:rsidRPr="001E0817" w:rsidRDefault="001E0817" w:rsidP="001E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120201689"/>
      <w:r w:rsidRPr="001E0817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2025-2027 годы учтены объемы безвозмездных поступлений, предусмотренные проектом бюджета Дубровского муниципального района на 2025 год и на плановый период 2026 и 2027 годов. Общий объем безвозмездных поступлений на 2025 год предусмотрен в сумме </w:t>
      </w:r>
      <w:r w:rsidR="00BA4C4C">
        <w:rPr>
          <w:rFonts w:ascii="Times New Roman" w:eastAsia="Calibri" w:hAnsi="Times New Roman" w:cs="Times New Roman"/>
          <w:sz w:val="28"/>
          <w:szCs w:val="28"/>
        </w:rPr>
        <w:t>684,3</w:t>
      </w:r>
      <w:r w:rsidRPr="001E081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BA4C4C">
        <w:rPr>
          <w:rFonts w:ascii="Times New Roman" w:eastAsia="Calibri" w:hAnsi="Times New Roman" w:cs="Times New Roman"/>
          <w:sz w:val="28"/>
          <w:szCs w:val="28"/>
        </w:rPr>
        <w:t>469,9</w:t>
      </w:r>
      <w:r w:rsidRPr="001E0817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A4C4C">
        <w:rPr>
          <w:rFonts w:ascii="Times New Roman" w:eastAsia="Calibri" w:hAnsi="Times New Roman" w:cs="Times New Roman"/>
          <w:sz w:val="28"/>
          <w:szCs w:val="28"/>
        </w:rPr>
        <w:t>40,7</w:t>
      </w:r>
      <w:r w:rsidRPr="001E0817">
        <w:rPr>
          <w:rFonts w:ascii="Times New Roman" w:eastAsia="Calibri" w:hAnsi="Times New Roman" w:cs="Times New Roman"/>
          <w:sz w:val="28"/>
          <w:szCs w:val="28"/>
        </w:rPr>
        <w:t xml:space="preserve"> % ниже объема безвозмездных поступлений оценки 2024 года. В общем объеме доходов проекта бюджета безвозмездные поступления 2025 года составляют </w:t>
      </w:r>
      <w:r w:rsidR="00BA4C4C">
        <w:rPr>
          <w:rFonts w:ascii="Times New Roman" w:eastAsia="Calibri" w:hAnsi="Times New Roman" w:cs="Times New Roman"/>
          <w:sz w:val="28"/>
          <w:szCs w:val="28"/>
        </w:rPr>
        <w:t>29,7</w:t>
      </w:r>
      <w:r w:rsidRPr="001E0817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BA4C4C">
        <w:rPr>
          <w:rFonts w:ascii="Times New Roman" w:eastAsia="Calibri" w:hAnsi="Times New Roman" w:cs="Times New Roman"/>
          <w:sz w:val="28"/>
          <w:szCs w:val="28"/>
        </w:rPr>
        <w:t>5,2</w:t>
      </w:r>
      <w:r w:rsidRPr="001E0817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ниже оценки уровня 2024 года (</w:t>
      </w:r>
      <w:r w:rsidR="00BA4C4C">
        <w:rPr>
          <w:rFonts w:ascii="Times New Roman" w:eastAsia="Calibri" w:hAnsi="Times New Roman" w:cs="Times New Roman"/>
          <w:sz w:val="28"/>
          <w:szCs w:val="28"/>
        </w:rPr>
        <w:t>34,9</w:t>
      </w:r>
      <w:r w:rsidRPr="001E0817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p w14:paraId="3F909EA8" w14:textId="77777777" w:rsidR="001E0817" w:rsidRPr="001E0817" w:rsidRDefault="001E0817" w:rsidP="001E08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E0817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поступления безвозмездных доходов</w:t>
      </w:r>
    </w:p>
    <w:p w14:paraId="339AC46F" w14:textId="501FDDF3" w:rsidR="001E0817" w:rsidRPr="00C36794" w:rsidRDefault="001E0817" w:rsidP="001E08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E08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2023 -2027 годах приведена в таблице    (тыс. рублей)</w:t>
      </w:r>
      <w:bookmarkEnd w:id="8"/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1E0817" w:rsidRPr="00DF6BF1" w14:paraId="14E35E78" w14:textId="77777777" w:rsidTr="001E081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AC31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D0B3C8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7C8DF3A4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E1AC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7081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DF6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96E9CB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DE00" w14:textId="3FF569D6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BA4C4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63E5" w14:textId="5FA5572A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BA4C4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FD05" w14:textId="5F9A2232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="00BA4C4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E0817" w:rsidRPr="00DF6BF1" w14:paraId="6D6BA1ED" w14:textId="77777777" w:rsidTr="001E08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D72A" w14:textId="77777777" w:rsidR="001E0817" w:rsidRPr="00DF6BF1" w:rsidRDefault="001E0817" w:rsidP="001E08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6196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B718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FA5F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E283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6075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2A11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BC8B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0FC4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1E0817" w:rsidRPr="00DF6BF1" w14:paraId="3FB8FC96" w14:textId="77777777" w:rsidTr="001E08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E520" w14:textId="77777777" w:rsidR="001E0817" w:rsidRPr="00DF6BF1" w:rsidRDefault="001E0817" w:rsidP="001E081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2975E959" w14:textId="77777777" w:rsidR="001E0817" w:rsidRPr="00DF6BF1" w:rsidRDefault="001E0817" w:rsidP="001E081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C450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07C1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1154,2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5705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684,3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47D7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C199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514,4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D0CA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B6CA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4251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101,2</w:t>
            </w:r>
          </w:p>
        </w:tc>
      </w:tr>
      <w:tr w:rsidR="001E0817" w:rsidRPr="00DF6BF1" w14:paraId="5CE6E0DE" w14:textId="77777777" w:rsidTr="001E08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D432" w14:textId="77777777" w:rsidR="001E0817" w:rsidRPr="00DF6BF1" w:rsidRDefault="001E0817" w:rsidP="001E08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4380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E52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469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D78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7897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3B4E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0252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B53E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0817" w:rsidRPr="00DF6BF1" w14:paraId="208A18E4" w14:textId="77777777" w:rsidTr="001E08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7A38" w14:textId="77777777" w:rsidR="001E0817" w:rsidRPr="00DF6BF1" w:rsidRDefault="001E0817" w:rsidP="001E08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7A74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241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07B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E9B6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F50F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29B9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7FE9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0874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1E0817" w:rsidRPr="00DF6BF1" w14:paraId="477F3D1D" w14:textId="77777777" w:rsidTr="001E08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8FE" w14:textId="77777777" w:rsidR="001E0817" w:rsidRPr="00DF6BF1" w:rsidRDefault="001E0817" w:rsidP="001E08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E421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A991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8DF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541D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B52D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549D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FFFF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C84E" w14:textId="77777777" w:rsidR="001E0817" w:rsidRPr="00DF6BF1" w:rsidRDefault="001E0817" w:rsidP="001E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046A524C" w14:textId="770950C3" w:rsidR="00BA4C4C" w:rsidRPr="00BA4C4C" w:rsidRDefault="00BA4C4C" w:rsidP="00BA4C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2026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514,4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тыс. рублей, в 2027 году в сумме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520,6 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75,2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101,2 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% к предыдущему году соответственно. В структуре безвозмездных поступлений проекта бюджета на 2025 год наибольший удельный вес занимают </w:t>
      </w:r>
      <w:r w:rsidRPr="00BA4C4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дотации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72,0 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Дотации запланированы на 2025 год в сумме </w:t>
      </w:r>
      <w:r>
        <w:rPr>
          <w:rFonts w:ascii="Times New Roman" w:eastAsia="Calibri" w:hAnsi="Times New Roman" w:cs="Times New Roman"/>
          <w:sz w:val="28"/>
          <w:szCs w:val="28"/>
        </w:rPr>
        <w:t>493,0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50,3 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в 2024 году. В плановом периоде объем поступления дотаций прогнозируется в 2026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343,0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343,0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57,1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% и 100,0% к предыдущему году соответственно.</w:t>
      </w:r>
    </w:p>
    <w:p w14:paraId="7DE3D2C5" w14:textId="7D25DA15" w:rsidR="00BA4C4C" w:rsidRPr="00BA4C4C" w:rsidRDefault="00BA4C4C" w:rsidP="00BA4C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2025 год </w:t>
      </w:r>
      <w:r w:rsidRPr="00BA4C4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субвенции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занимают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22,8 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субвенций предусмотрен в 2025 году составляет </w:t>
      </w:r>
      <w:r>
        <w:rPr>
          <w:rFonts w:ascii="Times New Roman" w:eastAsia="Calibri" w:hAnsi="Times New Roman" w:cs="Times New Roman"/>
          <w:sz w:val="28"/>
          <w:szCs w:val="28"/>
        </w:rPr>
        <w:t>156,3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2024 г. составляет </w:t>
      </w: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объем поступления субвенций прогнозируется в 2026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171,4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 в сумме 177,6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109,8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103,6 </w:t>
      </w:r>
      <w:r w:rsidRPr="00BA4C4C">
        <w:rPr>
          <w:rFonts w:ascii="Times New Roman" w:eastAsia="Calibri" w:hAnsi="Times New Roman" w:cs="Times New Roman"/>
          <w:sz w:val="28"/>
          <w:szCs w:val="28"/>
        </w:rPr>
        <w:t>% к предыдущему году соответственно.</w:t>
      </w:r>
    </w:p>
    <w:p w14:paraId="2819D35E" w14:textId="318169E5" w:rsidR="00BA4C4C" w:rsidRPr="00BA4C4C" w:rsidRDefault="00BA4C4C" w:rsidP="00BA4C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89170239"/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BA4C4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иных межбюджетных трансфертов</w:t>
      </w:r>
      <w:r w:rsidRPr="00BA4C4C">
        <w:rPr>
          <w:rFonts w:ascii="Times New Roman" w:eastAsia="Calibri" w:hAnsi="Times New Roman" w:cs="Times New Roman"/>
          <w:sz w:val="28"/>
          <w:szCs w:val="28"/>
        </w:rPr>
        <w:t xml:space="preserve"> в проекте на 2025 год приходится </w:t>
      </w:r>
      <w:r w:rsidR="006644C8">
        <w:rPr>
          <w:rFonts w:ascii="Times New Roman" w:eastAsia="Calibri" w:hAnsi="Times New Roman" w:cs="Times New Roman"/>
          <w:sz w:val="28"/>
          <w:szCs w:val="28"/>
        </w:rPr>
        <w:t>5,2</w:t>
      </w:r>
      <w:r w:rsidRPr="00BA4C4C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Общий объем иных межбюджетных трансфертов на 2025 год предусмотрен в сумме 35,0 тыс. рублей</w:t>
      </w:r>
      <w:bookmarkEnd w:id="9"/>
      <w:r w:rsidRPr="00BA4C4C">
        <w:rPr>
          <w:rFonts w:ascii="Times New Roman" w:eastAsia="Calibri" w:hAnsi="Times New Roman" w:cs="Times New Roman"/>
          <w:sz w:val="28"/>
          <w:szCs w:val="28"/>
        </w:rPr>
        <w:t>, из них 35,0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01CE841C" w14:textId="77777777" w:rsidR="00BA4C4C" w:rsidRPr="00BA4C4C" w:rsidRDefault="00BA4C4C" w:rsidP="00BA4C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C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Поступление субсидий в проекте на 2025 и плановый период 2026-2027 годы не запланировано. </w:t>
      </w:r>
    </w:p>
    <w:p w14:paraId="1DBAF04C" w14:textId="77777777" w:rsidR="00D24265" w:rsidRPr="00D24265" w:rsidRDefault="00D24265" w:rsidP="00E204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A27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5142BD3B" w14:textId="6909483F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r w:rsidR="001F1F26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08626CEF" w14:textId="1F9AADBD" w:rsidR="00D24265" w:rsidRPr="00D24265" w:rsidRDefault="00962512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44C8">
        <w:rPr>
          <w:rFonts w:ascii="Times New Roman" w:eastAsia="Calibri" w:hAnsi="Times New Roman" w:cs="Times New Roman"/>
          <w:sz w:val="28"/>
          <w:szCs w:val="28"/>
        </w:rPr>
        <w:t>2301,7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2F9C0E6" w14:textId="4F580CB4" w:rsidR="00D24265" w:rsidRPr="00D24265" w:rsidRDefault="00962512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44C8">
        <w:rPr>
          <w:rFonts w:ascii="Times New Roman" w:eastAsia="Calibri" w:hAnsi="Times New Roman" w:cs="Times New Roman"/>
          <w:sz w:val="28"/>
          <w:szCs w:val="28"/>
        </w:rPr>
        <w:t>2149,8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6A1A9D" w14:textId="590D172B" w:rsidR="00D24265" w:rsidRPr="00D24265" w:rsidRDefault="00962512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44C8">
        <w:rPr>
          <w:rFonts w:ascii="Times New Roman" w:eastAsia="Calibri" w:hAnsi="Times New Roman" w:cs="Times New Roman"/>
          <w:sz w:val="28"/>
          <w:szCs w:val="28"/>
        </w:rPr>
        <w:t>2156,0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8BB175" w14:textId="7CE3F3B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отношению к </w:t>
      </w:r>
      <w:r w:rsidR="005E5404"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6644C8">
        <w:rPr>
          <w:rFonts w:ascii="Times New Roman" w:eastAsia="Calibri" w:hAnsi="Times New Roman" w:cs="Times New Roman"/>
          <w:sz w:val="28"/>
          <w:szCs w:val="28"/>
        </w:rPr>
        <w:t xml:space="preserve">98,8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="006644C8">
        <w:rPr>
          <w:rFonts w:ascii="Times New Roman" w:eastAsia="Calibri" w:hAnsi="Times New Roman" w:cs="Times New Roman"/>
          <w:sz w:val="28"/>
          <w:szCs w:val="28"/>
        </w:rPr>
        <w:t xml:space="preserve">92,2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="006644C8">
        <w:rPr>
          <w:rFonts w:ascii="Times New Roman" w:eastAsia="Calibri" w:hAnsi="Times New Roman" w:cs="Times New Roman"/>
          <w:sz w:val="28"/>
          <w:szCs w:val="28"/>
        </w:rPr>
        <w:t>92,5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923A6BA" w14:textId="77777777" w:rsidR="00D24265" w:rsidRPr="00D24265" w:rsidRDefault="00D24265" w:rsidP="00A17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FC617FD" w14:textId="7881E5B4" w:rsidR="00D24265" w:rsidRPr="00D24265" w:rsidRDefault="00D24265" w:rsidP="00B82C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6644C8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59763DB4" w14:textId="77777777" w:rsidR="006644C8" w:rsidRPr="006644C8" w:rsidRDefault="006644C8" w:rsidP="00664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10" w:name="_Hlk120201703"/>
      <w:r w:rsidRPr="006644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Информация об объемах расходов бюджета </w:t>
      </w:r>
    </w:p>
    <w:p w14:paraId="2AD27B60" w14:textId="7442815A" w:rsidR="006644C8" w:rsidRPr="006644C8" w:rsidRDefault="006644C8" w:rsidP="006644C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1" w:name="_Hlk183426737"/>
      <w:r w:rsidRPr="006644C8">
        <w:rPr>
          <w:rFonts w:ascii="Times New Roman" w:eastAsia="Calibri" w:hAnsi="Times New Roman" w:cs="Times New Roman"/>
          <w:i/>
          <w:iCs/>
          <w:sz w:val="28"/>
          <w:szCs w:val="28"/>
        </w:rPr>
        <w:t>в 2023 -2027 годах приведена в таблице    (тыс. рублей)</w:t>
      </w:r>
      <w:bookmarkEnd w:id="10"/>
      <w:bookmarkEnd w:id="11"/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233"/>
        <w:gridCol w:w="1134"/>
        <w:gridCol w:w="1276"/>
        <w:gridCol w:w="1275"/>
        <w:gridCol w:w="1418"/>
      </w:tblGrid>
      <w:tr w:rsidR="006644C8" w:rsidRPr="00AB4E7A" w14:paraId="5899C77C" w14:textId="77777777" w:rsidTr="006644C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D3D349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5D8750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1CE233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EAC13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BC1DCF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18D05DED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0AC4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6644C8" w:rsidRPr="00AB4E7A" w14:paraId="23542584" w14:textId="77777777" w:rsidTr="006644C8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86C86D" w14:textId="77777777" w:rsidR="006644C8" w:rsidRPr="00AB4E7A" w:rsidRDefault="006644C8" w:rsidP="00703C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C3B20C" w14:textId="77777777" w:rsidR="006644C8" w:rsidRPr="00AB4E7A" w:rsidRDefault="006644C8" w:rsidP="00703C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255E4" w14:textId="77777777" w:rsidR="006644C8" w:rsidRPr="00AB4E7A" w:rsidRDefault="006644C8" w:rsidP="00703C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C60" w14:textId="77777777" w:rsidR="006644C8" w:rsidRPr="00AB4E7A" w:rsidRDefault="006644C8" w:rsidP="00703CF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9BC2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33BF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1129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6644C8" w:rsidRPr="00AB4E7A" w14:paraId="7BC62D47" w14:textId="77777777" w:rsidTr="006644C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007B3" w14:textId="77777777" w:rsidR="006644C8" w:rsidRPr="00AB4E7A" w:rsidRDefault="006644C8" w:rsidP="00703C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3A45A8F" w14:textId="77777777" w:rsidR="006644C8" w:rsidRPr="00AB4E7A" w:rsidRDefault="006644C8" w:rsidP="00703C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2F598" w14:textId="77777777" w:rsidR="006644C8" w:rsidRPr="00AB4E7A" w:rsidRDefault="006644C8" w:rsidP="00703C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504934D" w14:textId="77777777" w:rsidR="006644C8" w:rsidRPr="00AB4E7A" w:rsidRDefault="006644C8" w:rsidP="00703C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3A499" w14:textId="77777777" w:rsidR="006644C8" w:rsidRPr="00AB4E7A" w:rsidRDefault="006644C8" w:rsidP="00703C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6131" w14:textId="77777777" w:rsidR="006644C8" w:rsidRPr="00AB4E7A" w:rsidRDefault="006644C8" w:rsidP="00703CF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65F2" w14:textId="77777777" w:rsidR="006644C8" w:rsidRPr="00AB4E7A" w:rsidRDefault="006644C8" w:rsidP="00703C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EA40" w14:textId="77777777" w:rsidR="006644C8" w:rsidRPr="00AB4E7A" w:rsidRDefault="006644C8" w:rsidP="00703C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453" w14:textId="77777777" w:rsidR="006644C8" w:rsidRPr="00AB4E7A" w:rsidRDefault="006644C8" w:rsidP="00703C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44C8" w:rsidRPr="00AB4E7A" w14:paraId="63E2E74F" w14:textId="77777777" w:rsidTr="006644C8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407C8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6B81C4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DE44A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CB8B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C531D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D3B2E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41DAA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1829,8</w:t>
            </w:r>
          </w:p>
        </w:tc>
      </w:tr>
      <w:tr w:rsidR="006644C8" w:rsidRPr="00AB4E7A" w14:paraId="048ECD1C" w14:textId="77777777" w:rsidTr="006644C8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D0B8C3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4CDC5D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EDF95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44473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2CA24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1A329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D652A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177,6</w:t>
            </w:r>
          </w:p>
        </w:tc>
      </w:tr>
      <w:tr w:rsidR="006644C8" w:rsidRPr="00AB4E7A" w14:paraId="23100D51" w14:textId="77777777" w:rsidTr="006644C8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5F5E45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0789F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059D5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313B3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79344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97E5B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13D0E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644C8" w:rsidRPr="00AB4E7A" w14:paraId="6C5E41E5" w14:textId="77777777" w:rsidTr="006644C8">
        <w:trPr>
          <w:trHeight w:hRule="exact" w:val="29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B9DFD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8CA47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4D7B1" w14:textId="77777777" w:rsidR="006644C8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3693B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E4A9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8F445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FE2D7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</w:t>
            </w:r>
          </w:p>
        </w:tc>
      </w:tr>
      <w:tr w:rsidR="006644C8" w:rsidRPr="00AB4E7A" w14:paraId="45489D72" w14:textId="77777777" w:rsidTr="006644C8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12EEB1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B4E7A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5BE9EC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29D2AE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626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9A9B9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107B4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17B01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127,6</w:t>
            </w:r>
          </w:p>
        </w:tc>
      </w:tr>
      <w:tr w:rsidR="006644C8" w:rsidRPr="00AB4E7A" w14:paraId="7BA8160B" w14:textId="77777777" w:rsidTr="006644C8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CEE37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DB789E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AF078F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1B3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C6752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7FB9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481E5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644C8" w:rsidRPr="00AB4E7A" w14:paraId="54550FF3" w14:textId="77777777" w:rsidTr="006644C8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628B65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A9502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83362F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755A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CD416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13A65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9E579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644C8" w:rsidRPr="00AB4E7A" w14:paraId="7F3F4FEC" w14:textId="77777777" w:rsidTr="006644C8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51B192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161523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35DD86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041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C7EC1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79698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90EF3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644C8" w:rsidRPr="00AB4E7A" w14:paraId="64292D3E" w14:textId="77777777" w:rsidTr="006644C8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EA1429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43373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06925A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CC9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97FE9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CCEE7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A7C23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644C8" w:rsidRPr="00AB4E7A" w14:paraId="1438C948" w14:textId="77777777" w:rsidTr="006644C8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B99E42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911AE" w14:textId="77777777" w:rsidR="006644C8" w:rsidRPr="00AB4E7A" w:rsidRDefault="006644C8" w:rsidP="00703C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2839E5" w14:textId="77777777" w:rsidR="006644C8" w:rsidRPr="00AB4E7A" w:rsidRDefault="006644C8" w:rsidP="00703C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F6F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5659E" w14:textId="77777777" w:rsidR="006644C8" w:rsidRPr="00AB4E7A" w:rsidRDefault="006644C8" w:rsidP="0070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2301,7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80C08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2149,8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25A23" w14:textId="77777777" w:rsidR="006644C8" w:rsidRPr="00AB4E7A" w:rsidRDefault="006644C8" w:rsidP="00703C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2156,0</w:t>
            </w:r>
          </w:p>
        </w:tc>
      </w:tr>
    </w:tbl>
    <w:p w14:paraId="618E9D74" w14:textId="77777777" w:rsidR="006644C8" w:rsidRDefault="006644C8" w:rsidP="006644C8"/>
    <w:p w14:paraId="7584E643" w14:textId="2C7D005A" w:rsidR="00D24265" w:rsidRPr="00D24265" w:rsidRDefault="00561A27" w:rsidP="00561A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разделам в соответствии с ведомственной структурой в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r w:rsidR="00860E22">
        <w:rPr>
          <w:rFonts w:ascii="Times New Roman" w:eastAsia="Calibri" w:hAnsi="Times New Roman" w:cs="Times New Roman"/>
          <w:sz w:val="28"/>
          <w:szCs w:val="28"/>
        </w:rPr>
        <w:t>Рябчинская</w:t>
      </w:r>
      <w:r w:rsidR="002B0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сельская администрация. </w:t>
      </w:r>
    </w:p>
    <w:p w14:paraId="0FAC4C55" w14:textId="77777777" w:rsidR="00F74A0C" w:rsidRPr="00F74A0C" w:rsidRDefault="00F74A0C" w:rsidP="00F74A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A0C">
        <w:rPr>
          <w:rFonts w:ascii="Times New Roman" w:eastAsia="Calibri" w:hAnsi="Times New Roman" w:cs="Times New Roman"/>
          <w:sz w:val="28"/>
          <w:szCs w:val="28"/>
        </w:rPr>
        <w:t xml:space="preserve">В общем объеме плановых расходов бюджета основная доля расходов приходится на раздел </w:t>
      </w:r>
      <w:r w:rsidRPr="00F74A0C">
        <w:rPr>
          <w:rFonts w:ascii="Times New Roman" w:eastAsia="Calibri" w:hAnsi="Times New Roman" w:cs="Times New Roman"/>
          <w:b/>
          <w:bCs/>
          <w:sz w:val="28"/>
          <w:szCs w:val="28"/>
        </w:rPr>
        <w:t>01 «Общегосударственные расходы»</w:t>
      </w:r>
      <w:r w:rsidRPr="00F74A0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bookmarkStart w:id="12" w:name="_Hlk183077813"/>
      <w:r w:rsidRPr="00F74A0C">
        <w:rPr>
          <w:rFonts w:ascii="Times New Roman" w:eastAsia="Calibri" w:hAnsi="Times New Roman" w:cs="Times New Roman"/>
          <w:sz w:val="28"/>
          <w:szCs w:val="28"/>
        </w:rPr>
        <w:t xml:space="preserve">составляет в 2025 году 1657,3 тыс. рублей или 71,7%, в 2026 году 1682,4 тыс. рублей или 81,4%, в 2027 году 1732,5 тыс. рублей или 83,09 процента. Анализ динамики </w:t>
      </w:r>
      <w:r w:rsidRPr="00F74A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расходов бюджета по данному разделу показывает, что по сравнению с текущим периодом в 2025 году отмечается увеличение расходов на 21,1%, в 2026 году на 0,0%, в 2027 году на 0,0 процента. </w:t>
      </w:r>
    </w:p>
    <w:bookmarkEnd w:id="12"/>
    <w:p w14:paraId="5FF91C17" w14:textId="77777777" w:rsidR="00F74A0C" w:rsidRPr="00F74A0C" w:rsidRDefault="00F74A0C" w:rsidP="00F74A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77592" w14:textId="77777777" w:rsidR="00F74A0C" w:rsidRPr="00F74A0C" w:rsidRDefault="00F74A0C" w:rsidP="00F74A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F74A0C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Динамика и структура расходов </w:t>
      </w:r>
    </w:p>
    <w:p w14:paraId="03264C5E" w14:textId="77777777" w:rsidR="00F74A0C" w:rsidRPr="00F74A0C" w:rsidRDefault="00F74A0C" w:rsidP="00F74A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F74A0C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по разделу «Общегосударственные вопросы» </w:t>
      </w:r>
    </w:p>
    <w:p w14:paraId="6F4C5C08" w14:textId="523D75F0" w:rsidR="00F74A0C" w:rsidRDefault="00F74A0C" w:rsidP="00F74A0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74A0C">
        <w:rPr>
          <w:rFonts w:ascii="Times New Roman" w:eastAsia="Calibri" w:hAnsi="Times New Roman" w:cs="Times New Roman"/>
          <w:i/>
          <w:iCs/>
          <w:sz w:val="28"/>
          <w:szCs w:val="28"/>
        </w:rPr>
        <w:t>в 2024 -2027 годах приведена в таблице    (тыс. рублей)</w:t>
      </w:r>
    </w:p>
    <w:p w14:paraId="761B2D5C" w14:textId="77777777" w:rsidR="00F74A0C" w:rsidRPr="00F74A0C" w:rsidRDefault="00F74A0C" w:rsidP="00F74A0C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74A0C">
        <w:rPr>
          <w:rFonts w:ascii="Times New Roman" w:eastAsia="Times New Roman" w:hAnsi="Times New Roman" w:cs="Times New Roman"/>
          <w:b/>
          <w:lang w:eastAsia="ru-RU"/>
        </w:rPr>
        <w:t>рублей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1082"/>
        <w:gridCol w:w="876"/>
        <w:gridCol w:w="1252"/>
        <w:gridCol w:w="876"/>
        <w:gridCol w:w="1183"/>
        <w:gridCol w:w="920"/>
        <w:gridCol w:w="1276"/>
      </w:tblGrid>
      <w:tr w:rsidR="00F74A0C" w:rsidRPr="00F74A0C" w14:paraId="788BB837" w14:textId="77777777" w:rsidTr="00F74A0C">
        <w:tc>
          <w:tcPr>
            <w:tcW w:w="2311" w:type="dxa"/>
            <w:shd w:val="clear" w:color="auto" w:fill="auto"/>
          </w:tcPr>
          <w:p w14:paraId="0BA80C4D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1082" w:type="dxa"/>
            <w:shd w:val="clear" w:color="auto" w:fill="auto"/>
          </w:tcPr>
          <w:p w14:paraId="48EC8C69" w14:textId="07F445CF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2024г.</w:t>
            </w:r>
          </w:p>
        </w:tc>
        <w:tc>
          <w:tcPr>
            <w:tcW w:w="876" w:type="dxa"/>
            <w:shd w:val="clear" w:color="auto" w:fill="auto"/>
          </w:tcPr>
          <w:p w14:paraId="35D378F4" w14:textId="4126D8A9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52" w:type="dxa"/>
            <w:shd w:val="clear" w:color="auto" w:fill="auto"/>
          </w:tcPr>
          <w:p w14:paraId="0CD3F632" w14:textId="2BD4BB6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Темп роста 2025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F74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14:paraId="3A988F91" w14:textId="0A52A9A8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83" w:type="dxa"/>
            <w:shd w:val="clear" w:color="auto" w:fill="auto"/>
          </w:tcPr>
          <w:p w14:paraId="09C87862" w14:textId="4672882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6/</w:t>
            </w:r>
            <w:r w:rsidRPr="00F74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20" w:type="dxa"/>
            <w:shd w:val="clear" w:color="auto" w:fill="auto"/>
          </w:tcPr>
          <w:p w14:paraId="6ABEFEBF" w14:textId="204358D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3C3FD99A" w14:textId="6C655ED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F74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</w:tr>
      <w:tr w:rsidR="00F74A0C" w:rsidRPr="00F74A0C" w14:paraId="4766D6B6" w14:textId="77777777" w:rsidTr="00F74A0C">
        <w:trPr>
          <w:trHeight w:val="764"/>
        </w:trPr>
        <w:tc>
          <w:tcPr>
            <w:tcW w:w="2311" w:type="dxa"/>
            <w:shd w:val="clear" w:color="auto" w:fill="auto"/>
          </w:tcPr>
          <w:p w14:paraId="23271CEE" w14:textId="77777777" w:rsidR="00F74A0C" w:rsidRPr="00F74A0C" w:rsidRDefault="00F74A0C" w:rsidP="00F7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lang w:eastAsia="ru-RU"/>
              </w:rPr>
              <w:t>0102</w:t>
            </w:r>
            <w:r w:rsidRPr="00F74A0C">
              <w:rPr>
                <w:rFonts w:ascii="Times New Roman" w:eastAsia="Times New Roman" w:hAnsi="Times New Roman" w:cs="Times New Roman"/>
                <w:lang w:eastAsia="ru-RU"/>
              </w:rPr>
              <w:t xml:space="preserve">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082" w:type="dxa"/>
            <w:shd w:val="clear" w:color="auto" w:fill="auto"/>
          </w:tcPr>
          <w:p w14:paraId="2E8D8F2F" w14:textId="5D1B9BDB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76" w:type="dxa"/>
            <w:shd w:val="clear" w:color="auto" w:fill="auto"/>
          </w:tcPr>
          <w:p w14:paraId="07BAC4CF" w14:textId="3BFB61C0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52" w:type="dxa"/>
            <w:shd w:val="clear" w:color="auto" w:fill="auto"/>
          </w:tcPr>
          <w:p w14:paraId="231CFEA9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76" w:type="dxa"/>
            <w:shd w:val="clear" w:color="auto" w:fill="auto"/>
          </w:tcPr>
          <w:p w14:paraId="2A625B7C" w14:textId="002AEA6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83" w:type="dxa"/>
            <w:shd w:val="clear" w:color="auto" w:fill="auto"/>
          </w:tcPr>
          <w:p w14:paraId="1A5C5F78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0" w:type="dxa"/>
            <w:shd w:val="clear" w:color="auto" w:fill="auto"/>
          </w:tcPr>
          <w:p w14:paraId="64C733A4" w14:textId="4331D530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14:paraId="49150B7F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74A0C" w:rsidRPr="00F74A0C" w14:paraId="0DD0C03A" w14:textId="77777777" w:rsidTr="00F74A0C">
        <w:tc>
          <w:tcPr>
            <w:tcW w:w="2311" w:type="dxa"/>
            <w:shd w:val="clear" w:color="auto" w:fill="auto"/>
          </w:tcPr>
          <w:p w14:paraId="4F47DA36" w14:textId="77777777" w:rsidR="00F74A0C" w:rsidRPr="00F74A0C" w:rsidRDefault="00F74A0C" w:rsidP="00F7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  <w:r w:rsidRPr="00F74A0C">
              <w:rPr>
                <w:rFonts w:ascii="Times New Roman" w:eastAsia="Times New Roman" w:hAnsi="Times New Roman" w:cs="Times New Roman"/>
                <w:lang w:eastAsia="ru-RU"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      </w:r>
          </w:p>
        </w:tc>
        <w:tc>
          <w:tcPr>
            <w:tcW w:w="1082" w:type="dxa"/>
            <w:shd w:val="clear" w:color="auto" w:fill="auto"/>
          </w:tcPr>
          <w:p w14:paraId="128B1825" w14:textId="32A850D1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shd w:val="clear" w:color="auto" w:fill="auto"/>
          </w:tcPr>
          <w:p w14:paraId="7D2A04B3" w14:textId="056931B5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52" w:type="dxa"/>
            <w:shd w:val="clear" w:color="auto" w:fill="auto"/>
          </w:tcPr>
          <w:p w14:paraId="50034F3F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76" w:type="dxa"/>
            <w:shd w:val="clear" w:color="auto" w:fill="auto"/>
          </w:tcPr>
          <w:p w14:paraId="2A04066B" w14:textId="20DB25A5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83" w:type="dxa"/>
            <w:shd w:val="clear" w:color="auto" w:fill="auto"/>
          </w:tcPr>
          <w:p w14:paraId="77770B3D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0" w:type="dxa"/>
            <w:shd w:val="clear" w:color="auto" w:fill="auto"/>
          </w:tcPr>
          <w:p w14:paraId="2CF7113B" w14:textId="7F62A246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shd w:val="clear" w:color="auto" w:fill="auto"/>
          </w:tcPr>
          <w:p w14:paraId="1D5CD7D5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74A0C" w:rsidRPr="00F74A0C" w14:paraId="67070104" w14:textId="77777777" w:rsidTr="00F74A0C">
        <w:tc>
          <w:tcPr>
            <w:tcW w:w="2311" w:type="dxa"/>
            <w:shd w:val="clear" w:color="auto" w:fill="auto"/>
          </w:tcPr>
          <w:p w14:paraId="1C6B2D3D" w14:textId="77777777" w:rsidR="00F74A0C" w:rsidRPr="00F74A0C" w:rsidRDefault="00F74A0C" w:rsidP="00F7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lang w:eastAsia="ru-RU"/>
              </w:rPr>
              <w:t>0106</w:t>
            </w:r>
            <w:r w:rsidRPr="00F74A0C">
              <w:rPr>
                <w:rFonts w:ascii="Times New Roman" w:eastAsia="Times New Roman" w:hAnsi="Times New Roman" w:cs="Times New Roman"/>
                <w:lang w:eastAsia="ru-RU"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082" w:type="dxa"/>
            <w:shd w:val="clear" w:color="auto" w:fill="auto"/>
          </w:tcPr>
          <w:p w14:paraId="56B35187" w14:textId="762FAB45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shd w:val="clear" w:color="auto" w:fill="auto"/>
          </w:tcPr>
          <w:p w14:paraId="384B961D" w14:textId="6B161C6B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2" w:type="dxa"/>
            <w:shd w:val="clear" w:color="auto" w:fill="auto"/>
          </w:tcPr>
          <w:p w14:paraId="46CAA9DB" w14:textId="4A4D1C59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shd w:val="clear" w:color="auto" w:fill="auto"/>
          </w:tcPr>
          <w:p w14:paraId="67E30FCC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14:paraId="0CE1EBC4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14:paraId="521E6BD5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41BBBF8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4A0C" w:rsidRPr="00F74A0C" w14:paraId="650CEA8C" w14:textId="77777777" w:rsidTr="00F74A0C">
        <w:tc>
          <w:tcPr>
            <w:tcW w:w="2311" w:type="dxa"/>
            <w:shd w:val="clear" w:color="auto" w:fill="auto"/>
          </w:tcPr>
          <w:p w14:paraId="12BEF443" w14:textId="77777777" w:rsidR="00F74A0C" w:rsidRPr="00F74A0C" w:rsidRDefault="00F74A0C" w:rsidP="00F7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lang w:eastAsia="ru-RU"/>
              </w:rPr>
              <w:t>0111</w:t>
            </w:r>
            <w:r w:rsidRPr="00F74A0C">
              <w:rPr>
                <w:rFonts w:ascii="Times New Roman" w:eastAsia="Times New Roman" w:hAnsi="Times New Roman" w:cs="Times New Roman"/>
                <w:lang w:eastAsia="ru-RU"/>
              </w:rPr>
              <w:t xml:space="preserve"> «Резервные фонды»</w:t>
            </w:r>
          </w:p>
        </w:tc>
        <w:tc>
          <w:tcPr>
            <w:tcW w:w="1082" w:type="dxa"/>
            <w:shd w:val="clear" w:color="auto" w:fill="auto"/>
          </w:tcPr>
          <w:p w14:paraId="42AD60D7" w14:textId="728B83C8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shd w:val="clear" w:color="auto" w:fill="auto"/>
          </w:tcPr>
          <w:p w14:paraId="10690248" w14:textId="0BFC369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2" w:type="dxa"/>
            <w:shd w:val="clear" w:color="auto" w:fill="auto"/>
          </w:tcPr>
          <w:p w14:paraId="27894665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shd w:val="clear" w:color="auto" w:fill="auto"/>
          </w:tcPr>
          <w:p w14:paraId="585E5A0C" w14:textId="5DE4A5DF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3" w:type="dxa"/>
            <w:shd w:val="clear" w:color="auto" w:fill="auto"/>
          </w:tcPr>
          <w:p w14:paraId="36B15188" w14:textId="48CCE57A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0" w:type="dxa"/>
            <w:shd w:val="clear" w:color="auto" w:fill="auto"/>
          </w:tcPr>
          <w:p w14:paraId="4B9199B5" w14:textId="51F8F03B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BC2A3A6" w14:textId="778C667D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74A0C" w:rsidRPr="00F74A0C" w14:paraId="5666D8E8" w14:textId="77777777" w:rsidTr="00F74A0C">
        <w:tc>
          <w:tcPr>
            <w:tcW w:w="2311" w:type="dxa"/>
            <w:shd w:val="clear" w:color="auto" w:fill="auto"/>
          </w:tcPr>
          <w:p w14:paraId="3B8EF57F" w14:textId="77777777" w:rsidR="00F74A0C" w:rsidRPr="00F74A0C" w:rsidRDefault="00F74A0C" w:rsidP="00F74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0113 </w:t>
            </w:r>
            <w:r w:rsidRPr="00F74A0C">
              <w:rPr>
                <w:rFonts w:ascii="Times New Roman" w:eastAsia="Times New Roman" w:hAnsi="Times New Roman" w:cs="Times New Roman"/>
                <w:lang w:eastAsia="ru-RU"/>
              </w:rPr>
              <w:t>«Другие общегосударственные вопросы»</w:t>
            </w:r>
          </w:p>
        </w:tc>
        <w:tc>
          <w:tcPr>
            <w:tcW w:w="1082" w:type="dxa"/>
            <w:shd w:val="clear" w:color="auto" w:fill="auto"/>
          </w:tcPr>
          <w:p w14:paraId="766CCD8B" w14:textId="45E793B4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shd w:val="clear" w:color="auto" w:fill="auto"/>
          </w:tcPr>
          <w:p w14:paraId="4716477B" w14:textId="38FF0F44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2" w:type="dxa"/>
            <w:shd w:val="clear" w:color="auto" w:fill="auto"/>
          </w:tcPr>
          <w:p w14:paraId="3CC1086F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shd w:val="clear" w:color="auto" w:fill="auto"/>
          </w:tcPr>
          <w:p w14:paraId="546D607E" w14:textId="6B86C22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83" w:type="dxa"/>
            <w:shd w:val="clear" w:color="auto" w:fill="auto"/>
          </w:tcPr>
          <w:p w14:paraId="031B9745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0" w:type="dxa"/>
            <w:shd w:val="clear" w:color="auto" w:fill="auto"/>
          </w:tcPr>
          <w:p w14:paraId="5486EF35" w14:textId="7713CF7A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14:paraId="5793A67C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74A0C" w:rsidRPr="00F74A0C" w14:paraId="2BFA6E81" w14:textId="77777777" w:rsidTr="00F74A0C">
        <w:tc>
          <w:tcPr>
            <w:tcW w:w="2311" w:type="dxa"/>
            <w:shd w:val="clear" w:color="auto" w:fill="auto"/>
          </w:tcPr>
          <w:p w14:paraId="429C31C5" w14:textId="77777777" w:rsidR="00F74A0C" w:rsidRPr="00F74A0C" w:rsidRDefault="00F74A0C" w:rsidP="00F74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lang w:eastAsia="ru-RU"/>
              </w:rPr>
              <w:t>В т.ч. условно утвержденные расходы</w:t>
            </w:r>
          </w:p>
        </w:tc>
        <w:tc>
          <w:tcPr>
            <w:tcW w:w="1082" w:type="dxa"/>
            <w:shd w:val="clear" w:color="auto" w:fill="auto"/>
          </w:tcPr>
          <w:p w14:paraId="7D2E2535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6E566FDE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050E7D2E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17E505FC" w14:textId="094E3D2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83" w:type="dxa"/>
            <w:shd w:val="clear" w:color="auto" w:fill="auto"/>
          </w:tcPr>
          <w:p w14:paraId="482357D5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</w:tcPr>
          <w:p w14:paraId="0EED6491" w14:textId="1D6A5E40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14:paraId="4437CE84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A0C" w:rsidRPr="00F74A0C" w14:paraId="37A5F041" w14:textId="77777777" w:rsidTr="00F74A0C">
        <w:tc>
          <w:tcPr>
            <w:tcW w:w="2311" w:type="dxa"/>
            <w:shd w:val="clear" w:color="auto" w:fill="auto"/>
          </w:tcPr>
          <w:p w14:paraId="416E0874" w14:textId="77777777" w:rsidR="00F74A0C" w:rsidRPr="00F74A0C" w:rsidRDefault="00F74A0C" w:rsidP="00F7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1082" w:type="dxa"/>
            <w:shd w:val="clear" w:color="auto" w:fill="auto"/>
          </w:tcPr>
          <w:p w14:paraId="35472FD2" w14:textId="499E49EB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76" w:type="dxa"/>
            <w:shd w:val="clear" w:color="auto" w:fill="auto"/>
          </w:tcPr>
          <w:p w14:paraId="0702516D" w14:textId="05E718F6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2" w:type="dxa"/>
            <w:shd w:val="clear" w:color="auto" w:fill="auto"/>
          </w:tcPr>
          <w:p w14:paraId="7EFA76AB" w14:textId="77777777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76" w:type="dxa"/>
            <w:shd w:val="clear" w:color="auto" w:fill="auto"/>
          </w:tcPr>
          <w:p w14:paraId="69A7878A" w14:textId="574F1089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83" w:type="dxa"/>
            <w:shd w:val="clear" w:color="auto" w:fill="auto"/>
          </w:tcPr>
          <w:p w14:paraId="5B079811" w14:textId="0F3A4099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0" w:type="dxa"/>
            <w:shd w:val="clear" w:color="auto" w:fill="auto"/>
          </w:tcPr>
          <w:p w14:paraId="4D61A356" w14:textId="7D447BD2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14:paraId="35C3E7F2" w14:textId="474F1F19" w:rsidR="00F74A0C" w:rsidRPr="00F74A0C" w:rsidRDefault="00F74A0C" w:rsidP="00F7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14:paraId="1AE25D6B" w14:textId="77777777" w:rsidR="00F74A0C" w:rsidRPr="00F74A0C" w:rsidRDefault="00F74A0C" w:rsidP="00F74A0C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AB4453A" w14:textId="245E4585" w:rsidR="00F74A0C" w:rsidRPr="00F74A0C" w:rsidRDefault="00F74A0C" w:rsidP="00F74A0C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0102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высшего должностного лица субъекта Российской Федерации и муниципального образования» расходы запланированы на оплату труда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Дубровского муниципального района Брянской области. Объем расходов в 2025 году в бюджете запланирован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658,1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больше расходов 2024 года на 21,1% (в связи с индексацией заработной платы с 1 апреля 2024 года). </w:t>
      </w:r>
    </w:p>
    <w:p w14:paraId="70D0C305" w14:textId="45A3908C" w:rsidR="00F74A0C" w:rsidRPr="00F74A0C" w:rsidRDefault="00F74A0C" w:rsidP="00F74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74A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0104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запланированы на содержание и обеспечение деятельности центрального аппарата администрации </w:t>
      </w:r>
      <w:r w:rsidR="000E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области. Объем расходов в 2025 году в бюджете запланирован в сумме </w:t>
      </w:r>
      <w:r w:rsidR="000E5115">
        <w:rPr>
          <w:rFonts w:ascii="Times New Roman" w:eastAsia="Times New Roman" w:hAnsi="Times New Roman" w:cs="Times New Roman"/>
          <w:sz w:val="28"/>
          <w:szCs w:val="28"/>
          <w:lang w:eastAsia="ru-RU"/>
        </w:rPr>
        <w:t>1071,9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объема расходов 2024 года на </w:t>
      </w:r>
      <w:r w:rsidR="000E5115">
        <w:rPr>
          <w:rFonts w:ascii="Times New Roman" w:eastAsia="Times New Roman" w:hAnsi="Times New Roman" w:cs="Times New Roman"/>
          <w:sz w:val="28"/>
          <w:szCs w:val="28"/>
          <w:lang w:eastAsia="ru-RU"/>
        </w:rPr>
        <w:t>190,9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0E5115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В плановом периоде темп роста составит 1,0 %, 1,0% соответственно. </w:t>
      </w:r>
    </w:p>
    <w:p w14:paraId="13D687E3" w14:textId="77777777" w:rsidR="00F74A0C" w:rsidRPr="00F74A0C" w:rsidRDefault="00F74A0C" w:rsidP="00F74A0C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По подразделу 0106</w:t>
      </w:r>
      <w:r w:rsidRPr="00F7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(финансово-бюджетного) надзора» запланированы расходы в сумме 10,0 тыс. рублей на 2025 год, из них:</w:t>
      </w:r>
    </w:p>
    <w:p w14:paraId="2827C6B0" w14:textId="44B5A6B0" w:rsidR="00F74A0C" w:rsidRPr="00F74A0C" w:rsidRDefault="00F74A0C" w:rsidP="00F74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3" w:name="_Hlk152254048"/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полномочий по внешнему муниципальному финансовому контролю</w:t>
      </w:r>
      <w:bookmarkEnd w:id="13"/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переданы Контрольному органу (Контрольно-счетная палата Дубровского района) Дубровского муниципального района Брянской области в сумме 5,0 тыс. рублей;</w:t>
      </w:r>
    </w:p>
    <w:p w14:paraId="18FE22C2" w14:textId="53AD6CD0" w:rsidR="00F74A0C" w:rsidRPr="00F74A0C" w:rsidRDefault="00F74A0C" w:rsidP="00F74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осуществление полномочий по внутреннему муниципальному финансовому контролю </w:t>
      </w:r>
      <w:r w:rsidR="000E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переданы администрации Дубровского района в сумме 5,0 тыс. рублей. Объем расходов данного подраздела на 2025 год утверждаются на уровне 2024 года. </w:t>
      </w:r>
    </w:p>
    <w:p w14:paraId="435B6981" w14:textId="62EE363A" w:rsidR="00F74A0C" w:rsidRPr="00F74A0C" w:rsidRDefault="00F74A0C" w:rsidP="00F74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По подразделу 0111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«Резервные фонды» учтены расходы по резервному фонду </w:t>
      </w:r>
      <w:r w:rsidR="000E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Рябчинской</w:t>
      </w:r>
      <w:r w:rsidRPr="00F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на 2025 год в сумме 1,0 тыс. рублей. Объем расходов данного подраздела на 2025-2027 год утверждаются на уровне 2024 года.</w:t>
      </w:r>
    </w:p>
    <w:p w14:paraId="0823B6A1" w14:textId="756B9BC1" w:rsidR="001226BE" w:rsidRPr="001226BE" w:rsidRDefault="00D831BE" w:rsidP="0012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B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 подразделу 0113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6BE" w:rsidRPr="0012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«Другие общегосударственные вопросы» на 2025 год запланированы расходы в сумме </w:t>
      </w:r>
      <w:r w:rsidR="001226BE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1226BE" w:rsidRPr="0012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5D21FA5B" w14:textId="77BDC166" w:rsidR="001226BE" w:rsidRPr="001226BE" w:rsidRDefault="001226BE" w:rsidP="0012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недвижимости, признание прав и регулирование отношений по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26BE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14:paraId="7B8E53EA" w14:textId="77777777" w:rsidR="001226BE" w:rsidRPr="001226BE" w:rsidRDefault="001226BE" w:rsidP="00122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B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12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2025 год в сумме 5,00 тыс. рублей.</w:t>
      </w:r>
    </w:p>
    <w:p w14:paraId="1E363690" w14:textId="65E37D2B" w:rsidR="001226BE" w:rsidRPr="001226BE" w:rsidRDefault="001226BE" w:rsidP="0012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 подразделу 0113 «Другие общегосударственные вопросы» на 2026 год и на 2027 год включены условно утвержденные расходы. На 2026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53,7</w:t>
      </w:r>
      <w:r w:rsidRPr="0012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 на 2027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107,8</w:t>
      </w:r>
      <w:r w:rsidRPr="0012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512FE696" w14:textId="77777777" w:rsidR="001226BE" w:rsidRPr="001226BE" w:rsidRDefault="001226BE" w:rsidP="00122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Hlk88556131"/>
      <w:r w:rsidRPr="00122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Pr="0012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 «Национальная оборона» </w:t>
      </w:r>
      <w:r w:rsidRPr="00122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</w:t>
      </w:r>
      <w:r w:rsidRPr="001226BE">
        <w:rPr>
          <w:rFonts w:ascii="Times New Roman" w:eastAsia="Calibri" w:hAnsi="Times New Roman" w:cs="Times New Roman"/>
          <w:bCs/>
          <w:sz w:val="28"/>
          <w:szCs w:val="28"/>
        </w:rPr>
        <w:t>подразделом 0203</w:t>
      </w:r>
      <w:r w:rsidRPr="001226BE">
        <w:rPr>
          <w:rFonts w:ascii="Times New Roman" w:eastAsia="Calibri" w:hAnsi="Times New Roman" w:cs="Times New Roman"/>
          <w:sz w:val="28"/>
          <w:szCs w:val="28"/>
        </w:rPr>
        <w:t xml:space="preserve"> «Мобилизационная и вневойсковая подготовка» запланированы расходы на осуществление отдельных государственных полномочий по первичному </w:t>
      </w:r>
      <w:r w:rsidRPr="001226BE">
        <w:rPr>
          <w:rFonts w:ascii="Times New Roman" w:eastAsia="Calibri" w:hAnsi="Times New Roman" w:cs="Times New Roman"/>
          <w:sz w:val="28"/>
          <w:szCs w:val="28"/>
        </w:rPr>
        <w:lastRenderedPageBreak/>
        <w:t>воинскому учету на территориях, где отсутствуют военные комиссариаты на 2025 год запланированы сумме 156,3 тыс. рублей на плановый период 2026 года 171,4 тыс. рублей, 2027 года 177,6 тыс. рублей.</w:t>
      </w:r>
    </w:p>
    <w:p w14:paraId="35ADECAC" w14:textId="77777777" w:rsidR="001226BE" w:rsidRPr="001226BE" w:rsidRDefault="001226BE" w:rsidP="001226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226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Динамика и структура расходов по разделу «Национальная оборона»</w:t>
      </w:r>
    </w:p>
    <w:p w14:paraId="344A849F" w14:textId="0E60265D" w:rsidR="001226BE" w:rsidRPr="001226BE" w:rsidRDefault="001226BE" w:rsidP="001226B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226BE">
        <w:rPr>
          <w:rFonts w:ascii="Times New Roman" w:eastAsia="Calibri" w:hAnsi="Times New Roman" w:cs="Times New Roman"/>
          <w:i/>
          <w:iCs/>
          <w:sz w:val="28"/>
          <w:szCs w:val="28"/>
        </w:rPr>
        <w:t>в 2024 -2027 годах приведена в таблице    (тыс. рублей)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992"/>
        <w:gridCol w:w="1276"/>
        <w:gridCol w:w="851"/>
        <w:gridCol w:w="1275"/>
        <w:gridCol w:w="851"/>
        <w:gridCol w:w="1276"/>
      </w:tblGrid>
      <w:tr w:rsidR="001226BE" w:rsidRPr="001226BE" w14:paraId="1405F429" w14:textId="77777777" w:rsidTr="001226BE">
        <w:tc>
          <w:tcPr>
            <w:tcW w:w="1985" w:type="dxa"/>
          </w:tcPr>
          <w:p w14:paraId="29CEA965" w14:textId="77777777" w:rsidR="001226BE" w:rsidRPr="001226BE" w:rsidRDefault="001226BE" w:rsidP="001226B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992" w:type="dxa"/>
          </w:tcPr>
          <w:p w14:paraId="7845552A" w14:textId="6032C0E2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2024 г.  </w:t>
            </w:r>
          </w:p>
        </w:tc>
        <w:tc>
          <w:tcPr>
            <w:tcW w:w="992" w:type="dxa"/>
          </w:tcPr>
          <w:p w14:paraId="16E1256B" w14:textId="77777777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2025 год     </w:t>
            </w:r>
          </w:p>
        </w:tc>
        <w:tc>
          <w:tcPr>
            <w:tcW w:w="1276" w:type="dxa"/>
          </w:tcPr>
          <w:p w14:paraId="566548C5" w14:textId="5C006B22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12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</w:tcPr>
          <w:p w14:paraId="06A591AD" w14:textId="77777777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2026 год     </w:t>
            </w:r>
          </w:p>
        </w:tc>
        <w:tc>
          <w:tcPr>
            <w:tcW w:w="1275" w:type="dxa"/>
          </w:tcPr>
          <w:p w14:paraId="18D240BD" w14:textId="5C21CED5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12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851" w:type="dxa"/>
          </w:tcPr>
          <w:p w14:paraId="550A508D" w14:textId="77777777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2027 год     </w:t>
            </w:r>
          </w:p>
        </w:tc>
        <w:tc>
          <w:tcPr>
            <w:tcW w:w="1276" w:type="dxa"/>
          </w:tcPr>
          <w:p w14:paraId="07C10C6A" w14:textId="015C12C5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12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</w:tr>
      <w:tr w:rsidR="001226BE" w:rsidRPr="001226BE" w14:paraId="6E3ABE85" w14:textId="77777777" w:rsidTr="001226BE">
        <w:tc>
          <w:tcPr>
            <w:tcW w:w="1985" w:type="dxa"/>
          </w:tcPr>
          <w:p w14:paraId="43747E78" w14:textId="77777777" w:rsidR="001226BE" w:rsidRPr="001226BE" w:rsidRDefault="001226BE" w:rsidP="0012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0203 </w:t>
            </w:r>
            <w:r w:rsidRPr="0012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«Мобилизационная и вневойсковая подготовка»</w:t>
            </w:r>
            <w:r w:rsidRPr="0012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14:paraId="6724968F" w14:textId="1E73A291" w:rsidR="001226BE" w:rsidRPr="001226BE" w:rsidRDefault="001226BE" w:rsidP="001226B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992" w:type="dxa"/>
          </w:tcPr>
          <w:p w14:paraId="01B0EB68" w14:textId="1B8EB22C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276" w:type="dxa"/>
          </w:tcPr>
          <w:p w14:paraId="7B43A721" w14:textId="77777777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51" w:type="dxa"/>
          </w:tcPr>
          <w:p w14:paraId="6D6F9F97" w14:textId="0F9BC3AF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275" w:type="dxa"/>
          </w:tcPr>
          <w:p w14:paraId="6E4A4556" w14:textId="77777777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51" w:type="dxa"/>
          </w:tcPr>
          <w:p w14:paraId="3252DA39" w14:textId="6477ED24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276" w:type="dxa"/>
          </w:tcPr>
          <w:p w14:paraId="2F8A786D" w14:textId="77777777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</w:tr>
      <w:tr w:rsidR="001226BE" w:rsidRPr="001226BE" w14:paraId="6382F3B4" w14:textId="77777777" w:rsidTr="001226BE">
        <w:tc>
          <w:tcPr>
            <w:tcW w:w="1985" w:type="dxa"/>
          </w:tcPr>
          <w:p w14:paraId="5EABD4BF" w14:textId="77777777" w:rsidR="001226BE" w:rsidRPr="001226BE" w:rsidRDefault="001226BE" w:rsidP="0012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14:paraId="010D9AE7" w14:textId="45FE7D4F" w:rsidR="001226BE" w:rsidRPr="001226BE" w:rsidRDefault="001226BE" w:rsidP="001226B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992" w:type="dxa"/>
          </w:tcPr>
          <w:p w14:paraId="01FC3889" w14:textId="1D37B770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276" w:type="dxa"/>
          </w:tcPr>
          <w:p w14:paraId="44117E1E" w14:textId="77777777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51" w:type="dxa"/>
          </w:tcPr>
          <w:p w14:paraId="6E201986" w14:textId="4B025A91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275" w:type="dxa"/>
          </w:tcPr>
          <w:p w14:paraId="60802C5A" w14:textId="77777777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51" w:type="dxa"/>
          </w:tcPr>
          <w:p w14:paraId="30327082" w14:textId="5D8C9136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276" w:type="dxa"/>
          </w:tcPr>
          <w:p w14:paraId="1A12EFB7" w14:textId="77777777" w:rsidR="001226BE" w:rsidRPr="001226BE" w:rsidRDefault="001226BE" w:rsidP="0012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6BE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</w:tr>
    </w:tbl>
    <w:p w14:paraId="21B964AD" w14:textId="77777777" w:rsidR="001226BE" w:rsidRPr="001226BE" w:rsidRDefault="001226BE" w:rsidP="001226B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bookmarkEnd w:id="14"/>
    <w:p w14:paraId="0E14A1F2" w14:textId="0E2B06DD" w:rsidR="001226BE" w:rsidRPr="001226BE" w:rsidRDefault="001226BE" w:rsidP="001226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6BE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Pr="001226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03 «Национальная безопасность и правоохранительная деятельность»</w:t>
      </w:r>
      <w:r w:rsidRPr="001226BE">
        <w:rPr>
          <w:rFonts w:ascii="Times New Roman" w:eastAsia="Calibri" w:hAnsi="Times New Roman" w:cs="Times New Roman"/>
          <w:sz w:val="28"/>
          <w:szCs w:val="28"/>
        </w:rPr>
        <w:t xml:space="preserve"> составляют в 2025 году 1,0 тыс. рублей или 0,1% общего объема расходов бюджета, в 2026 году 0,0 тыс. рублей, в 2027 году 0,0 тыс. рублей. В рамках данного раздела осуществляются мероприятия по обеспечению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226B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917A6A3" w14:textId="77777777" w:rsidR="00A7126C" w:rsidRPr="00A7126C" w:rsidRDefault="00A7126C" w:rsidP="00A712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6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A712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04 «Национальная экономика»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представлен подразделом 0406 «Водное хозяйство»</w:t>
      </w:r>
      <w:r w:rsidRPr="00A712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126C">
        <w:rPr>
          <w:rFonts w:ascii="Times New Roman" w:eastAsia="Calibri" w:hAnsi="Times New Roman" w:cs="Times New Roman"/>
          <w:sz w:val="28"/>
          <w:szCs w:val="28"/>
        </w:rPr>
        <w:t>расходы на содержание, текущий и капитальный ремонт и обеспечение безопасности гидротехнического сооружения, страхование находящегося на территории поселения составляют в 2025 году 21,0 тыс. рублей или 0,9% общего объема расходов бюджета, в 2026 году 21,0 тыс. рублей  в 2027 году 21,0 тыс. рублей. Анализ динамики расходов бюджета по данному разделу показывает, что по сравнению с текущим периодом в 2025-2027 году объем расходов запланирован на прежнем уровне.</w:t>
      </w:r>
    </w:p>
    <w:p w14:paraId="7332D8E0" w14:textId="5FB01000" w:rsidR="00A7126C" w:rsidRDefault="00A7126C" w:rsidP="00A712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Calibri" w:hAnsi="Times New Roman" w:cs="Times New Roman"/>
          <w:sz w:val="28"/>
          <w:szCs w:val="28"/>
        </w:rPr>
        <w:t>раздела</w:t>
      </w:r>
      <w:r w:rsidRPr="00A712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05 «Жилищно-коммунальное хозяйство»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составляют в 2025 году </w:t>
      </w:r>
      <w:r>
        <w:rPr>
          <w:rFonts w:ascii="Times New Roman" w:eastAsia="Calibri" w:hAnsi="Times New Roman" w:cs="Times New Roman"/>
          <w:sz w:val="28"/>
          <w:szCs w:val="28"/>
        </w:rPr>
        <w:t>339,4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тыс. рублей или 15,2% общего объема расходов бюджета, в 2026 году </w:t>
      </w:r>
      <w:r>
        <w:rPr>
          <w:rFonts w:ascii="Times New Roman" w:eastAsia="Calibri" w:hAnsi="Times New Roman" w:cs="Times New Roman"/>
          <w:sz w:val="28"/>
          <w:szCs w:val="28"/>
        </w:rPr>
        <w:t>181,7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тыс. рублей, в 2027 году </w:t>
      </w:r>
      <w:r>
        <w:rPr>
          <w:rFonts w:ascii="Times New Roman" w:eastAsia="Calibri" w:hAnsi="Times New Roman" w:cs="Times New Roman"/>
          <w:sz w:val="28"/>
          <w:szCs w:val="28"/>
        </w:rPr>
        <w:t>127,6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4AAE9857" w14:textId="2717124E" w:rsidR="00A7126C" w:rsidRDefault="00A7126C" w:rsidP="00A712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5A1AAB" w14:textId="77777777" w:rsidR="00A7126C" w:rsidRPr="00A7126C" w:rsidRDefault="00A7126C" w:rsidP="00A712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12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Динамика и структура расходов по разделу «Жилищно - коммунальное     </w:t>
      </w:r>
    </w:p>
    <w:p w14:paraId="4BDF288A" w14:textId="1E5030C6" w:rsidR="00A7126C" w:rsidRPr="00A7126C" w:rsidRDefault="00A7126C" w:rsidP="00A7126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712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хозяйство»</w:t>
      </w:r>
      <w:r w:rsidRPr="00A712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2024 -2027 годах приведена в таблице    (тыс. рублей)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886"/>
        <w:gridCol w:w="992"/>
        <w:gridCol w:w="1276"/>
        <w:gridCol w:w="992"/>
        <w:gridCol w:w="1276"/>
        <w:gridCol w:w="992"/>
        <w:gridCol w:w="1134"/>
      </w:tblGrid>
      <w:tr w:rsidR="00A7126C" w:rsidRPr="00A7126C" w14:paraId="30EBA234" w14:textId="77777777" w:rsidTr="00A7126C">
        <w:trPr>
          <w:jc w:val="center"/>
        </w:trPr>
        <w:tc>
          <w:tcPr>
            <w:tcW w:w="1661" w:type="dxa"/>
          </w:tcPr>
          <w:p w14:paraId="4B232567" w14:textId="77777777" w:rsidR="00A7126C" w:rsidRPr="00A7126C" w:rsidRDefault="00A7126C" w:rsidP="00A7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886" w:type="dxa"/>
          </w:tcPr>
          <w:p w14:paraId="1E5EB025" w14:textId="4EF67E54" w:rsidR="00A7126C" w:rsidRPr="00A7126C" w:rsidRDefault="00A7126C" w:rsidP="00A7126C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  2024г.  </w:t>
            </w:r>
          </w:p>
        </w:tc>
        <w:tc>
          <w:tcPr>
            <w:tcW w:w="992" w:type="dxa"/>
          </w:tcPr>
          <w:p w14:paraId="3198391C" w14:textId="77777777" w:rsidR="00A7126C" w:rsidRPr="00A7126C" w:rsidRDefault="00A7126C" w:rsidP="00A7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2025 год   </w:t>
            </w:r>
          </w:p>
        </w:tc>
        <w:tc>
          <w:tcPr>
            <w:tcW w:w="1276" w:type="dxa"/>
          </w:tcPr>
          <w:p w14:paraId="37D3AD75" w14:textId="0C6DC790" w:rsidR="00A7126C" w:rsidRPr="00A7126C" w:rsidRDefault="00A7126C" w:rsidP="00A7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A71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992" w:type="dxa"/>
            <w:shd w:val="clear" w:color="auto" w:fill="auto"/>
          </w:tcPr>
          <w:p w14:paraId="4EB22384" w14:textId="77777777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2026 год     </w:t>
            </w:r>
          </w:p>
        </w:tc>
        <w:tc>
          <w:tcPr>
            <w:tcW w:w="1276" w:type="dxa"/>
            <w:shd w:val="clear" w:color="auto" w:fill="auto"/>
          </w:tcPr>
          <w:p w14:paraId="230959C5" w14:textId="2214A99C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Темп роста 2026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</w:t>
            </w:r>
            <w:r w:rsidRPr="00A712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2025</w:t>
            </w:r>
          </w:p>
        </w:tc>
        <w:tc>
          <w:tcPr>
            <w:tcW w:w="992" w:type="dxa"/>
            <w:shd w:val="clear" w:color="auto" w:fill="auto"/>
          </w:tcPr>
          <w:p w14:paraId="38C593BD" w14:textId="77777777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2027 год          </w:t>
            </w:r>
          </w:p>
        </w:tc>
        <w:tc>
          <w:tcPr>
            <w:tcW w:w="1134" w:type="dxa"/>
            <w:shd w:val="clear" w:color="auto" w:fill="auto"/>
          </w:tcPr>
          <w:p w14:paraId="0EC183D8" w14:textId="7E129D03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Темп роста 2027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</w:t>
            </w:r>
            <w:r w:rsidRPr="00A712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2026</w:t>
            </w:r>
          </w:p>
        </w:tc>
      </w:tr>
      <w:tr w:rsidR="00A7126C" w:rsidRPr="00A7126C" w14:paraId="3C1FA021" w14:textId="77777777" w:rsidTr="00A7126C">
        <w:trPr>
          <w:trHeight w:val="453"/>
          <w:jc w:val="center"/>
        </w:trPr>
        <w:tc>
          <w:tcPr>
            <w:tcW w:w="1661" w:type="dxa"/>
          </w:tcPr>
          <w:p w14:paraId="5ABA6939" w14:textId="77777777" w:rsidR="00A7126C" w:rsidRPr="00A7126C" w:rsidRDefault="00A7126C" w:rsidP="00A7126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886" w:type="dxa"/>
          </w:tcPr>
          <w:p w14:paraId="3C63A2B9" w14:textId="4B568384" w:rsidR="00A7126C" w:rsidRPr="00A7126C" w:rsidRDefault="00A7126C" w:rsidP="00A7126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992" w:type="dxa"/>
          </w:tcPr>
          <w:p w14:paraId="55666614" w14:textId="1A29D8FB" w:rsidR="00A7126C" w:rsidRPr="00A7126C" w:rsidRDefault="00A7126C" w:rsidP="00A7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276" w:type="dxa"/>
          </w:tcPr>
          <w:p w14:paraId="5466E30F" w14:textId="77777777" w:rsidR="00A7126C" w:rsidRPr="00A7126C" w:rsidRDefault="00A7126C" w:rsidP="00A7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14:paraId="0A218F78" w14:textId="73074B09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14:paraId="448999FA" w14:textId="77777777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6DE4EC2D" w14:textId="5886CD94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14:paraId="02456AD2" w14:textId="77777777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A7126C" w:rsidRPr="00A7126C" w14:paraId="42D845B4" w14:textId="77777777" w:rsidTr="00A7126C">
        <w:trPr>
          <w:trHeight w:val="453"/>
          <w:jc w:val="center"/>
        </w:trPr>
        <w:tc>
          <w:tcPr>
            <w:tcW w:w="1661" w:type="dxa"/>
          </w:tcPr>
          <w:p w14:paraId="244EE16B" w14:textId="77777777" w:rsidR="00A7126C" w:rsidRPr="00A7126C" w:rsidRDefault="00A7126C" w:rsidP="00A7126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0502 «Коммунальное хозяйство»</w:t>
            </w:r>
          </w:p>
        </w:tc>
        <w:tc>
          <w:tcPr>
            <w:tcW w:w="886" w:type="dxa"/>
          </w:tcPr>
          <w:p w14:paraId="012A7EAC" w14:textId="5C9D5586" w:rsidR="00A7126C" w:rsidRPr="00A7126C" w:rsidRDefault="00A7126C" w:rsidP="00A7126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14:paraId="564A33D2" w14:textId="18F84EDF" w:rsidR="00A7126C" w:rsidRPr="00A7126C" w:rsidRDefault="00A7126C" w:rsidP="00A7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276" w:type="dxa"/>
          </w:tcPr>
          <w:p w14:paraId="77B2E6FD" w14:textId="77777777" w:rsidR="00A7126C" w:rsidRPr="00A7126C" w:rsidRDefault="00A7126C" w:rsidP="00A7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14:paraId="25546C33" w14:textId="389E6BF7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2C7B6C5" w14:textId="77777777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BB8007" w14:textId="253BF3F3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E2B6BED" w14:textId="77777777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126C" w:rsidRPr="00A7126C" w14:paraId="484320D7" w14:textId="77777777" w:rsidTr="00A7126C">
        <w:trPr>
          <w:trHeight w:val="559"/>
          <w:jc w:val="center"/>
        </w:trPr>
        <w:tc>
          <w:tcPr>
            <w:tcW w:w="1661" w:type="dxa"/>
          </w:tcPr>
          <w:p w14:paraId="7DF6E5BA" w14:textId="77777777" w:rsidR="00A7126C" w:rsidRPr="00A7126C" w:rsidRDefault="00A7126C" w:rsidP="00A7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0503 «Благоустройство»</w:t>
            </w:r>
          </w:p>
          <w:p w14:paraId="03D7FA86" w14:textId="77777777" w:rsidR="00A7126C" w:rsidRPr="00A7126C" w:rsidRDefault="00A7126C" w:rsidP="00A7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</w:tcPr>
          <w:p w14:paraId="0FB2942A" w14:textId="3728EEC4" w:rsidR="00A7126C" w:rsidRPr="00A7126C" w:rsidRDefault="00A7126C" w:rsidP="00A7126C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992" w:type="dxa"/>
          </w:tcPr>
          <w:p w14:paraId="50EACC8C" w14:textId="64CBC015" w:rsidR="00A7126C" w:rsidRPr="00A7126C" w:rsidRDefault="00A7126C" w:rsidP="00A7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276" w:type="dxa"/>
          </w:tcPr>
          <w:p w14:paraId="5AB60707" w14:textId="77777777" w:rsidR="00A7126C" w:rsidRPr="00A7126C" w:rsidRDefault="00A7126C" w:rsidP="00A7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14:paraId="14386E2A" w14:textId="11AF39F0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14:paraId="53E6F3D5" w14:textId="77777777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5E252385" w14:textId="7EF91056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14:paraId="51D089CB" w14:textId="77777777" w:rsidR="00A7126C" w:rsidRPr="00A7126C" w:rsidRDefault="00A7126C" w:rsidP="00A7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26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</w:tbl>
    <w:p w14:paraId="40CB2FD4" w14:textId="77C2E0CC" w:rsidR="00A7126C" w:rsidRPr="00A7126C" w:rsidRDefault="00A7126C" w:rsidP="00A71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Hlk183431505"/>
      <w:r w:rsidRPr="00A7126C">
        <w:rPr>
          <w:rFonts w:ascii="Times New Roman" w:eastAsia="Calibri" w:hAnsi="Times New Roman" w:cs="Times New Roman"/>
          <w:sz w:val="28"/>
          <w:szCs w:val="28"/>
        </w:rPr>
        <w:t>Анализ динамики планируемых расходов в целом по данному разделу характеризует их снижением по сравнению к ожидаемой оценке 2024 года</w:t>
      </w:r>
      <w:bookmarkEnd w:id="15"/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в 2025 году на </w:t>
      </w:r>
      <w:r>
        <w:rPr>
          <w:rFonts w:ascii="Times New Roman" w:eastAsia="Calibri" w:hAnsi="Times New Roman" w:cs="Times New Roman"/>
          <w:sz w:val="28"/>
          <w:szCs w:val="28"/>
        </w:rPr>
        <w:t>39,9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%, в 2026 году на </w:t>
      </w:r>
      <w:r>
        <w:rPr>
          <w:rFonts w:ascii="Times New Roman" w:eastAsia="Calibri" w:hAnsi="Times New Roman" w:cs="Times New Roman"/>
          <w:sz w:val="28"/>
          <w:szCs w:val="28"/>
        </w:rPr>
        <w:t>67,8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% в 2027 году на </w:t>
      </w:r>
      <w:r>
        <w:rPr>
          <w:rFonts w:ascii="Times New Roman" w:eastAsia="Calibri" w:hAnsi="Times New Roman" w:cs="Times New Roman"/>
          <w:sz w:val="28"/>
          <w:szCs w:val="28"/>
        </w:rPr>
        <w:t>77,4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B2605DD" w14:textId="615F3218" w:rsidR="00A7126C" w:rsidRPr="00A7126C" w:rsidRDefault="00A7126C" w:rsidP="00381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проекте бюджета </w:t>
      </w:r>
      <w:r w:rsidRPr="00A7126C">
        <w:rPr>
          <w:rFonts w:ascii="Times New Roman" w:eastAsia="Calibri" w:hAnsi="Times New Roman" w:cs="Times New Roman"/>
          <w:sz w:val="28"/>
          <w:szCs w:val="28"/>
        </w:rPr>
        <w:t>на 2025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- 2027 годы средства бюджета распределены по 2 подразделам: </w:t>
      </w:r>
      <w:r w:rsidRPr="00A712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0502 </w:t>
      </w:r>
      <w:r w:rsidRPr="00A7126C">
        <w:rPr>
          <w:rFonts w:ascii="Times New Roman" w:eastAsia="Calibri" w:hAnsi="Times New Roman" w:cs="Times New Roman"/>
          <w:i/>
          <w:iCs/>
          <w:sz w:val="28"/>
          <w:szCs w:val="28"/>
        </w:rPr>
        <w:t>«Коммунальное</w:t>
      </w:r>
      <w:r w:rsidRPr="00A712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хозяйство»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в 2025 году предусмотрены в сумме 15,0 тыс. рублей, на 2026-2027 годы 0,00 </w:t>
      </w:r>
      <w:r w:rsidR="0038103C" w:rsidRPr="00A7126C">
        <w:rPr>
          <w:rFonts w:ascii="Times New Roman" w:eastAsia="Calibri" w:hAnsi="Times New Roman" w:cs="Times New Roman"/>
          <w:sz w:val="28"/>
          <w:szCs w:val="28"/>
        </w:rPr>
        <w:t>соответственно; 0503</w:t>
      </w:r>
      <w:r w:rsidRPr="00A712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«Благоустройство»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в 2025 году предусмотрены в сумме </w:t>
      </w:r>
      <w:r w:rsidR="0038103C">
        <w:rPr>
          <w:rFonts w:ascii="Times New Roman" w:eastAsia="Calibri" w:hAnsi="Times New Roman" w:cs="Times New Roman"/>
          <w:sz w:val="28"/>
          <w:szCs w:val="28"/>
        </w:rPr>
        <w:t>324,4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2026-2027 годы </w:t>
      </w:r>
      <w:r w:rsidR="0038103C">
        <w:rPr>
          <w:rFonts w:ascii="Times New Roman" w:eastAsia="Calibri" w:hAnsi="Times New Roman" w:cs="Times New Roman"/>
          <w:sz w:val="28"/>
          <w:szCs w:val="28"/>
        </w:rPr>
        <w:t>181,7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38103C">
        <w:rPr>
          <w:rFonts w:ascii="Times New Roman" w:eastAsia="Calibri" w:hAnsi="Times New Roman" w:cs="Times New Roman"/>
          <w:sz w:val="28"/>
          <w:szCs w:val="28"/>
        </w:rPr>
        <w:t>121,6</w:t>
      </w:r>
      <w:r w:rsidRPr="00A7126C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38103C" w:rsidRPr="00A7126C">
        <w:rPr>
          <w:rFonts w:ascii="Times New Roman" w:eastAsia="Calibri" w:hAnsi="Times New Roman" w:cs="Times New Roman"/>
          <w:sz w:val="28"/>
          <w:szCs w:val="28"/>
        </w:rPr>
        <w:t>рублей соответственно</w:t>
      </w:r>
      <w:r w:rsidRPr="00A7126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B9F3EC" w14:textId="10B6E630" w:rsidR="00D24265" w:rsidRPr="00D24265" w:rsidRDefault="0038103C" w:rsidP="00381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03C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810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103C">
        <w:rPr>
          <w:rFonts w:ascii="Times New Roman" w:eastAsia="Calibri" w:hAnsi="Times New Roman" w:cs="Times New Roman"/>
          <w:sz w:val="28"/>
          <w:szCs w:val="28"/>
        </w:rPr>
        <w:t>по</w:t>
      </w:r>
      <w:r w:rsidRPr="003810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103C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3810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07 «Образование</w:t>
      </w:r>
      <w:r w:rsidRPr="00381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6" w:name="_Hlk183434034"/>
      <w:r w:rsidRPr="0038103C">
        <w:rPr>
          <w:rFonts w:ascii="Times New Roman" w:eastAsia="Calibri" w:hAnsi="Times New Roman" w:cs="Times New Roman"/>
          <w:sz w:val="28"/>
          <w:szCs w:val="28"/>
        </w:rPr>
        <w:t>запланированы в 2025 году в сумме 3,0 тыс. рублей или 0,1% общего объема расходов бюджета, в 2026 году 0,0 тыс. рублей, в 2027 году 0,0 тыс. рублей. Расходы данного раздела представлены подразделом</w:t>
      </w:r>
      <w:r w:rsidRPr="0038103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0707 «Молодежная политика»</w:t>
      </w:r>
      <w:r w:rsidRPr="0038103C">
        <w:rPr>
          <w:rFonts w:ascii="Times New Roman" w:eastAsia="Calibri" w:hAnsi="Times New Roman" w:cs="Times New Roman"/>
          <w:sz w:val="28"/>
          <w:szCs w:val="28"/>
        </w:rPr>
        <w:t>,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  <w:bookmarkEnd w:id="16"/>
    </w:p>
    <w:p w14:paraId="6B175387" w14:textId="65ACC89C" w:rsidR="0038103C" w:rsidRPr="0038103C" w:rsidRDefault="00D24265" w:rsidP="00381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38103C" w:rsidRPr="0038103C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="0038103C" w:rsidRPr="003810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08 «Культура, кинематография»</w:t>
      </w:r>
      <w:r w:rsidR="0038103C" w:rsidRPr="00381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7" w:name="_Hlk183434206"/>
      <w:r w:rsidR="0038103C" w:rsidRPr="0038103C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bookmarkEnd w:id="17"/>
      <w:r w:rsidR="0038103C" w:rsidRPr="0038103C">
        <w:rPr>
          <w:rFonts w:ascii="Times New Roman" w:eastAsia="Calibri" w:hAnsi="Times New Roman" w:cs="Times New Roman"/>
          <w:sz w:val="28"/>
          <w:szCs w:val="28"/>
        </w:rPr>
        <w:t xml:space="preserve">20,0 тыс. рублей или 0,9% общего объема расходов бюджета, в 2026 году 0,0 тыс. рублей, в 2027 году 0,0 тыс. рублей. Расходы данного раздела представлены подразделом </w:t>
      </w:r>
      <w:r w:rsidR="0038103C" w:rsidRPr="0038103C">
        <w:rPr>
          <w:rFonts w:ascii="Times New Roman" w:eastAsia="Calibri" w:hAnsi="Times New Roman" w:cs="Times New Roman"/>
          <w:i/>
          <w:iCs/>
          <w:sz w:val="28"/>
          <w:szCs w:val="28"/>
        </w:rPr>
        <w:t>0801 «Культура»</w:t>
      </w:r>
      <w:r w:rsidR="0038103C" w:rsidRPr="0038103C">
        <w:rPr>
          <w:rFonts w:ascii="Times New Roman" w:eastAsia="Calibri" w:hAnsi="Times New Roman" w:cs="Times New Roman"/>
          <w:sz w:val="28"/>
          <w:szCs w:val="28"/>
        </w:rPr>
        <w:t>, реализация мероприятий по охране, сохранению и популяризации культурного наследия.</w:t>
      </w:r>
    </w:p>
    <w:p w14:paraId="16E063EB" w14:textId="4BA6D5D5" w:rsidR="00D24265" w:rsidRPr="00D24265" w:rsidRDefault="00D24265" w:rsidP="00381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38103C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 «Физическая культура и спорт»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03C" w:rsidRPr="0038103C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r w:rsidR="0038103C">
        <w:rPr>
          <w:rFonts w:ascii="Times New Roman" w:eastAsia="Calibri" w:hAnsi="Times New Roman" w:cs="Times New Roman"/>
          <w:sz w:val="28"/>
          <w:szCs w:val="28"/>
        </w:rPr>
        <w:t>1</w:t>
      </w:r>
      <w:r w:rsidR="0038103C" w:rsidRPr="0038103C">
        <w:rPr>
          <w:rFonts w:ascii="Times New Roman" w:eastAsia="Calibri" w:hAnsi="Times New Roman" w:cs="Times New Roman"/>
          <w:sz w:val="28"/>
          <w:szCs w:val="28"/>
        </w:rPr>
        <w:t xml:space="preserve">0,0 тыс. рублей или 0,9% общего объема расходов бюджета, в 2026 году 0,0 тыс. рублей, в 2027 году 0,0 тыс. рублей. Расходы данного раздела представлены подразделом </w:t>
      </w:r>
      <w:r w:rsidRPr="0038103C">
        <w:rPr>
          <w:rFonts w:ascii="Times New Roman" w:eastAsia="Calibri" w:hAnsi="Times New Roman" w:cs="Times New Roman"/>
          <w:i/>
          <w:iCs/>
          <w:sz w:val="28"/>
          <w:szCs w:val="28"/>
        </w:rPr>
        <w:t>110</w:t>
      </w:r>
      <w:r w:rsidR="0038103C" w:rsidRPr="0038103C">
        <w:rPr>
          <w:rFonts w:ascii="Times New Roman" w:eastAsia="Calibri" w:hAnsi="Times New Roman" w:cs="Times New Roman"/>
          <w:i/>
          <w:iCs/>
          <w:sz w:val="28"/>
          <w:szCs w:val="28"/>
        </w:rPr>
        <w:t>2 «</w:t>
      </w:r>
      <w:r w:rsidR="0038103C" w:rsidRPr="0038103C">
        <w:rPr>
          <w:rFonts w:ascii="Times New Roman" w:eastAsia="Calibri" w:hAnsi="Times New Roman" w:cs="Times New Roman"/>
          <w:i/>
          <w:iCs/>
          <w:sz w:val="28"/>
          <w:szCs w:val="28"/>
        </w:rPr>
        <w:t>Физкультурно- оздоровительная работа и спортивные мероприятия</w:t>
      </w:r>
      <w:r w:rsidR="0038103C" w:rsidRPr="0038103C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</w:t>
      </w:r>
      <w:r w:rsidR="0038103C">
        <w:rPr>
          <w:rFonts w:ascii="Times New Roman" w:eastAsia="Calibri" w:hAnsi="Times New Roman" w:cs="Times New Roman"/>
          <w:sz w:val="28"/>
          <w:szCs w:val="28"/>
        </w:rPr>
        <w:t xml:space="preserve"> предусмотрены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3965F98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8226AA4" w14:textId="66EB9A0C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</w:t>
      </w:r>
      <w:r w:rsidR="0038103C" w:rsidRPr="00D24265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="0038103C">
        <w:rPr>
          <w:rFonts w:ascii="Times New Roman" w:eastAsia="Calibri" w:hAnsi="Times New Roman" w:cs="Times New Roman"/>
          <w:sz w:val="28"/>
          <w:szCs w:val="28"/>
        </w:rPr>
        <w:t xml:space="preserve">№ 3 </w:t>
      </w:r>
      <w:r w:rsidRPr="00D24265">
        <w:rPr>
          <w:rFonts w:ascii="Times New Roman" w:eastAsia="Calibri" w:hAnsi="Times New Roman" w:cs="Times New Roman"/>
          <w:sz w:val="28"/>
          <w:szCs w:val="28"/>
        </w:rPr>
        <w:t>к проекту решения.</w:t>
      </w:r>
    </w:p>
    <w:p w14:paraId="7B61CAB3" w14:textId="45B2406B" w:rsidR="00D24265" w:rsidRDefault="00D24265" w:rsidP="00D832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19A">
        <w:rPr>
          <w:rFonts w:ascii="Times New Roman" w:eastAsia="Calibri" w:hAnsi="Times New Roman" w:cs="Times New Roman"/>
          <w:b/>
          <w:sz w:val="28"/>
          <w:szCs w:val="28"/>
        </w:rPr>
        <w:t>6. Муниципальн</w:t>
      </w:r>
      <w:r w:rsidR="009C6E99" w:rsidRPr="0057519A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9C6E9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625E2136" w14:textId="781174B6" w:rsidR="0038103C" w:rsidRPr="0038103C" w:rsidRDefault="0038103C" w:rsidP="0038103C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497287951"/>
      <w:r w:rsidRPr="003810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«Реализации отдельных полномочий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Рябчиснкого</w:t>
      </w:r>
      <w:r w:rsidRPr="003810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</w:t>
      </w:r>
      <w:bookmarkEnd w:id="18"/>
      <w:r w:rsidRPr="003810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 Дубровского муниципального района Брянской области на</w:t>
      </w:r>
      <w:r w:rsidRPr="0038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2025-2027 годы»</w:t>
      </w:r>
    </w:p>
    <w:p w14:paraId="7FCA3414" w14:textId="77777777" w:rsidR="00E55E41" w:rsidRPr="00E55E41" w:rsidRDefault="00E55E41" w:rsidP="00E55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4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0B3CDA55" w14:textId="77777777" w:rsidR="00E55E41" w:rsidRPr="00E55E41" w:rsidRDefault="00E55E41" w:rsidP="00E55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41">
        <w:rPr>
          <w:rFonts w:ascii="Times New Roman" w:eastAsia="Calibri" w:hAnsi="Times New Roman" w:cs="Times New Roman"/>
          <w:sz w:val="28"/>
          <w:szCs w:val="28"/>
        </w:rPr>
        <w:t xml:space="preserve">бюджета на 2025 год и плановый период 2026-2027 годов сформирован в программной структуре расходов на основе 1 муниципальной программы. </w:t>
      </w:r>
    </w:p>
    <w:p w14:paraId="38909FA8" w14:textId="77777777" w:rsidR="00E55E41" w:rsidRPr="00E55E41" w:rsidRDefault="00E55E41" w:rsidP="00E55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4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расходы бюджета на реализацию муниципальной программы на 2025 год запланированы в сумме 2310,3 тыс. </w:t>
      </w:r>
      <w:r w:rsidRPr="00E55E41">
        <w:rPr>
          <w:rFonts w:ascii="Times New Roman" w:eastAsia="Calibri" w:hAnsi="Times New Roman" w:cs="Times New Roman"/>
          <w:sz w:val="28"/>
          <w:szCs w:val="28"/>
        </w:rPr>
        <w:lastRenderedPageBreak/>
        <w:t>рублей, что составляет 99,9 % общего объема расходов бюджета, на 2026 год 2016,8 тыс. рублей, на 2027 год 1985,0 тыс. рублей, что составляет 97,5% и 97,6% общего объема расходов бюджета соответственно.</w:t>
      </w:r>
    </w:p>
    <w:p w14:paraId="1F49D363" w14:textId="77777777" w:rsidR="00E55E41" w:rsidRPr="00E55E41" w:rsidRDefault="00E55E41" w:rsidP="00E55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41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2025 год предусмотрены в сумме 1,0 тыс. рублей, на 2026 год в сумме 0,0 тыс. рублей, на 2027 год в сумме 0,0 тыс. рублей.</w:t>
      </w:r>
    </w:p>
    <w:p w14:paraId="4AD9BEE0" w14:textId="77777777" w:rsidR="00E55E41" w:rsidRDefault="00E55E41" w:rsidP="00E55E41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5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Динамика и структура расходов на финансовое обеспечение реализации</w:t>
      </w:r>
      <w:r w:rsidRPr="00E55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муниципальной программы «Реализация отдельных полномочий Алешинского сельского поселения Дубровского муниципального района Брянской области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</w:p>
    <w:p w14:paraId="45659F69" w14:textId="7830B340" w:rsidR="00E55E41" w:rsidRPr="00E55E41" w:rsidRDefault="00E55E41" w:rsidP="00E55E41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</w:t>
      </w:r>
      <w:r w:rsidRPr="00E55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2025-2027 годы»         </w:t>
      </w:r>
      <w:r w:rsidRPr="00E55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  <w:r w:rsidRPr="00E55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276"/>
        <w:gridCol w:w="1418"/>
        <w:gridCol w:w="1417"/>
      </w:tblGrid>
      <w:tr w:rsidR="00E55E41" w:rsidRPr="00E55E41" w14:paraId="5C26304B" w14:textId="77777777" w:rsidTr="00E55E41">
        <w:trPr>
          <w:cantSplit/>
          <w:trHeight w:val="300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627F" w14:textId="77777777" w:rsidR="00E55E41" w:rsidRPr="00E55E41" w:rsidRDefault="00E55E41" w:rsidP="00E55E4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C9CCB" w14:textId="40FB81B8" w:rsidR="00E55E41" w:rsidRPr="00E55E41" w:rsidRDefault="00E55E41" w:rsidP="00E55E4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FEDA" w14:textId="6A4BDEFD" w:rsidR="00E55E41" w:rsidRPr="00E55E41" w:rsidRDefault="00E55E41" w:rsidP="00E55E4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A246" w14:textId="215CACE8" w:rsidR="00E55E41" w:rsidRPr="00E55E41" w:rsidRDefault="00E55E41" w:rsidP="00E55E4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55E41" w:rsidRPr="00E55E41" w14:paraId="0D9AD81A" w14:textId="77777777" w:rsidTr="00E55E41">
        <w:trPr>
          <w:cantSplit/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7976B" w14:textId="77777777" w:rsidR="00E55E41" w:rsidRPr="00E55E41" w:rsidRDefault="00E55E41" w:rsidP="00E5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полномочий Рябчинского сельского поселения Дубровского муниципального района Брянской области на 2025-2027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8CC78" w14:textId="58F104AC" w:rsidR="00E55E41" w:rsidRPr="00E55E41" w:rsidRDefault="00E55E41" w:rsidP="00E55E4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0750" w14:textId="1854FBC3" w:rsidR="00E55E41" w:rsidRPr="00E55E41" w:rsidRDefault="00E55E41" w:rsidP="00E5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A5B3C" w14:textId="2444EDC2" w:rsidR="00E55E41" w:rsidRPr="00E55E41" w:rsidRDefault="00E55E41" w:rsidP="00E5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E55E41" w:rsidRPr="00E55E41" w14:paraId="7F6E7A0E" w14:textId="77777777" w:rsidTr="00E55E41">
        <w:trPr>
          <w:cantSplit/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125FB" w14:textId="77777777" w:rsidR="00E55E41" w:rsidRPr="00E55E41" w:rsidRDefault="00E55E41" w:rsidP="00E5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ABB12" w14:textId="6D7FF534" w:rsidR="00E55E41" w:rsidRPr="00E55E41" w:rsidRDefault="00E55E41" w:rsidP="00E55E4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4D72" w14:textId="4B102BC7" w:rsidR="00E55E41" w:rsidRPr="00E55E41" w:rsidRDefault="00E55E41" w:rsidP="00E5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2F92F" w14:textId="054D8997" w:rsidR="00E55E41" w:rsidRPr="00E55E41" w:rsidRDefault="00E55E41" w:rsidP="00E5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E55E41" w:rsidRPr="00E55E41" w14:paraId="3E4379B4" w14:textId="77777777" w:rsidTr="00E55E41">
        <w:trPr>
          <w:cantSplit/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D6033" w14:textId="77777777" w:rsidR="00E55E41" w:rsidRPr="00E55E41" w:rsidRDefault="00E55E41" w:rsidP="00E5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5AC5" w14:textId="16C3727F" w:rsidR="00E55E41" w:rsidRPr="00E55E41" w:rsidRDefault="00E55E41" w:rsidP="00E55E4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71408" w14:textId="6AC2BC92" w:rsidR="00E55E41" w:rsidRPr="00E55E41" w:rsidRDefault="00E55E41" w:rsidP="00E5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82FED" w14:textId="7E572781" w:rsidR="00E55E41" w:rsidRPr="00E55E41" w:rsidRDefault="00E55E41" w:rsidP="00E5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E55E41" w:rsidRPr="00E55E41" w14:paraId="5298573F" w14:textId="77777777" w:rsidTr="00E55E41">
        <w:trPr>
          <w:cantSplit/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0C9BB" w14:textId="77777777" w:rsidR="00E55E41" w:rsidRPr="00E55E41" w:rsidRDefault="00E55E41" w:rsidP="00E5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7CE84" w14:textId="7DD7DA62" w:rsidR="00E55E41" w:rsidRPr="00E55E41" w:rsidRDefault="00E55E41" w:rsidP="00E5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A9804" w14:textId="29D92890" w:rsidR="00E55E41" w:rsidRPr="00E55E41" w:rsidRDefault="00E55E41" w:rsidP="00E5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680CF" w14:textId="3D028208" w:rsidR="00E55E41" w:rsidRPr="00E55E41" w:rsidRDefault="00E55E41" w:rsidP="00E5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</w:tbl>
    <w:p w14:paraId="51F25647" w14:textId="4B53F7D1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962512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962512"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58E4B556" w14:textId="0CCA223C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2B6B39">
        <w:rPr>
          <w:rFonts w:ascii="Times New Roman" w:eastAsia="Calibri" w:hAnsi="Times New Roman" w:cs="Times New Roman"/>
          <w:sz w:val="28"/>
          <w:szCs w:val="28"/>
        </w:rPr>
        <w:t>Рябчинская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0874AD4" w14:textId="0095B999" w:rsidR="00A042A0" w:rsidRDefault="00A042A0" w:rsidP="00A042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eastAsia="Calibri" w:hAnsi="Times New Roman" w:cs="Times New Roman"/>
          <w:i w:val="0"/>
          <w:iCs w:val="0"/>
          <w:sz w:val="28"/>
          <w:szCs w:val="28"/>
        </w:rPr>
        <w:t>Целью муниципальной программы является</w:t>
      </w:r>
      <w:r w:rsidRPr="00A042A0">
        <w:rPr>
          <w:rStyle w:val="ae"/>
          <w:rFonts w:ascii="Times New Roman" w:eastAsia="Calibri" w:hAnsi="Times New Roman" w:cs="Times New Roman"/>
          <w:sz w:val="28"/>
          <w:szCs w:val="28"/>
        </w:rPr>
        <w:t xml:space="preserve"> </w:t>
      </w:r>
      <w:r w:rsidRPr="00A042A0"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2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DDC5B" w14:textId="3024ABE9" w:rsidR="00E55E41" w:rsidRPr="00E55E41" w:rsidRDefault="00E55E41" w:rsidP="00E55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 м</w:t>
      </w:r>
      <w:r w:rsidRPr="00E55E4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 Письмо Минфина России от 30.09.2014 N 09-05-05/48843 сказано, что в </w:t>
      </w:r>
      <w:r w:rsidRPr="00E55E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рамках муниципальных программ рекомендуется формулировать </w:t>
      </w:r>
      <w:r w:rsidRPr="00E55E41">
        <w:rPr>
          <w:rFonts w:ascii="Times New Roman" w:hAnsi="Times New Roman" w:cs="Times New Roman"/>
          <w:b/>
          <w:i/>
          <w:iCs/>
          <w:sz w:val="28"/>
          <w:szCs w:val="28"/>
        </w:rPr>
        <w:t>одну</w:t>
      </w:r>
      <w:r w:rsidRPr="00E55E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55E41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E55E41">
        <w:rPr>
          <w:rFonts w:ascii="Times New Roman" w:hAnsi="Times New Roman" w:cs="Times New Roman"/>
          <w:bCs/>
          <w:i/>
          <w:iCs/>
          <w:sz w:val="28"/>
          <w:szCs w:val="28"/>
        </w:rPr>
        <w:t>, которая должна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 и определять конечные результаты реализации муниципальной программы.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 Достижение цели обеспечивается решением задач (муниципальной) программы. Сформулированные задачи должны быть необходимы и достаточны для достижения соответствующей цели.</w:t>
      </w:r>
    </w:p>
    <w:p w14:paraId="1562B750" w14:textId="76D3BCDC" w:rsidR="00EB56F7" w:rsidRPr="00D24265" w:rsidRDefault="00EB56F7" w:rsidP="00EB5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Этапы и сроки реализации муниципальной программы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590D9263" w14:textId="42C120E8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бюджетных ассигнований на реализацию муниципальной программы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E55E41">
        <w:rPr>
          <w:rFonts w:ascii="Times New Roman" w:eastAsia="Calibri" w:hAnsi="Times New Roman" w:cs="Times New Roman"/>
          <w:sz w:val="28"/>
          <w:szCs w:val="28"/>
        </w:rPr>
        <w:t>6443,0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55E41">
        <w:rPr>
          <w:rFonts w:ascii="Times New Roman" w:eastAsia="Calibri" w:hAnsi="Times New Roman" w:cs="Times New Roman"/>
          <w:sz w:val="28"/>
          <w:szCs w:val="28"/>
        </w:rPr>
        <w:t>2300,7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55E41">
        <w:rPr>
          <w:rFonts w:ascii="Times New Roman" w:eastAsia="Calibri" w:hAnsi="Times New Roman" w:cs="Times New Roman"/>
          <w:sz w:val="28"/>
          <w:szCs w:val="28"/>
        </w:rPr>
        <w:t>2095,1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55E41">
        <w:rPr>
          <w:rFonts w:ascii="Times New Roman" w:eastAsia="Calibri" w:hAnsi="Times New Roman" w:cs="Times New Roman"/>
          <w:sz w:val="28"/>
          <w:szCs w:val="28"/>
        </w:rPr>
        <w:t>2047,2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30900F7" w14:textId="603E7906" w:rsidR="00D24265" w:rsidRPr="00D24265" w:rsidRDefault="00D24265" w:rsidP="00D13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972952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источник</w:t>
      </w:r>
      <w:r w:rsidR="00972952">
        <w:rPr>
          <w:rFonts w:ascii="Times New Roman" w:eastAsia="Calibri" w:hAnsi="Times New Roman" w:cs="Times New Roman"/>
          <w:sz w:val="28"/>
          <w:szCs w:val="28"/>
        </w:rPr>
        <w:t>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финансового обеспечения</w:t>
      </w:r>
      <w:r w:rsidR="00D131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собственны</w:t>
      </w:r>
      <w:r w:rsidR="00972952">
        <w:rPr>
          <w:rFonts w:ascii="Times New Roman" w:eastAsia="Calibri" w:hAnsi="Times New Roman" w:cs="Times New Roman"/>
          <w:sz w:val="28"/>
          <w:szCs w:val="28"/>
        </w:rPr>
        <w:t>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средств бюджета </w:t>
      </w:r>
      <w:r w:rsidR="00D131FA">
        <w:rPr>
          <w:rFonts w:ascii="Times New Roman" w:eastAsia="Calibri" w:hAnsi="Times New Roman" w:cs="Times New Roman"/>
          <w:sz w:val="28"/>
          <w:szCs w:val="28"/>
        </w:rPr>
        <w:t>Рябчинского сельского поселения.</w:t>
      </w:r>
    </w:p>
    <w:p w14:paraId="0B76ADEB" w14:textId="62F0E07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81B">
        <w:rPr>
          <w:rFonts w:ascii="Times New Roman" w:eastAsia="Calibri" w:hAnsi="Times New Roman" w:cs="Times New Roman"/>
          <w:sz w:val="28"/>
          <w:szCs w:val="28"/>
        </w:rPr>
        <w:t>Удельный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вес расходов на реализацию муниципальной программы в общих расходах бюджета в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D131FA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</w:t>
      </w:r>
      <w:r w:rsidR="00D131FA">
        <w:rPr>
          <w:rFonts w:ascii="Times New Roman" w:eastAsia="Calibri" w:hAnsi="Times New Roman" w:cs="Times New Roman"/>
          <w:sz w:val="28"/>
          <w:szCs w:val="28"/>
        </w:rPr>
        <w:t>97,6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D131FA">
        <w:rPr>
          <w:rFonts w:ascii="Times New Roman" w:eastAsia="Calibri" w:hAnsi="Times New Roman" w:cs="Times New Roman"/>
          <w:sz w:val="28"/>
          <w:szCs w:val="28"/>
        </w:rPr>
        <w:t>95,5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2FACDF6" w14:textId="2228D45B" w:rsidR="00D24265" w:rsidRPr="00D131FA" w:rsidRDefault="00D24265" w:rsidP="00D13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финансового обеспечения реализации муниципальной программы за счет средств местного бюджетов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  <w:r w:rsidR="00D131FA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ABC530A" w14:textId="508B782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AC4A05">
        <w:rPr>
          <w:rFonts w:ascii="Times New Roman" w:eastAsia="Calibri" w:hAnsi="Times New Roman" w:cs="Times New Roman"/>
          <w:sz w:val="28"/>
          <w:szCs w:val="28"/>
        </w:rPr>
        <w:t>э</w:t>
      </w:r>
      <w:r w:rsidR="00AC4A05" w:rsidRPr="00AC4A05">
        <w:rPr>
          <w:rFonts w:ascii="Times New Roman" w:eastAsia="Calibri" w:hAnsi="Times New Roman" w:cs="Times New Roman"/>
          <w:sz w:val="28"/>
          <w:szCs w:val="28"/>
        </w:rPr>
        <w:t>ффективное исполнение полномочий исполнительных органов власти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C4A05">
        <w:rPr>
          <w:rFonts w:ascii="Times New Roman" w:eastAsia="Calibri" w:hAnsi="Times New Roman" w:cs="Times New Roman"/>
          <w:sz w:val="28"/>
          <w:szCs w:val="28"/>
        </w:rPr>
        <w:t>–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528">
        <w:rPr>
          <w:rFonts w:ascii="Times New Roman" w:eastAsia="Calibri" w:hAnsi="Times New Roman" w:cs="Times New Roman"/>
          <w:sz w:val="28"/>
          <w:szCs w:val="28"/>
        </w:rPr>
        <w:t>75,6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93528">
        <w:rPr>
          <w:rFonts w:ascii="Times New Roman" w:eastAsia="Calibri" w:hAnsi="Times New Roman" w:cs="Times New Roman"/>
          <w:sz w:val="28"/>
          <w:szCs w:val="28"/>
        </w:rPr>
        <w:t>76,0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93528">
        <w:rPr>
          <w:rFonts w:ascii="Times New Roman" w:eastAsia="Calibri" w:hAnsi="Times New Roman" w:cs="Times New Roman"/>
          <w:sz w:val="28"/>
          <w:szCs w:val="28"/>
        </w:rPr>
        <w:t>73,8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3D4FD75" w14:textId="4F520B0B" w:rsidR="00D24265" w:rsidRPr="00D24265" w:rsidRDefault="00D24265" w:rsidP="00493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E77947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3D670BD2" w14:textId="77777777" w:rsidR="00D24265" w:rsidRP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53D3974" w14:textId="5E25DE9C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E55E41">
        <w:rPr>
          <w:rFonts w:ascii="Times New Roman" w:eastAsia="Calibri" w:hAnsi="Times New Roman" w:cs="Times New Roman"/>
          <w:sz w:val="28"/>
          <w:szCs w:val="28"/>
        </w:rPr>
        <w:t>2301,7</w:t>
      </w:r>
      <w:r w:rsidRPr="00D2426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тыс. рублей.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08D1D988" w14:textId="310EBC82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Пунктом 1 и 2 текстовой части проекта решения и приложением к проекту решения определены источники внутреннего финансирования дефицита бюджета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7592E755" w14:textId="6C5C744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прогнозируемых в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1FC1992C" w14:textId="1E549F97" w:rsid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7DA8B6BC" w14:textId="2C26A346" w:rsidR="007435E2" w:rsidRPr="00D24265" w:rsidRDefault="007435E2" w:rsidP="00E779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r>
        <w:rPr>
          <w:rFonts w:ascii="Times New Roman" w:eastAsia="Calibri" w:hAnsi="Times New Roman" w:cs="Times New Roman"/>
          <w:sz w:val="28"/>
          <w:szCs w:val="28"/>
        </w:rPr>
        <w:t>Рябчинской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Рябчинский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E77947">
        <w:rPr>
          <w:rFonts w:ascii="Times New Roman" w:eastAsia="Calibri" w:hAnsi="Times New Roman" w:cs="Times New Roman"/>
          <w:sz w:val="28"/>
          <w:szCs w:val="28"/>
        </w:rPr>
        <w:t xml:space="preserve">Рябчинского 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</w:t>
      </w:r>
      <w:r w:rsidR="00E77947">
        <w:rPr>
          <w:rFonts w:ascii="Times New Roman" w:eastAsia="Calibri" w:hAnsi="Times New Roman" w:cs="Times New Roman"/>
          <w:sz w:val="28"/>
          <w:szCs w:val="28"/>
        </w:rPr>
        <w:t>1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E77947">
        <w:rPr>
          <w:rFonts w:ascii="Times New Roman" w:eastAsia="Calibri" w:hAnsi="Times New Roman" w:cs="Times New Roman"/>
          <w:sz w:val="28"/>
          <w:szCs w:val="28"/>
        </w:rPr>
        <w:t>6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E77947">
        <w:rPr>
          <w:rFonts w:ascii="Times New Roman" w:eastAsia="Calibri" w:hAnsi="Times New Roman" w:cs="Times New Roman"/>
          <w:sz w:val="28"/>
          <w:szCs w:val="28"/>
        </w:rPr>
        <w:t>57(с изм. № 67 от 26.10.2021г.)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77947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E779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="00E77947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77947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Дубровского муниципального района Брянской области и его внешней проверке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BBE6FAB" w14:textId="77777777" w:rsidR="00E55E41" w:rsidRPr="003102CA" w:rsidRDefault="00E55E41" w:rsidP="00E55E4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23CE9EE2" w14:textId="77777777" w:rsidR="00E55E41" w:rsidRPr="00962512" w:rsidRDefault="00E55E41" w:rsidP="00E55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2512">
        <w:rPr>
          <w:rFonts w:ascii="Times New Roman" w:eastAsia="Calibri" w:hAnsi="Times New Roman" w:cs="Times New Roman"/>
          <w:sz w:val="28"/>
          <w:szCs w:val="28"/>
        </w:rPr>
        <w:t>прогнозируемый общий объем доходов бюджета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301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,7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рублей,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617</w:t>
      </w:r>
      <w:r>
        <w:rPr>
          <w:rFonts w:ascii="Times New Roman" w:eastAsia="Calibri" w:hAnsi="Times New Roman" w:cs="Times New Roman"/>
          <w:sz w:val="28"/>
          <w:szCs w:val="28"/>
        </w:rPr>
        <w:t xml:space="preserve">,4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48B1FA93" w14:textId="77777777" w:rsidR="00E55E41" w:rsidRPr="00962512" w:rsidRDefault="00E55E41" w:rsidP="00E55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2512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301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,7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6EE6B543" w14:textId="77777777" w:rsidR="00E55E41" w:rsidRPr="00962512" w:rsidRDefault="00E55E41" w:rsidP="00E55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512">
        <w:rPr>
          <w:rFonts w:ascii="Times New Roman" w:eastAsia="Calibri" w:hAnsi="Times New Roman" w:cs="Times New Roman"/>
          <w:sz w:val="28"/>
          <w:szCs w:val="28"/>
        </w:rPr>
        <w:t>- верхний предел муниципального внутреннего долга на 1 января 2026 года в сумме 0,0 тыс. рублей;</w:t>
      </w:r>
    </w:p>
    <w:p w14:paraId="23C4BFB5" w14:textId="77777777" w:rsidR="00E55E41" w:rsidRPr="00962512" w:rsidRDefault="00E55E41" w:rsidP="00E55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512">
        <w:rPr>
          <w:rFonts w:ascii="Times New Roman" w:eastAsia="Calibri" w:hAnsi="Times New Roman" w:cs="Times New Roman"/>
          <w:sz w:val="28"/>
          <w:szCs w:val="28"/>
        </w:rPr>
        <w:t>- прогнозируемый дефицит бюджета на 2025 год 0,0 тыс. рублей.</w:t>
      </w:r>
    </w:p>
    <w:p w14:paraId="4DFB39AD" w14:textId="77777777" w:rsidR="00E55E41" w:rsidRPr="00962512" w:rsidRDefault="00E55E41" w:rsidP="00E55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512">
        <w:rPr>
          <w:rFonts w:ascii="Times New Roman" w:eastAsia="Calibri" w:hAnsi="Times New Roman" w:cs="Times New Roman"/>
          <w:sz w:val="28"/>
          <w:szCs w:val="28"/>
        </w:rPr>
        <w:t>Основные характеристики бюджета на плановый период 2026 и 2027 годов:</w:t>
      </w:r>
    </w:p>
    <w:p w14:paraId="39E08128" w14:textId="77777777" w:rsidR="00E55E41" w:rsidRPr="00962512" w:rsidRDefault="00E55E41" w:rsidP="00E55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2512">
        <w:rPr>
          <w:rFonts w:ascii="Times New Roman" w:eastAsia="Calibri" w:hAnsi="Times New Roman" w:cs="Times New Roman"/>
          <w:sz w:val="28"/>
          <w:szCs w:val="28"/>
        </w:rPr>
        <w:t>прогнозируемый общий объем доходов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149</w:t>
      </w:r>
      <w:r>
        <w:rPr>
          <w:rFonts w:ascii="Times New Roman" w:eastAsia="Calibri" w:hAnsi="Times New Roman" w:cs="Times New Roman"/>
          <w:sz w:val="28"/>
          <w:szCs w:val="28"/>
        </w:rPr>
        <w:t xml:space="preserve">,8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62512">
        <w:rPr>
          <w:rFonts w:ascii="Times New Roman" w:eastAsia="Calibri" w:hAnsi="Times New Roman" w:cs="Times New Roman"/>
          <w:sz w:val="28"/>
          <w:szCs w:val="28"/>
        </w:rPr>
        <w:t>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635</w:t>
      </w:r>
      <w:r>
        <w:rPr>
          <w:rFonts w:ascii="Times New Roman" w:eastAsia="Calibri" w:hAnsi="Times New Roman" w:cs="Times New Roman"/>
          <w:sz w:val="28"/>
          <w:szCs w:val="28"/>
        </w:rPr>
        <w:t xml:space="preserve">,4 тыс. рублей, </w:t>
      </w:r>
      <w:r w:rsidRPr="00962512">
        <w:rPr>
          <w:rFonts w:ascii="Times New Roman" w:eastAsia="Calibri" w:hAnsi="Times New Roman" w:cs="Times New Roman"/>
          <w:sz w:val="28"/>
          <w:szCs w:val="28"/>
        </w:rPr>
        <w:t>на 2027 год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156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62512">
        <w:rPr>
          <w:rFonts w:ascii="Times New Roman" w:eastAsia="Calibri" w:hAnsi="Times New Roman" w:cs="Times New Roman"/>
          <w:sz w:val="28"/>
          <w:szCs w:val="28"/>
        </w:rPr>
        <w:t>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635</w:t>
      </w:r>
      <w:r>
        <w:rPr>
          <w:rFonts w:ascii="Times New Roman" w:eastAsia="Calibri" w:hAnsi="Times New Roman" w:cs="Times New Roman"/>
          <w:sz w:val="28"/>
          <w:szCs w:val="28"/>
        </w:rPr>
        <w:t xml:space="preserve">,4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6251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C7B72A" w14:textId="77777777" w:rsidR="00E55E41" w:rsidRPr="00962512" w:rsidRDefault="00E55E41" w:rsidP="00E55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2512">
        <w:rPr>
          <w:rFonts w:ascii="Times New Roman" w:eastAsia="Calibri" w:hAnsi="Times New Roman" w:cs="Times New Roman"/>
          <w:sz w:val="28"/>
          <w:szCs w:val="28"/>
        </w:rPr>
        <w:t>общий объем расходов на 2026 год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149</w:t>
      </w:r>
      <w:r>
        <w:rPr>
          <w:rFonts w:ascii="Times New Roman" w:eastAsia="Calibri" w:hAnsi="Times New Roman" w:cs="Times New Roman"/>
          <w:sz w:val="28"/>
          <w:szCs w:val="28"/>
        </w:rPr>
        <w:t xml:space="preserve">,8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62512">
        <w:rPr>
          <w:rFonts w:ascii="Times New Roman" w:eastAsia="Calibri" w:hAnsi="Times New Roman" w:cs="Times New Roman"/>
          <w:sz w:val="28"/>
          <w:szCs w:val="28"/>
        </w:rPr>
        <w:t xml:space="preserve"> в том числе условно утвержденные расходы в сумме 53</w:t>
      </w:r>
      <w:r>
        <w:rPr>
          <w:rFonts w:ascii="Times New Roman" w:eastAsia="Calibri" w:hAnsi="Times New Roman" w:cs="Times New Roman"/>
          <w:sz w:val="28"/>
          <w:szCs w:val="28"/>
        </w:rPr>
        <w:t xml:space="preserve">,7 тыс. рублей, </w:t>
      </w:r>
      <w:r w:rsidRPr="00962512">
        <w:rPr>
          <w:rFonts w:ascii="Times New Roman" w:eastAsia="Calibri" w:hAnsi="Times New Roman" w:cs="Times New Roman"/>
          <w:sz w:val="28"/>
          <w:szCs w:val="28"/>
        </w:rPr>
        <w:t xml:space="preserve"> на 2027 год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2512">
        <w:rPr>
          <w:rFonts w:ascii="Times New Roman" w:eastAsia="Calibri" w:hAnsi="Times New Roman" w:cs="Times New Roman"/>
          <w:sz w:val="28"/>
          <w:szCs w:val="28"/>
        </w:rPr>
        <w:t>156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рубля, в том числе условно утвержденные расходы в сумме 107</w:t>
      </w:r>
      <w:r>
        <w:rPr>
          <w:rFonts w:ascii="Times New Roman" w:eastAsia="Calibri" w:hAnsi="Times New Roman" w:cs="Times New Roman"/>
          <w:sz w:val="28"/>
          <w:szCs w:val="28"/>
        </w:rPr>
        <w:t xml:space="preserve">,8 тыс. </w:t>
      </w:r>
      <w:r w:rsidRPr="00962512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2CCACC15" w14:textId="77777777" w:rsidR="00E55E41" w:rsidRPr="00962512" w:rsidRDefault="00E55E41" w:rsidP="00E5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прогнозируемый дефицит бюджета на плановый период 2026 и 2027 годов 0,0 тыс. рублей;</w:t>
      </w:r>
    </w:p>
    <w:p w14:paraId="7B0404FC" w14:textId="77777777" w:rsidR="00E55E41" w:rsidRPr="00962512" w:rsidRDefault="00E55E41" w:rsidP="00E5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верхний предел муниципального внутреннего долга на 1 января 2027 года в сумме </w:t>
      </w:r>
      <w:r w:rsidRPr="00962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0,0</w:t>
      </w:r>
      <w:r w:rsidRPr="00962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2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</w:t>
      </w: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ей, в том числе верхний предел муниципального внутреннего долга по муниципальным гарантиям в валюте Российской федерации в сумме </w:t>
      </w:r>
      <w:r w:rsidRPr="00962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0,0 тыс. </w:t>
      </w: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рублей; </w:t>
      </w:r>
    </w:p>
    <w:p w14:paraId="64404310" w14:textId="77777777" w:rsidR="00E55E41" w:rsidRPr="00962512" w:rsidRDefault="00E55E41" w:rsidP="00E5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верхний предел муниципального внутреннего долга на 1 января 2028 года </w:t>
      </w:r>
      <w:r w:rsidRPr="00962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0,0</w:t>
      </w:r>
      <w:r w:rsidRPr="00962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в том числе верхний предел муниципального внутреннего долга по муниципальным гарантиям в валюте Российской федерации в сумме </w:t>
      </w:r>
      <w:r w:rsidRPr="00962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0,0 тыс. </w:t>
      </w:r>
      <w:r w:rsidRPr="0096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2CCAC71C" w14:textId="3D30AE18" w:rsidR="000327D2" w:rsidRPr="00D24265" w:rsidRDefault="000327D2" w:rsidP="000327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Рябчинского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депутатов «О бюджете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962512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62512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2512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4DDDAF5A" w14:textId="77777777" w:rsidR="00D24265" w:rsidRP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326558C6" w14:textId="254A0CB5" w:rsidR="00F83B85" w:rsidRPr="00F83B85" w:rsidRDefault="00F83B85" w:rsidP="00F83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B85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F83B8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F83B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2025 год и на плановый период 2026  и 2027  годов» в </w:t>
      </w:r>
      <w:r>
        <w:rPr>
          <w:rFonts w:ascii="Times New Roman" w:eastAsia="Calibri" w:hAnsi="Times New Roman" w:cs="Times New Roman"/>
          <w:sz w:val="28"/>
          <w:szCs w:val="28"/>
        </w:rPr>
        <w:t>Рябчинский</w:t>
      </w:r>
      <w:r w:rsidRPr="00F83B8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F83B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</w:t>
      </w:r>
      <w:r w:rsidRPr="00F83B8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Брянской области на 2025 год и на плановый период 2026  и 2027  годов».</w:t>
      </w:r>
    </w:p>
    <w:p w14:paraId="750B840F" w14:textId="4AD5EB88" w:rsidR="00F83B85" w:rsidRPr="00F83B85" w:rsidRDefault="00F83B85" w:rsidP="00F83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B85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Дубровского района на 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F83B8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F83B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2025 год и на плановый период 2026 и 2027 годов» Главе </w:t>
      </w:r>
      <w:r>
        <w:rPr>
          <w:rFonts w:ascii="Times New Roman" w:eastAsia="Calibri" w:hAnsi="Times New Roman" w:cs="Times New Roman"/>
          <w:sz w:val="28"/>
          <w:szCs w:val="28"/>
        </w:rPr>
        <w:t>Рябчинской</w:t>
      </w:r>
      <w:r w:rsidRPr="00F83B8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для внесения изменений.</w:t>
      </w:r>
    </w:p>
    <w:p w14:paraId="55D63560" w14:textId="77777777" w:rsidR="00F83B85" w:rsidRPr="00F83B85" w:rsidRDefault="00F83B85" w:rsidP="00F83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B85">
        <w:rPr>
          <w:rFonts w:ascii="Times New Roman" w:eastAsia="Calibri" w:hAnsi="Times New Roman" w:cs="Times New Roman"/>
          <w:sz w:val="28"/>
          <w:szCs w:val="28"/>
        </w:rPr>
        <w:t>3. 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15CA7C85" w14:textId="77777777" w:rsidR="00F83B85" w:rsidRPr="00F83B85" w:rsidRDefault="00F83B85" w:rsidP="00F83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B85">
        <w:rPr>
          <w:rFonts w:ascii="Times New Roman" w:eastAsia="Calibri" w:hAnsi="Times New Roman" w:cs="Times New Roman"/>
          <w:sz w:val="28"/>
          <w:szCs w:val="28"/>
        </w:rPr>
        <w:t>3. Главному распорядителю бюджетных средств своевременно осуществлять корректировку муниципальных проектов.</w:t>
      </w:r>
    </w:p>
    <w:p w14:paraId="1417A939" w14:textId="77777777" w:rsidR="00F83B85" w:rsidRPr="00F83B85" w:rsidRDefault="00F83B85" w:rsidP="00F83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B85">
        <w:rPr>
          <w:rFonts w:ascii="Times New Roman" w:eastAsia="Calibri" w:hAnsi="Times New Roman" w:cs="Times New Roman"/>
          <w:sz w:val="28"/>
          <w:szCs w:val="28"/>
        </w:rPr>
        <w:t>4.</w:t>
      </w:r>
      <w:r w:rsidRPr="00F83B85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6AC3BE4E" w14:textId="77777777" w:rsidR="00F83B85" w:rsidRPr="00F83B85" w:rsidRDefault="00F83B85" w:rsidP="00F8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CDF22D" w14:textId="77777777" w:rsidR="00D24265" w:rsidRPr="00D24265" w:rsidRDefault="00D24265" w:rsidP="00D24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D093C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2BEB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D2E803" w14:textId="77777777" w:rsidR="002B72A1" w:rsidRDefault="00E77947" w:rsidP="002B72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2B72A1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</w:t>
      </w:r>
    </w:p>
    <w:p w14:paraId="385B243E" w14:textId="226431C0" w:rsidR="002C1BF8" w:rsidRDefault="002B72A1" w:rsidP="002B72A1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77947">
        <w:rPr>
          <w:rFonts w:ascii="Times New Roman" w:eastAsia="Calibri" w:hAnsi="Times New Roman" w:cs="Times New Roman"/>
          <w:sz w:val="28"/>
          <w:szCs w:val="28"/>
        </w:rPr>
        <w:t>О.В. Ромакина</w:t>
      </w:r>
    </w:p>
    <w:sectPr w:rsidR="002C1BF8" w:rsidSect="005F77E2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DC74C" w14:textId="77777777" w:rsidR="00D4445E" w:rsidRDefault="00D4445E" w:rsidP="00AF2BF5">
      <w:pPr>
        <w:spacing w:after="0" w:line="240" w:lineRule="auto"/>
      </w:pPr>
      <w:r>
        <w:separator/>
      </w:r>
    </w:p>
  </w:endnote>
  <w:endnote w:type="continuationSeparator" w:id="0">
    <w:p w14:paraId="2F97A605" w14:textId="77777777" w:rsidR="00D4445E" w:rsidRDefault="00D4445E" w:rsidP="00AF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5A7D5" w14:textId="77777777" w:rsidR="00D4445E" w:rsidRDefault="00D4445E" w:rsidP="00AF2BF5">
      <w:pPr>
        <w:spacing w:after="0" w:line="240" w:lineRule="auto"/>
      </w:pPr>
      <w:r>
        <w:separator/>
      </w:r>
    </w:p>
  </w:footnote>
  <w:footnote w:type="continuationSeparator" w:id="0">
    <w:p w14:paraId="68C190E5" w14:textId="77777777" w:rsidR="00D4445E" w:rsidRDefault="00D4445E" w:rsidP="00AF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4837330"/>
      <w:docPartObj>
        <w:docPartGallery w:val="Page Numbers (Top of Page)"/>
        <w:docPartUnique/>
      </w:docPartObj>
    </w:sdtPr>
    <w:sdtContent>
      <w:p w14:paraId="1F2364D7" w14:textId="594C76C0" w:rsidR="001E0817" w:rsidRDefault="001E08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9A9BC" w14:textId="77777777" w:rsidR="001E0817" w:rsidRDefault="001E08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4"/>
    <w:rsid w:val="000152DD"/>
    <w:rsid w:val="000327D2"/>
    <w:rsid w:val="000342E8"/>
    <w:rsid w:val="000353BE"/>
    <w:rsid w:val="00036890"/>
    <w:rsid w:val="000445A5"/>
    <w:rsid w:val="000472FE"/>
    <w:rsid w:val="00050173"/>
    <w:rsid w:val="00051C2A"/>
    <w:rsid w:val="000601D0"/>
    <w:rsid w:val="00060604"/>
    <w:rsid w:val="00062068"/>
    <w:rsid w:val="00064A42"/>
    <w:rsid w:val="00075C90"/>
    <w:rsid w:val="000810A4"/>
    <w:rsid w:val="000906B4"/>
    <w:rsid w:val="000920B3"/>
    <w:rsid w:val="00095DD4"/>
    <w:rsid w:val="000A1454"/>
    <w:rsid w:val="000A4820"/>
    <w:rsid w:val="000C0F2E"/>
    <w:rsid w:val="000C6D1B"/>
    <w:rsid w:val="000D1BAD"/>
    <w:rsid w:val="000D50D1"/>
    <w:rsid w:val="000E289E"/>
    <w:rsid w:val="000E5115"/>
    <w:rsid w:val="00104A0B"/>
    <w:rsid w:val="00117A11"/>
    <w:rsid w:val="00120870"/>
    <w:rsid w:val="001226BE"/>
    <w:rsid w:val="001232DD"/>
    <w:rsid w:val="00127132"/>
    <w:rsid w:val="00133E0C"/>
    <w:rsid w:val="00142C73"/>
    <w:rsid w:val="001545E6"/>
    <w:rsid w:val="00163F59"/>
    <w:rsid w:val="00164D68"/>
    <w:rsid w:val="00165E4A"/>
    <w:rsid w:val="0017565C"/>
    <w:rsid w:val="001831A6"/>
    <w:rsid w:val="0018762A"/>
    <w:rsid w:val="001917E2"/>
    <w:rsid w:val="001965EC"/>
    <w:rsid w:val="001D2DCB"/>
    <w:rsid w:val="001D2EC4"/>
    <w:rsid w:val="001D4161"/>
    <w:rsid w:val="001E0817"/>
    <w:rsid w:val="001E2CA8"/>
    <w:rsid w:val="001F0383"/>
    <w:rsid w:val="001F1F26"/>
    <w:rsid w:val="001F47BF"/>
    <w:rsid w:val="00204E0A"/>
    <w:rsid w:val="0021111D"/>
    <w:rsid w:val="00222E22"/>
    <w:rsid w:val="0022611C"/>
    <w:rsid w:val="002314A1"/>
    <w:rsid w:val="002406F8"/>
    <w:rsid w:val="00242466"/>
    <w:rsid w:val="002466FF"/>
    <w:rsid w:val="00246D60"/>
    <w:rsid w:val="00250983"/>
    <w:rsid w:val="002542BD"/>
    <w:rsid w:val="00261734"/>
    <w:rsid w:val="00262A39"/>
    <w:rsid w:val="00262BF2"/>
    <w:rsid w:val="002673D6"/>
    <w:rsid w:val="00294D04"/>
    <w:rsid w:val="002B0A5B"/>
    <w:rsid w:val="002B0C50"/>
    <w:rsid w:val="002B46D1"/>
    <w:rsid w:val="002B6B39"/>
    <w:rsid w:val="002B72A1"/>
    <w:rsid w:val="002C1BF8"/>
    <w:rsid w:val="002C6EB7"/>
    <w:rsid w:val="002D2720"/>
    <w:rsid w:val="002D6C1E"/>
    <w:rsid w:val="003102CA"/>
    <w:rsid w:val="00313567"/>
    <w:rsid w:val="00343A77"/>
    <w:rsid w:val="00344184"/>
    <w:rsid w:val="00354479"/>
    <w:rsid w:val="00354A42"/>
    <w:rsid w:val="0036239C"/>
    <w:rsid w:val="00363895"/>
    <w:rsid w:val="003718A8"/>
    <w:rsid w:val="00371F20"/>
    <w:rsid w:val="003760FB"/>
    <w:rsid w:val="0038005B"/>
    <w:rsid w:val="003807BC"/>
    <w:rsid w:val="0038103C"/>
    <w:rsid w:val="00385371"/>
    <w:rsid w:val="0038651C"/>
    <w:rsid w:val="003970E8"/>
    <w:rsid w:val="003A1B9C"/>
    <w:rsid w:val="003A5219"/>
    <w:rsid w:val="003E7870"/>
    <w:rsid w:val="003F724F"/>
    <w:rsid w:val="00404002"/>
    <w:rsid w:val="00441904"/>
    <w:rsid w:val="0044383F"/>
    <w:rsid w:val="00443FE1"/>
    <w:rsid w:val="004501D2"/>
    <w:rsid w:val="00455D7C"/>
    <w:rsid w:val="00457E77"/>
    <w:rsid w:val="0047419B"/>
    <w:rsid w:val="0048249F"/>
    <w:rsid w:val="004877AD"/>
    <w:rsid w:val="004924D0"/>
    <w:rsid w:val="00493528"/>
    <w:rsid w:val="004A36EA"/>
    <w:rsid w:val="004B7A77"/>
    <w:rsid w:val="004D7C98"/>
    <w:rsid w:val="00503626"/>
    <w:rsid w:val="00507DC7"/>
    <w:rsid w:val="005112F7"/>
    <w:rsid w:val="00534394"/>
    <w:rsid w:val="005366A7"/>
    <w:rsid w:val="00551882"/>
    <w:rsid w:val="00552AF2"/>
    <w:rsid w:val="00554F0B"/>
    <w:rsid w:val="00557541"/>
    <w:rsid w:val="00561A27"/>
    <w:rsid w:val="00564D7F"/>
    <w:rsid w:val="0057202D"/>
    <w:rsid w:val="0057519A"/>
    <w:rsid w:val="0058125A"/>
    <w:rsid w:val="00591380"/>
    <w:rsid w:val="00592E11"/>
    <w:rsid w:val="005A634D"/>
    <w:rsid w:val="005B5F9C"/>
    <w:rsid w:val="005B7990"/>
    <w:rsid w:val="005B7DA4"/>
    <w:rsid w:val="005E5404"/>
    <w:rsid w:val="005F1DE7"/>
    <w:rsid w:val="005F311E"/>
    <w:rsid w:val="005F77E2"/>
    <w:rsid w:val="00606EFA"/>
    <w:rsid w:val="00611499"/>
    <w:rsid w:val="00614E0E"/>
    <w:rsid w:val="00615219"/>
    <w:rsid w:val="00615AD1"/>
    <w:rsid w:val="00624C49"/>
    <w:rsid w:val="00631947"/>
    <w:rsid w:val="00633A99"/>
    <w:rsid w:val="00634C57"/>
    <w:rsid w:val="00655F0B"/>
    <w:rsid w:val="006601BE"/>
    <w:rsid w:val="006644C8"/>
    <w:rsid w:val="00664681"/>
    <w:rsid w:val="0066601C"/>
    <w:rsid w:val="0066686D"/>
    <w:rsid w:val="00672CDA"/>
    <w:rsid w:val="006758D6"/>
    <w:rsid w:val="00686B15"/>
    <w:rsid w:val="00695878"/>
    <w:rsid w:val="00696567"/>
    <w:rsid w:val="00696D83"/>
    <w:rsid w:val="006A3A67"/>
    <w:rsid w:val="006A4BAB"/>
    <w:rsid w:val="006A6AF0"/>
    <w:rsid w:val="006B20D9"/>
    <w:rsid w:val="006C07BB"/>
    <w:rsid w:val="006D0493"/>
    <w:rsid w:val="006D180E"/>
    <w:rsid w:val="006D4F16"/>
    <w:rsid w:val="006D6AC9"/>
    <w:rsid w:val="006E744D"/>
    <w:rsid w:val="006E74A7"/>
    <w:rsid w:val="006F457D"/>
    <w:rsid w:val="006F4DB4"/>
    <w:rsid w:val="00717F4F"/>
    <w:rsid w:val="007238EF"/>
    <w:rsid w:val="007269A0"/>
    <w:rsid w:val="00733BB1"/>
    <w:rsid w:val="007429EA"/>
    <w:rsid w:val="007430A8"/>
    <w:rsid w:val="007435E2"/>
    <w:rsid w:val="00745C58"/>
    <w:rsid w:val="00747E8D"/>
    <w:rsid w:val="00761BFD"/>
    <w:rsid w:val="0078123C"/>
    <w:rsid w:val="00786A11"/>
    <w:rsid w:val="0079330B"/>
    <w:rsid w:val="007951B5"/>
    <w:rsid w:val="007A0F3D"/>
    <w:rsid w:val="007A41D3"/>
    <w:rsid w:val="007B3978"/>
    <w:rsid w:val="007B75FB"/>
    <w:rsid w:val="007C046B"/>
    <w:rsid w:val="007C7303"/>
    <w:rsid w:val="007C76C8"/>
    <w:rsid w:val="007D06DA"/>
    <w:rsid w:val="007D7DC2"/>
    <w:rsid w:val="00802D58"/>
    <w:rsid w:val="008036D3"/>
    <w:rsid w:val="008077FE"/>
    <w:rsid w:val="00810C9A"/>
    <w:rsid w:val="00816C2C"/>
    <w:rsid w:val="00833F66"/>
    <w:rsid w:val="0083500E"/>
    <w:rsid w:val="008359F5"/>
    <w:rsid w:val="008437CE"/>
    <w:rsid w:val="00843823"/>
    <w:rsid w:val="00860E22"/>
    <w:rsid w:val="00871922"/>
    <w:rsid w:val="00875061"/>
    <w:rsid w:val="00875C7C"/>
    <w:rsid w:val="00891FD4"/>
    <w:rsid w:val="0089395B"/>
    <w:rsid w:val="008972B8"/>
    <w:rsid w:val="008E16B2"/>
    <w:rsid w:val="008E381B"/>
    <w:rsid w:val="008E42FD"/>
    <w:rsid w:val="008E5086"/>
    <w:rsid w:val="008F6751"/>
    <w:rsid w:val="009205BE"/>
    <w:rsid w:val="00921EFF"/>
    <w:rsid w:val="00922CB1"/>
    <w:rsid w:val="0093147B"/>
    <w:rsid w:val="00933C2A"/>
    <w:rsid w:val="00941FB2"/>
    <w:rsid w:val="00945125"/>
    <w:rsid w:val="009616C7"/>
    <w:rsid w:val="00962512"/>
    <w:rsid w:val="00970DD8"/>
    <w:rsid w:val="00971BD8"/>
    <w:rsid w:val="00972952"/>
    <w:rsid w:val="00984A80"/>
    <w:rsid w:val="009A3C9D"/>
    <w:rsid w:val="009B7385"/>
    <w:rsid w:val="009C1A89"/>
    <w:rsid w:val="009C52FB"/>
    <w:rsid w:val="009C6E99"/>
    <w:rsid w:val="009D1B62"/>
    <w:rsid w:val="009E59C1"/>
    <w:rsid w:val="009F55CE"/>
    <w:rsid w:val="009F76C6"/>
    <w:rsid w:val="00A01DFF"/>
    <w:rsid w:val="00A042A0"/>
    <w:rsid w:val="00A0755A"/>
    <w:rsid w:val="00A173D9"/>
    <w:rsid w:val="00A411BC"/>
    <w:rsid w:val="00A43562"/>
    <w:rsid w:val="00A43A41"/>
    <w:rsid w:val="00A43D1F"/>
    <w:rsid w:val="00A453F2"/>
    <w:rsid w:val="00A53D1D"/>
    <w:rsid w:val="00A6696A"/>
    <w:rsid w:val="00A7126C"/>
    <w:rsid w:val="00A72F91"/>
    <w:rsid w:val="00A731C5"/>
    <w:rsid w:val="00A822E8"/>
    <w:rsid w:val="00A86A69"/>
    <w:rsid w:val="00A939EE"/>
    <w:rsid w:val="00AA1DB8"/>
    <w:rsid w:val="00AA4438"/>
    <w:rsid w:val="00AA452F"/>
    <w:rsid w:val="00AB0E96"/>
    <w:rsid w:val="00AC2904"/>
    <w:rsid w:val="00AC328D"/>
    <w:rsid w:val="00AC4A05"/>
    <w:rsid w:val="00AD243D"/>
    <w:rsid w:val="00AE3056"/>
    <w:rsid w:val="00AF2BF5"/>
    <w:rsid w:val="00AF6206"/>
    <w:rsid w:val="00B242EE"/>
    <w:rsid w:val="00B30233"/>
    <w:rsid w:val="00B367A9"/>
    <w:rsid w:val="00B37176"/>
    <w:rsid w:val="00B6632D"/>
    <w:rsid w:val="00B77604"/>
    <w:rsid w:val="00B8278B"/>
    <w:rsid w:val="00B82C6D"/>
    <w:rsid w:val="00B84DD2"/>
    <w:rsid w:val="00BA2335"/>
    <w:rsid w:val="00BA3187"/>
    <w:rsid w:val="00BA4C4C"/>
    <w:rsid w:val="00BA6AF1"/>
    <w:rsid w:val="00BB00D5"/>
    <w:rsid w:val="00BB2308"/>
    <w:rsid w:val="00BC4530"/>
    <w:rsid w:val="00C13537"/>
    <w:rsid w:val="00C321C9"/>
    <w:rsid w:val="00C356F2"/>
    <w:rsid w:val="00C55987"/>
    <w:rsid w:val="00C56372"/>
    <w:rsid w:val="00C57201"/>
    <w:rsid w:val="00C6722A"/>
    <w:rsid w:val="00C74AC2"/>
    <w:rsid w:val="00C75DC8"/>
    <w:rsid w:val="00C7635C"/>
    <w:rsid w:val="00C86401"/>
    <w:rsid w:val="00C86898"/>
    <w:rsid w:val="00CA36B7"/>
    <w:rsid w:val="00CB4F11"/>
    <w:rsid w:val="00CB5042"/>
    <w:rsid w:val="00CC2FC9"/>
    <w:rsid w:val="00CD7B95"/>
    <w:rsid w:val="00CE6207"/>
    <w:rsid w:val="00CF2A2A"/>
    <w:rsid w:val="00CF3A96"/>
    <w:rsid w:val="00D06DBB"/>
    <w:rsid w:val="00D0732A"/>
    <w:rsid w:val="00D11D44"/>
    <w:rsid w:val="00D131FA"/>
    <w:rsid w:val="00D179C9"/>
    <w:rsid w:val="00D24265"/>
    <w:rsid w:val="00D371E4"/>
    <w:rsid w:val="00D373BD"/>
    <w:rsid w:val="00D43F3B"/>
    <w:rsid w:val="00D4445E"/>
    <w:rsid w:val="00D65C3A"/>
    <w:rsid w:val="00D815A8"/>
    <w:rsid w:val="00D831BE"/>
    <w:rsid w:val="00D832B8"/>
    <w:rsid w:val="00DB437C"/>
    <w:rsid w:val="00DB79C7"/>
    <w:rsid w:val="00DC5883"/>
    <w:rsid w:val="00DE61EE"/>
    <w:rsid w:val="00DE74F4"/>
    <w:rsid w:val="00DF3C65"/>
    <w:rsid w:val="00DF6DDE"/>
    <w:rsid w:val="00E10956"/>
    <w:rsid w:val="00E171C4"/>
    <w:rsid w:val="00E2047C"/>
    <w:rsid w:val="00E20EE2"/>
    <w:rsid w:val="00E23AE7"/>
    <w:rsid w:val="00E24126"/>
    <w:rsid w:val="00E2699C"/>
    <w:rsid w:val="00E27E7E"/>
    <w:rsid w:val="00E31883"/>
    <w:rsid w:val="00E51C16"/>
    <w:rsid w:val="00E52AA9"/>
    <w:rsid w:val="00E52ABE"/>
    <w:rsid w:val="00E55E41"/>
    <w:rsid w:val="00E6084A"/>
    <w:rsid w:val="00E65B1E"/>
    <w:rsid w:val="00E74065"/>
    <w:rsid w:val="00E77947"/>
    <w:rsid w:val="00E859AE"/>
    <w:rsid w:val="00E859FB"/>
    <w:rsid w:val="00E86F66"/>
    <w:rsid w:val="00E95761"/>
    <w:rsid w:val="00E96E9A"/>
    <w:rsid w:val="00EA297A"/>
    <w:rsid w:val="00EB0A8D"/>
    <w:rsid w:val="00EB56F7"/>
    <w:rsid w:val="00EB58FE"/>
    <w:rsid w:val="00EC0B2B"/>
    <w:rsid w:val="00EC4B6A"/>
    <w:rsid w:val="00EC6368"/>
    <w:rsid w:val="00ED2676"/>
    <w:rsid w:val="00EE7299"/>
    <w:rsid w:val="00EF35AE"/>
    <w:rsid w:val="00EF35B6"/>
    <w:rsid w:val="00F16C9C"/>
    <w:rsid w:val="00F35ACF"/>
    <w:rsid w:val="00F35EE3"/>
    <w:rsid w:val="00F42F26"/>
    <w:rsid w:val="00F462EA"/>
    <w:rsid w:val="00F525DC"/>
    <w:rsid w:val="00F7250E"/>
    <w:rsid w:val="00F74A0C"/>
    <w:rsid w:val="00F83B85"/>
    <w:rsid w:val="00F86236"/>
    <w:rsid w:val="00F93C1F"/>
    <w:rsid w:val="00FA231E"/>
    <w:rsid w:val="00FA6593"/>
    <w:rsid w:val="00FA758F"/>
    <w:rsid w:val="00FC77C1"/>
    <w:rsid w:val="00FE0E1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479C"/>
  <w15:chartTrackingRefBased/>
  <w15:docId w15:val="{9C59BEA8-4B86-485A-9717-384766D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265"/>
  </w:style>
  <w:style w:type="character" w:styleId="a3">
    <w:name w:val="Hyperlink"/>
    <w:basedOn w:val="a0"/>
    <w:uiPriority w:val="99"/>
    <w:semiHidden/>
    <w:unhideWhenUsed/>
    <w:rsid w:val="00D24265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D24265"/>
    <w:rPr>
      <w:color w:val="800080"/>
      <w:u w:val="single"/>
    </w:rPr>
  </w:style>
  <w:style w:type="paragraph" w:customStyle="1" w:styleId="msonormal0">
    <w:name w:val="msonormal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242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24265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D24265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D24265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D24265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D2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D2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D242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42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24265"/>
  </w:style>
  <w:style w:type="table" w:styleId="ac">
    <w:name w:val="Table Grid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24265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D24265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D24265"/>
  </w:style>
  <w:style w:type="paragraph" w:customStyle="1" w:styleId="ConsPlusNormal">
    <w:name w:val="ConsPlusNormal"/>
    <w:rsid w:val="00A04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qFormat/>
    <w:rsid w:val="00A042A0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7429E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29E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29E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29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29EA"/>
    <w:rPr>
      <w:b/>
      <w:bCs/>
      <w:sz w:val="20"/>
      <w:szCs w:val="20"/>
    </w:rPr>
  </w:style>
  <w:style w:type="paragraph" w:customStyle="1" w:styleId="af4">
    <w:name w:val=" Знак Знак Знак Знак Знак Знак Знак Знак Знак"/>
    <w:basedOn w:val="a"/>
    <w:rsid w:val="00F74A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1E1-F1A8-48C7-9987-B73418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21</Pages>
  <Words>7254</Words>
  <Characters>41351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314</cp:revision>
  <cp:lastPrinted>2024-11-28T06:56:00Z</cp:lastPrinted>
  <dcterms:created xsi:type="dcterms:W3CDTF">2021-11-22T12:21:00Z</dcterms:created>
  <dcterms:modified xsi:type="dcterms:W3CDTF">2024-11-28T07:53:00Z</dcterms:modified>
</cp:coreProperties>
</file>