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77717460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7777777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A092F">
        <w:rPr>
          <w:rFonts w:ascii="Times New Roman" w:hAnsi="Times New Roman" w:cs="Times New Roman"/>
          <w:b/>
          <w:sz w:val="28"/>
          <w:szCs w:val="28"/>
        </w:rPr>
        <w:t>Се</w:t>
      </w:r>
      <w:r w:rsidR="008B4EE7">
        <w:rPr>
          <w:rFonts w:ascii="Times New Roman" w:hAnsi="Times New Roman" w:cs="Times New Roman"/>
          <w:b/>
          <w:sz w:val="28"/>
          <w:szCs w:val="28"/>
        </w:rPr>
        <w:t>щ</w:t>
      </w:r>
      <w:r w:rsidR="00EA092F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2282D5D6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FC7A3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3DB5DFCE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FC7A3F">
        <w:rPr>
          <w:rFonts w:ascii="Times New Roman" w:hAnsi="Times New Roman" w:cs="Times New Roman"/>
          <w:b/>
          <w:sz w:val="28"/>
          <w:szCs w:val="28"/>
        </w:rPr>
        <w:t>4</w:t>
      </w:r>
      <w:r w:rsidR="00FF0AFF">
        <w:rPr>
          <w:rFonts w:ascii="Times New Roman" w:hAnsi="Times New Roman" w:cs="Times New Roman"/>
          <w:b/>
          <w:sz w:val="28"/>
          <w:szCs w:val="28"/>
        </w:rPr>
        <w:t>г.</w:t>
      </w:r>
    </w:p>
    <w:p w14:paraId="60FFCC2A" w14:textId="5F215A40" w:rsidR="006B5F5C" w:rsidRPr="005F6908" w:rsidRDefault="005F6908" w:rsidP="005F6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908">
        <w:rPr>
          <w:rFonts w:ascii="Times New Roman" w:hAnsi="Times New Roman" w:cs="Times New Roman"/>
          <w:b/>
          <w:sz w:val="28"/>
          <w:szCs w:val="28"/>
        </w:rPr>
        <w:lastRenderedPageBreak/>
        <w:t>рп</w:t>
      </w:r>
      <w:proofErr w:type="spellEnd"/>
      <w:r w:rsidRPr="005F6908">
        <w:rPr>
          <w:rFonts w:ascii="Times New Roman" w:hAnsi="Times New Roman" w:cs="Times New Roman"/>
          <w:b/>
          <w:sz w:val="28"/>
          <w:szCs w:val="28"/>
        </w:rPr>
        <w:t xml:space="preserve">. Дубровка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C7A3F" w:rsidRPr="005F6908">
        <w:rPr>
          <w:rFonts w:ascii="Times New Roman" w:hAnsi="Times New Roman" w:cs="Times New Roman"/>
          <w:b/>
          <w:sz w:val="28"/>
          <w:szCs w:val="28"/>
        </w:rPr>
        <w:t>1</w:t>
      </w:r>
      <w:r w:rsidR="006B5F5C" w:rsidRPr="005F6908">
        <w:rPr>
          <w:rFonts w:ascii="Times New Roman" w:hAnsi="Times New Roman" w:cs="Times New Roman"/>
          <w:b/>
          <w:sz w:val="28"/>
          <w:szCs w:val="28"/>
        </w:rPr>
        <w:t>3.05.202</w:t>
      </w:r>
      <w:r w:rsidR="00FC7A3F" w:rsidRPr="005F6908">
        <w:rPr>
          <w:rFonts w:ascii="Times New Roman" w:hAnsi="Times New Roman" w:cs="Times New Roman"/>
          <w:b/>
          <w:sz w:val="28"/>
          <w:szCs w:val="28"/>
        </w:rPr>
        <w:t>4</w:t>
      </w:r>
      <w:r w:rsidR="006B5F5C" w:rsidRPr="005F6908">
        <w:rPr>
          <w:rFonts w:ascii="Times New Roman" w:hAnsi="Times New Roman" w:cs="Times New Roman"/>
          <w:b/>
          <w:sz w:val="28"/>
          <w:szCs w:val="28"/>
        </w:rPr>
        <w:t>г.</w:t>
      </w:r>
      <w:r w:rsidR="00CC6834" w:rsidRPr="005F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F3932" w14:textId="77777777" w:rsidR="006B5F5C" w:rsidRPr="005F6908" w:rsidRDefault="006B5F5C" w:rsidP="00944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22323" w14:textId="50484D02" w:rsidR="00CC6834" w:rsidRDefault="00CC6834" w:rsidP="00944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35A00F5B" w14:textId="73A2247D" w:rsidR="00BE1BC9" w:rsidRDefault="00CC6834" w:rsidP="00BE1B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982575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4EE7">
        <w:rPr>
          <w:rFonts w:ascii="Times New Roman" w:hAnsi="Times New Roman" w:cs="Times New Roman"/>
          <w:sz w:val="28"/>
          <w:szCs w:val="28"/>
        </w:rPr>
        <w:t>2</w:t>
      </w:r>
      <w:r w:rsidR="00FC7A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Pr="00456684">
        <w:rPr>
          <w:rFonts w:ascii="Times New Roman" w:hAnsi="Times New Roman" w:cs="Times New Roman"/>
          <w:sz w:val="28"/>
          <w:szCs w:val="28"/>
        </w:rPr>
        <w:t>1.</w:t>
      </w:r>
      <w:r w:rsidR="00456684" w:rsidRPr="00456684">
        <w:rPr>
          <w:rFonts w:ascii="Times New Roman" w:hAnsi="Times New Roman" w:cs="Times New Roman"/>
          <w:sz w:val="28"/>
          <w:szCs w:val="28"/>
        </w:rPr>
        <w:t>2.</w:t>
      </w:r>
      <w:r w:rsidR="00FC7A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работ Контрольно-счётной палаты Дубровского района на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FC7A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94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FC7A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FC7A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BE1B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0E50CAED" w14:textId="4E665231" w:rsidR="00253245" w:rsidRPr="00A07DE0" w:rsidRDefault="00BE1BC9" w:rsidP="00C8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E0">
        <w:rPr>
          <w:rFonts w:ascii="Times New Roman" w:hAnsi="Times New Roman"/>
          <w:color w:val="000000" w:themeColor="text1"/>
          <w:sz w:val="28"/>
          <w:szCs w:val="28"/>
        </w:rPr>
        <w:t>Показатели бюджета на 202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год первоначально утверждены решением </w:t>
      </w:r>
      <w:proofErr w:type="spellStart"/>
      <w:r w:rsidRPr="00A07DE0">
        <w:rPr>
          <w:rFonts w:ascii="Times New Roman" w:hAnsi="Times New Roman"/>
          <w:color w:val="000000" w:themeColor="text1"/>
          <w:sz w:val="28"/>
          <w:szCs w:val="28"/>
        </w:rPr>
        <w:t>Сещинского</w:t>
      </w:r>
      <w:proofErr w:type="spellEnd"/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Совета народных депутатов от «1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>» декабря 202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186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</w:t>
      </w:r>
      <w:proofErr w:type="spellStart"/>
      <w:r w:rsidRPr="00A07DE0">
        <w:rPr>
          <w:rFonts w:ascii="Times New Roman" w:hAnsi="Times New Roman"/>
          <w:color w:val="000000" w:themeColor="text1"/>
          <w:sz w:val="28"/>
          <w:szCs w:val="28"/>
        </w:rPr>
        <w:t>Сещинского</w:t>
      </w:r>
      <w:proofErr w:type="spellEnd"/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годов», по доходам в объеме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6256,0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по расходам 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6256,0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сбалансированным. В течение отчетного периода в решение один раз вносились изменения (№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 xml:space="preserve"> 189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от «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>» февраля 202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>г.) объем дефицита изменялся один раз. С учетом изменений бюджет на 202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год утвержден по доходам в объеме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6316,0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по расходам в объеме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9245,2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дефицит бюджета утвержден в сумме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9245,2</w:t>
      </w:r>
      <w:r w:rsidRPr="00A07DE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  <w:r w:rsidR="00C85947" w:rsidRPr="00A07DE0">
        <w:rPr>
          <w:rFonts w:ascii="Times New Roman" w:hAnsi="Times New Roman" w:cs="Times New Roman"/>
          <w:sz w:val="28"/>
          <w:szCs w:val="28"/>
        </w:rPr>
        <w:t xml:space="preserve"> </w:t>
      </w:r>
      <w:r w:rsidR="00253245" w:rsidRPr="00A07DE0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утверждены имеющиеся остатки средств на счете бюджета. </w:t>
      </w:r>
    </w:p>
    <w:p w14:paraId="4C85ACE8" w14:textId="4BE4BFD8" w:rsidR="00253245" w:rsidRDefault="00253245" w:rsidP="00253245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161CD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FC7A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61CD">
        <w:rPr>
          <w:rFonts w:ascii="Times New Roman" w:hAnsi="Times New Roman" w:cs="Times New Roman"/>
          <w:sz w:val="28"/>
          <w:szCs w:val="28"/>
        </w:rPr>
        <w:t xml:space="preserve"> бюджет исполнен по доходам в </w:t>
      </w:r>
      <w:r w:rsidRPr="00BE733C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C7A3F">
        <w:rPr>
          <w:rFonts w:ascii="Times New Roman" w:hAnsi="Times New Roman" w:cs="Times New Roman"/>
          <w:sz w:val="28"/>
          <w:szCs w:val="28"/>
        </w:rPr>
        <w:t>1309,6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7A3F">
        <w:rPr>
          <w:rFonts w:ascii="Times New Roman" w:hAnsi="Times New Roman" w:cs="Times New Roman"/>
          <w:sz w:val="28"/>
          <w:szCs w:val="28"/>
        </w:rPr>
        <w:t>20,7</w:t>
      </w:r>
      <w:r w:rsidRPr="00BE733C">
        <w:rPr>
          <w:rFonts w:ascii="Times New Roman" w:hAnsi="Times New Roman" w:cs="Times New Roman"/>
          <w:sz w:val="28"/>
          <w:szCs w:val="28"/>
        </w:rPr>
        <w:t xml:space="preserve"> </w:t>
      </w:r>
      <w:r w:rsidR="00BB0525">
        <w:rPr>
          <w:rFonts w:ascii="Times New Roman" w:hAnsi="Times New Roman" w:cs="Times New Roman"/>
          <w:sz w:val="28"/>
          <w:szCs w:val="28"/>
        </w:rPr>
        <w:t>%</w:t>
      </w:r>
      <w:r w:rsidRPr="00BE733C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по расходам в сумме </w:t>
      </w:r>
      <w:r w:rsidR="00FC7A3F">
        <w:rPr>
          <w:rFonts w:ascii="Times New Roman" w:hAnsi="Times New Roman" w:cs="Times New Roman"/>
          <w:sz w:val="28"/>
          <w:szCs w:val="28"/>
        </w:rPr>
        <w:t>1203,9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7A3F">
        <w:rPr>
          <w:rFonts w:ascii="Times New Roman" w:hAnsi="Times New Roman" w:cs="Times New Roman"/>
          <w:sz w:val="28"/>
          <w:szCs w:val="28"/>
        </w:rPr>
        <w:t>13,0</w:t>
      </w:r>
      <w:r w:rsidRPr="00BE733C">
        <w:rPr>
          <w:rFonts w:ascii="Times New Roman" w:hAnsi="Times New Roman" w:cs="Times New Roman"/>
          <w:sz w:val="28"/>
          <w:szCs w:val="28"/>
        </w:rPr>
        <w:t xml:space="preserve"> </w:t>
      </w:r>
      <w:r w:rsidR="00645C06">
        <w:rPr>
          <w:rFonts w:ascii="Times New Roman" w:hAnsi="Times New Roman" w:cs="Times New Roman"/>
          <w:sz w:val="28"/>
          <w:szCs w:val="28"/>
        </w:rPr>
        <w:t>%</w:t>
      </w:r>
      <w:r w:rsidRPr="00BE733C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</w:t>
      </w:r>
      <w:r w:rsidR="00FC7A3F">
        <w:rPr>
          <w:rFonts w:ascii="Times New Roman" w:hAnsi="Times New Roman" w:cs="Times New Roman"/>
          <w:sz w:val="28"/>
          <w:szCs w:val="28"/>
        </w:rPr>
        <w:t>профицит</w:t>
      </w:r>
      <w:r w:rsidRPr="00BE733C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FC7A3F">
        <w:rPr>
          <w:rFonts w:ascii="Times New Roman" w:hAnsi="Times New Roman" w:cs="Times New Roman"/>
          <w:sz w:val="28"/>
          <w:szCs w:val="28"/>
        </w:rPr>
        <w:t>105,7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2B5D6B2" w14:textId="77777777" w:rsidR="00BB0525" w:rsidRDefault="00BB0525" w:rsidP="00944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05EC2" w14:textId="25594938" w:rsidR="00CC6834" w:rsidRDefault="00F05059" w:rsidP="00944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6834">
        <w:rPr>
          <w:rFonts w:ascii="Times New Roman" w:hAnsi="Times New Roman" w:cs="Times New Roman"/>
          <w:b/>
          <w:sz w:val="28"/>
          <w:szCs w:val="28"/>
        </w:rPr>
        <w:t>Анализ исполнения доход</w:t>
      </w:r>
      <w:r w:rsidR="00C0642F">
        <w:rPr>
          <w:rFonts w:ascii="Times New Roman" w:hAnsi="Times New Roman" w:cs="Times New Roman"/>
          <w:b/>
          <w:sz w:val="28"/>
          <w:szCs w:val="28"/>
        </w:rPr>
        <w:t>ной части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39E21351" w14:textId="15271BB4" w:rsidR="00BB0525" w:rsidRPr="00BB0525" w:rsidRDefault="00BB0525" w:rsidP="00BB0525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bookmarkStart w:id="0" w:name="_Hlk166837162"/>
      <w:r w:rsidRPr="00BB0525">
        <w:rPr>
          <w:rFonts w:ascii="Times New Roman" w:hAnsi="Times New Roman"/>
          <w:color w:val="000000" w:themeColor="text1"/>
          <w:sz w:val="28"/>
          <w:szCs w:val="28"/>
        </w:rPr>
        <w:t>Доходная часть бюджета за 1 квартал 202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года исполнена в сумме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1309,6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20,7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% к утвержденным годовым назначениям. По сравнению с соответствующим периодом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года, </w:t>
      </w:r>
      <w:r w:rsidR="00107E7F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>доход</w:t>
      </w:r>
      <w:r w:rsidR="00107E7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7E7F">
        <w:rPr>
          <w:rFonts w:ascii="Times New Roman" w:hAnsi="Times New Roman"/>
          <w:color w:val="000000" w:themeColor="text1"/>
          <w:sz w:val="28"/>
          <w:szCs w:val="28"/>
        </w:rPr>
        <w:t>выросло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216,0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 xml:space="preserve"> или на 120,1 процента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FC7A3F">
        <w:rPr>
          <w:rFonts w:ascii="Times New Roman" w:hAnsi="Times New Roman"/>
          <w:color w:val="000000" w:themeColor="text1"/>
          <w:sz w:val="28"/>
          <w:szCs w:val="28"/>
        </w:rPr>
        <w:t>86,6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%, что выше соответствующего периода </w:t>
      </w:r>
      <w:r w:rsidR="00F05059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F05059">
        <w:rPr>
          <w:rFonts w:ascii="Times New Roman" w:hAnsi="Times New Roman"/>
          <w:color w:val="000000" w:themeColor="text1"/>
          <w:sz w:val="28"/>
          <w:szCs w:val="28"/>
        </w:rPr>
        <w:t>6,1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процентного пункта. Налоговые и неналоговые доходы бюджета в сравнении с отчетным периодом </w:t>
      </w:r>
      <w:r w:rsidR="00F05059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года увеличились на </w:t>
      </w:r>
      <w:r w:rsidR="00F05059">
        <w:rPr>
          <w:rFonts w:ascii="Times New Roman" w:hAnsi="Times New Roman"/>
          <w:color w:val="000000" w:themeColor="text1"/>
          <w:sz w:val="28"/>
          <w:szCs w:val="28"/>
        </w:rPr>
        <w:t>129,1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% или на </w:t>
      </w:r>
      <w:r w:rsidR="00F05059">
        <w:rPr>
          <w:rFonts w:ascii="Times New Roman" w:hAnsi="Times New Roman"/>
          <w:color w:val="000000" w:themeColor="text1"/>
          <w:sz w:val="28"/>
          <w:szCs w:val="28"/>
        </w:rPr>
        <w:t>256,7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объем безвозмездных поступлений </w:t>
      </w:r>
      <w:r w:rsidR="00F05059">
        <w:rPr>
          <w:rFonts w:ascii="Times New Roman" w:hAnsi="Times New Roman"/>
          <w:color w:val="000000" w:themeColor="text1"/>
          <w:sz w:val="28"/>
          <w:szCs w:val="28"/>
        </w:rPr>
        <w:t>снизился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F05059">
        <w:rPr>
          <w:rFonts w:ascii="Times New Roman" w:hAnsi="Times New Roman"/>
          <w:color w:val="000000" w:themeColor="text1"/>
          <w:sz w:val="28"/>
          <w:szCs w:val="28"/>
        </w:rPr>
        <w:t>17,7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%, или на </w:t>
      </w:r>
      <w:r w:rsidR="00F05059">
        <w:rPr>
          <w:rFonts w:ascii="Times New Roman" w:hAnsi="Times New Roman"/>
          <w:color w:val="000000" w:themeColor="text1"/>
          <w:sz w:val="28"/>
          <w:szCs w:val="28"/>
        </w:rPr>
        <w:t>37,7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14:paraId="5A4ED8EB" w14:textId="1BF0B80A" w:rsidR="00BB0525" w:rsidRPr="00F05059" w:rsidRDefault="00BB0525" w:rsidP="00F05059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На долю безвозмездных поступлений приходится </w:t>
      </w:r>
      <w:r w:rsidR="00F05059">
        <w:rPr>
          <w:rFonts w:ascii="Times New Roman" w:hAnsi="Times New Roman"/>
          <w:color w:val="000000" w:themeColor="text1"/>
          <w:sz w:val="28"/>
          <w:szCs w:val="28"/>
        </w:rPr>
        <w:t>13,4</w:t>
      </w:r>
      <w:r w:rsidRPr="00BB0525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="006B5F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14:paraId="220CE3B8" w14:textId="77777777" w:rsidR="00F05059" w:rsidRPr="0070728A" w:rsidRDefault="00F05059" w:rsidP="00F05059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70728A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Сведения о поступлении доходов </w:t>
      </w:r>
      <w:r w:rsidRPr="0070728A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1 квартал 2024</w:t>
      </w:r>
      <w:r w:rsidRPr="0070728A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года приведены в таблице</w:t>
      </w:r>
    </w:p>
    <w:p w14:paraId="6388D3C9" w14:textId="77777777" w:rsidR="00F05059" w:rsidRPr="0070728A" w:rsidRDefault="00F05059" w:rsidP="00F0505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70728A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70728A">
        <w:rPr>
          <w:rFonts w:ascii="Times New Roman" w:hAnsi="Times New Roman"/>
        </w:rPr>
        <w:t>(тыс. руб.)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9"/>
        <w:gridCol w:w="1274"/>
        <w:gridCol w:w="1276"/>
        <w:gridCol w:w="1134"/>
      </w:tblGrid>
      <w:tr w:rsidR="00F05059" w:rsidRPr="0070728A" w14:paraId="00E4DF17" w14:textId="77777777" w:rsidTr="00F05059">
        <w:trPr>
          <w:cantSplit/>
          <w:trHeight w:val="957"/>
          <w:tblHeader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31C1B1" w14:textId="77777777" w:rsidR="00F05059" w:rsidRPr="0070728A" w:rsidRDefault="00F05059" w:rsidP="00227C56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0728A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E0623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925AE2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28A">
              <w:rPr>
                <w:rFonts w:ascii="Times New Roman" w:hAnsi="Times New Roman"/>
                <w:color w:val="000000" w:themeColor="text1"/>
              </w:rPr>
              <w:t>Исполнено</w:t>
            </w:r>
          </w:p>
          <w:p w14:paraId="5597E377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0728A">
              <w:rPr>
                <w:rFonts w:ascii="Times New Roman" w:hAnsi="Times New Roman"/>
                <w:color w:val="000000" w:themeColor="text1"/>
              </w:rPr>
              <w:t xml:space="preserve"> кв. 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0728A">
              <w:rPr>
                <w:rFonts w:ascii="Times New Roman" w:hAnsi="Times New Roman"/>
                <w:color w:val="000000" w:themeColor="text1"/>
              </w:rPr>
              <w:t>г.</w:t>
            </w:r>
          </w:p>
          <w:p w14:paraId="3EFE346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92C5983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7572BC1F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28A">
              <w:rPr>
                <w:rFonts w:ascii="Times New Roman" w:hAnsi="Times New Roman"/>
                <w:color w:val="000000" w:themeColor="text1"/>
              </w:rPr>
              <w:t>Уточнено</w:t>
            </w:r>
          </w:p>
          <w:p w14:paraId="4DA7E0A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70728A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70728A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2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350F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28A">
              <w:rPr>
                <w:rFonts w:ascii="Times New Roman" w:hAnsi="Times New Roman"/>
                <w:color w:val="000000" w:themeColor="text1"/>
              </w:rPr>
              <w:t>Исполнено</w:t>
            </w:r>
          </w:p>
          <w:p w14:paraId="492536AB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0728A">
              <w:rPr>
                <w:rFonts w:ascii="Times New Roman" w:hAnsi="Times New Roman"/>
                <w:color w:val="000000" w:themeColor="text1"/>
              </w:rPr>
              <w:t xml:space="preserve"> кв. 202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70728A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276" w:type="dxa"/>
            <w:vAlign w:val="center"/>
          </w:tcPr>
          <w:p w14:paraId="33AF276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28A">
              <w:rPr>
                <w:rFonts w:ascii="Times New Roman" w:hAnsi="Times New Roman"/>
                <w:color w:val="000000" w:themeColor="text1"/>
              </w:rPr>
              <w:t>% исполнения</w:t>
            </w:r>
          </w:p>
          <w:p w14:paraId="61872F65" w14:textId="7CD125EE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323080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28A">
              <w:rPr>
                <w:rFonts w:ascii="Times New Roman" w:hAnsi="Times New Roman"/>
                <w:color w:val="000000" w:themeColor="text1"/>
              </w:rPr>
              <w:t>%</w:t>
            </w:r>
          </w:p>
          <w:p w14:paraId="127B6D2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28A">
              <w:rPr>
                <w:rFonts w:ascii="Times New Roman" w:hAnsi="Times New Roman"/>
                <w:color w:val="000000" w:themeColor="text1"/>
              </w:rPr>
              <w:t>исполнения</w:t>
            </w:r>
          </w:p>
          <w:p w14:paraId="2418268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28A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70728A">
              <w:rPr>
                <w:rFonts w:ascii="Times New Roman" w:hAnsi="Times New Roman"/>
                <w:color w:val="000000" w:themeColor="text1"/>
              </w:rPr>
              <w:t>/202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  <w:p w14:paraId="4D8BA279" w14:textId="764E92ED" w:rsidR="00F05059" w:rsidRPr="0070728A" w:rsidRDefault="00F05059" w:rsidP="00F05059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F05059" w:rsidRPr="0070728A" w14:paraId="71DA9D5B" w14:textId="77777777" w:rsidTr="00227C56">
        <w:trPr>
          <w:trHeight w:val="325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4F34B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07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A7507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07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9" w:type="dxa"/>
          </w:tcPr>
          <w:p w14:paraId="01C7AD3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072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4C0C36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07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547D648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0728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86C258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0728A">
              <w:rPr>
                <w:rFonts w:ascii="Times New Roman" w:hAnsi="Times New Roman"/>
                <w:bCs/>
              </w:rPr>
              <w:t>6</w:t>
            </w:r>
          </w:p>
        </w:tc>
      </w:tr>
      <w:tr w:rsidR="00F05059" w:rsidRPr="0070728A" w14:paraId="338588FA" w14:textId="77777777" w:rsidTr="00227C56">
        <w:trPr>
          <w:trHeight w:val="325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D3A1C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0728A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53F1EA31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B23BBC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1090,6</w:t>
            </w:r>
          </w:p>
        </w:tc>
        <w:tc>
          <w:tcPr>
            <w:tcW w:w="1419" w:type="dxa"/>
            <w:vAlign w:val="center"/>
          </w:tcPr>
          <w:p w14:paraId="0AAA5E4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6316,0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EFD8D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1309,6</w:t>
            </w:r>
          </w:p>
        </w:tc>
        <w:tc>
          <w:tcPr>
            <w:tcW w:w="1276" w:type="dxa"/>
            <w:vAlign w:val="center"/>
          </w:tcPr>
          <w:p w14:paraId="405E4AB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646BB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120,1</w:t>
            </w:r>
          </w:p>
        </w:tc>
      </w:tr>
      <w:tr w:rsidR="00F05059" w:rsidRPr="0070728A" w14:paraId="6B31FF37" w14:textId="77777777" w:rsidTr="00227C56">
        <w:trPr>
          <w:trHeight w:val="393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E4A08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0728A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EF66B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877,9</w:t>
            </w:r>
          </w:p>
        </w:tc>
        <w:tc>
          <w:tcPr>
            <w:tcW w:w="1419" w:type="dxa"/>
            <w:vAlign w:val="center"/>
          </w:tcPr>
          <w:p w14:paraId="08441DC7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5554,0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6FDB0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1134,6</w:t>
            </w:r>
          </w:p>
        </w:tc>
        <w:tc>
          <w:tcPr>
            <w:tcW w:w="1276" w:type="dxa"/>
            <w:vAlign w:val="center"/>
          </w:tcPr>
          <w:p w14:paraId="30AF0ABA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3B477A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129,2</w:t>
            </w:r>
          </w:p>
        </w:tc>
      </w:tr>
      <w:tr w:rsidR="00F05059" w:rsidRPr="0070728A" w14:paraId="1D16C78E" w14:textId="77777777" w:rsidTr="00227C56">
        <w:trPr>
          <w:trHeight w:val="472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18D06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0728A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FFB6CA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877,9</w:t>
            </w:r>
          </w:p>
        </w:tc>
        <w:tc>
          <w:tcPr>
            <w:tcW w:w="1419" w:type="dxa"/>
            <w:vAlign w:val="center"/>
          </w:tcPr>
          <w:p w14:paraId="6F144636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5494,0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D675E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1110,9</w:t>
            </w:r>
          </w:p>
        </w:tc>
        <w:tc>
          <w:tcPr>
            <w:tcW w:w="1276" w:type="dxa"/>
            <w:vAlign w:val="center"/>
          </w:tcPr>
          <w:p w14:paraId="79773673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70D7E1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126,5</w:t>
            </w:r>
          </w:p>
        </w:tc>
      </w:tr>
      <w:tr w:rsidR="00F05059" w:rsidRPr="0070728A" w14:paraId="2B78E9E3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F24CF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37F1997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Налог на доходы физических лиц</w:t>
            </w:r>
          </w:p>
          <w:p w14:paraId="5E056D60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41EC9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364,4</w:t>
            </w:r>
          </w:p>
        </w:tc>
        <w:tc>
          <w:tcPr>
            <w:tcW w:w="1419" w:type="dxa"/>
            <w:vAlign w:val="center"/>
          </w:tcPr>
          <w:p w14:paraId="291D57B6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2452,0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BA9D3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451,6</w:t>
            </w:r>
          </w:p>
        </w:tc>
        <w:tc>
          <w:tcPr>
            <w:tcW w:w="1276" w:type="dxa"/>
            <w:vAlign w:val="center"/>
          </w:tcPr>
          <w:p w14:paraId="432DEE0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1101A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123,9</w:t>
            </w:r>
          </w:p>
        </w:tc>
      </w:tr>
      <w:tr w:rsidR="00F05059" w:rsidRPr="0070728A" w14:paraId="2F8780E3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B1863A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7733F7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148,6</w:t>
            </w:r>
          </w:p>
        </w:tc>
        <w:tc>
          <w:tcPr>
            <w:tcW w:w="1419" w:type="dxa"/>
            <w:vAlign w:val="center"/>
          </w:tcPr>
          <w:p w14:paraId="51115CDA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23F40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153,5</w:t>
            </w:r>
          </w:p>
        </w:tc>
        <w:tc>
          <w:tcPr>
            <w:tcW w:w="1276" w:type="dxa"/>
            <w:vAlign w:val="center"/>
          </w:tcPr>
          <w:p w14:paraId="5855B2C4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B7FD91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F05059" w:rsidRPr="0070728A" w14:paraId="34CF2962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685CC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BD2A98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127,9</w:t>
            </w:r>
          </w:p>
        </w:tc>
        <w:tc>
          <w:tcPr>
            <w:tcW w:w="1419" w:type="dxa"/>
            <w:vAlign w:val="center"/>
          </w:tcPr>
          <w:p w14:paraId="5617E874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D7ECF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240,6</w:t>
            </w:r>
          </w:p>
        </w:tc>
        <w:tc>
          <w:tcPr>
            <w:tcW w:w="1276" w:type="dxa"/>
            <w:vAlign w:val="center"/>
          </w:tcPr>
          <w:p w14:paraId="4836AEC7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DBF190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188,1</w:t>
            </w:r>
          </w:p>
        </w:tc>
      </w:tr>
      <w:tr w:rsidR="00F05059" w:rsidRPr="0070728A" w14:paraId="09947937" w14:textId="77777777" w:rsidTr="00227C56">
        <w:trPr>
          <w:trHeight w:val="37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3690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Земельный налог</w:t>
            </w:r>
          </w:p>
          <w:p w14:paraId="0891C00A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80E878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236,6</w:t>
            </w:r>
          </w:p>
        </w:tc>
        <w:tc>
          <w:tcPr>
            <w:tcW w:w="1419" w:type="dxa"/>
            <w:vAlign w:val="center"/>
          </w:tcPr>
          <w:p w14:paraId="1E631D36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45D6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263,7</w:t>
            </w:r>
          </w:p>
        </w:tc>
        <w:tc>
          <w:tcPr>
            <w:tcW w:w="1276" w:type="dxa"/>
            <w:vAlign w:val="center"/>
          </w:tcPr>
          <w:p w14:paraId="345F5E5B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B3962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</w:tr>
      <w:tr w:rsidR="00F05059" w:rsidRPr="0070728A" w14:paraId="2B07FDA6" w14:textId="77777777" w:rsidTr="00227C56">
        <w:trPr>
          <w:trHeight w:val="37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FAF00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D7D79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9" w:type="dxa"/>
            <w:vAlign w:val="center"/>
          </w:tcPr>
          <w:p w14:paraId="0B77D1BF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B63DEB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14:paraId="00721653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CF193D" w14:textId="4D598024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3,0 раза</w:t>
            </w:r>
          </w:p>
        </w:tc>
      </w:tr>
      <w:tr w:rsidR="00F05059" w:rsidRPr="0070728A" w14:paraId="36750B90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9A8907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0728A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87D12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9" w:type="dxa"/>
            <w:vAlign w:val="center"/>
          </w:tcPr>
          <w:p w14:paraId="1870CF1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C494AB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23,7</w:t>
            </w:r>
          </w:p>
        </w:tc>
        <w:tc>
          <w:tcPr>
            <w:tcW w:w="1276" w:type="dxa"/>
            <w:vAlign w:val="center"/>
          </w:tcPr>
          <w:p w14:paraId="228847A1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30A75B" w14:textId="77777777" w:rsidR="00F05059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  <w:p w14:paraId="22912CEC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5059" w:rsidRPr="0070728A" w14:paraId="3326FAB2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49652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B9B0A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vAlign w:val="center"/>
          </w:tcPr>
          <w:p w14:paraId="7BBBC931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224FD0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55CD7DF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D262D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-</w:t>
            </w:r>
          </w:p>
        </w:tc>
      </w:tr>
      <w:tr w:rsidR="00F05059" w:rsidRPr="0070728A" w14:paraId="54F68523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6C4CA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C5F2F8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vAlign w:val="center"/>
          </w:tcPr>
          <w:p w14:paraId="2706EC70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A93E1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ABF8AB7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395537" w14:textId="77777777" w:rsidR="00F05059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F86E470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F05059" w:rsidRPr="0070728A" w14:paraId="702F275B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5E7180" w14:textId="00A2D328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сельских,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4F08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vAlign w:val="center"/>
          </w:tcPr>
          <w:p w14:paraId="13FD1BC8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1F70D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139CABF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23A9A0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-</w:t>
            </w:r>
          </w:p>
        </w:tc>
      </w:tr>
      <w:tr w:rsidR="00F05059" w:rsidRPr="0070728A" w14:paraId="7D0AF1CE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05B74B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 xml:space="preserve">Доходы от </w:t>
            </w:r>
            <w:r>
              <w:rPr>
                <w:rFonts w:ascii="Times New Roman" w:hAnsi="Times New Roman"/>
              </w:rPr>
              <w:t>оказания платных услуг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55A9C3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vAlign w:val="center"/>
          </w:tcPr>
          <w:p w14:paraId="0B5E7EC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33339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276" w:type="dxa"/>
            <w:vAlign w:val="center"/>
          </w:tcPr>
          <w:p w14:paraId="1E4F461B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41454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5059" w:rsidRPr="0070728A" w14:paraId="776DA34E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EB5D34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6366FD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vAlign w:val="center"/>
          </w:tcPr>
          <w:p w14:paraId="7F72BC3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AC898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9254614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FE4A1A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-</w:t>
            </w:r>
          </w:p>
        </w:tc>
      </w:tr>
      <w:tr w:rsidR="00F05059" w:rsidRPr="0070728A" w14:paraId="03416F3A" w14:textId="77777777" w:rsidTr="00227C56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1EDBB3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0728A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DF3F4F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212,7</w:t>
            </w:r>
          </w:p>
        </w:tc>
        <w:tc>
          <w:tcPr>
            <w:tcW w:w="1419" w:type="dxa"/>
            <w:vAlign w:val="center"/>
          </w:tcPr>
          <w:p w14:paraId="058CBF60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762,0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967B27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175,0</w:t>
            </w:r>
          </w:p>
        </w:tc>
        <w:tc>
          <w:tcPr>
            <w:tcW w:w="1276" w:type="dxa"/>
            <w:vAlign w:val="center"/>
          </w:tcPr>
          <w:p w14:paraId="3EFF4044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5133E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82,3</w:t>
            </w:r>
          </w:p>
        </w:tc>
      </w:tr>
      <w:tr w:rsidR="00F05059" w:rsidRPr="0070728A" w14:paraId="495DB95D" w14:textId="77777777" w:rsidTr="00227C56">
        <w:trPr>
          <w:trHeight w:val="315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54C809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8AAB1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128,2</w:t>
            </w:r>
          </w:p>
        </w:tc>
        <w:tc>
          <w:tcPr>
            <w:tcW w:w="1419" w:type="dxa"/>
            <w:vAlign w:val="center"/>
          </w:tcPr>
          <w:p w14:paraId="15D21CB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A55F9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  <w:tc>
          <w:tcPr>
            <w:tcW w:w="1276" w:type="dxa"/>
            <w:vAlign w:val="center"/>
          </w:tcPr>
          <w:p w14:paraId="3B520BE3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9ED4FC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</w:tr>
      <w:tr w:rsidR="00F05059" w:rsidRPr="0070728A" w14:paraId="23841EEC" w14:textId="77777777" w:rsidTr="00227C56">
        <w:trPr>
          <w:trHeight w:val="405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9CFB41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5FB79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vAlign w:val="center"/>
          </w:tcPr>
          <w:p w14:paraId="3313FB6C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A11B9A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FACB3B7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776C56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-</w:t>
            </w:r>
          </w:p>
        </w:tc>
      </w:tr>
      <w:tr w:rsidR="00F05059" w:rsidRPr="0070728A" w14:paraId="68A2CF42" w14:textId="77777777" w:rsidTr="00227C56">
        <w:trPr>
          <w:trHeight w:val="405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A30AF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E98225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1419" w:type="dxa"/>
            <w:vAlign w:val="center"/>
          </w:tcPr>
          <w:p w14:paraId="6C32B768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2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2F54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276" w:type="dxa"/>
            <w:vAlign w:val="center"/>
          </w:tcPr>
          <w:p w14:paraId="1C77D526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38C322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</w:tr>
      <w:tr w:rsidR="00F05059" w:rsidRPr="00C649E0" w14:paraId="5CD96411" w14:textId="77777777" w:rsidTr="00227C56">
        <w:trPr>
          <w:trHeight w:val="574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F603FF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0728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04327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419" w:type="dxa"/>
            <w:vAlign w:val="center"/>
          </w:tcPr>
          <w:p w14:paraId="3911D1FB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2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B16B96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276" w:type="dxa"/>
            <w:vAlign w:val="center"/>
          </w:tcPr>
          <w:p w14:paraId="60795ECA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64A9E" w14:textId="77777777" w:rsidR="00F05059" w:rsidRPr="0070728A" w:rsidRDefault="00F05059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</w:tr>
    </w:tbl>
    <w:p w14:paraId="1AE0C3C2" w14:textId="77777777" w:rsidR="00F05059" w:rsidRPr="00C649E0" w:rsidRDefault="00F05059" w:rsidP="00F050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4035B9D" w14:textId="03B84CAA" w:rsidR="00253245" w:rsidRPr="00545040" w:rsidRDefault="00253245" w:rsidP="0025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F05059">
        <w:rPr>
          <w:rFonts w:ascii="Times New Roman" w:hAnsi="Times New Roman" w:cs="Times New Roman"/>
          <w:sz w:val="28"/>
          <w:szCs w:val="28"/>
        </w:rPr>
        <w:t>1134,6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5059">
        <w:rPr>
          <w:rFonts w:ascii="Times New Roman" w:hAnsi="Times New Roman" w:cs="Times New Roman"/>
          <w:sz w:val="28"/>
          <w:szCs w:val="28"/>
        </w:rPr>
        <w:t>20,4</w:t>
      </w:r>
      <w:r w:rsidR="00012444">
        <w:rPr>
          <w:rFonts w:ascii="Times New Roman" w:hAnsi="Times New Roman" w:cs="Times New Roman"/>
          <w:sz w:val="28"/>
          <w:szCs w:val="28"/>
        </w:rPr>
        <w:t xml:space="preserve"> </w:t>
      </w:r>
      <w:r w:rsidR="00C0642F">
        <w:rPr>
          <w:rFonts w:ascii="Times New Roman" w:hAnsi="Times New Roman" w:cs="Times New Roman"/>
          <w:sz w:val="28"/>
          <w:szCs w:val="28"/>
        </w:rPr>
        <w:t>%</w:t>
      </w:r>
      <w:r w:rsidR="00C0642F" w:rsidRPr="00545040">
        <w:rPr>
          <w:rFonts w:ascii="Times New Roman" w:hAnsi="Times New Roman" w:cs="Times New Roman"/>
          <w:sz w:val="28"/>
          <w:szCs w:val="28"/>
        </w:rPr>
        <w:t xml:space="preserve"> к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012444">
        <w:rPr>
          <w:rFonts w:ascii="Times New Roman" w:hAnsi="Times New Roman" w:cs="Times New Roman"/>
          <w:sz w:val="28"/>
          <w:szCs w:val="28"/>
        </w:rPr>
        <w:t>уточненному</w:t>
      </w:r>
      <w:r w:rsidRPr="00545040">
        <w:rPr>
          <w:rFonts w:ascii="Times New Roman" w:hAnsi="Times New Roman" w:cs="Times New Roman"/>
          <w:sz w:val="28"/>
          <w:szCs w:val="28"/>
        </w:rPr>
        <w:t xml:space="preserve"> годовому плану.</w:t>
      </w:r>
    </w:p>
    <w:p w14:paraId="2DB27058" w14:textId="77777777" w:rsidR="00F05059" w:rsidRPr="00C82C4B" w:rsidRDefault="00F05059" w:rsidP="00F05059">
      <w:pPr>
        <w:pStyle w:val="a7"/>
        <w:numPr>
          <w:ilvl w:val="1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82C4B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318C9AB7" w14:textId="6310BD2B" w:rsidR="00F05059" w:rsidRPr="00814E6A" w:rsidRDefault="00F05059" w:rsidP="00F0505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долю налоговых доходов в структуре собственных доходов бюджета приходится 97,9 процентов. В абсолютном выражении поступления в бюджет составили 1110,9 тыс. рублей или 20,2 % годовых плановых назначений. Основным налогом, сформировавшим доходную часть бюджета за 1 квартал 2024 года, является налог на доходы физических лиц. На его долю приходится 39,8% поступивших собственных доходов.</w:t>
      </w:r>
    </w:p>
    <w:p w14:paraId="43BDCF6E" w14:textId="07E6B7CF" w:rsidR="00E64E13" w:rsidRPr="00814E6A" w:rsidRDefault="00F05059" w:rsidP="00F0505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b/>
          <w:i/>
          <w:color w:val="000000" w:themeColor="text1"/>
          <w:sz w:val="28"/>
          <w:szCs w:val="28"/>
        </w:rPr>
        <w:t>Налог на доходы физических лиц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поступил в бюджет в сумме 451,6 тыс. рублей</w:t>
      </w:r>
      <w:r w:rsidR="00E64E13"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годовые плановые назначения исполнены на 1</w:t>
      </w:r>
      <w:r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>8</w:t>
      </w:r>
      <w:r w:rsidR="00E64E13"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>,4</w:t>
      </w:r>
      <w:r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процента</w:t>
      </w:r>
      <w:r w:rsidR="00E64E13"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 </w:t>
      </w:r>
      <w:r w:rsidR="00E64E13" w:rsidRPr="00814E6A">
        <w:rPr>
          <w:rFonts w:ascii="Times New Roman" w:hAnsi="Times New Roman" w:cs="Times New Roman"/>
          <w:sz w:val="28"/>
          <w:szCs w:val="28"/>
        </w:rPr>
        <w:t>По сравнению с аналогичным периодом 202</w:t>
      </w:r>
      <w:r w:rsidR="005E781C" w:rsidRPr="00814E6A">
        <w:rPr>
          <w:rFonts w:ascii="Times New Roman" w:hAnsi="Times New Roman" w:cs="Times New Roman"/>
          <w:sz w:val="28"/>
          <w:szCs w:val="28"/>
        </w:rPr>
        <w:t>3</w:t>
      </w:r>
      <w:r w:rsidR="00E64E13" w:rsidRPr="00814E6A">
        <w:rPr>
          <w:rFonts w:ascii="Times New Roman" w:hAnsi="Times New Roman" w:cs="Times New Roman"/>
          <w:sz w:val="28"/>
          <w:szCs w:val="28"/>
        </w:rPr>
        <w:t xml:space="preserve"> года объем поступлений увеличился на </w:t>
      </w:r>
      <w:r w:rsidR="005E781C" w:rsidRPr="00814E6A">
        <w:rPr>
          <w:rFonts w:ascii="Times New Roman" w:hAnsi="Times New Roman" w:cs="Times New Roman"/>
          <w:sz w:val="28"/>
          <w:szCs w:val="28"/>
        </w:rPr>
        <w:t>123,9</w:t>
      </w:r>
      <w:r w:rsidR="00E64E13" w:rsidRPr="00814E6A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E781C" w:rsidRPr="00814E6A">
        <w:rPr>
          <w:rFonts w:ascii="Times New Roman" w:hAnsi="Times New Roman" w:cs="Times New Roman"/>
          <w:sz w:val="28"/>
          <w:szCs w:val="28"/>
        </w:rPr>
        <w:t>87,2</w:t>
      </w:r>
      <w:r w:rsidR="00E64E13" w:rsidRPr="00814E6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E781C" w:rsidRPr="00814E6A">
        <w:rPr>
          <w:rFonts w:ascii="Times New Roman" w:hAnsi="Times New Roman"/>
          <w:color w:val="000000" w:themeColor="text1"/>
          <w:sz w:val="28"/>
          <w:szCs w:val="28"/>
        </w:rPr>
        <w:t>На его долю приходится 40,7% налоговых доходов.</w:t>
      </w:r>
    </w:p>
    <w:p w14:paraId="444D416D" w14:textId="60C9F796" w:rsidR="005E781C" w:rsidRPr="00814E6A" w:rsidRDefault="00E64E13" w:rsidP="005E781C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b/>
          <w:i/>
          <w:color w:val="000000" w:themeColor="text1"/>
          <w:sz w:val="28"/>
          <w:szCs w:val="28"/>
        </w:rPr>
        <w:t>Единый сельскохозяйственный налог</w:t>
      </w:r>
      <w:r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5E781C" w:rsidRPr="00814E6A">
        <w:rPr>
          <w:rFonts w:ascii="Times New Roman" w:hAnsi="Times New Roman"/>
          <w:color w:val="000000" w:themeColor="text1"/>
          <w:sz w:val="28"/>
          <w:szCs w:val="28"/>
        </w:rPr>
        <w:t>поступил в бюджет в сумме 153,5 тыс. рублей</w:t>
      </w:r>
      <w:r w:rsidR="005E781C"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годовые плановые назначения исполнены на 36,5 процента. </w:t>
      </w:r>
      <w:r w:rsidR="005E781C" w:rsidRPr="00814E6A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2023 года объем поступлений увеличился на 103,3%, или на 4,9 тыс. рублей. </w:t>
      </w:r>
      <w:r w:rsidR="005E781C" w:rsidRPr="00814E6A">
        <w:rPr>
          <w:rFonts w:ascii="Times New Roman" w:hAnsi="Times New Roman"/>
          <w:color w:val="000000" w:themeColor="text1"/>
          <w:sz w:val="28"/>
          <w:szCs w:val="28"/>
        </w:rPr>
        <w:t>На его долю приходится 13,8% налоговых доходов.</w:t>
      </w:r>
    </w:p>
    <w:p w14:paraId="1999D2F1" w14:textId="338050A3" w:rsidR="005E781C" w:rsidRPr="00814E6A" w:rsidRDefault="00E64E13" w:rsidP="005E781C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b/>
          <w:i/>
          <w:color w:val="000000" w:themeColor="text1"/>
          <w:sz w:val="28"/>
          <w:szCs w:val="28"/>
        </w:rPr>
        <w:t>Налог на имущество физических лиц</w:t>
      </w:r>
      <w:r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5E781C" w:rsidRPr="00814E6A">
        <w:rPr>
          <w:rFonts w:ascii="Times New Roman" w:hAnsi="Times New Roman"/>
          <w:color w:val="000000" w:themeColor="text1"/>
          <w:sz w:val="28"/>
          <w:szCs w:val="28"/>
        </w:rPr>
        <w:t>поступил в бюджет в сумме 241,6 тыс. рублей</w:t>
      </w:r>
      <w:r w:rsidR="005E781C"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годовые плановые назначения исполнены на 25,2 процента. </w:t>
      </w:r>
      <w:r w:rsidR="005E781C" w:rsidRPr="00814E6A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2023 года объем поступлений увеличился на 188,1%, или на 112,7 тыс. рублей. </w:t>
      </w:r>
      <w:r w:rsidR="005E781C" w:rsidRPr="00814E6A">
        <w:rPr>
          <w:rFonts w:ascii="Times New Roman" w:hAnsi="Times New Roman"/>
          <w:color w:val="000000" w:themeColor="text1"/>
          <w:sz w:val="28"/>
          <w:szCs w:val="28"/>
        </w:rPr>
        <w:t>На его долю приходится 21,7% налоговых доходов.</w:t>
      </w:r>
    </w:p>
    <w:p w14:paraId="4E6D85BE" w14:textId="1B290FF8" w:rsidR="00C82C4B" w:rsidRPr="00814E6A" w:rsidRDefault="00C82C4B" w:rsidP="00C82C4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b/>
          <w:i/>
          <w:sz w:val="28"/>
          <w:szCs w:val="28"/>
        </w:rPr>
        <w:t>З</w:t>
      </w:r>
      <w:r w:rsidR="00E64E13" w:rsidRPr="00814E6A">
        <w:rPr>
          <w:rFonts w:ascii="Times New Roman" w:hAnsi="Times New Roman"/>
          <w:b/>
          <w:i/>
          <w:sz w:val="28"/>
          <w:szCs w:val="28"/>
        </w:rPr>
        <w:t>емельн</w:t>
      </w:r>
      <w:r w:rsidRPr="00814E6A">
        <w:rPr>
          <w:rFonts w:ascii="Times New Roman" w:hAnsi="Times New Roman"/>
          <w:b/>
          <w:i/>
          <w:sz w:val="28"/>
          <w:szCs w:val="28"/>
        </w:rPr>
        <w:t>ый</w:t>
      </w:r>
      <w:r w:rsidR="00E64E13" w:rsidRPr="00814E6A">
        <w:rPr>
          <w:rFonts w:ascii="Times New Roman" w:hAnsi="Times New Roman"/>
          <w:b/>
          <w:i/>
          <w:sz w:val="28"/>
          <w:szCs w:val="28"/>
        </w:rPr>
        <w:t xml:space="preserve"> налог</w:t>
      </w:r>
      <w:r w:rsidR="00E64E13" w:rsidRPr="00814E6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поступил в бюджет в сумме 263,7 тыс. рублей</w:t>
      </w:r>
      <w:r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годовые плановые назначения исполнены на 15,9 процента. </w:t>
      </w:r>
      <w:r w:rsidRPr="00814E6A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2023 года объем поступлений увеличился на 111,5%, или на 27,1 тыс. рублей.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На его долю приходится 23,7% налоговых доходов.</w:t>
      </w:r>
    </w:p>
    <w:p w14:paraId="3A184349" w14:textId="3581CADD" w:rsidR="00C82C4B" w:rsidRPr="00814E6A" w:rsidRDefault="00E64E13" w:rsidP="00C82C4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b/>
          <w:i/>
          <w:color w:val="000000" w:themeColor="text1"/>
          <w:sz w:val="28"/>
          <w:szCs w:val="28"/>
        </w:rPr>
        <w:t>Государственная пошлина</w:t>
      </w:r>
      <w:r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C82C4B" w:rsidRPr="00814E6A">
        <w:rPr>
          <w:rFonts w:ascii="Times New Roman" w:hAnsi="Times New Roman"/>
          <w:color w:val="000000" w:themeColor="text1"/>
          <w:sz w:val="28"/>
          <w:szCs w:val="28"/>
        </w:rPr>
        <w:t>поступил в бюджет в сумме 1,5 тыс. рублей</w:t>
      </w:r>
      <w:r w:rsidR="00C82C4B" w:rsidRPr="00814E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годовые плановые назначения исполнены на 25,0 процента. </w:t>
      </w:r>
      <w:r w:rsidR="00C82C4B" w:rsidRPr="00814E6A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2023 года объем поступлений увеличился в 3,0 раза, или на 1,0 тыс. рублей. </w:t>
      </w:r>
      <w:r w:rsidR="00C82C4B" w:rsidRPr="00814E6A">
        <w:rPr>
          <w:rFonts w:ascii="Times New Roman" w:hAnsi="Times New Roman"/>
          <w:color w:val="000000" w:themeColor="text1"/>
          <w:sz w:val="28"/>
          <w:szCs w:val="28"/>
        </w:rPr>
        <w:t>На его долю приходится 0,1% налоговых доходов.</w:t>
      </w:r>
    </w:p>
    <w:p w14:paraId="4F504E6F" w14:textId="77777777" w:rsidR="00C82C4B" w:rsidRPr="00814E6A" w:rsidRDefault="00C82C4B" w:rsidP="00C82C4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111564" w14:textId="77E868DD" w:rsidR="00A37D19" w:rsidRPr="00814E6A" w:rsidRDefault="00C82C4B" w:rsidP="00C82C4B">
      <w:pPr>
        <w:pStyle w:val="a7"/>
        <w:numPr>
          <w:ilvl w:val="1"/>
          <w:numId w:val="5"/>
        </w:num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814E6A">
        <w:rPr>
          <w:rFonts w:ascii="Times New Roman" w:hAnsi="Times New Roman"/>
          <w:b/>
          <w:sz w:val="28"/>
          <w:szCs w:val="28"/>
        </w:rPr>
        <w:t>Неналоговые доходы</w:t>
      </w:r>
    </w:p>
    <w:p w14:paraId="1D3B1B77" w14:textId="3B7FEBB5" w:rsidR="00C82C4B" w:rsidRPr="00814E6A" w:rsidRDefault="00C82C4B" w:rsidP="00C82C4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На долю неналоговых доходов в структуре собственных доходов бюджета приходится 2,1 процентов. В абсолютном выражении поступления в бюджет составили 23,7 тыс. рублей или 39,5 % годовых плановых назначений. Объем соответствующих поступлений сложился за счёт оказания платных услуг. </w:t>
      </w:r>
    </w:p>
    <w:p w14:paraId="3582456A" w14:textId="77777777" w:rsidR="00C82C4B" w:rsidRPr="00814E6A" w:rsidRDefault="00C82C4B" w:rsidP="00C82C4B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9CC6D1" w14:textId="686C3E60" w:rsidR="00012444" w:rsidRPr="00814E6A" w:rsidRDefault="00C82C4B" w:rsidP="001F333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 w:cs="Times New Roman"/>
          <w:b/>
          <w:bCs/>
          <w:sz w:val="28"/>
          <w:szCs w:val="28"/>
        </w:rPr>
        <w:t>1.3. Б</w:t>
      </w:r>
      <w:r w:rsidR="00253245" w:rsidRPr="00814E6A">
        <w:rPr>
          <w:rFonts w:ascii="Times New Roman" w:hAnsi="Times New Roman" w:cs="Times New Roman"/>
          <w:b/>
          <w:bCs/>
          <w:sz w:val="28"/>
          <w:szCs w:val="28"/>
        </w:rPr>
        <w:t>езвозмездны</w:t>
      </w:r>
      <w:r w:rsidRPr="00814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53245" w:rsidRPr="00814E6A"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</w:t>
      </w:r>
      <w:r w:rsidRPr="00814E6A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r w:rsidRPr="00814E6A">
        <w:rPr>
          <w:rFonts w:ascii="Times New Roman" w:hAnsi="Times New Roman" w:cs="Times New Roman"/>
          <w:sz w:val="28"/>
          <w:szCs w:val="28"/>
        </w:rPr>
        <w:t xml:space="preserve">в отчетном </w:t>
      </w:r>
      <w:bookmarkStart w:id="1" w:name="_Hlk134004530"/>
      <w:r w:rsidRPr="00814E6A">
        <w:rPr>
          <w:rFonts w:ascii="Times New Roman" w:hAnsi="Times New Roman" w:cs="Times New Roman"/>
          <w:sz w:val="28"/>
          <w:szCs w:val="28"/>
        </w:rPr>
        <w:t>периоде</w:t>
      </w:r>
      <w:r w:rsidRPr="00814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4E6A">
        <w:rPr>
          <w:rFonts w:ascii="Times New Roman" w:hAnsi="Times New Roman" w:cs="Times New Roman"/>
          <w:sz w:val="28"/>
          <w:szCs w:val="28"/>
        </w:rPr>
        <w:t>составили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175,0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</w:t>
      </w:r>
      <w:r w:rsidR="005F5A9F" w:rsidRPr="00814E6A">
        <w:rPr>
          <w:rFonts w:ascii="Times New Roman" w:hAnsi="Times New Roman"/>
          <w:color w:val="000000" w:themeColor="text1"/>
          <w:sz w:val="28"/>
          <w:szCs w:val="28"/>
        </w:rPr>
        <w:t>23,0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>% утвержденных годовых назначений. По сравнению с аналогичным периодом 202</w:t>
      </w:r>
      <w:r w:rsidR="005F5A9F" w:rsidRPr="00814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года, общий объем безвозмездных поступлений 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>снизился на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A9F" w:rsidRPr="00814E6A">
        <w:rPr>
          <w:rFonts w:ascii="Times New Roman" w:hAnsi="Times New Roman"/>
          <w:color w:val="000000" w:themeColor="text1"/>
          <w:sz w:val="28"/>
          <w:szCs w:val="28"/>
        </w:rPr>
        <w:t>17,7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%, или на </w:t>
      </w:r>
      <w:r w:rsidR="005F5A9F" w:rsidRPr="00814E6A">
        <w:rPr>
          <w:rFonts w:ascii="Times New Roman" w:hAnsi="Times New Roman"/>
          <w:color w:val="000000" w:themeColor="text1"/>
          <w:sz w:val="28"/>
          <w:szCs w:val="28"/>
        </w:rPr>
        <w:t>37,7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bookmarkEnd w:id="1"/>
    <w:p w14:paraId="389E9F0C" w14:textId="031C5991" w:rsidR="00253245" w:rsidRPr="00814E6A" w:rsidRDefault="00253245" w:rsidP="0025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6A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сложилась следующим образом: дотации – </w:t>
      </w:r>
      <w:r w:rsidR="002D40EE" w:rsidRPr="00814E6A">
        <w:rPr>
          <w:rFonts w:ascii="Times New Roman" w:hAnsi="Times New Roman" w:cs="Times New Roman"/>
          <w:sz w:val="28"/>
          <w:szCs w:val="28"/>
        </w:rPr>
        <w:t>43,2</w:t>
      </w:r>
      <w:r w:rsidRPr="00814E6A">
        <w:rPr>
          <w:rFonts w:ascii="Times New Roman" w:hAnsi="Times New Roman" w:cs="Times New Roman"/>
          <w:sz w:val="28"/>
          <w:szCs w:val="28"/>
        </w:rPr>
        <w:t xml:space="preserve"> </w:t>
      </w:r>
      <w:r w:rsidR="002D40EE" w:rsidRPr="00814E6A">
        <w:rPr>
          <w:rFonts w:ascii="Times New Roman" w:hAnsi="Times New Roman" w:cs="Times New Roman"/>
          <w:sz w:val="28"/>
          <w:szCs w:val="28"/>
        </w:rPr>
        <w:t>%,</w:t>
      </w:r>
      <w:r w:rsidRPr="00814E6A">
        <w:rPr>
          <w:rFonts w:ascii="Times New Roman" w:hAnsi="Times New Roman" w:cs="Times New Roman"/>
          <w:sz w:val="28"/>
          <w:szCs w:val="28"/>
        </w:rPr>
        <w:t xml:space="preserve"> субвенции –</w:t>
      </w:r>
      <w:r w:rsidR="002D40EE" w:rsidRPr="00814E6A">
        <w:rPr>
          <w:rFonts w:ascii="Times New Roman" w:hAnsi="Times New Roman" w:cs="Times New Roman"/>
          <w:sz w:val="28"/>
          <w:szCs w:val="28"/>
        </w:rPr>
        <w:t xml:space="preserve"> 49,3</w:t>
      </w:r>
      <w:r w:rsidR="00A07DE0" w:rsidRPr="00814E6A">
        <w:rPr>
          <w:rFonts w:ascii="Times New Roman" w:hAnsi="Times New Roman" w:cs="Times New Roman"/>
          <w:sz w:val="28"/>
          <w:szCs w:val="28"/>
        </w:rPr>
        <w:t xml:space="preserve"> %</w:t>
      </w:r>
      <w:r w:rsidRPr="00814E6A">
        <w:rPr>
          <w:rFonts w:ascii="Times New Roman" w:hAnsi="Times New Roman" w:cs="Times New Roman"/>
          <w:sz w:val="28"/>
          <w:szCs w:val="28"/>
        </w:rPr>
        <w:t xml:space="preserve">, межбюджетные трансферты – </w:t>
      </w:r>
      <w:r w:rsidR="002D40EE" w:rsidRPr="00814E6A">
        <w:rPr>
          <w:rFonts w:ascii="Times New Roman" w:hAnsi="Times New Roman" w:cs="Times New Roman"/>
          <w:sz w:val="28"/>
          <w:szCs w:val="28"/>
        </w:rPr>
        <w:t>7,5</w:t>
      </w:r>
      <w:r w:rsidRPr="00814E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8189C97" w14:textId="611A5FDF" w:rsidR="002D40EE" w:rsidRPr="00814E6A" w:rsidRDefault="00A07DE0" w:rsidP="002D40EE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Объем полученных </w:t>
      </w:r>
      <w:r w:rsidRPr="00814E6A">
        <w:rPr>
          <w:rFonts w:ascii="Times New Roman" w:hAnsi="Times New Roman"/>
          <w:b/>
          <w:i/>
          <w:color w:val="000000" w:themeColor="text1"/>
          <w:sz w:val="28"/>
          <w:szCs w:val="28"/>
        </w:rPr>
        <w:t>дотаций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>75,5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>25,0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% от годов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план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>овых назначений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Дотации бюджетам сельских поселений на выравнивание бюджетной обеспеченности за отчетный период исполнены в сумме 75,5 тыс. рублей, что составило 25,0% от годового плана. К аналогичному уровню 2023 года снижение составило 41,1% или 52,7 тыс. рублей. </w:t>
      </w:r>
    </w:p>
    <w:p w14:paraId="2A9039B3" w14:textId="679B215E" w:rsidR="00A07DE0" w:rsidRPr="00814E6A" w:rsidRDefault="00A07DE0" w:rsidP="00A07DE0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b/>
          <w:i/>
          <w:color w:val="000000" w:themeColor="text1"/>
          <w:sz w:val="28"/>
          <w:szCs w:val="28"/>
        </w:rPr>
        <w:t>Субвенции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 исполнены в сумме 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>86,2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25,0% от годового плана. К аналогичному уровню 202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>увеличение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составило </w:t>
      </w:r>
      <w:r w:rsidR="002D40EE" w:rsidRPr="00814E6A">
        <w:rPr>
          <w:rFonts w:ascii="Times New Roman" w:hAnsi="Times New Roman"/>
          <w:color w:val="000000" w:themeColor="text1"/>
          <w:sz w:val="28"/>
          <w:szCs w:val="28"/>
        </w:rPr>
        <w:t>120,1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% или </w:t>
      </w:r>
      <w:r w:rsidR="00102416" w:rsidRPr="00814E6A">
        <w:rPr>
          <w:rFonts w:ascii="Times New Roman" w:hAnsi="Times New Roman"/>
          <w:color w:val="000000" w:themeColor="text1"/>
          <w:sz w:val="28"/>
          <w:szCs w:val="28"/>
        </w:rPr>
        <w:t>14,4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</w:p>
    <w:p w14:paraId="7A025473" w14:textId="33B9A888" w:rsidR="00A07DE0" w:rsidRPr="00814E6A" w:rsidRDefault="00A07DE0" w:rsidP="00A07DE0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sz w:val="28"/>
          <w:szCs w:val="28"/>
        </w:rPr>
        <w:t xml:space="preserve">Кассовое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</w:t>
      </w:r>
      <w:r w:rsidRPr="00814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межбюджетных трансфертов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сложилось в сумме </w:t>
      </w:r>
      <w:r w:rsidR="00102416" w:rsidRPr="00814E6A">
        <w:rPr>
          <w:rFonts w:ascii="Times New Roman" w:hAnsi="Times New Roman"/>
          <w:color w:val="000000" w:themeColor="text1"/>
          <w:sz w:val="28"/>
          <w:szCs w:val="28"/>
        </w:rPr>
        <w:t>13,3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11,</w:t>
      </w:r>
      <w:r w:rsidR="00102416" w:rsidRPr="00814E6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% годовых плановых назначений и </w:t>
      </w:r>
      <w:r w:rsidR="00102416" w:rsidRPr="00814E6A">
        <w:rPr>
          <w:rFonts w:ascii="Times New Roman" w:hAnsi="Times New Roman"/>
          <w:color w:val="000000" w:themeColor="text1"/>
          <w:sz w:val="28"/>
          <w:szCs w:val="28"/>
        </w:rPr>
        <w:t>104,7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% к уровню безвозмездных поступлений за аналогичный период 202</w:t>
      </w:r>
      <w:r w:rsidR="00102416" w:rsidRPr="00814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14:paraId="04BF69CF" w14:textId="77777777" w:rsidR="00A07DE0" w:rsidRPr="00814E6A" w:rsidRDefault="00A07DE0" w:rsidP="00A07D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D72CB80" w14:textId="0142CFA6" w:rsidR="00CC6834" w:rsidRPr="00814E6A" w:rsidRDefault="00CC6834" w:rsidP="00944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16" w:rsidRPr="00814E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14E6A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B72FCF" w:rsidRPr="00814E6A">
        <w:rPr>
          <w:rFonts w:ascii="Times New Roman" w:hAnsi="Times New Roman" w:cs="Times New Roman"/>
          <w:b/>
          <w:sz w:val="28"/>
          <w:szCs w:val="28"/>
        </w:rPr>
        <w:t>расход</w:t>
      </w:r>
      <w:r w:rsidR="00C0642F" w:rsidRPr="00814E6A">
        <w:rPr>
          <w:rFonts w:ascii="Times New Roman" w:hAnsi="Times New Roman" w:cs="Times New Roman"/>
          <w:b/>
          <w:sz w:val="28"/>
          <w:szCs w:val="28"/>
        </w:rPr>
        <w:t>ной части</w:t>
      </w:r>
      <w:r w:rsidRPr="00814E6A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24A6C640" w14:textId="2C450E1B" w:rsidR="00A07DE0" w:rsidRPr="00814E6A" w:rsidRDefault="00253245" w:rsidP="00A07DE0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</w:t>
      </w:r>
      <w:r w:rsidR="00513816">
        <w:rPr>
          <w:rFonts w:ascii="Times New Roman" w:hAnsi="Times New Roman" w:cs="Times New Roman"/>
          <w:sz w:val="28"/>
          <w:szCs w:val="28"/>
        </w:rPr>
        <w:t>4</w:t>
      </w:r>
      <w:r w:rsidRPr="00814E6A"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9F50BD" w:rsidRPr="00814E6A">
        <w:rPr>
          <w:rFonts w:ascii="Times New Roman" w:hAnsi="Times New Roman" w:cs="Times New Roman"/>
          <w:sz w:val="28"/>
          <w:szCs w:val="28"/>
        </w:rPr>
        <w:t>6256,0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  С учетом изменений на 202</w:t>
      </w:r>
      <w:r w:rsidR="009F50BD" w:rsidRPr="00814E6A">
        <w:rPr>
          <w:rFonts w:ascii="Times New Roman" w:hAnsi="Times New Roman" w:cs="Times New Roman"/>
          <w:sz w:val="28"/>
          <w:szCs w:val="28"/>
        </w:rPr>
        <w:t>4</w:t>
      </w:r>
      <w:r w:rsidRPr="00814E6A">
        <w:rPr>
          <w:rFonts w:ascii="Times New Roman" w:hAnsi="Times New Roman" w:cs="Times New Roman"/>
          <w:sz w:val="28"/>
          <w:szCs w:val="28"/>
        </w:rPr>
        <w:t xml:space="preserve"> год общий объем расходов составляет </w:t>
      </w:r>
      <w:r w:rsidR="009F50BD" w:rsidRPr="00814E6A">
        <w:rPr>
          <w:rFonts w:ascii="Times New Roman" w:hAnsi="Times New Roman" w:cs="Times New Roman"/>
          <w:sz w:val="28"/>
          <w:szCs w:val="28"/>
        </w:rPr>
        <w:t>6316,0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отчетный период составило </w:t>
      </w:r>
      <w:r w:rsidR="009F50BD" w:rsidRPr="00814E6A">
        <w:rPr>
          <w:rFonts w:ascii="Times New Roman" w:hAnsi="Times New Roman" w:cs="Times New Roman"/>
          <w:sz w:val="28"/>
          <w:szCs w:val="28"/>
        </w:rPr>
        <w:t>1203,0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F50BD" w:rsidRPr="00814E6A">
        <w:rPr>
          <w:rFonts w:ascii="Times New Roman" w:hAnsi="Times New Roman" w:cs="Times New Roman"/>
          <w:sz w:val="28"/>
          <w:szCs w:val="28"/>
        </w:rPr>
        <w:t>13,0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</w:t>
      </w:r>
      <w:r w:rsidR="00A07DE0" w:rsidRPr="00814E6A">
        <w:rPr>
          <w:rFonts w:ascii="Times New Roman" w:hAnsi="Times New Roman" w:cs="Times New Roman"/>
          <w:sz w:val="28"/>
          <w:szCs w:val="28"/>
        </w:rPr>
        <w:t>%</w:t>
      </w:r>
      <w:r w:rsidRPr="00814E6A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росписи. 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К уровню расходов аналогичного периода </w:t>
      </w:r>
      <w:r w:rsidR="009F50BD" w:rsidRPr="00814E6A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года, расходы в абсолютном значении </w:t>
      </w:r>
      <w:r w:rsidR="009F50BD" w:rsidRPr="00814E6A">
        <w:rPr>
          <w:rFonts w:ascii="Times New Roman" w:hAnsi="Times New Roman"/>
          <w:color w:val="000000" w:themeColor="text1"/>
          <w:sz w:val="28"/>
          <w:szCs w:val="28"/>
        </w:rPr>
        <w:t>снизились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F50BD" w:rsidRPr="00814E6A">
        <w:rPr>
          <w:rFonts w:ascii="Times New Roman" w:hAnsi="Times New Roman"/>
          <w:color w:val="000000" w:themeColor="text1"/>
          <w:sz w:val="28"/>
          <w:szCs w:val="28"/>
        </w:rPr>
        <w:t>1,2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на </w:t>
      </w:r>
      <w:r w:rsidR="009F50BD" w:rsidRPr="00814E6A">
        <w:rPr>
          <w:rFonts w:ascii="Times New Roman" w:hAnsi="Times New Roman"/>
          <w:color w:val="000000" w:themeColor="text1"/>
          <w:sz w:val="28"/>
          <w:szCs w:val="28"/>
        </w:rPr>
        <w:t>1,0</w:t>
      </w:r>
      <w:r w:rsidR="00A07DE0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процента.</w:t>
      </w:r>
    </w:p>
    <w:p w14:paraId="73B763DD" w14:textId="77777777" w:rsidR="009F50BD" w:rsidRPr="00814E6A" w:rsidRDefault="009F50BD" w:rsidP="00A07DE0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F405A9" w14:textId="6BCA97CC" w:rsidR="00A07DE0" w:rsidRPr="00814E6A" w:rsidRDefault="009F50BD" w:rsidP="001F3337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814E6A">
        <w:rPr>
          <w:rFonts w:ascii="Times New Roman" w:hAnsi="Times New Roman"/>
          <w:b/>
          <w:sz w:val="28"/>
          <w:szCs w:val="28"/>
        </w:rPr>
        <w:t xml:space="preserve">2.1. </w:t>
      </w:r>
      <w:r w:rsidR="00A07DE0" w:rsidRPr="00814E6A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0F8A07FA" w14:textId="098AE20A" w:rsidR="00A07DE0" w:rsidRPr="00814E6A" w:rsidRDefault="00A07DE0" w:rsidP="00A07DE0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расходов бюджета за 1 квартал 2023 года осуществлялось по трем разделам бюджетной классификации. Наибольший удельный вес в общем объеме расходов составили расходы по разделу </w:t>
      </w:r>
      <w:r w:rsidRPr="00814E6A">
        <w:rPr>
          <w:rFonts w:ascii="Times New Roman" w:hAnsi="Times New Roman"/>
          <w:i/>
          <w:iCs/>
          <w:color w:val="000000" w:themeColor="text1"/>
          <w:sz w:val="28"/>
          <w:szCs w:val="28"/>
        </w:rPr>
        <w:t>0</w:t>
      </w:r>
      <w:r w:rsidR="009F50BD" w:rsidRPr="00814E6A">
        <w:rPr>
          <w:rFonts w:ascii="Times New Roman" w:hAnsi="Times New Roman"/>
          <w:i/>
          <w:iCs/>
          <w:color w:val="000000" w:themeColor="text1"/>
          <w:sz w:val="28"/>
          <w:szCs w:val="28"/>
        </w:rPr>
        <w:t>1</w:t>
      </w:r>
      <w:r w:rsidRPr="00814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«</w:t>
      </w:r>
      <w:r w:rsidR="009F50BD" w:rsidRPr="00814E6A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Общегосударственные расходы</w:t>
      </w:r>
      <w:r w:rsidRPr="00814E6A">
        <w:rPr>
          <w:rFonts w:ascii="Times New Roman" w:hAnsi="Times New Roman"/>
          <w:i/>
          <w:iCs/>
          <w:color w:val="000000" w:themeColor="text1"/>
          <w:sz w:val="28"/>
          <w:szCs w:val="28"/>
        </w:rPr>
        <w:t>»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, с удельным весом в общем объеме расходов </w:t>
      </w:r>
      <w:r w:rsidR="009F50BD" w:rsidRPr="00814E6A">
        <w:rPr>
          <w:rFonts w:ascii="Times New Roman" w:hAnsi="Times New Roman"/>
          <w:color w:val="000000" w:themeColor="text1"/>
          <w:sz w:val="28"/>
          <w:szCs w:val="28"/>
        </w:rPr>
        <w:t>47,0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процентов.</w:t>
      </w:r>
    </w:p>
    <w:p w14:paraId="43A20137" w14:textId="77777777" w:rsidR="009F50BD" w:rsidRPr="00834039" w:rsidRDefault="009F50BD" w:rsidP="00814E6A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>1 квартал 2024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таблице.</w:t>
      </w:r>
    </w:p>
    <w:p w14:paraId="39156BAE" w14:textId="6C0FCDBF" w:rsidR="009F50BD" w:rsidRPr="00484B1A" w:rsidRDefault="009F50BD" w:rsidP="00814E6A">
      <w:pPr>
        <w:widowControl w:val="0"/>
        <w:spacing w:after="0" w:line="240" w:lineRule="auto"/>
        <w:ind w:right="-1"/>
        <w:jc w:val="center"/>
        <w:rPr>
          <w:rFonts w:ascii="Times New Roman" w:hAnsi="Times New Roman"/>
        </w:rPr>
      </w:pP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1276"/>
        <w:gridCol w:w="1134"/>
        <w:gridCol w:w="1304"/>
        <w:gridCol w:w="1389"/>
        <w:gridCol w:w="1418"/>
      </w:tblGrid>
      <w:tr w:rsidR="009F50BD" w:rsidRPr="00A671F3" w14:paraId="334B9F1D" w14:textId="77777777" w:rsidTr="009F50BD">
        <w:trPr>
          <w:trHeight w:val="2346"/>
        </w:trPr>
        <w:tc>
          <w:tcPr>
            <w:tcW w:w="2410" w:type="dxa"/>
          </w:tcPr>
          <w:p w14:paraId="05D0BDBE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340BD919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5945AF7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7728920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300370D6" w14:textId="77777777" w:rsidR="009F50BD" w:rsidRPr="009A7C0F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0F0C7DEA" w14:textId="77777777" w:rsidR="009F50BD" w:rsidRPr="009A7C0F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6D472803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5DD6E928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8BB9D4B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08E0017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2A654E4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2135CEA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BE02553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310489FD" w14:textId="77777777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62E8887" w14:textId="77777777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2385FD0" w14:textId="77777777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>Исполнено</w:t>
            </w:r>
          </w:p>
          <w:p w14:paraId="17C06DF4" w14:textId="77777777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66BA8">
              <w:rPr>
                <w:rFonts w:ascii="Times New Roman" w:hAnsi="Times New Roman"/>
                <w:color w:val="000000" w:themeColor="text1"/>
              </w:rPr>
              <w:t xml:space="preserve"> кв. 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66BA8">
              <w:rPr>
                <w:rFonts w:ascii="Times New Roman" w:hAnsi="Times New Roman"/>
                <w:color w:val="000000" w:themeColor="text1"/>
              </w:rPr>
              <w:t>г.</w:t>
            </w:r>
          </w:p>
          <w:p w14:paraId="4C46F6BE" w14:textId="77777777" w:rsidR="009F50BD" w:rsidRPr="00766BA8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974AD57" w14:textId="77777777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>Уточнено</w:t>
            </w:r>
          </w:p>
          <w:p w14:paraId="6C2AC608" w14:textId="77777777" w:rsidR="009F50BD" w:rsidRPr="00766BA8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766BA8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304" w:type="dxa"/>
            <w:vAlign w:val="center"/>
          </w:tcPr>
          <w:p w14:paraId="6221F2E0" w14:textId="77777777" w:rsidR="009F50BD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FFC2288" w14:textId="72632F7E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>Исполнено</w:t>
            </w:r>
          </w:p>
          <w:p w14:paraId="7E7F3D64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66BA8">
              <w:rPr>
                <w:rFonts w:ascii="Times New Roman" w:hAnsi="Times New Roman"/>
                <w:color w:val="000000" w:themeColor="text1"/>
              </w:rPr>
              <w:t xml:space="preserve"> кв.</w:t>
            </w:r>
          </w:p>
          <w:p w14:paraId="46C59E89" w14:textId="33DE9ECF" w:rsidR="009F50BD" w:rsidRPr="00766BA8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766BA8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389" w:type="dxa"/>
            <w:vAlign w:val="center"/>
          </w:tcPr>
          <w:p w14:paraId="265FD386" w14:textId="77777777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>% исполнения</w:t>
            </w:r>
          </w:p>
          <w:p w14:paraId="454288C8" w14:textId="65B28602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D2FC219" w14:textId="77777777" w:rsidR="009F50BD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48636FA" w14:textId="4B6F7030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>%</w:t>
            </w:r>
          </w:p>
          <w:p w14:paraId="4BF7D1E3" w14:textId="77777777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>исполнения</w:t>
            </w:r>
          </w:p>
          <w:p w14:paraId="7D3BCCB9" w14:textId="77777777" w:rsidR="009F50BD" w:rsidRPr="00766BA8" w:rsidRDefault="009F50BD" w:rsidP="00227C5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766BA8">
              <w:rPr>
                <w:rFonts w:ascii="Times New Roman" w:hAnsi="Times New Roman"/>
                <w:color w:val="000000" w:themeColor="text1"/>
              </w:rPr>
              <w:t>/202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  <w:p w14:paraId="7A29DE8C" w14:textId="0CCBFAA2" w:rsidR="009F50BD" w:rsidRPr="00766BA8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66BA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9F50BD" w:rsidRPr="00A671F3" w14:paraId="2EF74F8F" w14:textId="77777777" w:rsidTr="009F50BD">
        <w:tc>
          <w:tcPr>
            <w:tcW w:w="2410" w:type="dxa"/>
          </w:tcPr>
          <w:p w14:paraId="7723F7EB" w14:textId="77777777" w:rsidR="009F50BD" w:rsidRPr="008747A9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39EAF127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05322589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6FD6AD5E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4" w:type="dxa"/>
            <w:vAlign w:val="center"/>
          </w:tcPr>
          <w:p w14:paraId="19C5DC9F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9" w:type="dxa"/>
          </w:tcPr>
          <w:p w14:paraId="56AD81C6" w14:textId="77777777" w:rsidR="009F50BD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595863BE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F50BD" w:rsidRPr="00A671F3" w14:paraId="4A4BE90C" w14:textId="77777777" w:rsidTr="009F50BD">
        <w:tc>
          <w:tcPr>
            <w:tcW w:w="2410" w:type="dxa"/>
          </w:tcPr>
          <w:p w14:paraId="60B3EB20" w14:textId="77777777" w:rsidR="009F50BD" w:rsidRPr="008747A9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71502415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2A852454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567,7</w:t>
            </w:r>
          </w:p>
        </w:tc>
        <w:tc>
          <w:tcPr>
            <w:tcW w:w="1134" w:type="dxa"/>
            <w:vAlign w:val="center"/>
          </w:tcPr>
          <w:p w14:paraId="50CF772B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3944,5</w:t>
            </w:r>
          </w:p>
        </w:tc>
        <w:tc>
          <w:tcPr>
            <w:tcW w:w="1304" w:type="dxa"/>
            <w:vAlign w:val="center"/>
          </w:tcPr>
          <w:p w14:paraId="421B7F7E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565,4</w:t>
            </w:r>
          </w:p>
        </w:tc>
        <w:tc>
          <w:tcPr>
            <w:tcW w:w="1389" w:type="dxa"/>
            <w:vAlign w:val="center"/>
          </w:tcPr>
          <w:p w14:paraId="33F6DA91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418" w:type="dxa"/>
            <w:vAlign w:val="center"/>
          </w:tcPr>
          <w:p w14:paraId="202BC5B1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9F50BD" w:rsidRPr="00A671F3" w14:paraId="2596D9E7" w14:textId="77777777" w:rsidTr="009F50BD">
        <w:tc>
          <w:tcPr>
            <w:tcW w:w="2410" w:type="dxa"/>
          </w:tcPr>
          <w:p w14:paraId="5D3851B7" w14:textId="77777777" w:rsidR="009F50BD" w:rsidRPr="008747A9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54A3C9F2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2A873B68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14:paraId="20FECD3D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304" w:type="dxa"/>
            <w:vAlign w:val="center"/>
          </w:tcPr>
          <w:p w14:paraId="6A14696F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389" w:type="dxa"/>
            <w:vAlign w:val="center"/>
          </w:tcPr>
          <w:p w14:paraId="2C1DC415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18" w:type="dxa"/>
            <w:vAlign w:val="center"/>
          </w:tcPr>
          <w:p w14:paraId="0CF81DAB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</w:t>
            </w:r>
          </w:p>
        </w:tc>
      </w:tr>
      <w:tr w:rsidR="009F50BD" w:rsidRPr="00A671F3" w14:paraId="2A799821" w14:textId="77777777" w:rsidTr="009F50BD">
        <w:tc>
          <w:tcPr>
            <w:tcW w:w="2410" w:type="dxa"/>
          </w:tcPr>
          <w:p w14:paraId="27322FE9" w14:textId="77777777" w:rsidR="009F50BD" w:rsidRPr="008747A9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B64D1F0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75D6CB49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C41AD53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04" w:type="dxa"/>
            <w:vAlign w:val="center"/>
          </w:tcPr>
          <w:p w14:paraId="0EA32218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235FBD80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D20D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AF5959E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0BD" w:rsidRPr="00A671F3" w14:paraId="072FF840" w14:textId="77777777" w:rsidTr="009F50BD">
        <w:tc>
          <w:tcPr>
            <w:tcW w:w="2410" w:type="dxa"/>
          </w:tcPr>
          <w:p w14:paraId="15CDF9A4" w14:textId="77777777" w:rsidR="009F50BD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lastRenderedPageBreak/>
              <w:t>Национальная</w:t>
            </w:r>
          </w:p>
          <w:p w14:paraId="19EEBF47" w14:textId="77777777" w:rsidR="009F50BD" w:rsidRPr="008747A9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772CD132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0D62532B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01D5099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04" w:type="dxa"/>
            <w:vAlign w:val="center"/>
          </w:tcPr>
          <w:p w14:paraId="4FA9A4FE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3A2B92F1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34B10C41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0BD" w:rsidRPr="00A671F3" w14:paraId="079CD327" w14:textId="77777777" w:rsidTr="009F50BD">
        <w:tc>
          <w:tcPr>
            <w:tcW w:w="2410" w:type="dxa"/>
          </w:tcPr>
          <w:p w14:paraId="56537289" w14:textId="77777777" w:rsidR="009F50BD" w:rsidRPr="008747A9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5A5DCFF4" w14:textId="77777777" w:rsidR="009F50BD" w:rsidRPr="008747A9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5BFFA9D7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7A239403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587,2</w:t>
            </w:r>
          </w:p>
        </w:tc>
        <w:tc>
          <w:tcPr>
            <w:tcW w:w="1134" w:type="dxa"/>
            <w:vAlign w:val="center"/>
          </w:tcPr>
          <w:p w14:paraId="41F24168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4800,7</w:t>
            </w:r>
          </w:p>
        </w:tc>
        <w:tc>
          <w:tcPr>
            <w:tcW w:w="1304" w:type="dxa"/>
            <w:vAlign w:val="center"/>
          </w:tcPr>
          <w:p w14:paraId="05C4189D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552,3</w:t>
            </w:r>
          </w:p>
        </w:tc>
        <w:tc>
          <w:tcPr>
            <w:tcW w:w="1389" w:type="dxa"/>
            <w:vAlign w:val="center"/>
          </w:tcPr>
          <w:p w14:paraId="4EF0ECBE" w14:textId="77777777" w:rsidR="009F50BD" w:rsidRPr="00AD20D6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1418" w:type="dxa"/>
            <w:vAlign w:val="center"/>
          </w:tcPr>
          <w:p w14:paraId="0BB70739" w14:textId="77777777" w:rsidR="009F50BD" w:rsidRPr="00AD20D6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94,1</w:t>
            </w:r>
          </w:p>
        </w:tc>
      </w:tr>
      <w:tr w:rsidR="009F50BD" w:rsidRPr="00A671F3" w14:paraId="4F71CE64" w14:textId="77777777" w:rsidTr="009F50BD">
        <w:tc>
          <w:tcPr>
            <w:tcW w:w="2410" w:type="dxa"/>
          </w:tcPr>
          <w:p w14:paraId="265D308C" w14:textId="77777777" w:rsidR="009F50BD" w:rsidRPr="008747A9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01C393C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35CC8C7D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3365B26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304" w:type="dxa"/>
            <w:vAlign w:val="center"/>
          </w:tcPr>
          <w:p w14:paraId="57537C12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89" w:type="dxa"/>
            <w:vAlign w:val="center"/>
          </w:tcPr>
          <w:p w14:paraId="38CBB262" w14:textId="77777777" w:rsidR="009F50BD" w:rsidRPr="00AD20D6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9871D09" w14:textId="77777777" w:rsidR="009F50BD" w:rsidRPr="00AD20D6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D20D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50BD" w:rsidRPr="00A671F3" w14:paraId="28A62572" w14:textId="77777777" w:rsidTr="009F50BD">
        <w:tc>
          <w:tcPr>
            <w:tcW w:w="2410" w:type="dxa"/>
          </w:tcPr>
          <w:p w14:paraId="5C07B05D" w14:textId="77777777" w:rsidR="009F50BD" w:rsidRPr="009A7C0F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2E05B80D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2C72A384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4F7BBCC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304" w:type="dxa"/>
            <w:vAlign w:val="center"/>
          </w:tcPr>
          <w:p w14:paraId="6EEC4777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797E8F92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0756D13F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0BD" w:rsidRPr="00A671F3" w14:paraId="6E0409EE" w14:textId="77777777" w:rsidTr="009F50BD">
        <w:tc>
          <w:tcPr>
            <w:tcW w:w="2410" w:type="dxa"/>
          </w:tcPr>
          <w:p w14:paraId="08F74BCD" w14:textId="77777777" w:rsidR="009F50BD" w:rsidRPr="009A7C0F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223B298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E8730C1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23665D84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4" w:type="dxa"/>
            <w:vAlign w:val="center"/>
          </w:tcPr>
          <w:p w14:paraId="291E5F1B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0D335399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51ABE52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F50BD" w:rsidRPr="00A671F3" w14:paraId="5356D65A" w14:textId="77777777" w:rsidTr="009F50BD">
        <w:tc>
          <w:tcPr>
            <w:tcW w:w="2410" w:type="dxa"/>
          </w:tcPr>
          <w:p w14:paraId="2BFDEDDE" w14:textId="77777777" w:rsidR="009F50BD" w:rsidRPr="009A7C0F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479B219C" w14:textId="77777777" w:rsidR="009F50BD" w:rsidRPr="00FE4C51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25652DD9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59C9EF2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304" w:type="dxa"/>
            <w:vAlign w:val="center"/>
          </w:tcPr>
          <w:p w14:paraId="548A7DD5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89" w:type="dxa"/>
            <w:vAlign w:val="center"/>
          </w:tcPr>
          <w:p w14:paraId="600A3F00" w14:textId="77777777" w:rsidR="009F50BD" w:rsidRPr="00AD20D6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41FCF0D" w14:textId="77777777" w:rsidR="009F50BD" w:rsidRPr="00AD20D6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50BD" w:rsidRPr="006C58A1" w14:paraId="344D5083" w14:textId="77777777" w:rsidTr="009F50BD">
        <w:tc>
          <w:tcPr>
            <w:tcW w:w="2410" w:type="dxa"/>
          </w:tcPr>
          <w:p w14:paraId="456A101D" w14:textId="77777777" w:rsidR="009F50BD" w:rsidRPr="009A7C0F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10F90513" w14:textId="77777777" w:rsidR="009F50BD" w:rsidRPr="008747A9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3C4469E4" w14:textId="77777777" w:rsidR="009F50BD" w:rsidRPr="00A671F3" w:rsidRDefault="009F50BD" w:rsidP="00227C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79F2E51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1205,1</w:t>
            </w:r>
          </w:p>
        </w:tc>
        <w:tc>
          <w:tcPr>
            <w:tcW w:w="1134" w:type="dxa"/>
            <w:vAlign w:val="center"/>
          </w:tcPr>
          <w:p w14:paraId="20C08EC7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9245,2</w:t>
            </w:r>
          </w:p>
        </w:tc>
        <w:tc>
          <w:tcPr>
            <w:tcW w:w="1304" w:type="dxa"/>
            <w:vAlign w:val="center"/>
          </w:tcPr>
          <w:p w14:paraId="1632285C" w14:textId="77777777" w:rsidR="009F50BD" w:rsidRPr="00A671F3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1203,9</w:t>
            </w:r>
          </w:p>
        </w:tc>
        <w:tc>
          <w:tcPr>
            <w:tcW w:w="1389" w:type="dxa"/>
            <w:vAlign w:val="center"/>
          </w:tcPr>
          <w:p w14:paraId="1D431084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13,0</w:t>
            </w:r>
          </w:p>
        </w:tc>
        <w:tc>
          <w:tcPr>
            <w:tcW w:w="1418" w:type="dxa"/>
            <w:vAlign w:val="center"/>
          </w:tcPr>
          <w:p w14:paraId="30DD492F" w14:textId="77777777" w:rsidR="009F50BD" w:rsidRPr="00AD20D6" w:rsidRDefault="009F50BD" w:rsidP="00227C5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</w:tbl>
    <w:p w14:paraId="15169386" w14:textId="77777777" w:rsidR="009F50BD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E263EAB" w14:textId="77777777" w:rsidR="009F50BD" w:rsidRPr="00814E6A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14E6A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3C3EE86F" w14:textId="7CE27ECA" w:rsidR="009F50BD" w:rsidRPr="00814E6A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sz w:val="28"/>
          <w:szCs w:val="28"/>
        </w:rPr>
        <w:t xml:space="preserve">По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разделу </w:t>
      </w:r>
      <w:r w:rsidRPr="00814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01 «Общегосударственные вопросы»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расходы за 1 квартал 2024 года исполнены в сумме 565,4 тыс. рублей, или 14,3% к утвержденной бюджетной росписи. Доля расходов по разделу в общей структуре расходов бюджета составила 47,0 процента. В сравнении с аналогичным периодом 2023 года расходы по данному разделу снизились на 2,3 тыс. рублей или 0,4 процента.</w:t>
      </w:r>
    </w:p>
    <w:p w14:paraId="5467BAA5" w14:textId="58C7DDB2" w:rsidR="009F50BD" w:rsidRPr="00814E6A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814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02 «Национальная оборона»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расходы бюджета за 1 квартал 2024 года сложились в сумме 86,2 тыс. рублей, или 25,0% к объему расходов, предусмотренных уточненной бюджетной росписью на год. Доля расходов по разделу в общей структуре расходов бюджета составила 7,2 %. Структура раздела представлена одним подразделом - 02 03 «Мобилизационная и вневойсковая подготовка».</w:t>
      </w:r>
      <w:r w:rsidR="00494E08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В сравнении с аналогичным периодом 2023 года расходы по данному разделу выросли на 36,0 тыс. рублей или 171,7 процента.</w:t>
      </w:r>
    </w:p>
    <w:p w14:paraId="2A70415B" w14:textId="1A2E0EC9" w:rsidR="009F50BD" w:rsidRPr="00814E6A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14E6A">
        <w:rPr>
          <w:rFonts w:ascii="Times New Roman" w:hAnsi="Times New Roman"/>
          <w:sz w:val="28"/>
          <w:szCs w:val="28"/>
        </w:rPr>
        <w:t xml:space="preserve">По разделу </w:t>
      </w:r>
      <w:r w:rsidRPr="00814E6A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bookmarkStart w:id="2" w:name="_Hlk166675529"/>
      <w:r w:rsidR="00494E08" w:rsidRPr="00814E6A">
        <w:rPr>
          <w:rFonts w:ascii="Times New Roman" w:hAnsi="Times New Roman"/>
          <w:bCs/>
          <w:sz w:val="28"/>
          <w:szCs w:val="28"/>
        </w:rPr>
        <w:t>при уточненных плановых показателях в сумме 15,0 тыс. рублей</w:t>
      </w:r>
      <w:bookmarkEnd w:id="2"/>
      <w:r w:rsidR="00494E08" w:rsidRPr="00814E6A">
        <w:rPr>
          <w:rFonts w:ascii="Times New Roman" w:hAnsi="Times New Roman"/>
          <w:bCs/>
          <w:sz w:val="28"/>
          <w:szCs w:val="28"/>
        </w:rPr>
        <w:t>,</w:t>
      </w:r>
      <w:r w:rsidR="00494E08" w:rsidRPr="00814E6A">
        <w:rPr>
          <w:rFonts w:ascii="Times New Roman" w:hAnsi="Times New Roman"/>
          <w:b/>
          <w:sz w:val="28"/>
          <w:szCs w:val="28"/>
        </w:rPr>
        <w:t xml:space="preserve">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расходы за 1 квартал 2024 года </w:t>
      </w:r>
      <w:r w:rsidR="00494E08" w:rsidRPr="00814E6A">
        <w:rPr>
          <w:rFonts w:ascii="Times New Roman" w:hAnsi="Times New Roman"/>
          <w:color w:val="000000" w:themeColor="text1"/>
          <w:sz w:val="28"/>
          <w:szCs w:val="28"/>
        </w:rPr>
        <w:t>по данному разделу не исполнялись.</w:t>
      </w:r>
    </w:p>
    <w:p w14:paraId="6C5EA870" w14:textId="46541497" w:rsidR="00494E08" w:rsidRPr="00814E6A" w:rsidRDefault="009F50BD" w:rsidP="00494E08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14E6A">
        <w:rPr>
          <w:rFonts w:ascii="Times New Roman" w:hAnsi="Times New Roman"/>
          <w:sz w:val="28"/>
          <w:szCs w:val="28"/>
        </w:rPr>
        <w:t xml:space="preserve">По разделу </w:t>
      </w:r>
      <w:r w:rsidRPr="00814E6A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814E6A">
        <w:rPr>
          <w:rFonts w:ascii="Times New Roman" w:hAnsi="Times New Roman"/>
          <w:sz w:val="28"/>
          <w:szCs w:val="28"/>
        </w:rPr>
        <w:t xml:space="preserve"> </w:t>
      </w:r>
      <w:bookmarkStart w:id="3" w:name="_Hlk166505871"/>
      <w:r w:rsidR="00494E08" w:rsidRPr="00814E6A">
        <w:rPr>
          <w:rFonts w:ascii="Times New Roman" w:hAnsi="Times New Roman"/>
          <w:bCs/>
          <w:sz w:val="28"/>
          <w:szCs w:val="28"/>
        </w:rPr>
        <w:t>при уточненных плановых показателях в сумме 50,0 тыс. рублей,</w:t>
      </w:r>
      <w:r w:rsidR="00494E08" w:rsidRPr="00814E6A">
        <w:rPr>
          <w:rFonts w:ascii="Times New Roman" w:hAnsi="Times New Roman"/>
          <w:b/>
          <w:sz w:val="28"/>
          <w:szCs w:val="28"/>
        </w:rPr>
        <w:t xml:space="preserve"> </w:t>
      </w:r>
      <w:r w:rsidR="00494E08" w:rsidRPr="00814E6A">
        <w:rPr>
          <w:rFonts w:ascii="Times New Roman" w:hAnsi="Times New Roman"/>
          <w:color w:val="000000" w:themeColor="text1"/>
          <w:sz w:val="28"/>
          <w:szCs w:val="28"/>
        </w:rPr>
        <w:t>расходы за 1 квартал 2024 года по данному разделу не исполнялись.</w:t>
      </w:r>
    </w:p>
    <w:bookmarkEnd w:id="3"/>
    <w:p w14:paraId="113716AC" w14:textId="0670CE1F" w:rsidR="009F50BD" w:rsidRPr="00814E6A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sz w:val="28"/>
          <w:szCs w:val="28"/>
        </w:rPr>
        <w:t xml:space="preserve">По разделу </w:t>
      </w:r>
      <w:r w:rsidRPr="00814E6A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814E6A">
        <w:rPr>
          <w:rFonts w:ascii="Times New Roman" w:hAnsi="Times New Roman"/>
          <w:sz w:val="28"/>
          <w:szCs w:val="28"/>
        </w:rPr>
        <w:t xml:space="preserve">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расходы за 1 квартал 2024 года исполнены в сумме 552,3 тыс. рублей, или 11,5% к утвержденной бюджетной росписи. Доля расходов по разделу в общей структуре расходов бюджета составила 45,9 процентов.</w:t>
      </w:r>
    </w:p>
    <w:p w14:paraId="096D8321" w14:textId="77777777" w:rsidR="009F50BD" w:rsidRPr="00814E6A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По подразделу </w:t>
      </w:r>
      <w:r w:rsidRPr="00814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05 01 «Жилищное хозяйство»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кассовое исполнение расходов составило 13,3 тыс. рублей, или 1,1% в общей структуре расходов бюджета.</w:t>
      </w:r>
    </w:p>
    <w:p w14:paraId="494C36C5" w14:textId="79FA1914" w:rsidR="009F50BD" w:rsidRPr="00814E6A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05 03 </w:t>
      </w:r>
      <w:r w:rsidRPr="00814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«Благоустройство»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расходы составили 539,0 тыс. рублей, или 44,8% в общей структуре расходов бюджета.</w:t>
      </w:r>
    </w:p>
    <w:p w14:paraId="0AA112AC" w14:textId="1C0BD35B" w:rsidR="00494E08" w:rsidRPr="00814E6A" w:rsidRDefault="00494E08" w:rsidP="009F50B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>В сравнении с аналогичным периодом 2023 года расходы по данному разделу снизились на 34,9 тыс. рублей или 5,9 процента.</w:t>
      </w:r>
    </w:p>
    <w:p w14:paraId="6074CDFC" w14:textId="01CCFC4C" w:rsidR="00494E08" w:rsidRPr="00814E6A" w:rsidRDefault="009F50BD" w:rsidP="00494E08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разделу </w:t>
      </w:r>
      <w:r w:rsidRPr="00814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07 «Образование» </w:t>
      </w:r>
      <w:r w:rsidR="00494E08" w:rsidRPr="00814E6A">
        <w:rPr>
          <w:rFonts w:ascii="Times New Roman" w:hAnsi="Times New Roman"/>
          <w:bCs/>
          <w:sz w:val="28"/>
          <w:szCs w:val="28"/>
        </w:rPr>
        <w:t>при уточненных плановых показателях в сумме 10,0 тыс. рублей,</w:t>
      </w:r>
      <w:r w:rsidR="00494E08" w:rsidRPr="00814E6A">
        <w:rPr>
          <w:rFonts w:ascii="Times New Roman" w:hAnsi="Times New Roman"/>
          <w:b/>
          <w:sz w:val="28"/>
          <w:szCs w:val="28"/>
        </w:rPr>
        <w:t xml:space="preserve"> </w:t>
      </w:r>
      <w:r w:rsidR="00494E08" w:rsidRPr="00814E6A">
        <w:rPr>
          <w:rFonts w:ascii="Times New Roman" w:hAnsi="Times New Roman"/>
          <w:color w:val="000000" w:themeColor="text1"/>
          <w:sz w:val="28"/>
          <w:szCs w:val="28"/>
        </w:rPr>
        <w:t>расходы за 1 квартал 2024 года по данному разделу не исполнялись.</w:t>
      </w:r>
    </w:p>
    <w:p w14:paraId="5E35719E" w14:textId="00D2BDF8" w:rsidR="009F50BD" w:rsidRPr="00814E6A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814E6A">
        <w:rPr>
          <w:rFonts w:ascii="Times New Roman" w:hAnsi="Times New Roman"/>
          <w:b/>
          <w:color w:val="000000" w:themeColor="text1"/>
          <w:sz w:val="28"/>
          <w:szCs w:val="28"/>
        </w:rPr>
        <w:t>08 «Культура, кинематография»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E08" w:rsidRPr="00814E6A">
        <w:rPr>
          <w:rFonts w:ascii="Times New Roman" w:hAnsi="Times New Roman"/>
          <w:bCs/>
          <w:sz w:val="28"/>
          <w:szCs w:val="28"/>
        </w:rPr>
        <w:t>при уточненных плановых показателях в сумме 20,0 тыс. рублей,</w:t>
      </w:r>
      <w:r w:rsidR="00494E08" w:rsidRPr="00814E6A">
        <w:rPr>
          <w:rFonts w:ascii="Times New Roman" w:hAnsi="Times New Roman"/>
          <w:b/>
          <w:sz w:val="28"/>
          <w:szCs w:val="28"/>
        </w:rPr>
        <w:t xml:space="preserve"> </w:t>
      </w:r>
      <w:r w:rsidR="00494E08" w:rsidRPr="00814E6A">
        <w:rPr>
          <w:rFonts w:ascii="Times New Roman" w:hAnsi="Times New Roman"/>
          <w:color w:val="000000" w:themeColor="text1"/>
          <w:sz w:val="28"/>
          <w:szCs w:val="28"/>
        </w:rPr>
        <w:t>расходы за 1 квартал 2024 года по данному разделу не исполнялись.</w:t>
      </w:r>
      <w:r w:rsidR="00494E08" w:rsidRPr="00814E6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Структура раздела представлена одним подразделом – 08 01 «Культура».</w:t>
      </w:r>
    </w:p>
    <w:p w14:paraId="5FBB104E" w14:textId="30D8BA7C" w:rsidR="00494E08" w:rsidRPr="00814E6A" w:rsidRDefault="009F50BD" w:rsidP="00494E08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814E6A">
        <w:rPr>
          <w:rFonts w:ascii="Times New Roman" w:hAnsi="Times New Roman"/>
          <w:b/>
          <w:color w:val="000000" w:themeColor="text1"/>
          <w:sz w:val="28"/>
          <w:szCs w:val="28"/>
        </w:rPr>
        <w:t>10 «Социальная политика»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E08" w:rsidRPr="00814E6A">
        <w:rPr>
          <w:rFonts w:ascii="Times New Roman" w:hAnsi="Times New Roman"/>
          <w:bCs/>
          <w:sz w:val="28"/>
          <w:szCs w:val="28"/>
        </w:rPr>
        <w:t>на 2024 год не запланированы и не</w:t>
      </w:r>
      <w:r w:rsidR="00494E08"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исполнялись.</w:t>
      </w:r>
    </w:p>
    <w:p w14:paraId="43549284" w14:textId="266D602C" w:rsidR="009F50BD" w:rsidRPr="00814E6A" w:rsidRDefault="009F50BD" w:rsidP="009F50B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>Структура раздела представлена одним подразделом – 10 06 «Другие вопросы в области социальной политики».</w:t>
      </w:r>
    </w:p>
    <w:p w14:paraId="3CF4A97B" w14:textId="06495F89" w:rsidR="00494E08" w:rsidRPr="00814E6A" w:rsidRDefault="009F50BD" w:rsidP="00494E08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814E6A">
        <w:rPr>
          <w:rFonts w:ascii="Times New Roman" w:hAnsi="Times New Roman"/>
          <w:b/>
          <w:color w:val="000000" w:themeColor="text1"/>
          <w:sz w:val="28"/>
          <w:szCs w:val="28"/>
        </w:rPr>
        <w:t>11 «Физическая культура и спорт»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E08" w:rsidRPr="00814E6A">
        <w:rPr>
          <w:rFonts w:ascii="Times New Roman" w:hAnsi="Times New Roman"/>
          <w:bCs/>
          <w:sz w:val="28"/>
          <w:szCs w:val="28"/>
        </w:rPr>
        <w:t>при уточненных плановых показателях в сумме 60,0 тыс. рублей,</w:t>
      </w:r>
      <w:r w:rsidR="00494E08" w:rsidRPr="00814E6A">
        <w:rPr>
          <w:rFonts w:ascii="Times New Roman" w:hAnsi="Times New Roman"/>
          <w:b/>
          <w:sz w:val="28"/>
          <w:szCs w:val="28"/>
        </w:rPr>
        <w:t xml:space="preserve"> </w:t>
      </w:r>
      <w:r w:rsidR="00494E08" w:rsidRPr="00814E6A">
        <w:rPr>
          <w:rFonts w:ascii="Times New Roman" w:hAnsi="Times New Roman"/>
          <w:color w:val="000000" w:themeColor="text1"/>
          <w:sz w:val="28"/>
          <w:szCs w:val="28"/>
        </w:rPr>
        <w:t>расходы за 1 квартал 2024 года по данному разделу не исполнялись.</w:t>
      </w:r>
    </w:p>
    <w:p w14:paraId="2ECAC264" w14:textId="77777777" w:rsidR="00D239AA" w:rsidRPr="00814E6A" w:rsidRDefault="00D239AA" w:rsidP="00D239A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37F6A" w14:textId="77777777" w:rsidR="00253245" w:rsidRPr="00814E6A" w:rsidRDefault="00253245" w:rsidP="0051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BC160" w14:textId="63772E2F" w:rsidR="00253245" w:rsidRPr="00814E6A" w:rsidRDefault="00DA73DD" w:rsidP="00C0642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16667587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227C56" w:rsidRPr="00814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245" w:rsidRPr="00814E6A">
        <w:rPr>
          <w:rFonts w:ascii="Times New Roman" w:hAnsi="Times New Roman" w:cs="Times New Roman"/>
          <w:b/>
          <w:sz w:val="28"/>
          <w:szCs w:val="28"/>
        </w:rPr>
        <w:t xml:space="preserve">Исполнение расходов муниципальной программы «Реализация отдельных полномочий </w:t>
      </w:r>
      <w:proofErr w:type="spellStart"/>
      <w:r w:rsidR="00253245" w:rsidRPr="00814E6A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="00253245" w:rsidRPr="00814E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27C56" w:rsidRPr="00814E6A">
        <w:rPr>
          <w:rFonts w:ascii="Times New Roman" w:hAnsi="Times New Roman" w:cs="Times New Roman"/>
          <w:b/>
          <w:sz w:val="28"/>
          <w:szCs w:val="28"/>
        </w:rPr>
        <w:t>4</w:t>
      </w:r>
      <w:r w:rsidR="00253245" w:rsidRPr="00814E6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27C56" w:rsidRPr="00814E6A">
        <w:rPr>
          <w:rFonts w:ascii="Times New Roman" w:hAnsi="Times New Roman" w:cs="Times New Roman"/>
          <w:b/>
          <w:sz w:val="28"/>
          <w:szCs w:val="28"/>
        </w:rPr>
        <w:t>5</w:t>
      </w:r>
      <w:r w:rsidR="00253245" w:rsidRPr="00814E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27C56" w:rsidRPr="00814E6A">
        <w:rPr>
          <w:rFonts w:ascii="Times New Roman" w:hAnsi="Times New Roman" w:cs="Times New Roman"/>
          <w:b/>
          <w:sz w:val="28"/>
          <w:szCs w:val="28"/>
        </w:rPr>
        <w:t>6</w:t>
      </w:r>
      <w:r w:rsidR="00253245" w:rsidRPr="00814E6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253245" w:rsidRPr="00814E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bookmarkEnd w:id="4"/>
    <w:p w14:paraId="1286C9A2" w14:textId="5EC7C989" w:rsidR="00227C56" w:rsidRPr="00814E6A" w:rsidRDefault="00227C56" w:rsidP="00227C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Pr="00814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«Реализация отдельных полномочий </w:t>
      </w:r>
      <w:proofErr w:type="spellStart"/>
      <w:r w:rsidRPr="00814E6A">
        <w:rPr>
          <w:rFonts w:ascii="Times New Roman" w:hAnsi="Times New Roman"/>
          <w:bCs/>
          <w:color w:val="000000" w:themeColor="text1"/>
          <w:sz w:val="28"/>
          <w:szCs w:val="28"/>
        </w:rPr>
        <w:t>Сещинского</w:t>
      </w:r>
      <w:proofErr w:type="spellEnd"/>
      <w:r w:rsidRPr="00814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Дубровского муниципального района Брянской области на 2024 год и на плановый период 2025 и 2026 годов»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утверждена постановлением </w:t>
      </w:r>
      <w:proofErr w:type="spellStart"/>
      <w:r w:rsidRPr="00814E6A">
        <w:rPr>
          <w:rFonts w:ascii="Times New Roman" w:hAnsi="Times New Roman"/>
          <w:color w:val="000000" w:themeColor="text1"/>
          <w:sz w:val="28"/>
          <w:szCs w:val="28"/>
        </w:rPr>
        <w:t>Сещинской</w:t>
      </w:r>
      <w:proofErr w:type="spellEnd"/>
      <w:r w:rsidRPr="00814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сельской администрации «18» декабря 2023 года № 84 с </w:t>
      </w:r>
      <w:r w:rsidRPr="00814E6A">
        <w:rPr>
          <w:rFonts w:ascii="Times New Roman" w:hAnsi="Times New Roman"/>
          <w:sz w:val="28"/>
          <w:szCs w:val="28"/>
        </w:rPr>
        <w:t>объемом финансирования на 2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024 </w:t>
      </w:r>
      <w:r w:rsidRPr="00814E6A">
        <w:rPr>
          <w:rFonts w:ascii="Times New Roman" w:hAnsi="Times New Roman"/>
          <w:sz w:val="28"/>
          <w:szCs w:val="28"/>
        </w:rPr>
        <w:t>год в сумме 6236,0</w:t>
      </w:r>
      <w:r w:rsidRPr="00814E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4E6A">
        <w:rPr>
          <w:rFonts w:ascii="Times New Roman" w:hAnsi="Times New Roman"/>
          <w:sz w:val="28"/>
          <w:szCs w:val="28"/>
        </w:rPr>
        <w:t xml:space="preserve">тыс. рублей, в том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числе 5891,0 тыс. рублей - средства местного бюджета, 345,0 тыс. рублей - средства областного бюджета</w:t>
      </w:r>
      <w:r w:rsidRPr="00814E6A">
        <w:rPr>
          <w:rFonts w:ascii="Times New Roman" w:hAnsi="Times New Roman"/>
          <w:sz w:val="28"/>
          <w:szCs w:val="28"/>
        </w:rPr>
        <w:t xml:space="preserve">. В течение отчетного периода в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1 раз вносились изменения («20» февраля 2024 года №11). </w:t>
      </w:r>
      <w:r w:rsidRPr="00814E6A">
        <w:rPr>
          <w:rFonts w:ascii="Times New Roman" w:hAnsi="Times New Roman"/>
          <w:sz w:val="28"/>
          <w:szCs w:val="28"/>
        </w:rPr>
        <w:t xml:space="preserve">С учетом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>изменений общий объем на 2024 год утвержден в сумме 9225,2 тыс. рублей, в том числе: 8880,2 тыс. рублей   - средства местного бюджета, 345,0 тыс. рублей   - средства областного бюджета</w:t>
      </w:r>
      <w:r w:rsidR="00814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337FBD5" w14:textId="25E8CAFB" w:rsidR="00227C56" w:rsidRPr="00814E6A" w:rsidRDefault="00227C56" w:rsidP="00227C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За 1 квартал 2024 года расходы бюджета по муниципальной программе исполнены в сумме 1203,9 тыс. рублей, </w:t>
      </w:r>
      <w:bookmarkStart w:id="5" w:name="_Hlk167099245"/>
      <w:r w:rsidRPr="00814E6A">
        <w:rPr>
          <w:rFonts w:ascii="Times New Roman" w:hAnsi="Times New Roman"/>
          <w:color w:val="000000" w:themeColor="text1"/>
          <w:sz w:val="28"/>
          <w:szCs w:val="28"/>
        </w:rPr>
        <w:t>что составляет 13,1 % утвержденных плановых назначений</w:t>
      </w:r>
      <w:bookmarkEnd w:id="5"/>
      <w:r w:rsidRPr="00814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12EE32" w14:textId="540383EC" w:rsidR="00253245" w:rsidRPr="00814E6A" w:rsidRDefault="00253245" w:rsidP="003E30F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14E6A">
        <w:rPr>
          <w:rFonts w:ascii="Times New Roman" w:hAnsi="Times New Roman" w:cs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227C56" w:rsidRPr="00814E6A">
        <w:rPr>
          <w:rFonts w:ascii="Times New Roman" w:hAnsi="Times New Roman" w:cs="Times New Roman"/>
          <w:sz w:val="28"/>
          <w:szCs w:val="28"/>
        </w:rPr>
        <w:t>120,2</w:t>
      </w:r>
      <w:r w:rsidRPr="00814E6A">
        <w:rPr>
          <w:rFonts w:ascii="Times New Roman" w:hAnsi="Times New Roman" w:cs="Times New Roman"/>
          <w:sz w:val="28"/>
          <w:szCs w:val="28"/>
        </w:rPr>
        <w:t xml:space="preserve"> </w:t>
      </w:r>
      <w:r w:rsidR="00227C56" w:rsidRPr="00814E6A">
        <w:rPr>
          <w:rFonts w:ascii="Times New Roman" w:hAnsi="Times New Roman" w:cs="Times New Roman"/>
          <w:sz w:val="28"/>
          <w:szCs w:val="28"/>
        </w:rPr>
        <w:t>%</w:t>
      </w:r>
      <w:r w:rsidRPr="00814E6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C7F54" w:rsidRPr="00814E6A">
        <w:rPr>
          <w:rFonts w:ascii="Times New Roman" w:hAnsi="Times New Roman" w:cs="Times New Roman"/>
          <w:sz w:val="28"/>
          <w:szCs w:val="28"/>
        </w:rPr>
        <w:t>1139,4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03160B9" w14:textId="6EBFB548" w:rsidR="00CC7F54" w:rsidRPr="00CC7F54" w:rsidRDefault="00253245" w:rsidP="00CC7F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7F54">
        <w:rPr>
          <w:rFonts w:ascii="Times New Roman" w:hAnsi="Times New Roman" w:cs="Times New Roman"/>
          <w:sz w:val="28"/>
          <w:szCs w:val="28"/>
        </w:rPr>
        <w:tab/>
      </w:r>
    </w:p>
    <w:p w14:paraId="11C8B971" w14:textId="29F76F9E" w:rsidR="00D40E6D" w:rsidRDefault="00D40E6D" w:rsidP="00D40E6D">
      <w:pPr>
        <w:spacing w:after="0" w:line="240" w:lineRule="auto"/>
        <w:ind w:firstLine="646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Исполнение расходов муниципальной программы за </w:t>
      </w:r>
      <w:r>
        <w:rPr>
          <w:rFonts w:ascii="Times New Roman" w:hAnsi="Times New Roman" w:cs="Times New Roman"/>
          <w:i/>
          <w:iCs/>
          <w:sz w:val="28"/>
          <w:szCs w:val="28"/>
        </w:rPr>
        <w:t>1 квартал 202</w:t>
      </w:r>
      <w:r w:rsidR="00900D9D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представлено в таблице      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тыс. рублей)</w:t>
      </w:r>
    </w:p>
    <w:tbl>
      <w:tblPr>
        <w:tblW w:w="9730" w:type="dxa"/>
        <w:tblInd w:w="-34" w:type="dxa"/>
        <w:tblLook w:val="04A0" w:firstRow="1" w:lastRow="0" w:firstColumn="1" w:lastColumn="0" w:noHBand="0" w:noVBand="1"/>
      </w:tblPr>
      <w:tblGrid>
        <w:gridCol w:w="3382"/>
        <w:gridCol w:w="1430"/>
        <w:gridCol w:w="1237"/>
        <w:gridCol w:w="1307"/>
        <w:gridCol w:w="1174"/>
        <w:gridCol w:w="1200"/>
      </w:tblGrid>
      <w:tr w:rsidR="00D40E6D" w14:paraId="01703ADB" w14:textId="77777777" w:rsidTr="00D40E6D">
        <w:trPr>
          <w:trHeight w:val="1155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ED2E1" w14:textId="77777777" w:rsidR="00D40E6D" w:rsidRPr="00D40E6D" w:rsidRDefault="00D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6CEFBD" w14:textId="31A942AD" w:rsidR="00D40E6D" w:rsidRPr="00D40E6D" w:rsidRDefault="00D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</w:t>
            </w:r>
            <w:r w:rsidR="00900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5CBA6" w14:textId="6BF50976" w:rsidR="00D40E6D" w:rsidRPr="00D40E6D" w:rsidRDefault="00D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Уточнено на 202</w:t>
            </w:r>
            <w:r w:rsidR="0090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27CAA" w14:textId="60BD3BCF" w:rsidR="00D40E6D" w:rsidRPr="00D40E6D" w:rsidRDefault="00D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1 кв. 202</w:t>
            </w:r>
            <w:r w:rsidR="0090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56C08" w14:textId="77777777" w:rsidR="00D40E6D" w:rsidRPr="00D40E6D" w:rsidRDefault="00D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 w:rsidRPr="00D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D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0E6CC9" w14:textId="77777777" w:rsidR="00D40E6D" w:rsidRDefault="00D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удельный вес</w:t>
            </w:r>
          </w:p>
        </w:tc>
      </w:tr>
      <w:tr w:rsidR="00D40E6D" w14:paraId="701744A3" w14:textId="77777777" w:rsidTr="00900D9D">
        <w:trPr>
          <w:trHeight w:val="103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EA33F" w14:textId="15BB6095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отдельных полномочий </w:t>
            </w:r>
            <w:proofErr w:type="spellStart"/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Сещинского</w:t>
            </w:r>
            <w:proofErr w:type="spellEnd"/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Дубровского муниципального района Брянской области на 202</w:t>
            </w:r>
            <w:r w:rsidR="0090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и на плановый </w:t>
            </w:r>
            <w:proofErr w:type="gramStart"/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 202</w:t>
            </w:r>
            <w:r w:rsidR="0090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proofErr w:type="gramEnd"/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</w:t>
            </w:r>
            <w:r w:rsidR="0090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1990DE" w14:textId="0F93089D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D73F94" w14:textId="36579C3E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AF140B" w14:textId="259D1367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A0B43F" w14:textId="4A7D67B5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2FD551" w14:textId="037CE0D2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40E6D" w14:paraId="079F416F" w14:textId="77777777" w:rsidTr="00900D9D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1149B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704DA8" w14:textId="1A13C428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600D95" w14:textId="75FB3CE0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F5E82A" w14:textId="3B013A04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D887B2" w14:textId="13F499E7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DA9BFF" w14:textId="05C6D5BC" w:rsidR="00D40E6D" w:rsidRPr="00900D9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</w:tr>
      <w:tr w:rsidR="00D40E6D" w14:paraId="5BEBCA3F" w14:textId="77777777" w:rsidTr="00900D9D">
        <w:trPr>
          <w:trHeight w:val="37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DF0DB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мобилизационной подготовки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2DB781" w14:textId="75F0397C" w:rsidR="00D40E6D" w:rsidRP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E5C7AD" w14:textId="56573F34" w:rsidR="00D40E6D" w:rsidRP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29FC55" w14:textId="6FA226AC" w:rsidR="00D40E6D" w:rsidRP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C22377" w14:textId="4C436B47" w:rsidR="00D40E6D" w:rsidRP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D77D38" w14:textId="45F1E7D1" w:rsid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D40E6D" w14:paraId="7C5B0B2A" w14:textId="77777777" w:rsidTr="00900D9D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ACB4B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15F87A" w14:textId="38298E8B" w:rsidR="00D40E6D" w:rsidRP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EA4074" w14:textId="710B57FE" w:rsidR="00D40E6D" w:rsidRP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B77DB5" w14:textId="26438DBA" w:rsidR="00D40E6D" w:rsidRP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5E3AE1" w14:textId="16F9B1DE" w:rsidR="00D40E6D" w:rsidRP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05B770" w14:textId="4F48883F" w:rsidR="00D40E6D" w:rsidRDefault="00900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D40E6D" w14:paraId="6EB28831" w14:textId="77777777" w:rsidTr="0082100C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85566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134019611"/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местной администрации</w:t>
            </w:r>
            <w:bookmarkEnd w:id="6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810FBB" w14:textId="46B135DE" w:rsidR="00D40E6D" w:rsidRP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45656D" w14:textId="3A458D0C" w:rsidR="00D40E6D" w:rsidRP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510767" w14:textId="54DAD257" w:rsidR="00D40E6D" w:rsidRP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95B72E" w14:textId="369821ED" w:rsidR="00D40E6D" w:rsidRP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A16BD3" w14:textId="6F7C4E74" w:rsid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</w:tr>
      <w:tr w:rsidR="00D40E6D" w14:paraId="3DD94FD2" w14:textId="77777777" w:rsidTr="0082100C">
        <w:trPr>
          <w:trHeight w:val="129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FBA75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4101AF" w14:textId="61B9514F" w:rsidR="00D40E6D" w:rsidRP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EA4E9F" w14:textId="74C1F466" w:rsidR="00D40E6D" w:rsidRP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D6FE82" w14:textId="406C26BB" w:rsidR="00D40E6D" w:rsidRP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EE856A" w14:textId="7571B7F6" w:rsidR="00D40E6D" w:rsidRP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80F23A" w14:textId="72AD17AA" w:rsidR="00D40E6D" w:rsidRDefault="00F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0E6D" w14:paraId="2D579EDD" w14:textId="77777777" w:rsidTr="0082100C">
        <w:trPr>
          <w:trHeight w:val="52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80055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919CEF" w14:textId="02E6FA9D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3E77C8" w14:textId="689A583A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861058" w14:textId="3C47F7E5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2DCDE4" w14:textId="663B0580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40A06F" w14:textId="6DBE15DC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D40E6D" w14:paraId="78854414" w14:textId="77777777" w:rsidTr="0082100C">
        <w:trPr>
          <w:trHeight w:val="78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64447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260FE9" w14:textId="081109C0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3D5FB8" w14:textId="4FA1177E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8DFC45" w14:textId="442F520D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13C885" w14:textId="7FAF7F0C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006DE9" w14:textId="74574784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D40E6D" w14:paraId="615E628D" w14:textId="77777777" w:rsidTr="0082100C">
        <w:trPr>
          <w:trHeight w:val="103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1BB90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D54660" w14:textId="4CD236FF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99A27" w14:textId="2FE756DA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9BBCBB" w14:textId="6B11D9D2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A447B9" w14:textId="5CEE5B10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604C5D" w14:textId="7828F601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0E6D" w14:paraId="628831AF" w14:textId="77777777" w:rsidTr="0082100C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7A219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1281FB" w14:textId="615D97FB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115F6A" w14:textId="13C74353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862833" w14:textId="02AF8163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C0D2F7" w14:textId="0542A606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6A2E89" w14:textId="47933FF6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0E6D" w14:paraId="3CC71299" w14:textId="77777777" w:rsidTr="0082100C">
        <w:trPr>
          <w:trHeight w:val="78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6E06A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3C142E" w14:textId="68FCF0A9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DF021A" w14:textId="471C94BD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606DAC" w14:textId="533099B6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5C2B3D" w14:textId="267DBD84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F38F24" w14:textId="77CDD887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0E6D" w14:paraId="45DCDAB7" w14:textId="77777777" w:rsidTr="0082100C">
        <w:trPr>
          <w:trHeight w:val="103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14C1A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715716" w14:textId="78F06DAC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26D86E" w14:textId="089B3681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9F450" w14:textId="2475E3F2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2E80BF" w14:textId="6DF8BC5D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0DF781" w14:textId="24598764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40E6D" w14:paraId="095FC8FD" w14:textId="77777777" w:rsidTr="0082100C">
        <w:trPr>
          <w:trHeight w:val="154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F89ED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1B3513" w14:textId="31AA6121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CFC390" w14:textId="728618F4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8E44DB" w14:textId="38D0EC76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F4525C" w14:textId="06483996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08743B" w14:textId="5442A667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0E6D" w14:paraId="74983E7F" w14:textId="77777777" w:rsidTr="0082100C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E4550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134019659"/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освещения улиц</w:t>
            </w:r>
            <w:bookmarkEnd w:id="7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A5D8C4" w14:textId="6FBC45EF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79B4B6" w14:textId="15C909D8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69E54" w14:textId="7C686735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C4F227" w14:textId="1D732CBD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8AA2E7" w14:textId="1C683834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D40E6D" w14:paraId="4C5369FD" w14:textId="77777777" w:rsidTr="0082100C">
        <w:trPr>
          <w:trHeight w:val="52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29263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D6AA5E" w14:textId="4BA9B680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52C026" w14:textId="3B40287B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A25024" w14:textId="4DFA2797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E942DA" w14:textId="68A75FED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B693DD" w14:textId="520595E8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D40E6D" w14:paraId="0B02CCE2" w14:textId="77777777" w:rsidTr="0082100C">
        <w:trPr>
          <w:trHeight w:val="129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5ED8C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 в поселении.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46D725" w14:textId="3309F006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B884A0" w14:textId="2EBAA64A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C4D454" w14:textId="3066C790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126B11" w14:textId="3E6B62B3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A228C3" w14:textId="7B9F21A8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0E6D" w14:paraId="31FDF951" w14:textId="77777777" w:rsidTr="0082100C">
        <w:trPr>
          <w:trHeight w:val="129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AC050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30781B" w14:textId="407DF77C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7C82BE" w14:textId="10A7E209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B09230" w14:textId="7E075438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E4E2C6" w14:textId="6BD98BB1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DCADA2" w14:textId="73E63ED1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0E6D" w14:paraId="0E04E750" w14:textId="77777777" w:rsidTr="00282B10">
        <w:trPr>
          <w:trHeight w:val="52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26D9E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охране, сохранению и популяризации культурного наследия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443465" w14:textId="723BD79C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9AD30B" w14:textId="1F999FA2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9F2A5C" w14:textId="0A52FD9E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28CB55" w14:textId="65A3E59B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0D79C2" w14:textId="01764F25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0E6D" w14:paraId="1EE58945" w14:textId="77777777" w:rsidTr="00282B10">
        <w:trPr>
          <w:trHeight w:val="205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AA7C0" w14:textId="77777777" w:rsidR="00D40E6D" w:rsidRPr="00D40E6D" w:rsidRDefault="00D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7259BA" w14:textId="64568D5B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E8FA7A" w14:textId="67584174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60,0,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DE0639" w14:textId="64D8FC56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A15B66" w14:textId="2068CB48" w:rsidR="00D40E6D" w:rsidRP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3C35B8" w14:textId="7CF79011" w:rsidR="00D40E6D" w:rsidRDefault="002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14:paraId="796C1CAA" w14:textId="77777777" w:rsidR="00253245" w:rsidRPr="00253245" w:rsidRDefault="00253245" w:rsidP="00D4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4B0FA" w14:textId="5838B34C" w:rsidR="00253245" w:rsidRPr="00253245" w:rsidRDefault="00253245" w:rsidP="0025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расходов составили расходы, направленные на мероприятия по </w:t>
      </w:r>
      <w:r w:rsidR="00D40E6D">
        <w:rPr>
          <w:rFonts w:ascii="Times New Roman" w:hAnsi="Times New Roman" w:cs="Times New Roman"/>
          <w:sz w:val="28"/>
          <w:szCs w:val="28"/>
        </w:rPr>
        <w:t>ф</w:t>
      </w:r>
      <w:r w:rsidR="00D40E6D" w:rsidRPr="00D40E6D">
        <w:rPr>
          <w:rFonts w:ascii="Times New Roman" w:hAnsi="Times New Roman" w:cs="Times New Roman"/>
          <w:sz w:val="28"/>
          <w:szCs w:val="28"/>
        </w:rPr>
        <w:t>ункционировани</w:t>
      </w:r>
      <w:r w:rsidR="00D40E6D">
        <w:rPr>
          <w:rFonts w:ascii="Times New Roman" w:hAnsi="Times New Roman" w:cs="Times New Roman"/>
          <w:sz w:val="28"/>
          <w:szCs w:val="28"/>
        </w:rPr>
        <w:t>ю</w:t>
      </w:r>
      <w:r w:rsidR="00D40E6D" w:rsidRPr="00D40E6D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 удельным весом в общем объеме расходов </w:t>
      </w:r>
      <w:r w:rsidR="00D40E6D">
        <w:rPr>
          <w:rFonts w:ascii="Times New Roman" w:hAnsi="Times New Roman" w:cs="Times New Roman"/>
          <w:sz w:val="28"/>
          <w:szCs w:val="28"/>
        </w:rPr>
        <w:t>44,0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D40E6D">
        <w:rPr>
          <w:rFonts w:ascii="Times New Roman" w:hAnsi="Times New Roman" w:cs="Times New Roman"/>
          <w:sz w:val="28"/>
          <w:szCs w:val="28"/>
        </w:rPr>
        <w:t>%</w:t>
      </w:r>
      <w:r w:rsidRPr="00253245">
        <w:rPr>
          <w:rFonts w:ascii="Times New Roman" w:hAnsi="Times New Roman" w:cs="Times New Roman"/>
          <w:sz w:val="28"/>
          <w:szCs w:val="28"/>
        </w:rPr>
        <w:t xml:space="preserve"> и </w:t>
      </w:r>
      <w:r w:rsidR="00D40E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0E6D" w:rsidRPr="00D4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D40E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0E6D" w:rsidRPr="00D4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освещения улиц </w:t>
      </w:r>
      <w:r w:rsidRPr="00253245">
        <w:rPr>
          <w:rFonts w:ascii="Times New Roman" w:hAnsi="Times New Roman" w:cs="Times New Roman"/>
          <w:sz w:val="28"/>
          <w:szCs w:val="28"/>
        </w:rPr>
        <w:t xml:space="preserve">с удельным весом в общем объеме расходов </w:t>
      </w:r>
      <w:r w:rsidR="00282B10">
        <w:rPr>
          <w:rFonts w:ascii="Times New Roman" w:hAnsi="Times New Roman" w:cs="Times New Roman"/>
          <w:sz w:val="28"/>
          <w:szCs w:val="28"/>
        </w:rPr>
        <w:t>39,2</w:t>
      </w:r>
      <w:r w:rsidR="00D40E6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532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BE4CC" w14:textId="77777777" w:rsidR="00253245" w:rsidRPr="00253245" w:rsidRDefault="00253245" w:rsidP="00D40E6D">
      <w:pPr>
        <w:spacing w:after="0" w:line="240" w:lineRule="auto"/>
        <w:jc w:val="both"/>
        <w:rPr>
          <w:sz w:val="24"/>
          <w:szCs w:val="24"/>
        </w:rPr>
      </w:pPr>
      <w:bookmarkStart w:id="8" w:name="_Toc497287973"/>
    </w:p>
    <w:p w14:paraId="74C55154" w14:textId="77777777" w:rsidR="00253245" w:rsidRPr="00253245" w:rsidRDefault="00253245" w:rsidP="00253245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непрограммной части расходов бюджета </w:t>
      </w:r>
      <w:bookmarkStart w:id="9" w:name="_Hlk166677613"/>
      <w:proofErr w:type="spellStart"/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Сещинского</w:t>
      </w:r>
      <w:proofErr w:type="spellEnd"/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bookmarkEnd w:id="8"/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Дубровского муниципального района Брянской области</w:t>
      </w:r>
    </w:p>
    <w:bookmarkEnd w:id="9"/>
    <w:p w14:paraId="50CE00F2" w14:textId="77777777" w:rsidR="00253245" w:rsidRPr="00253245" w:rsidRDefault="00253245" w:rsidP="00253245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proofErr w:type="spellStart"/>
      <w:r w:rsidRPr="00253245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относятся «Резервный фонд местной администрации».</w:t>
      </w:r>
    </w:p>
    <w:p w14:paraId="0A072074" w14:textId="5A86EDE8" w:rsidR="00253245" w:rsidRPr="00253245" w:rsidRDefault="00253245" w:rsidP="00DF4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proofErr w:type="spellStart"/>
      <w:r w:rsidRPr="00253245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253245">
        <w:rPr>
          <w:rFonts w:ascii="Times New Roman" w:hAnsi="Times New Roman" w:cs="Times New Roman"/>
          <w:sz w:val="28"/>
          <w:szCs w:val="28"/>
        </w:rPr>
        <w:t xml:space="preserve"> сельской администрации №</w:t>
      </w:r>
      <w:r w:rsidR="00D40E6D">
        <w:rPr>
          <w:rFonts w:ascii="Times New Roman" w:hAnsi="Times New Roman" w:cs="Times New Roman"/>
          <w:sz w:val="28"/>
          <w:szCs w:val="28"/>
        </w:rPr>
        <w:t xml:space="preserve"> </w:t>
      </w:r>
      <w:r w:rsidRPr="00253245">
        <w:rPr>
          <w:rFonts w:ascii="Times New Roman" w:hAnsi="Times New Roman" w:cs="Times New Roman"/>
          <w:sz w:val="28"/>
          <w:szCs w:val="28"/>
        </w:rPr>
        <w:t xml:space="preserve">55 от 26.06.2020 года «Об утверждении порядке использования бюджетных ассигнований резервного фонда </w:t>
      </w:r>
      <w:proofErr w:type="spellStart"/>
      <w:r w:rsidRPr="00253245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253245"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составе бюджета </w:t>
      </w:r>
      <w:proofErr w:type="spellStart"/>
      <w:r w:rsidRPr="00253245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предусмотрены ассигнования для формирования резервного фонда.</w:t>
      </w:r>
    </w:p>
    <w:p w14:paraId="53B056A8" w14:textId="6E6227D8" w:rsidR="00DF450A" w:rsidRDefault="00253245" w:rsidP="00DF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Pr="00253245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запланирован на 202</w:t>
      </w:r>
      <w:r w:rsidR="00030E41">
        <w:rPr>
          <w:rFonts w:ascii="Times New Roman" w:hAnsi="Times New Roman" w:cs="Times New Roman"/>
          <w:sz w:val="28"/>
          <w:szCs w:val="28"/>
        </w:rPr>
        <w:t>4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 в объеме 20,0 тыс. рублей. Средства резервного фонда предназначены для </w:t>
      </w:r>
      <w:r w:rsidRPr="00253245">
        <w:rPr>
          <w:rFonts w:ascii="Times New Roman" w:hAnsi="Times New Roman" w:cs="Times New Roman"/>
          <w:sz w:val="28"/>
          <w:szCs w:val="28"/>
        </w:rPr>
        <w:lastRenderedPageBreak/>
        <w:t>финансирования непредвиденных расходов.</w:t>
      </w:r>
      <w:r w:rsidR="00DF450A" w:rsidRPr="00DF450A">
        <w:rPr>
          <w:rFonts w:ascii="Times New Roman" w:hAnsi="Times New Roman" w:cs="Times New Roman"/>
          <w:sz w:val="28"/>
          <w:szCs w:val="28"/>
        </w:rPr>
        <w:t xml:space="preserve"> </w:t>
      </w:r>
      <w:r w:rsidR="00DF450A" w:rsidRPr="00E92A68">
        <w:rPr>
          <w:rFonts w:ascii="Times New Roman" w:hAnsi="Times New Roman" w:cs="Times New Roman"/>
          <w:sz w:val="28"/>
          <w:szCs w:val="28"/>
        </w:rPr>
        <w:t xml:space="preserve">В отчетном периоде расходование ассигнований резервного </w:t>
      </w:r>
      <w:r w:rsidR="00DF450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DF450A"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4E74C221" w14:textId="2FE48F81" w:rsidR="00253245" w:rsidRPr="00253245" w:rsidRDefault="00253245" w:rsidP="00DF450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DDFAC" w14:textId="7F963D5A" w:rsidR="00253245" w:rsidRPr="00F41037" w:rsidRDefault="00253245" w:rsidP="00F41037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proofErr w:type="spellStart"/>
      <w:r w:rsidRPr="00F41037">
        <w:rPr>
          <w:rFonts w:ascii="Times New Roman" w:hAnsi="Times New Roman" w:cs="Times New Roman"/>
          <w:i/>
          <w:iCs/>
          <w:sz w:val="28"/>
          <w:szCs w:val="28"/>
        </w:rPr>
        <w:t>Сещинского</w:t>
      </w:r>
      <w:proofErr w:type="spellEnd"/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не включенных в муниципальную программу, представлены в таблице</w:t>
      </w:r>
      <w:proofErr w:type="gramStart"/>
      <w:r w:rsidR="00F41037"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   (</w:t>
      </w:r>
      <w:proofErr w:type="gramEnd"/>
      <w:r w:rsidRPr="00F41037">
        <w:rPr>
          <w:rFonts w:ascii="Times New Roman" w:hAnsi="Times New Roman" w:cs="Times New Roman"/>
          <w:i/>
          <w:iCs/>
          <w:sz w:val="28"/>
          <w:szCs w:val="28"/>
        </w:rPr>
        <w:t>тыс. рублей</w:t>
      </w:r>
      <w:r w:rsidR="00F41037" w:rsidRPr="00F4103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275"/>
      </w:tblGrid>
      <w:tr w:rsidR="00C0642F" w:rsidRPr="00253245" w14:paraId="5F9D3637" w14:textId="77777777" w:rsidTr="00C0642F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A898C" w14:textId="77777777" w:rsidR="00C0642F" w:rsidRPr="00253245" w:rsidRDefault="00C0642F" w:rsidP="00C0642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5BA550" w14:textId="2F61EE5E" w:rsidR="00C0642F" w:rsidRPr="00C0642F" w:rsidRDefault="00C0642F" w:rsidP="00C0642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0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1C5A6" w14:textId="0334957C" w:rsidR="00C0642F" w:rsidRPr="00C0642F" w:rsidRDefault="00C0642F" w:rsidP="00C0642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</w:t>
            </w:r>
            <w:r w:rsidR="00030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687E78" w14:textId="1D74D477" w:rsidR="00C0642F" w:rsidRPr="00C0642F" w:rsidRDefault="00C0642F" w:rsidP="00C0642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кв. 202</w:t>
            </w:r>
            <w:r w:rsidR="00030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8A386" w14:textId="5E5D9C1F" w:rsidR="00C0642F" w:rsidRPr="00C0642F" w:rsidRDefault="00C0642F" w:rsidP="00C0642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</w:t>
            </w:r>
            <w:proofErr w:type="spellEnd"/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плану</w:t>
            </w:r>
          </w:p>
        </w:tc>
      </w:tr>
      <w:tr w:rsidR="00C0642F" w:rsidRPr="00253245" w14:paraId="221B654C" w14:textId="77777777" w:rsidTr="00C0642F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5D2AB" w14:textId="77777777" w:rsidR="00C0642F" w:rsidRPr="00253245" w:rsidRDefault="00C0642F" w:rsidP="0025324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FB92D" w14:textId="77777777" w:rsidR="00C0642F" w:rsidRPr="00253245" w:rsidRDefault="00C0642F" w:rsidP="0025324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F98AA" w14:textId="77777777" w:rsidR="00C0642F" w:rsidRPr="00253245" w:rsidRDefault="00C0642F" w:rsidP="002532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76C4" w14:textId="77777777" w:rsidR="00C0642F" w:rsidRPr="00253245" w:rsidRDefault="00C0642F" w:rsidP="002532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2234" w14:textId="77777777" w:rsidR="00C0642F" w:rsidRPr="00253245" w:rsidRDefault="00C0642F" w:rsidP="002532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0642F" w:rsidRPr="00253245" w14:paraId="5CBB6CD4" w14:textId="77777777" w:rsidTr="00C0642F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9D4FA" w14:textId="77777777" w:rsidR="00C0642F" w:rsidRPr="00253245" w:rsidRDefault="00C0642F" w:rsidP="002532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proofErr w:type="spellStart"/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Сещинской</w:t>
            </w:r>
            <w:proofErr w:type="spellEnd"/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C2F6B" w14:textId="77777777" w:rsidR="00C0642F" w:rsidRPr="00253245" w:rsidRDefault="00C0642F" w:rsidP="0025324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40957" w14:textId="77777777" w:rsidR="00C0642F" w:rsidRPr="00253245" w:rsidRDefault="00C0642F" w:rsidP="00253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36E7" w14:textId="77777777" w:rsidR="00C0642F" w:rsidRPr="00253245" w:rsidRDefault="00C0642F" w:rsidP="00253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3620" w14:textId="77777777" w:rsidR="00C0642F" w:rsidRPr="00253245" w:rsidRDefault="00C0642F" w:rsidP="00253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6B1003BB" w14:textId="77777777" w:rsidR="00DA73DD" w:rsidRDefault="00DA73DD" w:rsidP="00DA73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166675823"/>
    </w:p>
    <w:p w14:paraId="07839526" w14:textId="2E41FDEA" w:rsidR="00DA73DD" w:rsidRPr="00814E6A" w:rsidRDefault="00DA73DD" w:rsidP="00DA73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14E6A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DFD764D" w14:textId="77777777" w:rsidR="00DA73DD" w:rsidRPr="00814E6A" w:rsidRDefault="00DA73DD" w:rsidP="00DA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6A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5FB04D68" w14:textId="77777777" w:rsidR="00DA73DD" w:rsidRPr="00814E6A" w:rsidRDefault="00DA73DD" w:rsidP="00DA7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814E6A"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на 2024 год, бюджет первоначально утвержден бездефицитным. В связи с уточнением бюджета дефицит утвержден в сумме 2929,2 тыс. рублей. </w:t>
      </w:r>
      <w:bookmarkStart w:id="11" w:name="_Hlk167099569"/>
      <w:r w:rsidRPr="00814E6A">
        <w:rPr>
          <w:rFonts w:ascii="Times New Roman" w:hAnsi="Times New Roman" w:cs="Times New Roman"/>
          <w:sz w:val="28"/>
          <w:szCs w:val="28"/>
        </w:rPr>
        <w:t>Фактическое исполнение бюджета за 1 квартал 2024 года сложилось с профицитом в сумме 105,7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E6A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апреля 2024 года составил 3034,9 тыс.  рублей.</w:t>
      </w:r>
    </w:p>
    <w:bookmarkEnd w:id="10"/>
    <w:bookmarkEnd w:id="11"/>
    <w:p w14:paraId="0C6E5780" w14:textId="77777777" w:rsidR="00C0642F" w:rsidRPr="007521C9" w:rsidRDefault="00C0642F" w:rsidP="00752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09B4E4" w14:textId="0FA611C3" w:rsidR="00FD2463" w:rsidRPr="00AC1740" w:rsidRDefault="005A0FD8" w:rsidP="00AC1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740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A6D7F24" w14:textId="6D8C43D7" w:rsidR="002B7945" w:rsidRDefault="002B7945" w:rsidP="002B7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39137EC0" w14:textId="77777777" w:rsidR="00030E41" w:rsidRPr="00A833F5" w:rsidRDefault="00030E41" w:rsidP="002B7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1B117B" w14:textId="6AA2BCFF" w:rsidR="00263EDF" w:rsidRPr="00E5497C" w:rsidRDefault="00263EDF" w:rsidP="00E54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97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A7A9B83" w14:textId="7D3D780C" w:rsidR="00FB22F1" w:rsidRPr="007B5320" w:rsidRDefault="00263EDF" w:rsidP="007B532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r w:rsidR="00DF450A" w:rsidRPr="007B5320">
        <w:rPr>
          <w:rFonts w:ascii="Times New Roman" w:hAnsi="Times New Roman" w:cs="Times New Roman"/>
          <w:sz w:val="28"/>
          <w:szCs w:val="28"/>
        </w:rPr>
        <w:t>палаты Дубровского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="00DF450A" w:rsidRPr="007B5320">
        <w:rPr>
          <w:rFonts w:ascii="Times New Roman" w:hAnsi="Times New Roman" w:cs="Times New Roman"/>
          <w:sz w:val="28"/>
          <w:szCs w:val="28"/>
        </w:rPr>
        <w:t>района 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7B532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456684">
        <w:rPr>
          <w:rFonts w:ascii="Times New Roman" w:hAnsi="Times New Roman" w:cs="Times New Roman"/>
          <w:sz w:val="28"/>
          <w:szCs w:val="28"/>
        </w:rPr>
        <w:t>1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7B5320">
        <w:rPr>
          <w:rFonts w:ascii="Times New Roman" w:hAnsi="Times New Roman" w:cs="Times New Roman"/>
          <w:sz w:val="28"/>
          <w:szCs w:val="28"/>
        </w:rPr>
        <w:t xml:space="preserve"> 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030E41">
        <w:rPr>
          <w:rFonts w:ascii="Times New Roman" w:hAnsi="Times New Roman" w:cs="Times New Roman"/>
          <w:sz w:val="28"/>
          <w:szCs w:val="28"/>
        </w:rPr>
        <w:t>4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="00FD4E21">
        <w:rPr>
          <w:rFonts w:ascii="Times New Roman" w:hAnsi="Times New Roman" w:cs="Times New Roman"/>
          <w:sz w:val="28"/>
          <w:szCs w:val="28"/>
        </w:rPr>
        <w:t>Главе</w:t>
      </w:r>
      <w:r w:rsidRPr="007B5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57E" w:rsidRPr="007B5320">
        <w:rPr>
          <w:rFonts w:ascii="Times New Roman" w:hAnsi="Times New Roman" w:cs="Times New Roman"/>
          <w:sz w:val="28"/>
          <w:szCs w:val="28"/>
        </w:rPr>
        <w:t>Се</w:t>
      </w:r>
      <w:r w:rsidR="00790F92" w:rsidRPr="007B5320">
        <w:rPr>
          <w:rFonts w:ascii="Times New Roman" w:hAnsi="Times New Roman" w:cs="Times New Roman"/>
          <w:sz w:val="28"/>
          <w:szCs w:val="28"/>
        </w:rPr>
        <w:t>щ</w:t>
      </w:r>
      <w:r w:rsidR="0096657E" w:rsidRPr="007B532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D4E21">
        <w:rPr>
          <w:rFonts w:ascii="Times New Roman" w:hAnsi="Times New Roman" w:cs="Times New Roman"/>
          <w:sz w:val="28"/>
          <w:szCs w:val="28"/>
        </w:rPr>
        <w:t>поселения</w:t>
      </w:r>
      <w:r w:rsidR="007B5320">
        <w:rPr>
          <w:rFonts w:ascii="Times New Roman" w:hAnsi="Times New Roman" w:cs="Times New Roman"/>
          <w:sz w:val="28"/>
          <w:szCs w:val="28"/>
        </w:rPr>
        <w:t>.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CC5C9" w14:textId="1A82D2EA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7E229C2" w14:textId="2A68CDA5" w:rsidR="00456684" w:rsidRDefault="00456684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1A60870" w14:textId="299E6DD5" w:rsidR="00456684" w:rsidRDefault="00456684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3DE8403F" w14:textId="77777777" w:rsidR="00456684" w:rsidRDefault="00456684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DB72279" w14:textId="2C3310CE" w:rsidR="006D5E15" w:rsidRDefault="00456684" w:rsidP="00752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</w:p>
    <w:p w14:paraId="1257CA65" w14:textId="77777777" w:rsidR="006D5E15" w:rsidRDefault="006D5E15" w:rsidP="00752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67E1B340" w14:textId="7553D584" w:rsidR="00B6461D" w:rsidRDefault="006D5E15" w:rsidP="00752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7521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668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56684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6742F" w14:textId="77777777" w:rsidR="00DB6536" w:rsidRDefault="00DB6536" w:rsidP="00FB1971">
      <w:pPr>
        <w:spacing w:after="0" w:line="240" w:lineRule="auto"/>
      </w:pPr>
      <w:r>
        <w:separator/>
      </w:r>
    </w:p>
  </w:endnote>
  <w:endnote w:type="continuationSeparator" w:id="0">
    <w:p w14:paraId="3E74610A" w14:textId="77777777" w:rsidR="00DB6536" w:rsidRDefault="00DB6536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A31A2" w14:textId="77777777" w:rsidR="00DB6536" w:rsidRDefault="00DB6536" w:rsidP="00FB1971">
      <w:pPr>
        <w:spacing w:after="0" w:line="240" w:lineRule="auto"/>
      </w:pPr>
      <w:r>
        <w:separator/>
      </w:r>
    </w:p>
  </w:footnote>
  <w:footnote w:type="continuationSeparator" w:id="0">
    <w:p w14:paraId="5637BDA5" w14:textId="77777777" w:rsidR="00DB6536" w:rsidRDefault="00DB6536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Content>
      <w:p w14:paraId="19C5EBFF" w14:textId="77777777" w:rsidR="00DA73DD" w:rsidRDefault="00DA73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DA73DD" w:rsidRDefault="00DA73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12444"/>
    <w:rsid w:val="0001506D"/>
    <w:rsid w:val="0002246D"/>
    <w:rsid w:val="00030E41"/>
    <w:rsid w:val="000310DD"/>
    <w:rsid w:val="00032866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9158E"/>
    <w:rsid w:val="000A42AE"/>
    <w:rsid w:val="000A5002"/>
    <w:rsid w:val="000B29A3"/>
    <w:rsid w:val="000B6CF2"/>
    <w:rsid w:val="000C3A0E"/>
    <w:rsid w:val="000C4310"/>
    <w:rsid w:val="000D177B"/>
    <w:rsid w:val="000E66C6"/>
    <w:rsid w:val="000F52EF"/>
    <w:rsid w:val="00102416"/>
    <w:rsid w:val="001067B7"/>
    <w:rsid w:val="00107E7F"/>
    <w:rsid w:val="00116E73"/>
    <w:rsid w:val="00132F35"/>
    <w:rsid w:val="001438A8"/>
    <w:rsid w:val="0014427B"/>
    <w:rsid w:val="00145566"/>
    <w:rsid w:val="00164E1E"/>
    <w:rsid w:val="001735B1"/>
    <w:rsid w:val="00182339"/>
    <w:rsid w:val="00190177"/>
    <w:rsid w:val="00192FBC"/>
    <w:rsid w:val="001A07B0"/>
    <w:rsid w:val="001C4C85"/>
    <w:rsid w:val="001F2DF8"/>
    <w:rsid w:val="001F3337"/>
    <w:rsid w:val="00200DD0"/>
    <w:rsid w:val="00214F3B"/>
    <w:rsid w:val="00215124"/>
    <w:rsid w:val="00216F45"/>
    <w:rsid w:val="00217AF6"/>
    <w:rsid w:val="00217F5A"/>
    <w:rsid w:val="00227C56"/>
    <w:rsid w:val="00232917"/>
    <w:rsid w:val="0025250A"/>
    <w:rsid w:val="00253245"/>
    <w:rsid w:val="00256168"/>
    <w:rsid w:val="002612D7"/>
    <w:rsid w:val="00262435"/>
    <w:rsid w:val="002639D1"/>
    <w:rsid w:val="00263EDF"/>
    <w:rsid w:val="00282B10"/>
    <w:rsid w:val="00284A16"/>
    <w:rsid w:val="002A0E8E"/>
    <w:rsid w:val="002A4440"/>
    <w:rsid w:val="002A61DC"/>
    <w:rsid w:val="002B2691"/>
    <w:rsid w:val="002B4280"/>
    <w:rsid w:val="002B441C"/>
    <w:rsid w:val="002B518F"/>
    <w:rsid w:val="002B7945"/>
    <w:rsid w:val="002C6E02"/>
    <w:rsid w:val="002D0C4E"/>
    <w:rsid w:val="002D11C3"/>
    <w:rsid w:val="002D40EE"/>
    <w:rsid w:val="002E17E2"/>
    <w:rsid w:val="002E1C86"/>
    <w:rsid w:val="002E6980"/>
    <w:rsid w:val="00303983"/>
    <w:rsid w:val="003248F1"/>
    <w:rsid w:val="0033679C"/>
    <w:rsid w:val="003536EF"/>
    <w:rsid w:val="00381300"/>
    <w:rsid w:val="003867BC"/>
    <w:rsid w:val="00392AD1"/>
    <w:rsid w:val="003B48C1"/>
    <w:rsid w:val="003B69D8"/>
    <w:rsid w:val="003E20A6"/>
    <w:rsid w:val="003E30F2"/>
    <w:rsid w:val="00407E77"/>
    <w:rsid w:val="00411D97"/>
    <w:rsid w:val="0041582D"/>
    <w:rsid w:val="00420E2D"/>
    <w:rsid w:val="00431132"/>
    <w:rsid w:val="00434690"/>
    <w:rsid w:val="00456684"/>
    <w:rsid w:val="00476090"/>
    <w:rsid w:val="00485A62"/>
    <w:rsid w:val="0048634E"/>
    <w:rsid w:val="00490AFD"/>
    <w:rsid w:val="00494E08"/>
    <w:rsid w:val="004B5AE3"/>
    <w:rsid w:val="004D27E6"/>
    <w:rsid w:val="004D7434"/>
    <w:rsid w:val="004E4695"/>
    <w:rsid w:val="004F0C41"/>
    <w:rsid w:val="00511811"/>
    <w:rsid w:val="00512C01"/>
    <w:rsid w:val="00513816"/>
    <w:rsid w:val="00515F3D"/>
    <w:rsid w:val="0054399D"/>
    <w:rsid w:val="0057355F"/>
    <w:rsid w:val="005804CF"/>
    <w:rsid w:val="00581E86"/>
    <w:rsid w:val="005A0FD8"/>
    <w:rsid w:val="005A3BBA"/>
    <w:rsid w:val="005A5A62"/>
    <w:rsid w:val="005B0FEA"/>
    <w:rsid w:val="005B2272"/>
    <w:rsid w:val="005B4D1B"/>
    <w:rsid w:val="005B627F"/>
    <w:rsid w:val="005E093A"/>
    <w:rsid w:val="005E0D70"/>
    <w:rsid w:val="005E1F7A"/>
    <w:rsid w:val="005E781C"/>
    <w:rsid w:val="005F5A9F"/>
    <w:rsid w:val="005F6908"/>
    <w:rsid w:val="005F7EAF"/>
    <w:rsid w:val="006147E7"/>
    <w:rsid w:val="00615B19"/>
    <w:rsid w:val="006214B3"/>
    <w:rsid w:val="006357FB"/>
    <w:rsid w:val="006433D6"/>
    <w:rsid w:val="00645C06"/>
    <w:rsid w:val="00652249"/>
    <w:rsid w:val="0065381D"/>
    <w:rsid w:val="0065619F"/>
    <w:rsid w:val="00656642"/>
    <w:rsid w:val="0066092A"/>
    <w:rsid w:val="00673AB4"/>
    <w:rsid w:val="00692496"/>
    <w:rsid w:val="006A3F0F"/>
    <w:rsid w:val="006B5F5C"/>
    <w:rsid w:val="006C03AD"/>
    <w:rsid w:val="006C7959"/>
    <w:rsid w:val="006D5E15"/>
    <w:rsid w:val="006E38C7"/>
    <w:rsid w:val="007003B1"/>
    <w:rsid w:val="0070165F"/>
    <w:rsid w:val="00706BF4"/>
    <w:rsid w:val="00712FDC"/>
    <w:rsid w:val="00714519"/>
    <w:rsid w:val="00721DED"/>
    <w:rsid w:val="007232C1"/>
    <w:rsid w:val="007521C9"/>
    <w:rsid w:val="00777762"/>
    <w:rsid w:val="00790F92"/>
    <w:rsid w:val="00791C39"/>
    <w:rsid w:val="00793149"/>
    <w:rsid w:val="007949D9"/>
    <w:rsid w:val="007A06AE"/>
    <w:rsid w:val="007B05B9"/>
    <w:rsid w:val="007B5320"/>
    <w:rsid w:val="007D00C8"/>
    <w:rsid w:val="007D29D6"/>
    <w:rsid w:val="007D7CA7"/>
    <w:rsid w:val="007E4559"/>
    <w:rsid w:val="007E6F36"/>
    <w:rsid w:val="007F0C8D"/>
    <w:rsid w:val="007F2D67"/>
    <w:rsid w:val="007F310D"/>
    <w:rsid w:val="007F5DED"/>
    <w:rsid w:val="007F6E4C"/>
    <w:rsid w:val="00800107"/>
    <w:rsid w:val="00814E6A"/>
    <w:rsid w:val="0082100C"/>
    <w:rsid w:val="00827229"/>
    <w:rsid w:val="0087162D"/>
    <w:rsid w:val="00875F0F"/>
    <w:rsid w:val="00877222"/>
    <w:rsid w:val="0087739C"/>
    <w:rsid w:val="00877792"/>
    <w:rsid w:val="00891F74"/>
    <w:rsid w:val="00892578"/>
    <w:rsid w:val="008A11DB"/>
    <w:rsid w:val="008A2790"/>
    <w:rsid w:val="008A2E94"/>
    <w:rsid w:val="008A37F7"/>
    <w:rsid w:val="008B4EE7"/>
    <w:rsid w:val="008B5553"/>
    <w:rsid w:val="008D67EE"/>
    <w:rsid w:val="008D6CD6"/>
    <w:rsid w:val="008E0772"/>
    <w:rsid w:val="008E150E"/>
    <w:rsid w:val="00900D9D"/>
    <w:rsid w:val="00901F7E"/>
    <w:rsid w:val="00921505"/>
    <w:rsid w:val="00923956"/>
    <w:rsid w:val="0092691E"/>
    <w:rsid w:val="00926B1A"/>
    <w:rsid w:val="00926DE2"/>
    <w:rsid w:val="0093433A"/>
    <w:rsid w:val="00941979"/>
    <w:rsid w:val="00944A2A"/>
    <w:rsid w:val="0096657E"/>
    <w:rsid w:val="00980A93"/>
    <w:rsid w:val="00982575"/>
    <w:rsid w:val="00991BEC"/>
    <w:rsid w:val="009A0C36"/>
    <w:rsid w:val="009A38F4"/>
    <w:rsid w:val="009A7FC0"/>
    <w:rsid w:val="009C6A97"/>
    <w:rsid w:val="009D6AA3"/>
    <w:rsid w:val="009E5231"/>
    <w:rsid w:val="009F0D13"/>
    <w:rsid w:val="009F50BD"/>
    <w:rsid w:val="009F7E01"/>
    <w:rsid w:val="00A02515"/>
    <w:rsid w:val="00A07DE0"/>
    <w:rsid w:val="00A10CAE"/>
    <w:rsid w:val="00A113D5"/>
    <w:rsid w:val="00A13287"/>
    <w:rsid w:val="00A143C6"/>
    <w:rsid w:val="00A225C2"/>
    <w:rsid w:val="00A227CF"/>
    <w:rsid w:val="00A32935"/>
    <w:rsid w:val="00A34244"/>
    <w:rsid w:val="00A357A9"/>
    <w:rsid w:val="00A37D19"/>
    <w:rsid w:val="00A447C1"/>
    <w:rsid w:val="00A5655F"/>
    <w:rsid w:val="00A6170F"/>
    <w:rsid w:val="00A61D19"/>
    <w:rsid w:val="00A72439"/>
    <w:rsid w:val="00A9322C"/>
    <w:rsid w:val="00A94797"/>
    <w:rsid w:val="00AA395E"/>
    <w:rsid w:val="00AA7361"/>
    <w:rsid w:val="00AB450E"/>
    <w:rsid w:val="00AB6462"/>
    <w:rsid w:val="00AB6940"/>
    <w:rsid w:val="00AB7EA2"/>
    <w:rsid w:val="00AC1740"/>
    <w:rsid w:val="00AD152E"/>
    <w:rsid w:val="00AE0A63"/>
    <w:rsid w:val="00AE1EDF"/>
    <w:rsid w:val="00B01D66"/>
    <w:rsid w:val="00B074BD"/>
    <w:rsid w:val="00B16728"/>
    <w:rsid w:val="00B2357D"/>
    <w:rsid w:val="00B237AE"/>
    <w:rsid w:val="00B3007D"/>
    <w:rsid w:val="00B421D6"/>
    <w:rsid w:val="00B60CAB"/>
    <w:rsid w:val="00B6461D"/>
    <w:rsid w:val="00B64E35"/>
    <w:rsid w:val="00B728B8"/>
    <w:rsid w:val="00B72FCF"/>
    <w:rsid w:val="00B75E79"/>
    <w:rsid w:val="00B76961"/>
    <w:rsid w:val="00B8366A"/>
    <w:rsid w:val="00B86EAE"/>
    <w:rsid w:val="00B929F5"/>
    <w:rsid w:val="00BA6FCD"/>
    <w:rsid w:val="00BA7D1A"/>
    <w:rsid w:val="00BB024B"/>
    <w:rsid w:val="00BB0525"/>
    <w:rsid w:val="00BB0950"/>
    <w:rsid w:val="00BB236B"/>
    <w:rsid w:val="00BB7FFA"/>
    <w:rsid w:val="00BE1BC9"/>
    <w:rsid w:val="00C0166C"/>
    <w:rsid w:val="00C057CD"/>
    <w:rsid w:val="00C0642F"/>
    <w:rsid w:val="00C11504"/>
    <w:rsid w:val="00C16365"/>
    <w:rsid w:val="00C270EB"/>
    <w:rsid w:val="00C3017B"/>
    <w:rsid w:val="00C30C1D"/>
    <w:rsid w:val="00C70AA5"/>
    <w:rsid w:val="00C76C4A"/>
    <w:rsid w:val="00C8178F"/>
    <w:rsid w:val="00C82C4B"/>
    <w:rsid w:val="00C85947"/>
    <w:rsid w:val="00C870F3"/>
    <w:rsid w:val="00C900D4"/>
    <w:rsid w:val="00CA2109"/>
    <w:rsid w:val="00CA4D6A"/>
    <w:rsid w:val="00CB400C"/>
    <w:rsid w:val="00CC4B1A"/>
    <w:rsid w:val="00CC6834"/>
    <w:rsid w:val="00CC7F54"/>
    <w:rsid w:val="00CD2017"/>
    <w:rsid w:val="00CF2D30"/>
    <w:rsid w:val="00D120C6"/>
    <w:rsid w:val="00D1473B"/>
    <w:rsid w:val="00D2095A"/>
    <w:rsid w:val="00D239AA"/>
    <w:rsid w:val="00D40E6D"/>
    <w:rsid w:val="00D47E1C"/>
    <w:rsid w:val="00D538C0"/>
    <w:rsid w:val="00D6094D"/>
    <w:rsid w:val="00D72C94"/>
    <w:rsid w:val="00D83185"/>
    <w:rsid w:val="00D84ACF"/>
    <w:rsid w:val="00D87E9B"/>
    <w:rsid w:val="00D9744A"/>
    <w:rsid w:val="00DA225B"/>
    <w:rsid w:val="00DA73DD"/>
    <w:rsid w:val="00DB5C9C"/>
    <w:rsid w:val="00DB6536"/>
    <w:rsid w:val="00DC1027"/>
    <w:rsid w:val="00DC7036"/>
    <w:rsid w:val="00DD6EBB"/>
    <w:rsid w:val="00DE495F"/>
    <w:rsid w:val="00DF0325"/>
    <w:rsid w:val="00DF3DE0"/>
    <w:rsid w:val="00DF450A"/>
    <w:rsid w:val="00E124E4"/>
    <w:rsid w:val="00E14A79"/>
    <w:rsid w:val="00E16839"/>
    <w:rsid w:val="00E20D1E"/>
    <w:rsid w:val="00E3465E"/>
    <w:rsid w:val="00E5497C"/>
    <w:rsid w:val="00E57221"/>
    <w:rsid w:val="00E57779"/>
    <w:rsid w:val="00E57A8E"/>
    <w:rsid w:val="00E605F4"/>
    <w:rsid w:val="00E63569"/>
    <w:rsid w:val="00E63654"/>
    <w:rsid w:val="00E64E13"/>
    <w:rsid w:val="00E84010"/>
    <w:rsid w:val="00E855DB"/>
    <w:rsid w:val="00E92A68"/>
    <w:rsid w:val="00E93B31"/>
    <w:rsid w:val="00EA092F"/>
    <w:rsid w:val="00EA5A1E"/>
    <w:rsid w:val="00EB1554"/>
    <w:rsid w:val="00EB320A"/>
    <w:rsid w:val="00EC2B2C"/>
    <w:rsid w:val="00EE19C8"/>
    <w:rsid w:val="00EE47DA"/>
    <w:rsid w:val="00F05059"/>
    <w:rsid w:val="00F068EC"/>
    <w:rsid w:val="00F0799F"/>
    <w:rsid w:val="00F11B68"/>
    <w:rsid w:val="00F122DD"/>
    <w:rsid w:val="00F12898"/>
    <w:rsid w:val="00F41037"/>
    <w:rsid w:val="00F41429"/>
    <w:rsid w:val="00F51D51"/>
    <w:rsid w:val="00F62B75"/>
    <w:rsid w:val="00F7111D"/>
    <w:rsid w:val="00F73469"/>
    <w:rsid w:val="00F83F60"/>
    <w:rsid w:val="00F96E40"/>
    <w:rsid w:val="00F97CA7"/>
    <w:rsid w:val="00FB1971"/>
    <w:rsid w:val="00FB22F1"/>
    <w:rsid w:val="00FB28D6"/>
    <w:rsid w:val="00FB304D"/>
    <w:rsid w:val="00FC3761"/>
    <w:rsid w:val="00FC4FDD"/>
    <w:rsid w:val="00FC7A3F"/>
    <w:rsid w:val="00FD2463"/>
    <w:rsid w:val="00FD4E21"/>
    <w:rsid w:val="00FD63DC"/>
    <w:rsid w:val="00FE2CF5"/>
    <w:rsid w:val="00FF0AF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10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273</cp:revision>
  <cp:lastPrinted>2023-05-11T07:27:00Z</cp:lastPrinted>
  <dcterms:created xsi:type="dcterms:W3CDTF">2019-04-29T10:34:00Z</dcterms:created>
  <dcterms:modified xsi:type="dcterms:W3CDTF">2024-05-20T10:38:00Z</dcterms:modified>
</cp:coreProperties>
</file>