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301A88" w:rsidRPr="00B9612A" w14:paraId="2AA3D1BC" w14:textId="77777777" w:rsidTr="00B9612A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3D815" w14:textId="77777777" w:rsidR="00B9612A" w:rsidRPr="00B9612A" w:rsidRDefault="00301A88" w:rsidP="00301A8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</w:rPr>
              <w:t>С</w:t>
            </w:r>
            <w:r w:rsidR="00B9612A" w:rsidRPr="00B9612A">
              <w:rPr>
                <w:rFonts w:ascii="Times New Roman" w:eastAsiaTheme="minorHAnsi" w:hAnsi="Times New Roman"/>
                <w:sz w:val="24"/>
              </w:rPr>
              <w:t>пис</w:t>
            </w:r>
            <w:r>
              <w:rPr>
                <w:rFonts w:ascii="Times New Roman" w:eastAsiaTheme="minorHAnsi" w:hAnsi="Times New Roman"/>
                <w:sz w:val="24"/>
              </w:rPr>
              <w:t>о</w:t>
            </w:r>
            <w:r w:rsidR="00B9612A" w:rsidRPr="00B9612A">
              <w:rPr>
                <w:rFonts w:ascii="Times New Roman" w:eastAsiaTheme="minorHAnsi" w:hAnsi="Times New Roman"/>
                <w:sz w:val="24"/>
              </w:rPr>
              <w:t>к</w:t>
            </w:r>
            <w:proofErr w:type="gramEnd"/>
            <w:r w:rsidR="00B9612A" w:rsidRPr="00B9612A">
              <w:rPr>
                <w:rFonts w:ascii="Times New Roman" w:eastAsiaTheme="minorHAnsi" w:hAnsi="Times New Roman"/>
                <w:sz w:val="24"/>
              </w:rPr>
              <w:t xml:space="preserve"> заверен</w:t>
            </w:r>
            <w:r>
              <w:rPr>
                <w:rFonts w:ascii="Times New Roman" w:eastAsiaTheme="minorHAnsi" w:hAnsi="Times New Roman"/>
                <w:sz w:val="24"/>
              </w:rPr>
              <w:t>ный</w:t>
            </w:r>
            <w:r w:rsidR="00B9612A" w:rsidRPr="00B9612A">
              <w:rPr>
                <w:rFonts w:ascii="Times New Roman" w:eastAsiaTheme="minorHAnsi" w:hAnsi="Times New Roman"/>
                <w:sz w:val="24"/>
              </w:rPr>
              <w:t xml:space="preserve"> Территориальной избирательной комиссией Дубровского района 13 июля 2022 года (постановление № 1/118/2022)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561E3" w14:textId="77777777" w:rsidR="00B9612A" w:rsidRPr="00B9612A" w:rsidRDefault="00B9612A" w:rsidP="00B9612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9612A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2D82" w14:textId="77777777" w:rsidR="00B9612A" w:rsidRPr="00B9612A" w:rsidRDefault="00B9612A" w:rsidP="00B9612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14:paraId="69B1D65C" w14:textId="77777777" w:rsidR="00B9612A" w:rsidRDefault="00B9612A" w:rsidP="00B9612A">
      <w:pPr>
        <w:jc w:val="both"/>
        <w:rPr>
          <w:rFonts w:ascii="Times New Roman" w:hAnsi="Times New Roman"/>
          <w:sz w:val="24"/>
        </w:rPr>
      </w:pPr>
    </w:p>
    <w:p w14:paraId="6679890C" w14:textId="77777777" w:rsidR="00B9612A" w:rsidRDefault="00B9612A" w:rsidP="00B96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5F8B7457" w14:textId="77777777" w:rsidR="00B9612A" w:rsidRDefault="00B9612A" w:rsidP="00B96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</w:t>
      </w:r>
      <w:proofErr w:type="spellStart"/>
      <w:r>
        <w:rPr>
          <w:rFonts w:ascii="Times New Roman" w:hAnsi="Times New Roman"/>
          <w:b/>
          <w:sz w:val="28"/>
        </w:rPr>
        <w:t>Пеклинского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Совета народных депутатов четвертого созыва, выдвинутых избирательным объединением</w:t>
      </w:r>
    </w:p>
    <w:p w14:paraId="03FB056D" w14:textId="77777777" w:rsidR="00B9612A" w:rsidRDefault="00B9612A" w:rsidP="00B96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"Брянское региональное отделение Политической партии ЛДПР - Либерально-демократической партии России"</w:t>
      </w:r>
    </w:p>
    <w:p w14:paraId="500BD594" w14:textId="77777777" w:rsidR="00B9612A" w:rsidRDefault="00B9612A" w:rsidP="00B96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мажоритарному избирательному округу</w:t>
      </w:r>
    </w:p>
    <w:p w14:paraId="710D6455" w14:textId="77777777" w:rsidR="00B9612A" w:rsidRDefault="00B9612A" w:rsidP="00B96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9CEFB5B" w14:textId="77777777" w:rsidR="00B9612A" w:rsidRDefault="00B9612A" w:rsidP="00B96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48D89E2" w14:textId="77777777" w:rsidR="00B9612A" w:rsidRDefault="00B9612A" w:rsidP="00B96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Пеклинский</w:t>
      </w:r>
      <w:proofErr w:type="spellEnd"/>
      <w:r>
        <w:rPr>
          <w:rFonts w:ascii="Times New Roman" w:hAnsi="Times New Roman"/>
          <w:b/>
          <w:sz w:val="28"/>
        </w:rPr>
        <w:t xml:space="preserve"> одномандатный избирательный округ № 2</w:t>
      </w:r>
    </w:p>
    <w:p w14:paraId="44EF62F1" w14:textId="77777777" w:rsidR="00B9612A" w:rsidRDefault="00B9612A" w:rsidP="00B96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EB3881A" w14:textId="77777777" w:rsidR="00B9612A" w:rsidRDefault="00B9612A" w:rsidP="00B961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Энкина</w:t>
      </w:r>
      <w:proofErr w:type="spellEnd"/>
      <w:r>
        <w:rPr>
          <w:rFonts w:ascii="Times New Roman" w:hAnsi="Times New Roman"/>
          <w:sz w:val="28"/>
        </w:rPr>
        <w:t xml:space="preserve"> Валентина Дмитриевна, дата рождения – 14 июня 1956 года, место рождения – п. Радищевский Комаричского р–на Брянской обл., адрес места жительства – Брянская область, Дубровский район, поселок Дубровка, ул. Лермонтова, д. 10, кв. 1, вид документа – паспорт гражданина Российской Федерации, данные документа, удостоверяющего личность, – 15 01 386768, выдан – 19.11.2001, Отделом внутренних дел Дубровского р–на Брянской обл., 322–009, ИНН – 321000813023, СНИЛС – 031–913–752 34, гражданство – Российская Федерация, основное место работы или службы, занимаемая должность / род занятий –  пенсионер, член Политической партии ЛДПР – Либерально–демократическая партия России.</w:t>
      </w:r>
    </w:p>
    <w:p w14:paraId="38790B0A" w14:textId="77777777" w:rsidR="001E23E6" w:rsidRPr="00B9612A" w:rsidRDefault="001E23E6" w:rsidP="00B9612A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1E23E6" w:rsidRPr="00B9612A" w:rsidSect="00B9612A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EF5D4" w14:textId="77777777" w:rsidR="001E01BE" w:rsidRDefault="001E01BE" w:rsidP="00B9612A">
      <w:pPr>
        <w:spacing w:after="0" w:line="240" w:lineRule="auto"/>
      </w:pPr>
      <w:r>
        <w:separator/>
      </w:r>
    </w:p>
  </w:endnote>
  <w:endnote w:type="continuationSeparator" w:id="0">
    <w:p w14:paraId="31113993" w14:textId="77777777" w:rsidR="001E01BE" w:rsidRDefault="001E01BE" w:rsidP="00B9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27ED" w14:textId="77777777" w:rsidR="001E01BE" w:rsidRDefault="001E01BE" w:rsidP="00B9612A">
      <w:pPr>
        <w:spacing w:after="0" w:line="240" w:lineRule="auto"/>
      </w:pPr>
      <w:r>
        <w:separator/>
      </w:r>
    </w:p>
  </w:footnote>
  <w:footnote w:type="continuationSeparator" w:id="0">
    <w:p w14:paraId="7BC4EFB0" w14:textId="77777777" w:rsidR="001E01BE" w:rsidRDefault="001E01BE" w:rsidP="00B96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2A"/>
    <w:rsid w:val="001508D8"/>
    <w:rsid w:val="001E01BE"/>
    <w:rsid w:val="001E23E6"/>
    <w:rsid w:val="00301A88"/>
    <w:rsid w:val="006A30E6"/>
    <w:rsid w:val="00B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0838"/>
  <w15:docId w15:val="{8B1DF068-3901-4BAC-B940-E6E2C63A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12A"/>
  </w:style>
  <w:style w:type="paragraph" w:styleId="a5">
    <w:name w:val="footer"/>
    <w:basedOn w:val="a"/>
    <w:link w:val="a6"/>
    <w:uiPriority w:val="99"/>
    <w:semiHidden/>
    <w:unhideWhenUsed/>
    <w:rsid w:val="00B9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12A"/>
  </w:style>
  <w:style w:type="table" w:styleId="a7">
    <w:name w:val="Table Grid"/>
    <w:basedOn w:val="a1"/>
    <w:uiPriority w:val="59"/>
    <w:rsid w:val="00B9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2022-07-14T05:46:00Z</cp:lastPrinted>
  <dcterms:created xsi:type="dcterms:W3CDTF">2022-07-14T05:47:00Z</dcterms:created>
  <dcterms:modified xsi:type="dcterms:W3CDTF">2022-07-14T05:47:00Z</dcterms:modified>
</cp:coreProperties>
</file>