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D675D0">
        <w:rPr>
          <w:rFonts w:ascii="Times New Roman" w:hAnsi="Times New Roman"/>
          <w:b/>
        </w:rPr>
        <w:t>112</w:t>
      </w:r>
      <w:r w:rsidR="009B2176">
        <w:rPr>
          <w:rFonts w:ascii="Times New Roman" w:hAnsi="Times New Roman"/>
          <w:b/>
        </w:rPr>
        <w:t xml:space="preserve">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D675D0">
        <w:rPr>
          <w:rFonts w:ascii="Times New Roman" w:hAnsi="Times New Roman"/>
          <w:b/>
        </w:rPr>
        <w:t>05</w:t>
      </w:r>
      <w:r w:rsidR="006B5FE6">
        <w:rPr>
          <w:rFonts w:ascii="Times New Roman" w:hAnsi="Times New Roman"/>
          <w:b/>
        </w:rPr>
        <w:t>.0</w:t>
      </w:r>
      <w:r w:rsidR="00D675D0">
        <w:rPr>
          <w:rFonts w:ascii="Times New Roman" w:hAnsi="Times New Roman"/>
          <w:b/>
        </w:rPr>
        <w:t>2</w:t>
      </w:r>
      <w:r w:rsidR="006B5FE6">
        <w:rPr>
          <w:rFonts w:ascii="Times New Roman" w:hAnsi="Times New Roman"/>
          <w:b/>
        </w:rPr>
        <w:t>.</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6B5FE6" w:rsidRPr="00386622">
        <w:rPr>
          <w:rFonts w:ascii="Times New Roman" w:hAnsi="Times New Roman"/>
        </w:rPr>
        <w:t>–</w:t>
      </w:r>
      <w:r w:rsidR="006B5FE6">
        <w:rPr>
          <w:rFonts w:ascii="Times New Roman" w:hAnsi="Times New Roman"/>
        </w:rPr>
        <w:t xml:space="preserve"> </w:t>
      </w:r>
      <w:r w:rsidR="006B5FE6" w:rsidRPr="00386622">
        <w:rPr>
          <w:rFonts w:ascii="Times New Roman" w:hAnsi="Times New Roman"/>
        </w:rPr>
        <w:t>информация отсутствует.</w:t>
      </w:r>
    </w:p>
    <w:p w:rsidR="00DC4CF0" w:rsidRDefault="00DC4CF0" w:rsidP="00A764F8">
      <w:pPr>
        <w:pStyle w:val="a8"/>
        <w:jc w:val="both"/>
        <w:rPr>
          <w:rFonts w:ascii="Times New Roman" w:hAnsi="Times New Roman"/>
          <w:b/>
          <w:sz w:val="24"/>
          <w:szCs w:val="24"/>
        </w:rPr>
      </w:pPr>
    </w:p>
    <w:p w:rsidR="00D17518" w:rsidRDefault="001053AD" w:rsidP="00D17518">
      <w:pPr>
        <w:pStyle w:val="a8"/>
        <w:jc w:val="both"/>
        <w:rPr>
          <w:rFonts w:ascii="Times New Roman" w:hAnsi="Times New Roman"/>
          <w:b/>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r w:rsidR="00D17518">
        <w:rPr>
          <w:rFonts w:ascii="Times New Roman" w:hAnsi="Times New Roman"/>
        </w:rPr>
        <w:t>.</w:t>
      </w:r>
    </w:p>
    <w:p w:rsidR="001053AD" w:rsidRDefault="001053AD" w:rsidP="001A463D">
      <w:pPr>
        <w:pStyle w:val="a8"/>
        <w:jc w:val="both"/>
        <w:rPr>
          <w:rFonts w:ascii="Times New Roman" w:hAnsi="Times New Roman"/>
        </w:rPr>
      </w:pPr>
    </w:p>
    <w:p w:rsidR="00D76C1C" w:rsidRDefault="006D03A6" w:rsidP="000448E2">
      <w:pPr>
        <w:pStyle w:val="a8"/>
        <w:numPr>
          <w:ilvl w:val="1"/>
          <w:numId w:val="9"/>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r w:rsidR="00945E56">
        <w:rPr>
          <w:rFonts w:ascii="Times New Roman" w:hAnsi="Times New Roman"/>
          <w:b/>
          <w:sz w:val="24"/>
          <w:szCs w:val="24"/>
        </w:rPr>
        <w:t xml:space="preserve"> </w:t>
      </w:r>
    </w:p>
    <w:p w:rsidR="00604D9E" w:rsidRDefault="00604D9E" w:rsidP="00604D9E">
      <w:pPr>
        <w:pStyle w:val="a8"/>
        <w:jc w:val="both"/>
        <w:rPr>
          <w:rFonts w:ascii="Times New Roman" w:hAnsi="Times New Roman"/>
          <w:b/>
          <w:sz w:val="24"/>
          <w:szCs w:val="24"/>
        </w:rPr>
      </w:pPr>
    </w:p>
    <w:p w:rsidR="00604D9E" w:rsidRDefault="00604D9E" w:rsidP="00604D9E">
      <w:pPr>
        <w:pStyle w:val="a8"/>
        <w:ind w:left="426"/>
        <w:jc w:val="both"/>
        <w:rPr>
          <w:rFonts w:ascii="Times New Roman" w:hAnsi="Times New Roman"/>
          <w:b/>
          <w:sz w:val="24"/>
          <w:szCs w:val="24"/>
        </w:rPr>
      </w:pPr>
      <w:r>
        <w:rPr>
          <w:rFonts w:ascii="Times New Roman" w:hAnsi="Times New Roman"/>
          <w:b/>
          <w:sz w:val="24"/>
          <w:szCs w:val="24"/>
        </w:rPr>
        <w:t xml:space="preserve">      1.5.1. </w:t>
      </w:r>
    </w:p>
    <w:p w:rsidR="00604D9E" w:rsidRPr="00604D9E" w:rsidRDefault="00604D9E" w:rsidP="00604D9E">
      <w:pPr>
        <w:spacing w:after="0" w:line="240" w:lineRule="auto"/>
        <w:jc w:val="center"/>
        <w:rPr>
          <w:rFonts w:ascii="Times New Roman" w:hAnsi="Times New Roman"/>
          <w:sz w:val="24"/>
          <w:szCs w:val="24"/>
        </w:rPr>
      </w:pPr>
      <w:r w:rsidRPr="00604D9E">
        <w:rPr>
          <w:rFonts w:ascii="Times New Roman" w:hAnsi="Times New Roman"/>
          <w:sz w:val="24"/>
          <w:szCs w:val="24"/>
        </w:rPr>
        <w:t>РОССИЙСКАЯ ФЕДЕРАЦИЯ</w:t>
      </w:r>
    </w:p>
    <w:p w:rsidR="00604D9E" w:rsidRPr="00604D9E" w:rsidRDefault="00604D9E" w:rsidP="00604D9E">
      <w:pPr>
        <w:spacing w:after="0" w:line="240" w:lineRule="auto"/>
        <w:jc w:val="center"/>
        <w:rPr>
          <w:rFonts w:ascii="Times New Roman" w:hAnsi="Times New Roman"/>
          <w:sz w:val="24"/>
          <w:szCs w:val="24"/>
        </w:rPr>
      </w:pPr>
      <w:r w:rsidRPr="00604D9E">
        <w:rPr>
          <w:rFonts w:ascii="Times New Roman" w:hAnsi="Times New Roman"/>
          <w:sz w:val="24"/>
          <w:szCs w:val="24"/>
        </w:rPr>
        <w:t>БРЯНСКАЯ ОБЛАСТЬ</w:t>
      </w:r>
    </w:p>
    <w:p w:rsidR="00604D9E" w:rsidRPr="00604D9E" w:rsidRDefault="00604D9E" w:rsidP="00604D9E">
      <w:pPr>
        <w:spacing w:after="0" w:line="240" w:lineRule="auto"/>
        <w:jc w:val="center"/>
        <w:rPr>
          <w:rFonts w:ascii="Times New Roman" w:hAnsi="Times New Roman"/>
          <w:sz w:val="24"/>
          <w:szCs w:val="24"/>
        </w:rPr>
      </w:pPr>
      <w:proofErr w:type="gramStart"/>
      <w:r w:rsidRPr="00604D9E">
        <w:rPr>
          <w:rFonts w:ascii="Times New Roman" w:hAnsi="Times New Roman"/>
          <w:sz w:val="24"/>
          <w:szCs w:val="24"/>
        </w:rPr>
        <w:t>АДМИНИСТРАЦИЯ  ДУБРОВСКОГО</w:t>
      </w:r>
      <w:proofErr w:type="gramEnd"/>
      <w:r w:rsidRPr="00604D9E">
        <w:rPr>
          <w:rFonts w:ascii="Times New Roman" w:hAnsi="Times New Roman"/>
          <w:sz w:val="24"/>
          <w:szCs w:val="24"/>
        </w:rPr>
        <w:t xml:space="preserve">  РАЙОНА</w:t>
      </w:r>
    </w:p>
    <w:p w:rsidR="00604D9E" w:rsidRPr="00604D9E" w:rsidRDefault="00604D9E" w:rsidP="00604D9E">
      <w:pPr>
        <w:spacing w:after="0" w:line="240" w:lineRule="auto"/>
        <w:rPr>
          <w:rFonts w:ascii="Times New Roman" w:hAnsi="Times New Roman"/>
          <w:sz w:val="24"/>
          <w:szCs w:val="24"/>
        </w:rPr>
      </w:pPr>
    </w:p>
    <w:p w:rsidR="00604D9E" w:rsidRPr="00604D9E" w:rsidRDefault="00604D9E" w:rsidP="00604D9E">
      <w:pPr>
        <w:spacing w:after="0" w:line="240" w:lineRule="auto"/>
        <w:jc w:val="center"/>
        <w:rPr>
          <w:rFonts w:ascii="Times New Roman" w:hAnsi="Times New Roman"/>
          <w:b/>
          <w:sz w:val="24"/>
          <w:szCs w:val="24"/>
        </w:rPr>
      </w:pPr>
      <w:r w:rsidRPr="00604D9E">
        <w:rPr>
          <w:rFonts w:ascii="Times New Roman" w:hAnsi="Times New Roman"/>
          <w:b/>
          <w:sz w:val="24"/>
          <w:szCs w:val="24"/>
        </w:rPr>
        <w:t>ПОСТАНОВЛЕНИЕ</w:t>
      </w:r>
    </w:p>
    <w:p w:rsidR="00604D9E" w:rsidRPr="00604D9E" w:rsidRDefault="00604D9E" w:rsidP="00604D9E">
      <w:pPr>
        <w:spacing w:after="0" w:line="240" w:lineRule="auto"/>
        <w:rPr>
          <w:rFonts w:ascii="Times New Roman" w:hAnsi="Times New Roman"/>
          <w:b/>
          <w:sz w:val="28"/>
          <w:szCs w:val="28"/>
        </w:rPr>
      </w:pPr>
    </w:p>
    <w:p w:rsidR="00604D9E" w:rsidRPr="00604D9E" w:rsidRDefault="00604D9E" w:rsidP="00604D9E">
      <w:pPr>
        <w:spacing w:after="0" w:line="240" w:lineRule="auto"/>
        <w:rPr>
          <w:rFonts w:ascii="Times New Roman" w:hAnsi="Times New Roman"/>
          <w:sz w:val="24"/>
          <w:szCs w:val="24"/>
        </w:rPr>
      </w:pPr>
      <w:r w:rsidRPr="00604D9E">
        <w:rPr>
          <w:rFonts w:ascii="Times New Roman" w:hAnsi="Times New Roman"/>
          <w:sz w:val="24"/>
          <w:szCs w:val="24"/>
        </w:rPr>
        <w:t xml:space="preserve">от </w:t>
      </w:r>
      <w:proofErr w:type="gramStart"/>
      <w:r w:rsidRPr="00604D9E">
        <w:rPr>
          <w:rFonts w:ascii="Times New Roman" w:hAnsi="Times New Roman"/>
          <w:sz w:val="24"/>
          <w:szCs w:val="24"/>
        </w:rPr>
        <w:t xml:space="preserve">  </w:t>
      </w:r>
      <w:r w:rsidRPr="00604D9E">
        <w:rPr>
          <w:rFonts w:ascii="Times New Roman" w:hAnsi="Times New Roman"/>
          <w:sz w:val="24"/>
          <w:szCs w:val="24"/>
          <w:u w:val="single"/>
        </w:rPr>
        <w:t xml:space="preserve"> «</w:t>
      </w:r>
      <w:proofErr w:type="gramEnd"/>
      <w:r w:rsidRPr="00604D9E">
        <w:rPr>
          <w:rFonts w:ascii="Times New Roman" w:hAnsi="Times New Roman"/>
          <w:sz w:val="24"/>
          <w:szCs w:val="24"/>
          <w:u w:val="single"/>
        </w:rPr>
        <w:t xml:space="preserve"> 11 »           01          </w:t>
      </w:r>
      <w:r w:rsidRPr="00604D9E">
        <w:rPr>
          <w:rFonts w:ascii="Times New Roman" w:hAnsi="Times New Roman"/>
          <w:sz w:val="24"/>
          <w:szCs w:val="24"/>
        </w:rPr>
        <w:t xml:space="preserve"> 2019  г.    № 6</w:t>
      </w:r>
    </w:p>
    <w:p w:rsidR="00604D9E" w:rsidRPr="00604D9E" w:rsidRDefault="00604D9E" w:rsidP="00604D9E">
      <w:pPr>
        <w:spacing w:after="0" w:line="240" w:lineRule="auto"/>
        <w:rPr>
          <w:rFonts w:ascii="Times New Roman" w:hAnsi="Times New Roman"/>
          <w:sz w:val="24"/>
          <w:szCs w:val="24"/>
        </w:rPr>
      </w:pPr>
      <w:r w:rsidRPr="00604D9E">
        <w:rPr>
          <w:rFonts w:ascii="Times New Roman" w:hAnsi="Times New Roman"/>
          <w:sz w:val="24"/>
          <w:szCs w:val="24"/>
        </w:rPr>
        <w:t xml:space="preserve">       </w:t>
      </w:r>
      <w:proofErr w:type="spellStart"/>
      <w:r w:rsidRPr="00604D9E">
        <w:rPr>
          <w:rFonts w:ascii="Times New Roman" w:hAnsi="Times New Roman"/>
          <w:sz w:val="24"/>
          <w:szCs w:val="24"/>
        </w:rPr>
        <w:t>р.п</w:t>
      </w:r>
      <w:proofErr w:type="spellEnd"/>
      <w:r w:rsidRPr="00604D9E">
        <w:rPr>
          <w:rFonts w:ascii="Times New Roman" w:hAnsi="Times New Roman"/>
          <w:sz w:val="24"/>
          <w:szCs w:val="24"/>
        </w:rPr>
        <w:t>. Дубровка</w:t>
      </w:r>
    </w:p>
    <w:p w:rsidR="00604D9E" w:rsidRPr="00604D9E" w:rsidRDefault="00604D9E" w:rsidP="00604D9E">
      <w:pPr>
        <w:spacing w:after="0" w:line="240" w:lineRule="auto"/>
        <w:rPr>
          <w:rFonts w:ascii="Times New Roman" w:hAnsi="Times New Roman"/>
          <w:sz w:val="24"/>
          <w:szCs w:val="24"/>
        </w:rPr>
      </w:pPr>
    </w:p>
    <w:p w:rsidR="00604D9E" w:rsidRPr="00604D9E" w:rsidRDefault="00604D9E" w:rsidP="00604D9E">
      <w:pPr>
        <w:spacing w:after="0" w:line="240" w:lineRule="auto"/>
        <w:rPr>
          <w:rFonts w:ascii="Times New Roman" w:hAnsi="Times New Roman"/>
          <w:sz w:val="24"/>
          <w:szCs w:val="24"/>
        </w:rPr>
      </w:pPr>
      <w:r w:rsidRPr="00604D9E">
        <w:rPr>
          <w:rFonts w:ascii="Times New Roman" w:hAnsi="Times New Roman"/>
          <w:sz w:val="24"/>
          <w:szCs w:val="24"/>
        </w:rPr>
        <w:t xml:space="preserve"> О предоставлении </w:t>
      </w:r>
      <w:proofErr w:type="spellStart"/>
      <w:proofErr w:type="gramStart"/>
      <w:r w:rsidRPr="00604D9E">
        <w:rPr>
          <w:rFonts w:ascii="Times New Roman" w:hAnsi="Times New Roman"/>
          <w:sz w:val="24"/>
          <w:szCs w:val="24"/>
        </w:rPr>
        <w:t>Пыркину</w:t>
      </w:r>
      <w:proofErr w:type="spellEnd"/>
      <w:r w:rsidRPr="00604D9E">
        <w:rPr>
          <w:rFonts w:ascii="Times New Roman" w:hAnsi="Times New Roman"/>
          <w:sz w:val="24"/>
          <w:szCs w:val="24"/>
        </w:rPr>
        <w:t xml:space="preserve">  Сергею</w:t>
      </w:r>
      <w:proofErr w:type="gramEnd"/>
      <w:r w:rsidRPr="00604D9E">
        <w:rPr>
          <w:rFonts w:ascii="Times New Roman" w:hAnsi="Times New Roman"/>
          <w:sz w:val="24"/>
          <w:szCs w:val="24"/>
        </w:rPr>
        <w:t xml:space="preserve"> Анатольевичу  </w:t>
      </w:r>
    </w:p>
    <w:p w:rsidR="00604D9E" w:rsidRPr="00604D9E" w:rsidRDefault="00604D9E" w:rsidP="00604D9E">
      <w:pPr>
        <w:spacing w:after="0" w:line="240" w:lineRule="auto"/>
        <w:rPr>
          <w:rFonts w:ascii="Times New Roman" w:hAnsi="Times New Roman"/>
          <w:sz w:val="24"/>
          <w:szCs w:val="24"/>
        </w:rPr>
      </w:pPr>
      <w:r w:rsidRPr="00604D9E">
        <w:rPr>
          <w:rFonts w:ascii="Times New Roman" w:hAnsi="Times New Roman"/>
          <w:sz w:val="24"/>
          <w:szCs w:val="24"/>
        </w:rPr>
        <w:t xml:space="preserve"> </w:t>
      </w:r>
      <w:proofErr w:type="gramStart"/>
      <w:r w:rsidRPr="00604D9E">
        <w:rPr>
          <w:rFonts w:ascii="Times New Roman" w:hAnsi="Times New Roman"/>
          <w:sz w:val="24"/>
          <w:szCs w:val="24"/>
        </w:rPr>
        <w:t>разрешения  на</w:t>
      </w:r>
      <w:proofErr w:type="gramEnd"/>
      <w:r w:rsidRPr="00604D9E">
        <w:rPr>
          <w:rFonts w:ascii="Times New Roman" w:hAnsi="Times New Roman"/>
          <w:sz w:val="24"/>
          <w:szCs w:val="24"/>
        </w:rPr>
        <w:t xml:space="preserve"> условно разрешенный вид использования</w:t>
      </w:r>
    </w:p>
    <w:p w:rsidR="00604D9E" w:rsidRPr="00604D9E" w:rsidRDefault="00604D9E" w:rsidP="00604D9E">
      <w:pPr>
        <w:spacing w:after="0" w:line="240" w:lineRule="auto"/>
        <w:jc w:val="both"/>
        <w:rPr>
          <w:rFonts w:ascii="Times New Roman" w:hAnsi="Times New Roman"/>
          <w:sz w:val="24"/>
          <w:szCs w:val="24"/>
        </w:rPr>
      </w:pPr>
      <w:r w:rsidRPr="00604D9E">
        <w:rPr>
          <w:rFonts w:ascii="Times New Roman" w:hAnsi="Times New Roman"/>
          <w:sz w:val="24"/>
          <w:szCs w:val="24"/>
        </w:rPr>
        <w:t xml:space="preserve"> земельного </w:t>
      </w:r>
      <w:proofErr w:type="gramStart"/>
      <w:r w:rsidRPr="00604D9E">
        <w:rPr>
          <w:rFonts w:ascii="Times New Roman" w:hAnsi="Times New Roman"/>
          <w:sz w:val="24"/>
          <w:szCs w:val="24"/>
        </w:rPr>
        <w:t>участка  и</w:t>
      </w:r>
      <w:proofErr w:type="gramEnd"/>
      <w:r w:rsidRPr="00604D9E">
        <w:rPr>
          <w:rFonts w:ascii="Times New Roman" w:hAnsi="Times New Roman"/>
          <w:sz w:val="24"/>
          <w:szCs w:val="24"/>
        </w:rPr>
        <w:t xml:space="preserve"> объекта капитального строительства</w:t>
      </w:r>
    </w:p>
    <w:p w:rsidR="00604D9E" w:rsidRPr="00604D9E" w:rsidRDefault="00604D9E" w:rsidP="00604D9E">
      <w:pPr>
        <w:spacing w:after="0" w:line="240" w:lineRule="auto"/>
        <w:jc w:val="both"/>
        <w:rPr>
          <w:rFonts w:ascii="Times New Roman" w:hAnsi="Times New Roman"/>
          <w:sz w:val="24"/>
          <w:szCs w:val="24"/>
        </w:rPr>
      </w:pPr>
      <w:r w:rsidRPr="00604D9E">
        <w:rPr>
          <w:rFonts w:ascii="Times New Roman" w:hAnsi="Times New Roman"/>
          <w:sz w:val="24"/>
          <w:szCs w:val="24"/>
        </w:rPr>
        <w:t xml:space="preserve"> </w:t>
      </w:r>
      <w:proofErr w:type="gramStart"/>
      <w:r w:rsidRPr="00604D9E">
        <w:rPr>
          <w:rFonts w:ascii="Times New Roman" w:hAnsi="Times New Roman"/>
          <w:sz w:val="24"/>
          <w:szCs w:val="24"/>
        </w:rPr>
        <w:t>для  «</w:t>
      </w:r>
      <w:proofErr w:type="gramEnd"/>
      <w:r w:rsidRPr="00604D9E">
        <w:rPr>
          <w:rFonts w:ascii="Times New Roman" w:hAnsi="Times New Roman"/>
          <w:sz w:val="24"/>
          <w:szCs w:val="24"/>
        </w:rPr>
        <w:t>Малоэтажная многоквартирная жилая застройка»</w:t>
      </w:r>
    </w:p>
    <w:p w:rsidR="00604D9E" w:rsidRPr="00604D9E" w:rsidRDefault="00604D9E" w:rsidP="00604D9E">
      <w:pPr>
        <w:spacing w:after="0" w:line="240" w:lineRule="auto"/>
        <w:jc w:val="both"/>
        <w:rPr>
          <w:rFonts w:ascii="Times New Roman" w:hAnsi="Times New Roman"/>
          <w:sz w:val="24"/>
          <w:szCs w:val="24"/>
        </w:rPr>
      </w:pPr>
      <w:r w:rsidRPr="00604D9E">
        <w:rPr>
          <w:rFonts w:ascii="Times New Roman" w:hAnsi="Times New Roman"/>
          <w:sz w:val="24"/>
          <w:szCs w:val="24"/>
        </w:rPr>
        <w:t xml:space="preserve"> по адресу: Брянская обл.</w:t>
      </w:r>
      <w:proofErr w:type="gramStart"/>
      <w:r w:rsidRPr="00604D9E">
        <w:rPr>
          <w:rFonts w:ascii="Times New Roman" w:hAnsi="Times New Roman"/>
          <w:sz w:val="24"/>
          <w:szCs w:val="24"/>
        </w:rPr>
        <w:t>,  Дубровский</w:t>
      </w:r>
      <w:proofErr w:type="gramEnd"/>
      <w:r w:rsidRPr="00604D9E">
        <w:rPr>
          <w:rFonts w:ascii="Times New Roman" w:hAnsi="Times New Roman"/>
          <w:sz w:val="24"/>
          <w:szCs w:val="24"/>
        </w:rPr>
        <w:t xml:space="preserve"> район,  д. Большая</w:t>
      </w:r>
    </w:p>
    <w:p w:rsidR="00604D9E" w:rsidRPr="00604D9E" w:rsidRDefault="00604D9E" w:rsidP="00604D9E">
      <w:pPr>
        <w:spacing w:after="0" w:line="240" w:lineRule="auto"/>
        <w:rPr>
          <w:rFonts w:ascii="Times New Roman" w:hAnsi="Times New Roman"/>
          <w:sz w:val="24"/>
          <w:szCs w:val="24"/>
        </w:rPr>
      </w:pPr>
      <w:r w:rsidRPr="00604D9E">
        <w:rPr>
          <w:rFonts w:ascii="Times New Roman" w:hAnsi="Times New Roman"/>
          <w:sz w:val="24"/>
          <w:szCs w:val="24"/>
        </w:rPr>
        <w:t xml:space="preserve"> </w:t>
      </w:r>
      <w:proofErr w:type="spellStart"/>
      <w:r w:rsidRPr="00604D9E">
        <w:rPr>
          <w:rFonts w:ascii="Times New Roman" w:hAnsi="Times New Roman"/>
          <w:sz w:val="24"/>
          <w:szCs w:val="24"/>
        </w:rPr>
        <w:t>Островня</w:t>
      </w:r>
      <w:proofErr w:type="spellEnd"/>
      <w:r w:rsidRPr="00604D9E">
        <w:rPr>
          <w:rFonts w:ascii="Times New Roman" w:hAnsi="Times New Roman"/>
          <w:sz w:val="24"/>
          <w:szCs w:val="24"/>
        </w:rPr>
        <w:t xml:space="preserve">, ул.  </w:t>
      </w:r>
      <w:proofErr w:type="gramStart"/>
      <w:r w:rsidRPr="00604D9E">
        <w:rPr>
          <w:rFonts w:ascii="Times New Roman" w:hAnsi="Times New Roman"/>
          <w:sz w:val="24"/>
          <w:szCs w:val="24"/>
        </w:rPr>
        <w:t>Центральная,  д.</w:t>
      </w:r>
      <w:proofErr w:type="gramEnd"/>
      <w:r w:rsidRPr="00604D9E">
        <w:rPr>
          <w:rFonts w:ascii="Times New Roman" w:hAnsi="Times New Roman"/>
          <w:sz w:val="24"/>
          <w:szCs w:val="24"/>
        </w:rPr>
        <w:t xml:space="preserve">  9.</w:t>
      </w:r>
    </w:p>
    <w:p w:rsidR="00604D9E" w:rsidRPr="00604D9E" w:rsidRDefault="00604D9E" w:rsidP="00604D9E">
      <w:pPr>
        <w:spacing w:after="0" w:line="240" w:lineRule="auto"/>
        <w:rPr>
          <w:rFonts w:ascii="Times New Roman" w:hAnsi="Times New Roman"/>
          <w:sz w:val="24"/>
          <w:szCs w:val="24"/>
        </w:rPr>
      </w:pPr>
    </w:p>
    <w:p w:rsidR="00604D9E" w:rsidRPr="00604D9E" w:rsidRDefault="00604D9E" w:rsidP="00604D9E">
      <w:pPr>
        <w:spacing w:after="0" w:line="240" w:lineRule="auto"/>
        <w:jc w:val="both"/>
        <w:rPr>
          <w:rFonts w:ascii="Times New Roman" w:hAnsi="Times New Roman"/>
          <w:sz w:val="24"/>
          <w:szCs w:val="24"/>
        </w:rPr>
      </w:pPr>
      <w:r w:rsidRPr="00604D9E">
        <w:rPr>
          <w:rFonts w:ascii="Times New Roman" w:hAnsi="Times New Roman"/>
          <w:color w:val="000000"/>
          <w:sz w:val="24"/>
          <w:szCs w:val="24"/>
        </w:rPr>
        <w:t xml:space="preserve">     Рассмотрев заявление </w:t>
      </w:r>
      <w:proofErr w:type="spellStart"/>
      <w:r w:rsidRPr="00604D9E">
        <w:rPr>
          <w:rFonts w:ascii="Times New Roman" w:hAnsi="Times New Roman"/>
          <w:sz w:val="24"/>
          <w:szCs w:val="24"/>
        </w:rPr>
        <w:t>Пыркина</w:t>
      </w:r>
      <w:proofErr w:type="spellEnd"/>
      <w:r w:rsidRPr="00604D9E">
        <w:rPr>
          <w:rFonts w:ascii="Times New Roman" w:hAnsi="Times New Roman"/>
          <w:sz w:val="24"/>
          <w:szCs w:val="24"/>
        </w:rPr>
        <w:t xml:space="preserve"> Сергея  Анатольевича  </w:t>
      </w:r>
      <w:r w:rsidRPr="00604D9E">
        <w:rPr>
          <w:rFonts w:ascii="Times New Roman" w:hAnsi="Times New Roman"/>
          <w:color w:val="000000"/>
          <w:sz w:val="24"/>
          <w:szCs w:val="24"/>
        </w:rPr>
        <w:t xml:space="preserve">от 05.12.2018 г., учитывая  итоговый документ публичных слушаний  от  26.12.2018 г., и протокол № 13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22.08.2017 г. № 514,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w:t>
      </w:r>
    </w:p>
    <w:p w:rsidR="00604D9E" w:rsidRPr="00604D9E" w:rsidRDefault="00604D9E" w:rsidP="00604D9E">
      <w:pPr>
        <w:spacing w:after="0" w:line="240" w:lineRule="auto"/>
        <w:jc w:val="both"/>
        <w:rPr>
          <w:rFonts w:ascii="Times New Roman" w:hAnsi="Times New Roman"/>
          <w:sz w:val="24"/>
          <w:szCs w:val="24"/>
        </w:rPr>
      </w:pPr>
      <w:r w:rsidRPr="00604D9E">
        <w:rPr>
          <w:rFonts w:ascii="Times New Roman" w:hAnsi="Times New Roman"/>
          <w:sz w:val="24"/>
          <w:szCs w:val="24"/>
        </w:rPr>
        <w:t xml:space="preserve"> ПОСТАНОВЛЯЮ:</w:t>
      </w:r>
    </w:p>
    <w:p w:rsidR="00604D9E" w:rsidRPr="00604D9E" w:rsidRDefault="00604D9E" w:rsidP="00604D9E">
      <w:pPr>
        <w:tabs>
          <w:tab w:val="left" w:pos="2280"/>
        </w:tabs>
        <w:spacing w:after="0" w:line="240" w:lineRule="auto"/>
        <w:ind w:left="-180"/>
        <w:jc w:val="both"/>
        <w:rPr>
          <w:rFonts w:ascii="Times New Roman" w:hAnsi="Times New Roman"/>
          <w:sz w:val="24"/>
          <w:szCs w:val="24"/>
        </w:rPr>
      </w:pPr>
      <w:r w:rsidRPr="00604D9E">
        <w:rPr>
          <w:rFonts w:ascii="Times New Roman" w:hAnsi="Times New Roman"/>
          <w:sz w:val="24"/>
          <w:szCs w:val="24"/>
        </w:rPr>
        <w:t xml:space="preserve">      1. </w:t>
      </w:r>
      <w:r w:rsidRPr="00604D9E">
        <w:rPr>
          <w:rFonts w:ascii="Times New Roman" w:hAnsi="Times New Roman"/>
          <w:color w:val="000000"/>
          <w:sz w:val="24"/>
          <w:szCs w:val="24"/>
        </w:rPr>
        <w:t xml:space="preserve">Предоставить </w:t>
      </w:r>
      <w:proofErr w:type="spellStart"/>
      <w:r w:rsidRPr="00604D9E">
        <w:rPr>
          <w:rFonts w:ascii="Times New Roman" w:hAnsi="Times New Roman"/>
          <w:sz w:val="24"/>
          <w:szCs w:val="24"/>
        </w:rPr>
        <w:t>Пыркину</w:t>
      </w:r>
      <w:proofErr w:type="spellEnd"/>
      <w:r w:rsidRPr="00604D9E">
        <w:rPr>
          <w:rFonts w:ascii="Times New Roman" w:hAnsi="Times New Roman"/>
          <w:sz w:val="24"/>
          <w:szCs w:val="24"/>
        </w:rPr>
        <w:t xml:space="preserve"> Сергею Анатольевичу   разрешение на условно разрешенный вид </w:t>
      </w:r>
      <w:proofErr w:type="gramStart"/>
      <w:r w:rsidRPr="00604D9E">
        <w:rPr>
          <w:rFonts w:ascii="Times New Roman" w:hAnsi="Times New Roman"/>
          <w:sz w:val="24"/>
          <w:szCs w:val="24"/>
        </w:rPr>
        <w:t>использования  земельного</w:t>
      </w:r>
      <w:proofErr w:type="gramEnd"/>
      <w:r w:rsidRPr="00604D9E">
        <w:rPr>
          <w:rFonts w:ascii="Times New Roman" w:hAnsi="Times New Roman"/>
          <w:sz w:val="24"/>
          <w:szCs w:val="24"/>
        </w:rPr>
        <w:t xml:space="preserve">   участка с кадастровым номером  32:05:0082101:62,  </w:t>
      </w:r>
      <w:r w:rsidRPr="00604D9E">
        <w:rPr>
          <w:rFonts w:ascii="Times New Roman" w:hAnsi="Times New Roman"/>
          <w:sz w:val="24"/>
          <w:szCs w:val="24"/>
          <w:lang w:val="en-US"/>
        </w:rPr>
        <w:t>S</w:t>
      </w:r>
      <w:r w:rsidRPr="00604D9E">
        <w:rPr>
          <w:rFonts w:ascii="Times New Roman" w:hAnsi="Times New Roman"/>
          <w:sz w:val="24"/>
          <w:szCs w:val="24"/>
        </w:rPr>
        <w:t xml:space="preserve">= </w:t>
      </w:r>
      <w:smartTag w:uri="urn:schemas-microsoft-com:office:smarttags" w:element="metricconverter">
        <w:smartTagPr>
          <w:attr w:name="ProductID" w:val="3975 м"/>
        </w:smartTagPr>
        <w:r w:rsidRPr="00604D9E">
          <w:rPr>
            <w:rFonts w:ascii="Times New Roman" w:hAnsi="Times New Roman"/>
            <w:sz w:val="24"/>
            <w:szCs w:val="24"/>
          </w:rPr>
          <w:t xml:space="preserve">3975 </w:t>
        </w:r>
        <w:proofErr w:type="spellStart"/>
        <w:r w:rsidRPr="00604D9E">
          <w:rPr>
            <w:rFonts w:ascii="Times New Roman" w:hAnsi="Times New Roman"/>
            <w:sz w:val="24"/>
            <w:szCs w:val="24"/>
          </w:rPr>
          <w:t>м</w:t>
        </w:r>
      </w:smartTag>
      <w:r w:rsidRPr="00604D9E">
        <w:rPr>
          <w:rFonts w:ascii="Times New Roman" w:hAnsi="Times New Roman"/>
          <w:sz w:val="24"/>
          <w:szCs w:val="24"/>
        </w:rPr>
        <w:t>.кв</w:t>
      </w:r>
      <w:proofErr w:type="spellEnd"/>
      <w:r w:rsidRPr="00604D9E">
        <w:rPr>
          <w:rFonts w:ascii="Times New Roman" w:hAnsi="Times New Roman"/>
          <w:sz w:val="24"/>
          <w:szCs w:val="24"/>
        </w:rPr>
        <w:t xml:space="preserve">.  и объекта капитального </w:t>
      </w:r>
      <w:proofErr w:type="gramStart"/>
      <w:r w:rsidRPr="00604D9E">
        <w:rPr>
          <w:rFonts w:ascii="Times New Roman" w:hAnsi="Times New Roman"/>
          <w:sz w:val="24"/>
          <w:szCs w:val="24"/>
        </w:rPr>
        <w:t>строительства  по</w:t>
      </w:r>
      <w:proofErr w:type="gramEnd"/>
      <w:r w:rsidRPr="00604D9E">
        <w:rPr>
          <w:rFonts w:ascii="Times New Roman" w:hAnsi="Times New Roman"/>
          <w:sz w:val="24"/>
          <w:szCs w:val="24"/>
        </w:rPr>
        <w:t xml:space="preserve"> адресу: Брянская область Дубровский район,  д. Большая </w:t>
      </w:r>
      <w:proofErr w:type="spellStart"/>
      <w:r w:rsidRPr="00604D9E">
        <w:rPr>
          <w:rFonts w:ascii="Times New Roman" w:hAnsi="Times New Roman"/>
          <w:sz w:val="24"/>
          <w:szCs w:val="24"/>
        </w:rPr>
        <w:t>Островня</w:t>
      </w:r>
      <w:proofErr w:type="spellEnd"/>
      <w:r w:rsidRPr="00604D9E">
        <w:rPr>
          <w:rFonts w:ascii="Times New Roman" w:hAnsi="Times New Roman"/>
          <w:sz w:val="24"/>
          <w:szCs w:val="24"/>
        </w:rPr>
        <w:t xml:space="preserve">,  ул. Центральная, д. 9, расположенным  в зоне </w:t>
      </w:r>
      <w:r w:rsidRPr="00604D9E">
        <w:rPr>
          <w:rFonts w:ascii="Times New Roman" w:hAnsi="Times New Roman"/>
          <w:bCs/>
          <w:caps/>
          <w:sz w:val="24"/>
          <w:szCs w:val="24"/>
        </w:rPr>
        <w:t xml:space="preserve">ОД-1 </w:t>
      </w:r>
      <w:r w:rsidRPr="00604D9E">
        <w:rPr>
          <w:rFonts w:ascii="Times New Roman" w:hAnsi="Times New Roman"/>
          <w:bCs/>
          <w:sz w:val="24"/>
          <w:szCs w:val="24"/>
        </w:rPr>
        <w:t>- З</w:t>
      </w:r>
      <w:r w:rsidRPr="00604D9E">
        <w:rPr>
          <w:rFonts w:ascii="Times New Roman" w:hAnsi="Times New Roman"/>
          <w:sz w:val="24"/>
          <w:szCs w:val="24"/>
        </w:rPr>
        <w:t>она делового, общественного и коммерческого назначения с включением жилой застройки</w:t>
      </w:r>
      <w:r w:rsidRPr="00604D9E">
        <w:rPr>
          <w:rFonts w:ascii="Times New Roman" w:hAnsi="Times New Roman"/>
          <w:bCs/>
          <w:noProof/>
          <w:sz w:val="24"/>
          <w:szCs w:val="24"/>
        </w:rPr>
        <w:t xml:space="preserve"> </w:t>
      </w:r>
      <w:r w:rsidRPr="00604D9E">
        <w:rPr>
          <w:rFonts w:ascii="Times New Roman" w:hAnsi="Times New Roman"/>
          <w:sz w:val="24"/>
          <w:szCs w:val="24"/>
        </w:rPr>
        <w:t>- для  «Малоэтажная многоквартирная жилая застройка».</w:t>
      </w:r>
    </w:p>
    <w:p w:rsidR="00604D9E" w:rsidRPr="00604D9E" w:rsidRDefault="00604D9E" w:rsidP="00604D9E">
      <w:pPr>
        <w:spacing w:after="0" w:line="240" w:lineRule="auto"/>
        <w:jc w:val="both"/>
        <w:rPr>
          <w:rFonts w:ascii="Times New Roman" w:hAnsi="Times New Roman"/>
          <w:color w:val="000000"/>
          <w:sz w:val="24"/>
          <w:szCs w:val="24"/>
        </w:rPr>
      </w:pPr>
      <w:r w:rsidRPr="00604D9E">
        <w:rPr>
          <w:rFonts w:ascii="Times New Roman" w:hAnsi="Times New Roman"/>
          <w:color w:val="000000"/>
          <w:sz w:val="24"/>
          <w:szCs w:val="24"/>
        </w:rPr>
        <w:t xml:space="preserve">     2.  Настоящее постановление вступает в силу со дня его подписания.</w:t>
      </w:r>
    </w:p>
    <w:p w:rsidR="00604D9E" w:rsidRDefault="00604D9E" w:rsidP="00604D9E">
      <w:pPr>
        <w:tabs>
          <w:tab w:val="left" w:pos="1134"/>
        </w:tabs>
        <w:spacing w:after="0" w:line="240" w:lineRule="auto"/>
        <w:contextualSpacing/>
        <w:jc w:val="both"/>
        <w:rPr>
          <w:rFonts w:ascii="Times New Roman" w:hAnsi="Times New Roman"/>
          <w:color w:val="000000"/>
          <w:sz w:val="24"/>
          <w:szCs w:val="24"/>
          <w:u w:val="single"/>
        </w:rPr>
      </w:pPr>
      <w:r w:rsidRPr="00604D9E">
        <w:rPr>
          <w:rFonts w:ascii="Times New Roman" w:hAnsi="Times New Roman"/>
          <w:color w:val="000000"/>
          <w:sz w:val="24"/>
          <w:szCs w:val="24"/>
        </w:rPr>
        <w:t xml:space="preserve">    3. 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hyperlink r:id="rId9" w:history="1">
        <w:r w:rsidRPr="001B3A98">
          <w:rPr>
            <w:rStyle w:val="ae"/>
            <w:rFonts w:ascii="Times New Roman" w:hAnsi="Times New Roman"/>
            <w:sz w:val="24"/>
            <w:szCs w:val="24"/>
            <w:lang w:val="en-US"/>
          </w:rPr>
          <w:t>www</w:t>
        </w:r>
        <w:r w:rsidRPr="001B3A98">
          <w:rPr>
            <w:rStyle w:val="ae"/>
            <w:rFonts w:ascii="Times New Roman" w:hAnsi="Times New Roman"/>
            <w:sz w:val="24"/>
            <w:szCs w:val="24"/>
          </w:rPr>
          <w:t>.</w:t>
        </w:r>
        <w:proofErr w:type="spellStart"/>
        <w:r w:rsidRPr="001B3A98">
          <w:rPr>
            <w:rStyle w:val="ae"/>
            <w:rFonts w:ascii="Times New Roman" w:hAnsi="Times New Roman"/>
            <w:sz w:val="24"/>
            <w:szCs w:val="24"/>
            <w:lang w:val="en-US"/>
          </w:rPr>
          <w:t>admdubrovka</w:t>
        </w:r>
        <w:proofErr w:type="spellEnd"/>
        <w:r w:rsidRPr="001B3A98">
          <w:rPr>
            <w:rStyle w:val="ae"/>
            <w:rFonts w:ascii="Times New Roman" w:hAnsi="Times New Roman"/>
            <w:sz w:val="24"/>
            <w:szCs w:val="24"/>
          </w:rPr>
          <w:t>.</w:t>
        </w:r>
        <w:proofErr w:type="spellStart"/>
        <w:r w:rsidRPr="001B3A98">
          <w:rPr>
            <w:rStyle w:val="ae"/>
            <w:rFonts w:ascii="Times New Roman" w:hAnsi="Times New Roman"/>
            <w:sz w:val="24"/>
            <w:szCs w:val="24"/>
            <w:lang w:val="en-US"/>
          </w:rPr>
          <w:t>ru</w:t>
        </w:r>
        <w:proofErr w:type="spellEnd"/>
      </w:hyperlink>
      <w:r w:rsidRPr="00604D9E">
        <w:rPr>
          <w:rFonts w:ascii="Times New Roman" w:hAnsi="Times New Roman"/>
          <w:color w:val="000000"/>
          <w:sz w:val="24"/>
          <w:szCs w:val="24"/>
          <w:u w:val="single"/>
        </w:rPr>
        <w:t>.</w:t>
      </w:r>
    </w:p>
    <w:p w:rsidR="00604D9E" w:rsidRPr="00604D9E" w:rsidRDefault="00604D9E" w:rsidP="00604D9E">
      <w:pPr>
        <w:tabs>
          <w:tab w:val="left" w:pos="1134"/>
        </w:tabs>
        <w:spacing w:after="0" w:line="240" w:lineRule="auto"/>
        <w:contextualSpacing/>
        <w:jc w:val="both"/>
        <w:rPr>
          <w:rFonts w:ascii="Times New Roman" w:hAnsi="Times New Roman"/>
          <w:color w:val="000000"/>
          <w:sz w:val="24"/>
          <w:szCs w:val="24"/>
          <w:u w:val="single"/>
        </w:rPr>
      </w:pPr>
    </w:p>
    <w:p w:rsidR="00604D9E" w:rsidRPr="00604D9E" w:rsidRDefault="00604D9E" w:rsidP="00604D9E">
      <w:pPr>
        <w:widowControl w:val="0"/>
        <w:spacing w:after="0" w:line="240" w:lineRule="auto"/>
        <w:jc w:val="both"/>
        <w:rPr>
          <w:rFonts w:ascii="Times New Roman" w:hAnsi="Times New Roman"/>
          <w:sz w:val="24"/>
          <w:szCs w:val="24"/>
        </w:rPr>
      </w:pPr>
      <w:r w:rsidRPr="00604D9E">
        <w:rPr>
          <w:rFonts w:ascii="Times New Roman" w:hAnsi="Times New Roman"/>
          <w:sz w:val="24"/>
          <w:szCs w:val="24"/>
        </w:rPr>
        <w:t xml:space="preserve">Глава администрации </w:t>
      </w:r>
    </w:p>
    <w:p w:rsidR="00604D9E" w:rsidRDefault="00604D9E" w:rsidP="00604D9E">
      <w:pPr>
        <w:widowControl w:val="0"/>
        <w:spacing w:after="0" w:line="240" w:lineRule="auto"/>
        <w:jc w:val="both"/>
        <w:rPr>
          <w:rFonts w:ascii="Times New Roman" w:hAnsi="Times New Roman"/>
          <w:sz w:val="24"/>
          <w:szCs w:val="24"/>
        </w:rPr>
      </w:pPr>
      <w:r w:rsidRPr="00604D9E">
        <w:rPr>
          <w:rFonts w:ascii="Times New Roman" w:hAnsi="Times New Roman"/>
          <w:sz w:val="24"/>
          <w:szCs w:val="24"/>
        </w:rPr>
        <w:t>Дубровского района                                                           И.А. Шевелев</w:t>
      </w:r>
    </w:p>
    <w:p w:rsidR="00760443" w:rsidRDefault="00760443" w:rsidP="00604D9E">
      <w:pPr>
        <w:widowControl w:val="0"/>
        <w:spacing w:after="0" w:line="240" w:lineRule="auto"/>
        <w:jc w:val="both"/>
        <w:rPr>
          <w:rFonts w:ascii="Times New Roman" w:hAnsi="Times New Roman"/>
          <w:sz w:val="24"/>
          <w:szCs w:val="24"/>
        </w:rPr>
      </w:pPr>
    </w:p>
    <w:p w:rsidR="00760443" w:rsidRDefault="00760443" w:rsidP="00604D9E">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60443">
        <w:rPr>
          <w:rFonts w:ascii="Times New Roman" w:hAnsi="Times New Roman"/>
          <w:b/>
          <w:sz w:val="24"/>
          <w:szCs w:val="24"/>
        </w:rPr>
        <w:t>1.5.2.</w:t>
      </w:r>
    </w:p>
    <w:p w:rsidR="00760443" w:rsidRPr="00760443" w:rsidRDefault="00760443" w:rsidP="00760443">
      <w:pPr>
        <w:spacing w:after="0" w:line="240" w:lineRule="auto"/>
        <w:jc w:val="center"/>
        <w:rPr>
          <w:rFonts w:ascii="Times New Roman" w:hAnsi="Times New Roman"/>
          <w:b/>
          <w:sz w:val="24"/>
          <w:szCs w:val="24"/>
          <w:lang w:eastAsia="en-US"/>
        </w:rPr>
      </w:pPr>
      <w:r w:rsidRPr="00760443">
        <w:rPr>
          <w:rFonts w:ascii="Times New Roman" w:hAnsi="Times New Roman"/>
          <w:b/>
          <w:sz w:val="24"/>
          <w:szCs w:val="24"/>
          <w:lang w:eastAsia="en-US"/>
        </w:rPr>
        <w:t xml:space="preserve">РОССИЙСКАЯ ФЕДЕРАЦИЯ                      </w:t>
      </w:r>
    </w:p>
    <w:p w:rsidR="00760443" w:rsidRPr="00760443" w:rsidRDefault="00760443" w:rsidP="00760443">
      <w:pPr>
        <w:spacing w:after="0" w:line="240" w:lineRule="auto"/>
        <w:jc w:val="center"/>
        <w:rPr>
          <w:rFonts w:ascii="Times New Roman" w:hAnsi="Times New Roman"/>
          <w:b/>
          <w:sz w:val="24"/>
          <w:szCs w:val="24"/>
          <w:lang w:eastAsia="en-US"/>
        </w:rPr>
      </w:pPr>
      <w:r w:rsidRPr="00760443">
        <w:rPr>
          <w:rFonts w:ascii="Times New Roman" w:hAnsi="Times New Roman"/>
          <w:b/>
          <w:sz w:val="24"/>
          <w:szCs w:val="24"/>
          <w:lang w:eastAsia="en-US"/>
        </w:rPr>
        <w:t>АДМИНИСТРАЦИЯ ДУБРОВСКОГО РАЙОНА</w:t>
      </w:r>
    </w:p>
    <w:p w:rsidR="00760443" w:rsidRPr="00760443" w:rsidRDefault="00760443" w:rsidP="00760443">
      <w:pPr>
        <w:spacing w:after="0" w:line="240" w:lineRule="auto"/>
        <w:jc w:val="center"/>
        <w:rPr>
          <w:rFonts w:ascii="Times New Roman" w:hAnsi="Times New Roman"/>
          <w:b/>
          <w:sz w:val="24"/>
          <w:szCs w:val="24"/>
          <w:lang w:eastAsia="en-US"/>
        </w:rPr>
      </w:pPr>
      <w:r w:rsidRPr="00760443">
        <w:rPr>
          <w:rFonts w:ascii="Times New Roman" w:hAnsi="Times New Roman"/>
          <w:b/>
          <w:sz w:val="24"/>
          <w:szCs w:val="24"/>
          <w:lang w:eastAsia="en-US"/>
        </w:rPr>
        <w:t>ПОСТАНОВЛЕНИЕ</w:t>
      </w:r>
    </w:p>
    <w:p w:rsidR="00760443" w:rsidRPr="00760443" w:rsidRDefault="00760443" w:rsidP="00760443">
      <w:pPr>
        <w:spacing w:after="0" w:line="240" w:lineRule="auto"/>
        <w:jc w:val="both"/>
        <w:rPr>
          <w:rFonts w:ascii="Times New Roman" w:hAnsi="Times New Roman"/>
          <w:sz w:val="24"/>
          <w:szCs w:val="24"/>
          <w:lang w:eastAsia="en-US"/>
        </w:rPr>
      </w:pPr>
    </w:p>
    <w:p w:rsidR="00760443" w:rsidRPr="00760443" w:rsidRDefault="00760443" w:rsidP="00760443">
      <w:pPr>
        <w:spacing w:after="0" w:line="240" w:lineRule="auto"/>
        <w:jc w:val="both"/>
        <w:rPr>
          <w:rFonts w:ascii="Times New Roman" w:hAnsi="Times New Roman"/>
          <w:sz w:val="24"/>
          <w:szCs w:val="24"/>
          <w:lang w:eastAsia="en-US"/>
        </w:rPr>
      </w:pPr>
      <w:r w:rsidRPr="00760443">
        <w:rPr>
          <w:rFonts w:ascii="Times New Roman" w:hAnsi="Times New Roman"/>
          <w:sz w:val="24"/>
          <w:szCs w:val="24"/>
          <w:lang w:eastAsia="en-US"/>
        </w:rPr>
        <w:t>от     31.01. 2019 года</w:t>
      </w:r>
      <w:r w:rsidRPr="00760443">
        <w:rPr>
          <w:rFonts w:ascii="Times New Roman" w:hAnsi="Times New Roman"/>
          <w:sz w:val="24"/>
          <w:szCs w:val="24"/>
          <w:lang w:eastAsia="en-US"/>
        </w:rPr>
        <w:tab/>
        <w:t xml:space="preserve">   № 57</w:t>
      </w:r>
    </w:p>
    <w:p w:rsidR="00760443" w:rsidRPr="00760443" w:rsidRDefault="00760443" w:rsidP="00760443">
      <w:pPr>
        <w:spacing w:after="0" w:line="240" w:lineRule="auto"/>
        <w:jc w:val="both"/>
        <w:rPr>
          <w:rFonts w:ascii="Times New Roman" w:hAnsi="Times New Roman"/>
          <w:sz w:val="24"/>
          <w:szCs w:val="24"/>
          <w:lang w:eastAsia="en-US"/>
        </w:rPr>
      </w:pPr>
      <w:r w:rsidRPr="00760443">
        <w:rPr>
          <w:rFonts w:ascii="Times New Roman" w:hAnsi="Times New Roman"/>
          <w:sz w:val="24"/>
          <w:szCs w:val="24"/>
          <w:lang w:eastAsia="en-US"/>
        </w:rPr>
        <w:t>п. Дубровка</w:t>
      </w:r>
    </w:p>
    <w:p w:rsidR="00760443" w:rsidRPr="00760443" w:rsidRDefault="00760443" w:rsidP="00760443">
      <w:pPr>
        <w:spacing w:after="0" w:line="240" w:lineRule="auto"/>
        <w:rPr>
          <w:rFonts w:ascii="Times New Roman" w:hAnsi="Times New Roman"/>
          <w:bCs/>
          <w:sz w:val="24"/>
          <w:szCs w:val="24"/>
        </w:rPr>
      </w:pPr>
    </w:p>
    <w:p w:rsidR="00760443" w:rsidRPr="00760443" w:rsidRDefault="00760443" w:rsidP="00760443">
      <w:pPr>
        <w:spacing w:after="0" w:line="240" w:lineRule="auto"/>
        <w:rPr>
          <w:rFonts w:ascii="Times New Roman" w:hAnsi="Times New Roman"/>
          <w:bCs/>
          <w:sz w:val="24"/>
          <w:szCs w:val="24"/>
        </w:rPr>
      </w:pPr>
      <w:r w:rsidRPr="00760443">
        <w:rPr>
          <w:rFonts w:ascii="Times New Roman" w:hAnsi="Times New Roman"/>
          <w:bCs/>
          <w:sz w:val="24"/>
          <w:szCs w:val="24"/>
        </w:rPr>
        <w:t xml:space="preserve">Об утверждении положения по оплате труда </w:t>
      </w:r>
    </w:p>
    <w:p w:rsidR="00760443" w:rsidRPr="00760443" w:rsidRDefault="00760443" w:rsidP="00760443">
      <w:pPr>
        <w:spacing w:after="0" w:line="240" w:lineRule="auto"/>
        <w:rPr>
          <w:rFonts w:ascii="Times New Roman" w:hAnsi="Times New Roman"/>
          <w:bCs/>
          <w:sz w:val="24"/>
          <w:szCs w:val="24"/>
        </w:rPr>
      </w:pPr>
      <w:r w:rsidRPr="00760443">
        <w:rPr>
          <w:rFonts w:ascii="Times New Roman" w:hAnsi="Times New Roman"/>
          <w:bCs/>
          <w:sz w:val="24"/>
          <w:szCs w:val="24"/>
        </w:rPr>
        <w:t>Муниципального бюджетного учреждения</w:t>
      </w:r>
    </w:p>
    <w:p w:rsidR="00760443" w:rsidRPr="00760443" w:rsidRDefault="00760443" w:rsidP="00760443">
      <w:pPr>
        <w:autoSpaceDE w:val="0"/>
        <w:autoSpaceDN w:val="0"/>
        <w:adjustRightInd w:val="0"/>
        <w:spacing w:after="0" w:line="240" w:lineRule="auto"/>
        <w:rPr>
          <w:rFonts w:ascii="Times New Roman" w:hAnsi="Times New Roman"/>
          <w:bCs/>
          <w:sz w:val="24"/>
          <w:szCs w:val="24"/>
        </w:rPr>
      </w:pPr>
      <w:r w:rsidRPr="00760443">
        <w:rPr>
          <w:rFonts w:ascii="Times New Roman" w:hAnsi="Times New Roman"/>
          <w:bCs/>
          <w:sz w:val="24"/>
          <w:szCs w:val="24"/>
        </w:rPr>
        <w:t>«Дубровская спортивная школа»</w:t>
      </w:r>
    </w:p>
    <w:p w:rsidR="00760443" w:rsidRPr="00760443" w:rsidRDefault="00760443" w:rsidP="00760443">
      <w:pPr>
        <w:autoSpaceDE w:val="0"/>
        <w:autoSpaceDN w:val="0"/>
        <w:adjustRightInd w:val="0"/>
        <w:spacing w:after="0" w:line="240" w:lineRule="auto"/>
        <w:jc w:val="both"/>
        <w:rPr>
          <w:rFonts w:ascii="Times New Roman" w:hAnsi="Times New Roman"/>
          <w:sz w:val="24"/>
          <w:szCs w:val="24"/>
        </w:rPr>
      </w:pPr>
    </w:p>
    <w:p w:rsidR="00760443" w:rsidRPr="00760443" w:rsidRDefault="00760443" w:rsidP="00760443">
      <w:pPr>
        <w:autoSpaceDE w:val="0"/>
        <w:autoSpaceDN w:val="0"/>
        <w:adjustRightInd w:val="0"/>
        <w:spacing w:after="0" w:line="240" w:lineRule="auto"/>
        <w:jc w:val="both"/>
        <w:rPr>
          <w:rFonts w:ascii="Times New Roman" w:hAnsi="Times New Roman"/>
          <w:sz w:val="24"/>
          <w:szCs w:val="24"/>
          <w:lang w:eastAsia="en-US"/>
        </w:rPr>
      </w:pPr>
      <w:r w:rsidRPr="00760443">
        <w:rPr>
          <w:rFonts w:ascii="Times New Roman" w:hAnsi="Times New Roman"/>
          <w:sz w:val="24"/>
          <w:szCs w:val="24"/>
        </w:rPr>
        <w:t xml:space="preserve">В  соответствии </w:t>
      </w:r>
      <w:r w:rsidRPr="00760443">
        <w:rPr>
          <w:rFonts w:ascii="Times New Roman" w:hAnsi="Times New Roman"/>
          <w:color w:val="000000"/>
          <w:sz w:val="24"/>
          <w:szCs w:val="24"/>
        </w:rPr>
        <w:t xml:space="preserve">с </w:t>
      </w:r>
      <w:hyperlink r:id="rId10" w:history="1">
        <w:r w:rsidRPr="00760443">
          <w:rPr>
            <w:rFonts w:ascii="Times New Roman" w:hAnsi="Times New Roman"/>
            <w:color w:val="000000"/>
            <w:sz w:val="24"/>
            <w:szCs w:val="24"/>
          </w:rPr>
          <w:t>Трудовым кодексом Российской Федерации</w:t>
        </w:r>
      </w:hyperlink>
      <w:r w:rsidRPr="00760443">
        <w:rPr>
          <w:rFonts w:ascii="Times New Roman" w:hAnsi="Times New Roman"/>
          <w:color w:val="000000"/>
          <w:sz w:val="24"/>
          <w:szCs w:val="24"/>
        </w:rPr>
        <w:t xml:space="preserve">, Законом Брянской области </w:t>
      </w:r>
      <w:hyperlink r:id="rId11" w:history="1">
        <w:r w:rsidRPr="00760443">
          <w:rPr>
            <w:rFonts w:ascii="Times New Roman" w:hAnsi="Times New Roman"/>
            <w:color w:val="000000"/>
            <w:sz w:val="24"/>
            <w:szCs w:val="24"/>
          </w:rPr>
          <w:t>от 29 декабря 2014 года N 89-З "О системах оплаты труда работников государственных учреждений Брянской области"</w:t>
        </w:r>
      </w:hyperlink>
      <w:r w:rsidRPr="00760443">
        <w:rPr>
          <w:rFonts w:ascii="Times New Roman" w:hAnsi="Times New Roman"/>
          <w:color w:val="000000"/>
          <w:sz w:val="24"/>
          <w:szCs w:val="24"/>
        </w:rPr>
        <w:t xml:space="preserve">, </w:t>
      </w:r>
      <w:r w:rsidRPr="00760443">
        <w:rPr>
          <w:rFonts w:ascii="Times New Roman" w:hAnsi="Times New Roman"/>
          <w:sz w:val="24"/>
          <w:szCs w:val="24"/>
          <w:lang w:eastAsia="en-US"/>
        </w:rPr>
        <w:t>Постановлением Правительства Брянской области от 29.01.2016 N 38-п "Об утверждении Примерного положения об оплате труда работников государственных бюджетных и автономных учреждений физической культуры и спорта Брянской области", в целях совершенствования оплаты труда работников муниципального бюджетного учреждения «Дубровская спортивная школа»</w:t>
      </w:r>
    </w:p>
    <w:p w:rsidR="00760443" w:rsidRPr="00760443" w:rsidRDefault="00760443" w:rsidP="00760443">
      <w:pPr>
        <w:widowControl w:val="0"/>
        <w:autoSpaceDE w:val="0"/>
        <w:autoSpaceDN w:val="0"/>
        <w:adjustRightInd w:val="0"/>
        <w:spacing w:after="0" w:line="240" w:lineRule="auto"/>
        <w:rPr>
          <w:rFonts w:ascii="Times New Roman" w:hAnsi="Times New Roman"/>
          <w:color w:val="000000"/>
          <w:sz w:val="24"/>
          <w:szCs w:val="24"/>
        </w:rPr>
      </w:pPr>
    </w:p>
    <w:p w:rsidR="00760443" w:rsidRPr="00760443" w:rsidRDefault="00760443" w:rsidP="00760443">
      <w:pPr>
        <w:widowControl w:val="0"/>
        <w:autoSpaceDE w:val="0"/>
        <w:autoSpaceDN w:val="0"/>
        <w:adjustRightInd w:val="0"/>
        <w:spacing w:after="0" w:line="240" w:lineRule="auto"/>
        <w:rPr>
          <w:rFonts w:ascii="Times New Roman" w:hAnsi="Times New Roman"/>
          <w:color w:val="000000"/>
          <w:sz w:val="24"/>
          <w:szCs w:val="24"/>
        </w:rPr>
      </w:pPr>
      <w:r w:rsidRPr="00760443">
        <w:rPr>
          <w:rFonts w:ascii="Times New Roman" w:hAnsi="Times New Roman"/>
          <w:color w:val="000000"/>
          <w:sz w:val="24"/>
          <w:szCs w:val="24"/>
        </w:rPr>
        <w:t>ПОСТАНОВЛЯЮ:</w:t>
      </w:r>
    </w:p>
    <w:p w:rsidR="00760443" w:rsidRPr="00760443" w:rsidRDefault="00760443" w:rsidP="00760443">
      <w:pPr>
        <w:widowControl w:val="0"/>
        <w:autoSpaceDE w:val="0"/>
        <w:autoSpaceDN w:val="0"/>
        <w:adjustRightInd w:val="0"/>
        <w:spacing w:after="0" w:line="240" w:lineRule="auto"/>
        <w:rPr>
          <w:rFonts w:ascii="Times New Roman" w:hAnsi="Times New Roman"/>
          <w:color w:val="000000"/>
          <w:sz w:val="24"/>
          <w:szCs w:val="24"/>
        </w:rPr>
      </w:pPr>
      <w:r w:rsidRPr="00760443">
        <w:rPr>
          <w:rFonts w:ascii="Times New Roman" w:hAnsi="Times New Roman"/>
          <w:color w:val="000000"/>
          <w:sz w:val="24"/>
          <w:szCs w:val="24"/>
        </w:rPr>
        <w:tab/>
      </w:r>
    </w:p>
    <w:p w:rsidR="00760443" w:rsidRPr="00760443" w:rsidRDefault="00760443" w:rsidP="00760443">
      <w:pPr>
        <w:widowControl w:val="0"/>
        <w:autoSpaceDE w:val="0"/>
        <w:autoSpaceDN w:val="0"/>
        <w:adjustRightInd w:val="0"/>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w:t>
      </w:r>
      <w:r w:rsidRPr="00760443">
        <w:rPr>
          <w:rFonts w:ascii="Times New Roman" w:hAnsi="Times New Roman"/>
          <w:color w:val="000000"/>
          <w:sz w:val="24"/>
          <w:szCs w:val="24"/>
        </w:rPr>
        <w:tab/>
        <w:t xml:space="preserve">Утвердить Положение об оплате труда </w:t>
      </w:r>
      <w:proofErr w:type="gramStart"/>
      <w:r w:rsidRPr="00760443">
        <w:rPr>
          <w:rFonts w:ascii="Times New Roman" w:hAnsi="Times New Roman"/>
          <w:color w:val="000000"/>
          <w:sz w:val="24"/>
          <w:szCs w:val="24"/>
        </w:rPr>
        <w:t>работников  муниципального</w:t>
      </w:r>
      <w:proofErr w:type="gramEnd"/>
      <w:r w:rsidRPr="00760443">
        <w:rPr>
          <w:rFonts w:ascii="Times New Roman" w:hAnsi="Times New Roman"/>
          <w:color w:val="000000"/>
          <w:sz w:val="24"/>
          <w:szCs w:val="24"/>
        </w:rPr>
        <w:t xml:space="preserve"> бюджетного учреждения «Дубровская спортивная школа», согласно приложению.</w:t>
      </w:r>
    </w:p>
    <w:p w:rsidR="00760443" w:rsidRPr="00760443" w:rsidRDefault="00760443" w:rsidP="00760443">
      <w:pPr>
        <w:widowControl w:val="0"/>
        <w:autoSpaceDE w:val="0"/>
        <w:autoSpaceDN w:val="0"/>
        <w:adjustRightInd w:val="0"/>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w:t>
      </w:r>
      <w:r w:rsidRPr="00760443">
        <w:rPr>
          <w:rFonts w:ascii="Times New Roman" w:hAnsi="Times New Roman"/>
          <w:color w:val="000000"/>
          <w:sz w:val="24"/>
          <w:szCs w:val="24"/>
        </w:rPr>
        <w:tab/>
        <w:t xml:space="preserve">Настоящее </w:t>
      </w:r>
      <w:proofErr w:type="gramStart"/>
      <w:r w:rsidRPr="00760443">
        <w:rPr>
          <w:rFonts w:ascii="Times New Roman" w:hAnsi="Times New Roman"/>
          <w:color w:val="000000"/>
          <w:sz w:val="24"/>
          <w:szCs w:val="24"/>
        </w:rPr>
        <w:t>постановление  вступает</w:t>
      </w:r>
      <w:proofErr w:type="gramEnd"/>
      <w:r w:rsidRPr="00760443">
        <w:rPr>
          <w:rFonts w:ascii="Times New Roman" w:hAnsi="Times New Roman"/>
          <w:color w:val="000000"/>
          <w:sz w:val="24"/>
          <w:szCs w:val="24"/>
        </w:rPr>
        <w:t xml:space="preserve"> в силу  с момента опубликования и применяется к правоотношениям, возникшим с 1 января 2019 года.</w:t>
      </w:r>
    </w:p>
    <w:p w:rsidR="00760443" w:rsidRPr="00760443" w:rsidRDefault="00760443" w:rsidP="00760443">
      <w:pPr>
        <w:widowControl w:val="0"/>
        <w:autoSpaceDE w:val="0"/>
        <w:autoSpaceDN w:val="0"/>
        <w:adjustRightInd w:val="0"/>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w:t>
      </w:r>
      <w:r w:rsidRPr="00760443">
        <w:rPr>
          <w:rFonts w:ascii="Times New Roman" w:hAnsi="Times New Roman"/>
          <w:color w:val="000000"/>
          <w:sz w:val="24"/>
          <w:szCs w:val="24"/>
        </w:rPr>
        <w:tab/>
        <w:t xml:space="preserve">Признать утратившим силу с 1 января 2019 года постановление администрации Дубровского района от 03.11.2010 № 750 «Об утверждении Положения </w:t>
      </w:r>
      <w:proofErr w:type="gramStart"/>
      <w:r w:rsidRPr="00760443">
        <w:rPr>
          <w:rFonts w:ascii="Times New Roman" w:hAnsi="Times New Roman"/>
          <w:color w:val="000000"/>
          <w:sz w:val="24"/>
          <w:szCs w:val="24"/>
        </w:rPr>
        <w:t>об  отраслевой</w:t>
      </w:r>
      <w:proofErr w:type="gramEnd"/>
      <w:r w:rsidRPr="00760443">
        <w:rPr>
          <w:rFonts w:ascii="Times New Roman" w:hAnsi="Times New Roman"/>
          <w:color w:val="000000"/>
          <w:sz w:val="24"/>
          <w:szCs w:val="24"/>
        </w:rPr>
        <w:t xml:space="preserve"> системе оплаты труда работников муниципального образовательного учреждения дополнительного образования детей «Дубровская детско-юношеская спортивная школа.</w:t>
      </w:r>
    </w:p>
    <w:p w:rsidR="00760443" w:rsidRPr="00760443" w:rsidRDefault="00760443" w:rsidP="00760443">
      <w:pPr>
        <w:widowControl w:val="0"/>
        <w:autoSpaceDE w:val="0"/>
        <w:autoSpaceDN w:val="0"/>
        <w:adjustRightInd w:val="0"/>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4.</w:t>
      </w:r>
      <w:r w:rsidRPr="00760443">
        <w:rPr>
          <w:rFonts w:ascii="Times New Roman" w:hAnsi="Times New Roman"/>
          <w:color w:val="000000"/>
          <w:sz w:val="24"/>
          <w:szCs w:val="24"/>
        </w:rPr>
        <w:tab/>
        <w:t xml:space="preserve">Опубликовать постановление в периодическом печатном средстве массовой информации «Вестник Дубровского района» и </w:t>
      </w:r>
      <w:proofErr w:type="gramStart"/>
      <w:r w:rsidRPr="00760443">
        <w:rPr>
          <w:rFonts w:ascii="Times New Roman" w:hAnsi="Times New Roman"/>
          <w:color w:val="000000"/>
          <w:sz w:val="24"/>
          <w:szCs w:val="24"/>
        </w:rPr>
        <w:t>разместить  на</w:t>
      </w:r>
      <w:proofErr w:type="gramEnd"/>
      <w:r w:rsidRPr="00760443">
        <w:rPr>
          <w:rFonts w:ascii="Times New Roman" w:hAnsi="Times New Roman"/>
          <w:color w:val="000000"/>
          <w:sz w:val="24"/>
          <w:szCs w:val="24"/>
        </w:rPr>
        <w:t xml:space="preserve"> официальном сайте Муниципального образования «Дубровский район» в сети Интернет.</w:t>
      </w:r>
    </w:p>
    <w:p w:rsidR="00760443" w:rsidRPr="00760443" w:rsidRDefault="00760443" w:rsidP="00760443">
      <w:pPr>
        <w:widowControl w:val="0"/>
        <w:autoSpaceDE w:val="0"/>
        <w:autoSpaceDN w:val="0"/>
        <w:adjustRightInd w:val="0"/>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5.</w:t>
      </w:r>
      <w:r w:rsidRPr="00760443">
        <w:rPr>
          <w:rFonts w:ascii="Times New Roman" w:hAnsi="Times New Roman"/>
          <w:color w:val="000000"/>
          <w:sz w:val="24"/>
          <w:szCs w:val="24"/>
        </w:rPr>
        <w:tab/>
        <w:t xml:space="preserve">Контроль за исполнением настоящего постановления возложить на заместителя главы администрации по социальным вопросам </w:t>
      </w:r>
      <w:proofErr w:type="spellStart"/>
      <w:r w:rsidRPr="00760443">
        <w:rPr>
          <w:rFonts w:ascii="Times New Roman" w:hAnsi="Times New Roman"/>
          <w:color w:val="000000"/>
          <w:sz w:val="24"/>
          <w:szCs w:val="24"/>
        </w:rPr>
        <w:t>Бороновскую</w:t>
      </w:r>
      <w:proofErr w:type="spellEnd"/>
      <w:r w:rsidRPr="00760443">
        <w:rPr>
          <w:rFonts w:ascii="Times New Roman" w:hAnsi="Times New Roman"/>
          <w:color w:val="000000"/>
          <w:sz w:val="24"/>
          <w:szCs w:val="24"/>
        </w:rPr>
        <w:t xml:space="preserve"> О.А.</w:t>
      </w:r>
    </w:p>
    <w:p w:rsidR="00760443" w:rsidRPr="00760443" w:rsidRDefault="00760443" w:rsidP="00760443">
      <w:pPr>
        <w:spacing w:after="0" w:line="240" w:lineRule="auto"/>
        <w:rPr>
          <w:rFonts w:ascii="Times New Roman" w:hAnsi="Times New Roman"/>
          <w:b/>
          <w:sz w:val="24"/>
          <w:szCs w:val="24"/>
        </w:rPr>
      </w:pPr>
    </w:p>
    <w:p w:rsidR="00760443" w:rsidRPr="00760443" w:rsidRDefault="00760443" w:rsidP="00760443">
      <w:pPr>
        <w:spacing w:after="0" w:line="240" w:lineRule="auto"/>
        <w:rPr>
          <w:rFonts w:ascii="Times New Roman" w:hAnsi="Times New Roman"/>
          <w:sz w:val="24"/>
          <w:szCs w:val="24"/>
        </w:rPr>
      </w:pPr>
      <w:r w:rsidRPr="00760443">
        <w:rPr>
          <w:rFonts w:ascii="Times New Roman" w:hAnsi="Times New Roman"/>
          <w:b/>
          <w:sz w:val="24"/>
          <w:szCs w:val="24"/>
        </w:rPr>
        <w:t xml:space="preserve"> </w:t>
      </w:r>
      <w:r w:rsidRPr="00760443">
        <w:rPr>
          <w:rFonts w:ascii="Times New Roman" w:hAnsi="Times New Roman"/>
          <w:sz w:val="24"/>
          <w:szCs w:val="24"/>
        </w:rPr>
        <w:t xml:space="preserve">      Глав администрации Дубровского района                              И.А. Шевелев</w:t>
      </w:r>
    </w:p>
    <w:p w:rsidR="00760443" w:rsidRPr="00760443" w:rsidRDefault="00760443" w:rsidP="00760443">
      <w:pPr>
        <w:spacing w:after="0" w:line="240" w:lineRule="auto"/>
        <w:jc w:val="both"/>
        <w:rPr>
          <w:rFonts w:ascii="Times New Roman" w:hAnsi="Times New Roman"/>
          <w:sz w:val="24"/>
          <w:szCs w:val="24"/>
        </w:rPr>
      </w:pPr>
    </w:p>
    <w:p w:rsidR="00760443" w:rsidRPr="00760443" w:rsidRDefault="00760443" w:rsidP="00760443">
      <w:pPr>
        <w:widowControl w:val="0"/>
        <w:autoSpaceDE w:val="0"/>
        <w:autoSpaceDN w:val="0"/>
        <w:spacing w:after="0" w:line="240" w:lineRule="auto"/>
        <w:jc w:val="right"/>
        <w:rPr>
          <w:rFonts w:ascii="Times New Roman" w:hAnsi="Times New Roman"/>
          <w:sz w:val="20"/>
          <w:szCs w:val="20"/>
        </w:rPr>
      </w:pPr>
    </w:p>
    <w:p w:rsidR="00760443" w:rsidRPr="00760443" w:rsidRDefault="00760443" w:rsidP="00760443">
      <w:pPr>
        <w:widowControl w:val="0"/>
        <w:autoSpaceDE w:val="0"/>
        <w:autoSpaceDN w:val="0"/>
        <w:spacing w:after="0" w:line="240" w:lineRule="auto"/>
        <w:jc w:val="right"/>
        <w:rPr>
          <w:rFonts w:ascii="Times New Roman" w:hAnsi="Times New Roman"/>
          <w:sz w:val="20"/>
          <w:szCs w:val="20"/>
        </w:rPr>
      </w:pPr>
      <w:proofErr w:type="gramStart"/>
      <w:r w:rsidRPr="00760443">
        <w:rPr>
          <w:rFonts w:ascii="Times New Roman" w:hAnsi="Times New Roman"/>
          <w:sz w:val="20"/>
          <w:szCs w:val="20"/>
        </w:rPr>
        <w:t>Приложение  к</w:t>
      </w:r>
      <w:proofErr w:type="gramEnd"/>
    </w:p>
    <w:p w:rsidR="00760443" w:rsidRPr="00760443" w:rsidRDefault="00760443" w:rsidP="00760443">
      <w:pPr>
        <w:widowControl w:val="0"/>
        <w:autoSpaceDE w:val="0"/>
        <w:autoSpaceDN w:val="0"/>
        <w:spacing w:after="0" w:line="240" w:lineRule="auto"/>
        <w:jc w:val="right"/>
        <w:rPr>
          <w:rFonts w:ascii="Times New Roman" w:hAnsi="Times New Roman"/>
          <w:sz w:val="20"/>
          <w:szCs w:val="20"/>
        </w:rPr>
      </w:pPr>
      <w:r w:rsidRPr="00760443">
        <w:rPr>
          <w:rFonts w:ascii="Times New Roman" w:hAnsi="Times New Roman"/>
          <w:sz w:val="20"/>
          <w:szCs w:val="20"/>
        </w:rPr>
        <w:t>Постановлению администрации</w:t>
      </w:r>
    </w:p>
    <w:p w:rsidR="00760443" w:rsidRPr="00760443" w:rsidRDefault="00760443" w:rsidP="00760443">
      <w:pPr>
        <w:widowControl w:val="0"/>
        <w:autoSpaceDE w:val="0"/>
        <w:autoSpaceDN w:val="0"/>
        <w:spacing w:after="0" w:line="240" w:lineRule="auto"/>
        <w:jc w:val="right"/>
        <w:rPr>
          <w:rFonts w:ascii="Times New Roman" w:hAnsi="Times New Roman"/>
          <w:sz w:val="20"/>
          <w:szCs w:val="20"/>
        </w:rPr>
      </w:pPr>
      <w:r w:rsidRPr="00760443">
        <w:rPr>
          <w:rFonts w:ascii="Times New Roman" w:hAnsi="Times New Roman"/>
          <w:sz w:val="20"/>
          <w:szCs w:val="20"/>
        </w:rPr>
        <w:t>Дубровского района</w:t>
      </w:r>
    </w:p>
    <w:p w:rsidR="00760443" w:rsidRPr="00760443" w:rsidRDefault="00760443" w:rsidP="00760443">
      <w:pPr>
        <w:widowControl w:val="0"/>
        <w:autoSpaceDE w:val="0"/>
        <w:autoSpaceDN w:val="0"/>
        <w:spacing w:after="0" w:line="240" w:lineRule="auto"/>
        <w:rPr>
          <w:rFonts w:ascii="Times New Roman" w:hAnsi="Times New Roman"/>
          <w:sz w:val="20"/>
          <w:szCs w:val="20"/>
        </w:rPr>
      </w:pPr>
      <w:r w:rsidRPr="00760443">
        <w:rPr>
          <w:rFonts w:ascii="Times New Roman" w:hAnsi="Times New Roman"/>
          <w:sz w:val="20"/>
          <w:szCs w:val="20"/>
        </w:rPr>
        <w:t xml:space="preserve">                                                                                                                                      от «</w:t>
      </w:r>
      <w:proofErr w:type="gramStart"/>
      <w:r w:rsidRPr="00760443">
        <w:rPr>
          <w:rFonts w:ascii="Times New Roman" w:hAnsi="Times New Roman"/>
          <w:sz w:val="20"/>
          <w:szCs w:val="20"/>
        </w:rPr>
        <w:t>31»_</w:t>
      </w:r>
      <w:proofErr w:type="gramEnd"/>
      <w:r w:rsidRPr="00760443">
        <w:rPr>
          <w:rFonts w:ascii="Times New Roman" w:hAnsi="Times New Roman"/>
          <w:sz w:val="20"/>
          <w:szCs w:val="20"/>
        </w:rPr>
        <w:t>01_2019 г. №_57</w:t>
      </w:r>
    </w:p>
    <w:p w:rsidR="00760443" w:rsidRPr="00760443" w:rsidRDefault="00760443" w:rsidP="00760443">
      <w:pPr>
        <w:widowControl w:val="0"/>
        <w:autoSpaceDE w:val="0"/>
        <w:autoSpaceDN w:val="0"/>
        <w:spacing w:after="0" w:line="240" w:lineRule="auto"/>
        <w:jc w:val="right"/>
        <w:rPr>
          <w:rFonts w:ascii="Times New Roman" w:hAnsi="Times New Roman"/>
          <w:sz w:val="28"/>
          <w:szCs w:val="20"/>
        </w:rPr>
      </w:pPr>
    </w:p>
    <w:p w:rsidR="00760443" w:rsidRPr="00760443" w:rsidRDefault="00760443" w:rsidP="00760443">
      <w:pPr>
        <w:widowControl w:val="0"/>
        <w:autoSpaceDE w:val="0"/>
        <w:autoSpaceDN w:val="0"/>
        <w:spacing w:after="0" w:line="240" w:lineRule="auto"/>
        <w:jc w:val="right"/>
        <w:rPr>
          <w:rFonts w:ascii="Times New Roman" w:hAnsi="Times New Roman"/>
          <w:sz w:val="24"/>
          <w:szCs w:val="24"/>
        </w:rPr>
      </w:pPr>
    </w:p>
    <w:p w:rsidR="00760443" w:rsidRPr="00760443" w:rsidRDefault="00760443" w:rsidP="00760443">
      <w:pPr>
        <w:widowControl w:val="0"/>
        <w:autoSpaceDE w:val="0"/>
        <w:autoSpaceDN w:val="0"/>
        <w:spacing w:after="0" w:line="240" w:lineRule="auto"/>
        <w:jc w:val="center"/>
        <w:rPr>
          <w:rFonts w:ascii="Times New Roman" w:hAnsi="Times New Roman"/>
          <w:b/>
          <w:sz w:val="24"/>
          <w:szCs w:val="24"/>
        </w:rPr>
      </w:pPr>
      <w:bookmarkStart w:id="0" w:name="P38"/>
      <w:bookmarkEnd w:id="0"/>
      <w:r w:rsidRPr="00760443">
        <w:rPr>
          <w:rFonts w:ascii="Times New Roman" w:hAnsi="Times New Roman"/>
          <w:b/>
          <w:sz w:val="24"/>
          <w:szCs w:val="24"/>
        </w:rPr>
        <w:t>ПОЛОЖЕНИЕ</w:t>
      </w:r>
    </w:p>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об оплате труда работников</w:t>
      </w:r>
    </w:p>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муниципального бюджетного учреждения</w:t>
      </w:r>
    </w:p>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«Дубровская спортивная школа»</w:t>
      </w:r>
    </w:p>
    <w:p w:rsidR="00760443" w:rsidRPr="00760443" w:rsidRDefault="00760443" w:rsidP="00760443">
      <w:pPr>
        <w:autoSpaceDE w:val="0"/>
        <w:autoSpaceDN w:val="0"/>
        <w:adjustRightInd w:val="0"/>
        <w:spacing w:after="0" w:line="240" w:lineRule="auto"/>
        <w:jc w:val="center"/>
        <w:rPr>
          <w:rFonts w:ascii="Times New Roman" w:hAnsi="Times New Roman"/>
          <w:sz w:val="24"/>
          <w:szCs w:val="24"/>
        </w:rPr>
      </w:pPr>
    </w:p>
    <w:p w:rsidR="00760443" w:rsidRPr="00760443" w:rsidRDefault="00760443" w:rsidP="00760443">
      <w:pPr>
        <w:spacing w:after="0" w:line="240" w:lineRule="auto"/>
        <w:jc w:val="center"/>
        <w:outlineLvl w:val="2"/>
        <w:rPr>
          <w:rFonts w:ascii="Times New Roman" w:hAnsi="Times New Roman"/>
          <w:b/>
          <w:bCs/>
          <w:color w:val="000000"/>
          <w:sz w:val="24"/>
          <w:szCs w:val="24"/>
        </w:rPr>
      </w:pPr>
      <w:r w:rsidRPr="00760443">
        <w:rPr>
          <w:rFonts w:ascii="Times New Roman" w:hAnsi="Times New Roman"/>
          <w:b/>
          <w:bCs/>
          <w:color w:val="000000"/>
          <w:sz w:val="24"/>
          <w:szCs w:val="24"/>
        </w:rPr>
        <w:t>1. Общие положения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1.1. Настоящее Положение разработано в соответствии с </w:t>
      </w:r>
      <w:hyperlink r:id="rId12" w:history="1">
        <w:r w:rsidRPr="00760443">
          <w:rPr>
            <w:rFonts w:ascii="Times New Roman" w:hAnsi="Times New Roman"/>
            <w:color w:val="000000"/>
            <w:sz w:val="24"/>
            <w:szCs w:val="24"/>
          </w:rPr>
          <w:t>Трудовым кодексом Российской Федерации</w:t>
        </w:r>
      </w:hyperlink>
      <w:r w:rsidRPr="00760443">
        <w:rPr>
          <w:rFonts w:ascii="Times New Roman" w:hAnsi="Times New Roman"/>
          <w:color w:val="000000"/>
          <w:sz w:val="24"/>
          <w:szCs w:val="24"/>
        </w:rPr>
        <w:t xml:space="preserve">, Законом Брянской области </w:t>
      </w:r>
      <w:hyperlink r:id="rId13" w:history="1">
        <w:r w:rsidRPr="00760443">
          <w:rPr>
            <w:rFonts w:ascii="Times New Roman" w:hAnsi="Times New Roman"/>
            <w:color w:val="000000"/>
            <w:sz w:val="24"/>
            <w:szCs w:val="24"/>
          </w:rPr>
          <w:t xml:space="preserve">от 29 декабря 2014 года N 89-З "О системах оплаты труда </w:t>
        </w:r>
        <w:r w:rsidRPr="00760443">
          <w:rPr>
            <w:rFonts w:ascii="Times New Roman" w:hAnsi="Times New Roman"/>
            <w:color w:val="000000"/>
            <w:sz w:val="24"/>
            <w:szCs w:val="24"/>
          </w:rPr>
          <w:lastRenderedPageBreak/>
          <w:t>работников государственных учреждений Брянской области"</w:t>
        </w:r>
      </w:hyperlink>
      <w:r w:rsidRPr="00760443">
        <w:rPr>
          <w:rFonts w:ascii="Times New Roman" w:hAnsi="Times New Roman"/>
          <w:color w:val="000000"/>
          <w:sz w:val="24"/>
          <w:szCs w:val="24"/>
        </w:rPr>
        <w:t>, Постановлением Правительства Брянской области от 29.01.2016 N 38-п "Об утверждении Примерного положения об оплате труда работников государственных бюджетных и автономных учреждений физической культуры и спорта Брянской области", иными правовыми актами Российской Федерации и Брянской области, содержащими нормы трудового права,  и определяет:</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порядок оплаты труда работников МБУ «Дубровская СШ»;</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порядок оплаты труда руководителя, заместителей руководителя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особенности оплаты труда тренеров, осуществляющих подготовку спортсменов по федеральным стандартам спортивной подготовки по видам спорта;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виды, размеры, порядок и условия применения стимулирующих и компенсационных выплат работникам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1.2. Система оплаты труда, включающая размеры окладов (должностных окладов), ставок заработной платы, выплаты компенсационного и стимулирующего характера, устанавливается в учреждении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Брянской области, нормативными правовыми актами Правительства Брянской области, нормативными правовыми актами органов местного самоуправления Дубровского района, а также с учётом настоящего положения.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1.3. Годовой фонд оплаты труда работников учреждения формируется в соответствии с Постановлением администрации Дубровского района.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1.4. Система оплаты труда работников учреждений устанавливается с учетом:</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б) государственных гарантий по оплате труда;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 перечней видов выплат компенсационного и стимулирующего характера, утверждаемых нормативным правовым актом администрации Дубровского района;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г) рекомендаций Российской трехсторонней комиссии по регулированию социально-трудовых отношений, положений региональных соглашений в сфере социально-трудовых отношений;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д) мнения профсоюза</w:t>
      </w:r>
      <w:r w:rsidRPr="00760443">
        <w:rPr>
          <w:color w:val="000000"/>
          <w:lang w:eastAsia="en-US"/>
        </w:rPr>
        <w:t xml:space="preserve"> </w:t>
      </w:r>
      <w:r w:rsidRPr="00760443">
        <w:rPr>
          <w:rFonts w:ascii="Times New Roman" w:hAnsi="Times New Roman"/>
          <w:color w:val="000000"/>
          <w:sz w:val="24"/>
          <w:szCs w:val="24"/>
        </w:rPr>
        <w:t>(объединений профсоюзов) работников.</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1.5. </w:t>
      </w:r>
      <w:proofErr w:type="gramStart"/>
      <w:r w:rsidRPr="00760443">
        <w:rPr>
          <w:rFonts w:ascii="Times New Roman" w:hAnsi="Times New Roman"/>
          <w:color w:val="000000"/>
          <w:sz w:val="24"/>
          <w:szCs w:val="24"/>
        </w:rPr>
        <w:t>Руководитель  ежегодно</w:t>
      </w:r>
      <w:proofErr w:type="gramEnd"/>
      <w:r w:rsidRPr="00760443">
        <w:rPr>
          <w:rFonts w:ascii="Times New Roman" w:hAnsi="Times New Roman"/>
          <w:color w:val="000000"/>
          <w:sz w:val="24"/>
          <w:szCs w:val="24"/>
        </w:rPr>
        <w:t xml:space="preserve"> по состоянию на 1 января финансового года  формирует штатное расписание учреждения и тарификационные списки работников учреждения. Штатное расписание и тарификационный список работников учреждения утверждаются руководителем учреждения</w:t>
      </w:r>
      <w:r w:rsidRPr="00760443">
        <w:rPr>
          <w:color w:val="000000"/>
          <w:lang w:eastAsia="en-US"/>
        </w:rPr>
        <w:t xml:space="preserve"> </w:t>
      </w:r>
      <w:r w:rsidRPr="00760443">
        <w:rPr>
          <w:rFonts w:ascii="Times New Roman" w:hAnsi="Times New Roman"/>
          <w:color w:val="000000"/>
          <w:sz w:val="24"/>
          <w:szCs w:val="24"/>
        </w:rPr>
        <w:t xml:space="preserve">и передаются на согласование учредителю.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1.6. 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 платы, установленной региональным соглашением о минимальной заработной плате на территории Брянской области на соответствующий год.</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1.8. Определение размеров заработной платы по основной должности и должности, занимаемой в порядке совместительства, производится раздельно по каждой из должностей.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1.9. Руководитель учреждения несет ответственность за своевременную и правильную оплату труда работников в соответствии с действующим законодательством.</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1.10. Заработная плата работников (без учета стимулирующих выплат) не может быть меньше заработной платы (без учета стимулирующих выплат), выплачиваемой в соответствии с ранее применяемой системой оплаты труда, при условии сохранения объема должностных обязанностей работников и выполнения ими работ той же квалификации и в случае отсутствия изменений, касающихся специфики функционирования учреждения.</w:t>
      </w:r>
    </w:p>
    <w:p w:rsidR="00760443" w:rsidRPr="00760443" w:rsidRDefault="00760443" w:rsidP="00760443">
      <w:pPr>
        <w:spacing w:after="0" w:line="240" w:lineRule="auto"/>
        <w:jc w:val="both"/>
        <w:rPr>
          <w:rFonts w:ascii="Times New Roman" w:hAnsi="Times New Roman"/>
          <w:color w:val="000000"/>
          <w:sz w:val="24"/>
          <w:szCs w:val="24"/>
        </w:rPr>
      </w:pPr>
    </w:p>
    <w:p w:rsidR="00760443" w:rsidRPr="00760443" w:rsidRDefault="00760443" w:rsidP="00760443">
      <w:pPr>
        <w:spacing w:after="0" w:line="240" w:lineRule="auto"/>
        <w:jc w:val="center"/>
        <w:outlineLvl w:val="2"/>
        <w:rPr>
          <w:rFonts w:ascii="Times New Roman" w:hAnsi="Times New Roman"/>
          <w:b/>
          <w:bCs/>
          <w:color w:val="000000"/>
          <w:sz w:val="27"/>
          <w:szCs w:val="27"/>
        </w:rPr>
      </w:pPr>
      <w:r w:rsidRPr="00760443">
        <w:rPr>
          <w:rFonts w:ascii="Times New Roman" w:hAnsi="Times New Roman"/>
          <w:b/>
          <w:bCs/>
          <w:color w:val="000000"/>
          <w:sz w:val="27"/>
          <w:szCs w:val="27"/>
        </w:rPr>
        <w:t>2. Порядок оплаты труда работников учреждений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2.1. Заработная плата работника учреждения состоит из оклада (должностного оклада), выплат компенсационного и стимулирующего характера.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lastRenderedPageBreak/>
        <w:t>2.2. Размеры окладов (должностных окладов) работников, занимающих должности служащих и осуществляющих трудовую деятельность по профессиям рабочих, устанавливаются на основе отнесения занимаемых ими должностей служащих (профессий рабочих) к квалификационным уровням профессиональных квалификационных групп (далее - ПКГ), утверждаемых в установленном порядке. По должностям служащих, не включенным в ПКГ, размеры должностных окладов устанавливаются на основе требований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Минимальные должностные оклады работников учреждений по профессиональным квалификационным группам (квалификационным уровням) приведены в приложении 1 к настоящему положению.</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Профессиональные квалификационные группы должностей работников учреждения установлены приказами </w:t>
      </w:r>
      <w:proofErr w:type="spellStart"/>
      <w:r w:rsidRPr="00760443">
        <w:rPr>
          <w:rFonts w:ascii="Times New Roman" w:hAnsi="Times New Roman"/>
          <w:color w:val="000000"/>
          <w:sz w:val="24"/>
          <w:szCs w:val="24"/>
        </w:rPr>
        <w:t>Минздравсоцразвития</w:t>
      </w:r>
      <w:proofErr w:type="spellEnd"/>
      <w:r w:rsidRPr="00760443">
        <w:rPr>
          <w:rFonts w:ascii="Times New Roman" w:hAnsi="Times New Roman"/>
          <w:color w:val="000000"/>
          <w:sz w:val="24"/>
          <w:szCs w:val="24"/>
        </w:rPr>
        <w:t xml:space="preserve"> России:</w:t>
      </w:r>
    </w:p>
    <w:p w:rsidR="00760443" w:rsidRPr="00760443" w:rsidRDefault="00760443" w:rsidP="00760443">
      <w:pPr>
        <w:spacing w:after="0" w:line="240" w:lineRule="auto"/>
        <w:jc w:val="both"/>
        <w:rPr>
          <w:rFonts w:ascii="Times New Roman" w:hAnsi="Times New Roman"/>
          <w:color w:val="000000"/>
          <w:sz w:val="24"/>
          <w:szCs w:val="24"/>
        </w:rPr>
      </w:pPr>
      <w:hyperlink r:id="rId14" w:history="1">
        <w:r w:rsidRPr="00760443">
          <w:rPr>
            <w:rFonts w:ascii="Times New Roman" w:hAnsi="Times New Roman"/>
            <w:color w:val="000000"/>
            <w:sz w:val="24"/>
            <w:szCs w:val="24"/>
          </w:rPr>
          <w:t>от 29 мая 2008 года N 247н "Об утверждении профессиональных квалификационных групп общеотраслевых должностей руководителей, специалистов и служащих"</w:t>
        </w:r>
      </w:hyperlink>
      <w:r w:rsidRPr="00760443">
        <w:rPr>
          <w:rFonts w:ascii="Times New Roman" w:hAnsi="Times New Roman"/>
          <w:color w:val="000000"/>
          <w:sz w:val="24"/>
          <w:szCs w:val="24"/>
        </w:rPr>
        <w:t>;</w:t>
      </w:r>
    </w:p>
    <w:p w:rsidR="00760443" w:rsidRPr="00760443" w:rsidRDefault="00760443" w:rsidP="00760443">
      <w:pPr>
        <w:spacing w:after="0" w:line="240" w:lineRule="auto"/>
        <w:jc w:val="both"/>
        <w:rPr>
          <w:rFonts w:ascii="Times New Roman" w:hAnsi="Times New Roman"/>
          <w:color w:val="000000"/>
          <w:sz w:val="24"/>
          <w:szCs w:val="24"/>
        </w:rPr>
      </w:pPr>
      <w:hyperlink r:id="rId15" w:history="1">
        <w:r w:rsidRPr="00760443">
          <w:rPr>
            <w:rFonts w:ascii="Times New Roman" w:hAnsi="Times New Roman"/>
            <w:color w:val="000000"/>
            <w:sz w:val="24"/>
            <w:szCs w:val="24"/>
          </w:rPr>
          <w:t>от 29 мая 2008 года N 248н "Об утверждении профессиональных квалификационных групп общеотраслевых профессий рабочих"</w:t>
        </w:r>
      </w:hyperlink>
      <w:r w:rsidRPr="00760443">
        <w:rPr>
          <w:rFonts w:ascii="Times New Roman" w:hAnsi="Times New Roman"/>
          <w:color w:val="000000"/>
          <w:sz w:val="24"/>
          <w:szCs w:val="24"/>
        </w:rPr>
        <w:t>;</w:t>
      </w:r>
    </w:p>
    <w:p w:rsidR="00760443" w:rsidRPr="00760443" w:rsidRDefault="00760443" w:rsidP="00760443">
      <w:pPr>
        <w:spacing w:after="0" w:line="240" w:lineRule="auto"/>
        <w:jc w:val="both"/>
        <w:rPr>
          <w:rFonts w:ascii="Times New Roman" w:hAnsi="Times New Roman"/>
          <w:color w:val="000000"/>
          <w:sz w:val="24"/>
          <w:szCs w:val="24"/>
        </w:rPr>
      </w:pPr>
      <w:hyperlink r:id="rId16" w:history="1">
        <w:r w:rsidRPr="00760443">
          <w:rPr>
            <w:rFonts w:ascii="Times New Roman" w:hAnsi="Times New Roman"/>
            <w:color w:val="000000"/>
            <w:sz w:val="24"/>
            <w:szCs w:val="24"/>
          </w:rPr>
          <w:t>от 27 февраля 2012 года N 165н "Об утверждении профессиональных квалификационных групп должностей работников физической культуры и спорта"</w:t>
        </w:r>
      </w:hyperlink>
      <w:r w:rsidRPr="00760443">
        <w:rPr>
          <w:rFonts w:ascii="Times New Roman" w:hAnsi="Times New Roman"/>
          <w:color w:val="000000"/>
          <w:sz w:val="24"/>
          <w:szCs w:val="24"/>
        </w:rPr>
        <w:t>;</w:t>
      </w:r>
    </w:p>
    <w:p w:rsidR="00760443" w:rsidRPr="00760443" w:rsidRDefault="00760443" w:rsidP="00760443">
      <w:pPr>
        <w:spacing w:after="0" w:line="240" w:lineRule="auto"/>
        <w:jc w:val="both"/>
        <w:rPr>
          <w:rFonts w:ascii="Times New Roman" w:hAnsi="Times New Roman"/>
          <w:color w:val="000000"/>
          <w:sz w:val="24"/>
          <w:szCs w:val="24"/>
        </w:rPr>
      </w:pPr>
      <w:hyperlink r:id="rId17" w:history="1">
        <w:r w:rsidRPr="00760443">
          <w:rPr>
            <w:rFonts w:ascii="Times New Roman" w:hAnsi="Times New Roman"/>
            <w:color w:val="000000"/>
            <w:sz w:val="24"/>
            <w:szCs w:val="24"/>
          </w:rPr>
          <w:t>от 6 августа 2007 года N 526 "Об утверждении профессиональных квалификационных групп должностей медицинских и фармацевтических работников"</w:t>
        </w:r>
      </w:hyperlink>
      <w:r w:rsidRPr="00760443">
        <w:rPr>
          <w:rFonts w:ascii="Times New Roman" w:hAnsi="Times New Roman"/>
          <w:color w:val="000000"/>
          <w:sz w:val="24"/>
          <w:szCs w:val="24"/>
        </w:rPr>
        <w:t>.</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2.3. Перечень, размеры, порядок и условия применения стимулирующих и компенсационных выплат работникам учреждений устанавливаются согласно разделу 3 настоящего положения.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2.4. Особенности оплаты труда тренеров, осуществляющих подготовку спортсменов по федеральным стандартам спортивной подготовки по видам спорта устанавливаются согласно разделу 5 настоящего положения.</w:t>
      </w:r>
    </w:p>
    <w:p w:rsidR="00760443" w:rsidRPr="00760443" w:rsidRDefault="00760443" w:rsidP="00760443">
      <w:pPr>
        <w:spacing w:after="0" w:line="240" w:lineRule="auto"/>
        <w:jc w:val="both"/>
        <w:rPr>
          <w:rFonts w:ascii="Times New Roman" w:hAnsi="Times New Roman"/>
          <w:color w:val="000000"/>
          <w:sz w:val="24"/>
          <w:szCs w:val="24"/>
        </w:rPr>
      </w:pPr>
    </w:p>
    <w:p w:rsidR="00760443" w:rsidRPr="00760443" w:rsidRDefault="00760443" w:rsidP="00760443">
      <w:pPr>
        <w:spacing w:after="0" w:line="240" w:lineRule="auto"/>
        <w:jc w:val="center"/>
        <w:outlineLvl w:val="2"/>
        <w:rPr>
          <w:rFonts w:ascii="Times New Roman" w:hAnsi="Times New Roman"/>
          <w:b/>
          <w:bCs/>
          <w:color w:val="000000"/>
          <w:sz w:val="27"/>
          <w:szCs w:val="27"/>
        </w:rPr>
      </w:pPr>
      <w:r w:rsidRPr="00760443">
        <w:rPr>
          <w:rFonts w:ascii="Times New Roman" w:hAnsi="Times New Roman"/>
          <w:b/>
          <w:bCs/>
          <w:color w:val="000000"/>
          <w:sz w:val="27"/>
          <w:szCs w:val="27"/>
        </w:rPr>
        <w:t>3. Виды, размеры, порядок и условия применения стимулирующих и компенсационных выплат работникам учреждений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3.1. С учетом условий труда работникам учреждений устанавливаются следующие выплаты компенсационного характера: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3.1.1. Доплата работникам, занятым на работах с вредными и (или) опасными условиями труда.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3.1.2. Доплаты за работу в условиях, отклоняющихся от нормальных: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3.1.3. Доплата за работу в ночное время.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3.1.4. Оплата за работу в выходные и нерабочие праздничные дни, оплата сверхурочной работы.</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 В целях усиления заинтересованности работников учреждения в повышении качества, результативности и эффективности своей профессиональной деятельности работникам устанавливаются выплаты стимулирующего характера в соответствии с перечнем видов выплат стимулирующего характера, утвержденным нормативными правовыми актами органов местного самоуправления Дубровского района.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Решение об установлении выплат стимулирующего характера и условиях их осуществления принимаются учреждением самостоятельно в пределах фонда оплаты труда.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3.2.1. Работникам могут быть установлены следующие выплаты стимулирующего характера: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3.2.2. Надбавка за специфику работы (коэффициент специфики работы) для специализированных отделений, а также отделений по олимпийским видам спорта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3.2.3. Надбавка за квалификацию (коэффициент квалификации).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3.2.4. Надбавка за интенсивность труда.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3.2.5. Надбавка за достижения (коэффициент достижений).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3.2.6. Надбавка за результативное участие в подготовке спортсмена в видах спорта (спортивных дисциплинах), команды, включенных в программу Олимпийских игр, </w:t>
      </w:r>
      <w:proofErr w:type="spellStart"/>
      <w:r w:rsidRPr="00760443">
        <w:rPr>
          <w:rFonts w:ascii="Times New Roman" w:hAnsi="Times New Roman"/>
          <w:color w:val="000000"/>
          <w:sz w:val="24"/>
          <w:szCs w:val="24"/>
        </w:rPr>
        <w:t>Паралимпийских</w:t>
      </w:r>
      <w:proofErr w:type="spellEnd"/>
      <w:r w:rsidRPr="00760443">
        <w:rPr>
          <w:rFonts w:ascii="Times New Roman" w:hAnsi="Times New Roman"/>
          <w:color w:val="000000"/>
          <w:sz w:val="24"/>
          <w:szCs w:val="24"/>
        </w:rPr>
        <w:t xml:space="preserve"> игр, </w:t>
      </w:r>
      <w:proofErr w:type="spellStart"/>
      <w:r w:rsidRPr="00760443">
        <w:rPr>
          <w:rFonts w:ascii="Times New Roman" w:hAnsi="Times New Roman"/>
          <w:color w:val="000000"/>
          <w:sz w:val="24"/>
          <w:szCs w:val="24"/>
        </w:rPr>
        <w:lastRenderedPageBreak/>
        <w:t>Сурдолимпийских</w:t>
      </w:r>
      <w:proofErr w:type="spellEnd"/>
      <w:r w:rsidRPr="00760443">
        <w:rPr>
          <w:rFonts w:ascii="Times New Roman" w:hAnsi="Times New Roman"/>
          <w:color w:val="000000"/>
          <w:sz w:val="24"/>
          <w:szCs w:val="24"/>
        </w:rPr>
        <w:t xml:space="preserve"> игр и иных значимых международных и всероссийских спортивных соревнованиях.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3.2.7. Премия за образцовое выполнение муниципального задания.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3.2.8. Надбавка за выслугу лет.</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3.2.9. Надбавка молодым специалистам.</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3.2.10. Надбавка за особые достижения в сфере физической культуры и спорта работникам учреждений, имеющим государственные и (или) ведомственные звания и награды.</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3.2.11. Персональная надбавка (персональный повышающий коэффициент -  До 5)</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3.2.12. Премия по итогам работы за соответствующий период (месяц, квартал, год).</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3.2.13. Премия за выполнение особо важных и ответственных работ.</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Компенсационные выплаты</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3.3.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перечня видов выплат компенсационного характера, утвержденного нормативным правовым актом органов местного самоуправления Дубровского района.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3.4. Доплата работникам учреждения, занятым на работах с вредными и (или) опасными условиями труда, устанавливается в соответствии со </w:t>
      </w:r>
      <w:hyperlink r:id="rId18" w:history="1">
        <w:r w:rsidRPr="00760443">
          <w:rPr>
            <w:rFonts w:ascii="Times New Roman" w:hAnsi="Times New Roman"/>
            <w:color w:val="000000"/>
            <w:sz w:val="24"/>
            <w:szCs w:val="24"/>
          </w:rPr>
          <w:t>статьей 147 Трудового кодекса Российской Федерации</w:t>
        </w:r>
      </w:hyperlink>
      <w:r w:rsidRPr="00760443">
        <w:rPr>
          <w:rFonts w:ascii="Times New Roman" w:hAnsi="Times New Roman"/>
          <w:color w:val="000000"/>
          <w:sz w:val="24"/>
          <w:szCs w:val="24"/>
        </w:rPr>
        <w:t xml:space="preserve"> в процентах к окладу (должностному окладу) работника.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Доплата устанавливается по результатам специальной оценки условий труда на рабочих местах. Конкретный размер доплаты определяется с учетом мнения представительного органа работников учреждения либо коллективным договором, трудовым договором.</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Устанавливаемый минимальный размер доплаты не может быть менее 4 % оклада (должностного оклада).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3.5.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к окладу (должностному окладу) работника в соответствии со </w:t>
      </w:r>
      <w:hyperlink r:id="rId19" w:history="1">
        <w:r w:rsidRPr="00760443">
          <w:rPr>
            <w:rFonts w:ascii="Times New Roman" w:hAnsi="Times New Roman"/>
            <w:color w:val="000000"/>
            <w:sz w:val="24"/>
            <w:szCs w:val="24"/>
          </w:rPr>
          <w:t>статьей 151 Трудового кодекса Российской Федерации</w:t>
        </w:r>
      </w:hyperlink>
      <w:r w:rsidRPr="00760443">
        <w:rPr>
          <w:rFonts w:ascii="Times New Roman" w:hAnsi="Times New Roman"/>
          <w:color w:val="000000"/>
          <w:sz w:val="24"/>
          <w:szCs w:val="24"/>
        </w:rPr>
        <w:t>.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3.6. Доплата за работу в ночное время устанавливается работникам за каждый час работы в ночное время (с 22 до 6 часов) в соответствии со </w:t>
      </w:r>
      <w:hyperlink r:id="rId20" w:history="1">
        <w:r w:rsidRPr="00760443">
          <w:rPr>
            <w:rFonts w:ascii="Times New Roman" w:hAnsi="Times New Roman"/>
            <w:color w:val="000000"/>
            <w:sz w:val="24"/>
            <w:szCs w:val="24"/>
          </w:rPr>
          <w:t>статьей 154 Трудового кодекса Российской Федерации</w:t>
        </w:r>
      </w:hyperlink>
      <w:r w:rsidRPr="00760443">
        <w:rPr>
          <w:rFonts w:ascii="Times New Roman" w:hAnsi="Times New Roman"/>
          <w:color w:val="000000"/>
          <w:sz w:val="24"/>
          <w:szCs w:val="24"/>
        </w:rPr>
        <w:t xml:space="preserve"> и </w:t>
      </w:r>
      <w:hyperlink r:id="rId21" w:history="1">
        <w:r w:rsidRPr="00760443">
          <w:rPr>
            <w:rFonts w:ascii="Times New Roman" w:hAnsi="Times New Roman"/>
            <w:color w:val="000000"/>
            <w:sz w:val="24"/>
            <w:szCs w:val="24"/>
          </w:rPr>
          <w:t>постановлением Правительства Российской Федерации от 22 июля 2008 года N 554 "О минимальном размере повышения оплаты труда за работу в ночное время"</w:t>
        </w:r>
      </w:hyperlink>
      <w:r w:rsidRPr="00760443">
        <w:rPr>
          <w:rFonts w:ascii="Times New Roman" w:hAnsi="Times New Roman"/>
          <w:color w:val="000000"/>
          <w:sz w:val="24"/>
          <w:szCs w:val="24"/>
        </w:rPr>
        <w:t>.</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Размер доплаты 20 % оклада (должностного оклада), рассчитанного за час работы.</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Оклад, рассчитанный за час работы, определяется путем деления оклада (должностного оклада) работника на количество рабочих часов в соответствующем месяце в зависимости от установленной продолжительности рабочей недели.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3.7. Оплата за работу в выходной или нерабочий праздничный день, оплата сверхурочной работы производится работникам учреждений в соответствии со </w:t>
      </w:r>
      <w:hyperlink r:id="rId22" w:history="1">
        <w:r w:rsidRPr="00760443">
          <w:rPr>
            <w:rFonts w:ascii="Times New Roman" w:hAnsi="Times New Roman"/>
            <w:color w:val="000000"/>
            <w:sz w:val="24"/>
            <w:szCs w:val="24"/>
          </w:rPr>
          <w:t>статьями 152</w:t>
        </w:r>
      </w:hyperlink>
      <w:r w:rsidRPr="00760443">
        <w:rPr>
          <w:rFonts w:ascii="Times New Roman" w:hAnsi="Times New Roman"/>
          <w:color w:val="000000"/>
          <w:sz w:val="24"/>
          <w:szCs w:val="24"/>
        </w:rPr>
        <w:t xml:space="preserve">, </w:t>
      </w:r>
      <w:hyperlink r:id="rId23" w:history="1">
        <w:r w:rsidRPr="00760443">
          <w:rPr>
            <w:rFonts w:ascii="Times New Roman" w:hAnsi="Times New Roman"/>
            <w:color w:val="000000"/>
            <w:sz w:val="24"/>
            <w:szCs w:val="24"/>
          </w:rPr>
          <w:t>153 Трудового кодекса Российской Федерации.</w:t>
        </w:r>
      </w:hyperlink>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Стимулирующие выплаты</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3.8. Надбавка за специфику работы (коэффициент специфики) устанавливается руководящим работникам, тренерам, специалистам, имеющим непосредственное отношение к организации работы  спортивной школы, имеющей специализированное (специализированные) отделение (отделения); а также отделения по олимпийским видам спорта, включённых в перечень физкультурно-спортивных организаций и образовательных учреждений, осуществляющих подготовку спортсменов и использующих для обозначения юридического лица (в фирменном наименовании) наименования "Олимпийский", "</w:t>
      </w:r>
      <w:proofErr w:type="spellStart"/>
      <w:r w:rsidRPr="00760443">
        <w:rPr>
          <w:rFonts w:ascii="Times New Roman" w:hAnsi="Times New Roman"/>
          <w:color w:val="000000"/>
          <w:sz w:val="24"/>
          <w:szCs w:val="24"/>
        </w:rPr>
        <w:t>Паралимпийский</w:t>
      </w:r>
      <w:proofErr w:type="spellEnd"/>
      <w:r w:rsidRPr="00760443">
        <w:rPr>
          <w:rFonts w:ascii="Times New Roman" w:hAnsi="Times New Roman"/>
          <w:color w:val="000000"/>
          <w:sz w:val="24"/>
          <w:szCs w:val="24"/>
        </w:rPr>
        <w:t>", "</w:t>
      </w:r>
      <w:proofErr w:type="spellStart"/>
      <w:r w:rsidRPr="00760443">
        <w:rPr>
          <w:rFonts w:ascii="Times New Roman" w:hAnsi="Times New Roman"/>
          <w:color w:val="000000"/>
          <w:sz w:val="24"/>
          <w:szCs w:val="24"/>
        </w:rPr>
        <w:t>Olympic</w:t>
      </w:r>
      <w:proofErr w:type="spellEnd"/>
      <w:r w:rsidRPr="00760443">
        <w:rPr>
          <w:rFonts w:ascii="Times New Roman" w:hAnsi="Times New Roman"/>
          <w:color w:val="000000"/>
          <w:sz w:val="24"/>
          <w:szCs w:val="24"/>
        </w:rPr>
        <w:t>" и "</w:t>
      </w:r>
      <w:proofErr w:type="spellStart"/>
      <w:r w:rsidRPr="00760443">
        <w:rPr>
          <w:rFonts w:ascii="Times New Roman" w:hAnsi="Times New Roman"/>
          <w:color w:val="000000"/>
          <w:sz w:val="24"/>
          <w:szCs w:val="24"/>
        </w:rPr>
        <w:t>Paralympic</w:t>
      </w:r>
      <w:proofErr w:type="spellEnd"/>
      <w:r w:rsidRPr="00760443">
        <w:rPr>
          <w:rFonts w:ascii="Times New Roman" w:hAnsi="Times New Roman"/>
          <w:color w:val="000000"/>
          <w:sz w:val="24"/>
          <w:szCs w:val="24"/>
        </w:rPr>
        <w:t xml:space="preserve">" и образованные на их основе слова и словосочетания без заключения соответствующего договора с </w:t>
      </w:r>
      <w:r w:rsidRPr="00760443">
        <w:rPr>
          <w:rFonts w:ascii="Times New Roman" w:hAnsi="Times New Roman"/>
          <w:color w:val="000000"/>
          <w:sz w:val="24"/>
          <w:szCs w:val="24"/>
        </w:rPr>
        <w:lastRenderedPageBreak/>
        <w:t xml:space="preserve">Международным олимпийским комитетом, Международным </w:t>
      </w:r>
      <w:proofErr w:type="spellStart"/>
      <w:r w:rsidRPr="00760443">
        <w:rPr>
          <w:rFonts w:ascii="Times New Roman" w:hAnsi="Times New Roman"/>
          <w:color w:val="000000"/>
          <w:sz w:val="24"/>
          <w:szCs w:val="24"/>
        </w:rPr>
        <w:t>паралимпийским</w:t>
      </w:r>
      <w:proofErr w:type="spellEnd"/>
      <w:r w:rsidRPr="00760443">
        <w:rPr>
          <w:rFonts w:ascii="Times New Roman" w:hAnsi="Times New Roman"/>
          <w:color w:val="000000"/>
          <w:sz w:val="24"/>
          <w:szCs w:val="24"/>
        </w:rPr>
        <w:t xml:space="preserve"> комитетом или уполномоченными ими организациями.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Устанавливаемый размер надбавки за специфику работы для специализированных по олимпийским видам спорта отделений, организации осуществляющей спортивную подготовку, составляет 15 % оклада (должностного оклада).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Надбавка за специфику работы (коэффициент специфики) устанавливается руководящим работникам, тренерам, специалистам спортивно-адаптивной школы, имеющим непосредственное отношение к организации работы со спортсменами с ограниченными возможностями здоровья, в размере 20% оклада (должностного оклада).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3.9. Надбавка за квалификацию (коэффициент квалификации) устанавливается к должностному окладу по должностям: спортсмен, спортсмен-инструктор, тренер, инструктор-методист.</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Рекомендуемые размеры надбавки за квалификацию (коэффициент квалификации) для должностей спортсмен, спортсмен-инструктор, тренер учреждений содержатся в приложении 3 к настоящему положению. Конкретные размеры и условия установления надбавки за квалификацию определяются локальным нормативным актом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Размер надбавки за квалификацию определяется путем умножения размера должностного оклада работника на размер коэффициента квалификации без образования нового должностного оклада.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3.10. Надбавка за интенсивность труда устанавливается на основании оценки интенсивности работы, которая осуществляется по критериям, установленным локальным нормативным актом учреждения, принятым с учётом мнения представительного органа работников.</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Конкретный размер надбавки определяется в процентном отношении к окладу в соответствии с достигнутыми значениями показателей интенсивности.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Выплата надбавки осуществляется в пределах фонда оплаты труда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Рекомендуемые размеры надбавки за интенсивность труда работникам учреждения, непосредственно участвующим в обеспечении высококачественного тренировочного процесса, содержатся в приложении 4 к настоящему положению. Конкретные размер и условия установления надбавки за интенсивность труда определяются локальным актом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3.11. Надбавка за результативное участие в подготовке спортсмена (команды) устанавливается к должностному окладу работникам спортивной школы, непосредственно участвующим в процессе подготовки спортсмена высокого класса.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Перечень работников, непосредственно участвующих в обеспечении высококачественного тренировочного процесса, и размеры надбавки за участие в подготовке спортсмена высокого класса приведены в приложении 5 к настоящему положению. Конкретное значение и размер надбавки за участие в подготовке спортсмена высокого класса устанавливается локальным нормативным актом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3.12. Премия за образцовое выполнение </w:t>
      </w:r>
      <w:proofErr w:type="gramStart"/>
      <w:r w:rsidRPr="00760443">
        <w:rPr>
          <w:rFonts w:ascii="Times New Roman" w:hAnsi="Times New Roman"/>
          <w:color w:val="000000"/>
          <w:sz w:val="24"/>
          <w:szCs w:val="24"/>
        </w:rPr>
        <w:t>муниципального  задания</w:t>
      </w:r>
      <w:proofErr w:type="gramEnd"/>
      <w:r w:rsidRPr="00760443">
        <w:rPr>
          <w:rFonts w:ascii="Times New Roman" w:hAnsi="Times New Roman"/>
          <w:color w:val="000000"/>
          <w:sz w:val="24"/>
          <w:szCs w:val="24"/>
        </w:rPr>
        <w:t xml:space="preserve"> устанавливается работнику учреждения в размере до 100 % оклада (должностного оклада) по результатам оценки качества выполняемых работ</w:t>
      </w:r>
      <w:r w:rsidRPr="00760443">
        <w:rPr>
          <w:lang w:eastAsia="en-US"/>
        </w:rPr>
        <w:t xml:space="preserve"> </w:t>
      </w:r>
      <w:r w:rsidRPr="00760443">
        <w:rPr>
          <w:rFonts w:ascii="Times New Roman" w:hAnsi="Times New Roman"/>
          <w:color w:val="000000"/>
          <w:sz w:val="24"/>
          <w:szCs w:val="24"/>
        </w:rPr>
        <w:t>за предыдущий финансовый год и выплачивается ежемесячно.</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Рекомендуется при установлении премии за образцовое выполнение муниципального задания учитывать следующие критерии: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качество выполняемых работ;</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личное участие в мероприятиях, проводимых учреждением (организацией);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наличие положительных отзывов о работе;</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участие в организации и проведении официальных физкультурных мероприятий и спортивных мероприятий, мероприятий, направленных на повышение авторитета и имиджа учреждения среди населения;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выполнение объемов и установленных показателей качества в рамках утвержденного муниципального задания на оказание (выполнение) услуг (работ);</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Критерии оценки качества выполняемых работ для тренерского состава рекомендуется применять согласно приложению 6 к настоящему положению.</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lastRenderedPageBreak/>
        <w:t>Премия за образцовое выполнение государственного задания устанавливается по решению руководителя учреждения в пределах средств, направляемых на оплату труда.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Премия за образцовое выполнение муниципального задания руководителю устанавливается в размере до 1 должностного оклада на календарный год с учетом результатов деятельности учреждения за предыдущий финансовый год, оцениваемых по критериям оценки эффективности деятельности учреждения, установленных учредителем.</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Порядок и условия установления премии за образцовое выполнение муниципального задания для всех категорий работников учреждений определяются коллективным договором, соглашениями, локальными нормативными актами, принимаемыми с учетом мнения представительного органа работников.</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3.13. Надбавка за выслугу лет устанавливается к должностному окладу работника в зависимости от общего стажа работы, в следующих размерах: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от 5 до 10 лет - 5 %;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от 10 до 20 лет - 10 %;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от 20 до 25 лет - 20 %;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свыше 25 лет - 25 %.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3.14. Надбавка молодым специалистам устанавливается </w:t>
      </w:r>
      <w:proofErr w:type="gramStart"/>
      <w:r w:rsidRPr="00760443">
        <w:rPr>
          <w:rFonts w:ascii="Times New Roman" w:hAnsi="Times New Roman"/>
          <w:color w:val="000000"/>
          <w:sz w:val="24"/>
          <w:szCs w:val="24"/>
        </w:rPr>
        <w:t>тренерам  в</w:t>
      </w:r>
      <w:proofErr w:type="gramEnd"/>
      <w:r w:rsidRPr="00760443">
        <w:rPr>
          <w:rFonts w:ascii="Times New Roman" w:hAnsi="Times New Roman"/>
          <w:color w:val="000000"/>
          <w:sz w:val="24"/>
          <w:szCs w:val="24"/>
        </w:rPr>
        <w:t xml:space="preserve"> возрасте до 30 лет в течение 3-х первых лет работы, если они отвечают одновременно следующим требованиям:</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состоят в трудовых отношениях с организацией, осуществляющей спортивную подготовку на постоянной основе, при условии работы с нагрузкой не менее чем на одну ставку;</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участвуют в разработке и реализации соответствующей программы спортивной подготовки.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Рекомендуемый размер надбавки - 50 % должностного оклада молодого специалиста.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3.15. Рекомендуемые размеры надбавки за особые достижения в сфере физической культуры и спорта работникам учреждения, имеющим государственные и (или) ведомственные звания и награды, приведены в приложении 7 к настоящему положению. Конкретный размер надбавки устанавливается локальным нормативным актом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3.16. Премия по итогам работы за соответствующий период (месяц, квартал, год) выплачивается с целью поощрения работников за общие результаты труда по итогам работы.</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При установлении премиальных выплат рекомендуется учитывать:</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успешное и добросовестное исполнение работником своих должностных обязанностей в соответствующем периоде;</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инициативу, творчество и применение в работе современных форм и методов организации труда;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качественную подготовку и проведение мероприятий, связанных с уставной деятельностью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участие работника в течение соответствующего периода в выполнении особо важных работ и мероприятий;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качественную подготовку и своевременную сдачу отчетности;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иные показатели (критерии), установленные локальным актом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Премирование работников учреждения осуществляется по решению руководителя учреждения. Конкретный размер премии по итогам работы может определяться как в процентах к должностному окладу работника, так и в абсолютном размере.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Руководителю учреждения премия по итогам работы за соответствующий период (месяц, квартал, год) устанавливается учредителем с учётом итогов работы в соответствующем периоде.</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При премировании руководителя учреждения учитывается: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успешное и добросовестное исполнение своих должностных обязанностей;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качественная подготовка и проведение мероприятий, связанных с уставной деятельностью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выполнение особо важных заданий учредителя;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lastRenderedPageBreak/>
        <w:t>выполнение объемов и установленных показателей качества в рамках утвержденного государственного задания на оказание (выполнение) услуг (работ);</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эффективное использование бюджетных средств;</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отсутствие просроченной кредиторской и дебиторской задолженностей;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выполнение плана по доходам от предпринимательской деятельности;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привлечение дополнительных средств на оплату труда за счет средств, поступающих в учреждение от приносящей доход деятельности;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обеспечение безопасности труда в учреждении (охрана труда, пожарная безопасность и др.);</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создание благоприятного психологического климата в учреждении;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использование энергосберегающих технологий;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активное участие в методической работе (конференциях, семинарах, методических и научно-методических объединениях);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организация и проведение мероприятий, повышающих авторитет и имидж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Порядок и условия выплаты премии работникам устанавливается коллективным договором, соглашением, локальным нормативным актом, принимаемыми с учетом мнения представительного органа работников.</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Премирование производится в пределах средств, предусмотренных на оплату труда руководителя и работников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3.17. Выплаты стимулирующего характера руководителю устанавливаются по решению учредителя и осуществляются в пределах фонда оплаты труда учреждения с учетом исполнения целевых показателей эффективности работы, установленных для учреждения. Критерии эффективности работы учреждения устанавливаются учредителем муниципального бюджетного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3.18. За счет экономии по фонду оплаты труда работникам могут выплачиваться единовременные премии за выполнение особо важных и ответственных работ, не входящих в круг их основных обязанностей, за качественное и оперативное выполнение особо важных заданий руководства по итогам их выполнения.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Выплата премии за выполнение особо важных и ответственных работ руководителю учреждения производится на основании приказа учредителя, остальным работникам - на основании приказа руководителя учреждения.</w:t>
      </w:r>
    </w:p>
    <w:p w:rsidR="00760443" w:rsidRPr="00760443" w:rsidRDefault="00760443" w:rsidP="00760443">
      <w:pPr>
        <w:widowControl w:val="0"/>
        <w:autoSpaceDE w:val="0"/>
        <w:autoSpaceDN w:val="0"/>
        <w:adjustRightInd w:val="0"/>
        <w:spacing w:after="0" w:line="240" w:lineRule="auto"/>
        <w:jc w:val="both"/>
        <w:rPr>
          <w:rFonts w:ascii="Times New Roman" w:eastAsia="Calibri" w:hAnsi="Times New Roman"/>
          <w:color w:val="000000"/>
          <w:sz w:val="24"/>
          <w:szCs w:val="24"/>
        </w:rPr>
      </w:pPr>
    </w:p>
    <w:p w:rsidR="00760443" w:rsidRPr="00760443" w:rsidRDefault="00760443" w:rsidP="00760443">
      <w:pPr>
        <w:spacing w:after="0" w:line="240" w:lineRule="auto"/>
        <w:jc w:val="center"/>
        <w:outlineLvl w:val="2"/>
        <w:rPr>
          <w:rFonts w:ascii="Times New Roman" w:hAnsi="Times New Roman"/>
          <w:b/>
          <w:bCs/>
          <w:color w:val="000000"/>
          <w:sz w:val="27"/>
          <w:szCs w:val="27"/>
        </w:rPr>
      </w:pPr>
      <w:r w:rsidRPr="00760443">
        <w:rPr>
          <w:rFonts w:ascii="Times New Roman" w:hAnsi="Times New Roman"/>
          <w:b/>
          <w:bCs/>
          <w:color w:val="000000"/>
          <w:sz w:val="27"/>
          <w:szCs w:val="27"/>
        </w:rPr>
        <w:t>4. Порядок оплаты труда руководителя, заместителей руководителя учреждения</w:t>
      </w:r>
    </w:p>
    <w:p w:rsidR="00760443" w:rsidRPr="00760443" w:rsidRDefault="00760443" w:rsidP="00760443">
      <w:pPr>
        <w:spacing w:after="0" w:line="240" w:lineRule="auto"/>
        <w:jc w:val="center"/>
        <w:outlineLvl w:val="2"/>
        <w:rPr>
          <w:rFonts w:ascii="Times New Roman" w:hAnsi="Times New Roman"/>
          <w:b/>
          <w:bCs/>
          <w:color w:val="000000"/>
          <w:sz w:val="27"/>
          <w:szCs w:val="27"/>
        </w:rPr>
      </w:pP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4.1. Заработная плата руководителя учреждения, заместителя руководителя состоит из должностных окладов, выплат компенсационного и стимулирующего характера.</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4.2.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особенностей деятельности и значимости учреждения и устанавливается учредителем в зависимости от группы (категории) по оплате труда согласно приложению 2 к </w:t>
      </w:r>
      <w:proofErr w:type="gramStart"/>
      <w:r w:rsidRPr="00760443">
        <w:rPr>
          <w:rFonts w:ascii="Times New Roman" w:hAnsi="Times New Roman"/>
          <w:color w:val="000000"/>
          <w:sz w:val="24"/>
          <w:szCs w:val="24"/>
        </w:rPr>
        <w:t>настоящему  положению</w:t>
      </w:r>
      <w:proofErr w:type="gramEnd"/>
      <w:r w:rsidRPr="00760443">
        <w:rPr>
          <w:rFonts w:ascii="Times New Roman" w:hAnsi="Times New Roman"/>
          <w:color w:val="000000"/>
          <w:sz w:val="24"/>
          <w:szCs w:val="24"/>
        </w:rPr>
        <w:t>.</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Дифференциация учреждения по масштабу управления, особенностей деятельности и значимости учреждения осуществляется:</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для бюджетных учреждений, осуществляющих спортивную подготовку по федеральным стандартам, на основании расчетных показателей в баллах отнесения к категориям по оплате труда;</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Расчетные показатели в баллах для отнесения бюджетного учреждения, осуществляющего спортивную подготовку по федеральным стандартам к одной из категорий (первой, второй, третьей, четвертой), приведены в приложения 8 к настоящему положению.</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Группы (категории) по оплате труда руководителя устанавливаются нормативным правовым актом учредителя.</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4.3. Должностной оклад заместителя </w:t>
      </w:r>
      <w:proofErr w:type="gramStart"/>
      <w:r w:rsidRPr="00760443">
        <w:rPr>
          <w:rFonts w:ascii="Times New Roman" w:hAnsi="Times New Roman"/>
          <w:color w:val="000000"/>
          <w:sz w:val="24"/>
          <w:szCs w:val="24"/>
        </w:rPr>
        <w:t>руководителя  учреждения</w:t>
      </w:r>
      <w:proofErr w:type="gramEnd"/>
      <w:r w:rsidRPr="00760443">
        <w:rPr>
          <w:rFonts w:ascii="Times New Roman" w:hAnsi="Times New Roman"/>
          <w:color w:val="000000"/>
          <w:sz w:val="24"/>
          <w:szCs w:val="24"/>
        </w:rPr>
        <w:t xml:space="preserve"> устанавливается на 10-30  процентов ниже должностного оклада руководителя  учреждения. Размеры должностных окладов заместителей руководителя учреждения определяются в соответствии с локальным нормативным актом учреждения об оплате труда с учетом сложности выполняемой работы.</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lastRenderedPageBreak/>
        <w:t xml:space="preserve">4.4. Выплаты компенсационного и стимулирующего характера устанавливаются руководителю, его </w:t>
      </w:r>
      <w:proofErr w:type="gramStart"/>
      <w:r w:rsidRPr="00760443">
        <w:rPr>
          <w:rFonts w:ascii="Times New Roman" w:hAnsi="Times New Roman"/>
          <w:color w:val="000000"/>
          <w:sz w:val="24"/>
          <w:szCs w:val="24"/>
        </w:rPr>
        <w:t>заместителям  согласно</w:t>
      </w:r>
      <w:proofErr w:type="gramEnd"/>
      <w:r w:rsidRPr="00760443">
        <w:rPr>
          <w:rFonts w:ascii="Times New Roman" w:hAnsi="Times New Roman"/>
          <w:color w:val="000000"/>
          <w:sz w:val="24"/>
          <w:szCs w:val="24"/>
        </w:rPr>
        <w:t xml:space="preserve"> разделу 3 настоящего положения.</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Размер выплат компенсационного и стимулирующего характера для заместителя руководителя учреждения устанавливается приказами руководителя учреждения в соответствии с коллективным договором учреждения или локальным нормативным актом учреждения, принимаемым с учетом мнения представительного органа работников с учетом целевых показателей эффективности работы, устанавливаемых руководителю учреждения.</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4.5. Предельный уровень заработной платы руководителя учреждения устанавливается через определение соотношения средней заработной платы руководителя учреждения и среднемесячной заработной платы работников учреждения (без учета заработной платы руководителя, его заместителей), формируемой за счет всех источников финансового обеспечения и рассчитываемой за календарный год.</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Среднемесячная заработная плата руководителя, заместителя руководителя и среднемесячная заработная плата работников учреждения в целях определения предельного уровня соотношения рассчитывается в соответствии с постановлением Правительства Российской Федерации об особенностях порядка исчисления средней заработной платы.</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в соответствии с нормативным правовым актом органа местного самоуправления Дубровского района, осуществляющего в отношении учреждения функции и полномочия учредителя, на календарный год в зависимости от группы (категории) по масштабу управления, особенностям деятельности и значимости.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2"/>
        <w:gridCol w:w="2978"/>
        <w:gridCol w:w="3083"/>
      </w:tblGrid>
      <w:tr w:rsidR="00760443" w:rsidRPr="00760443" w:rsidTr="00760443">
        <w:tc>
          <w:tcPr>
            <w:tcW w:w="308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Группы (категории) учреждений в зависимости от масштаба управления, особенностей деятельности и значимости </w:t>
            </w:r>
          </w:p>
        </w:tc>
        <w:tc>
          <w:tcPr>
            <w:tcW w:w="2978"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Предельный уровень соотношения среднемесячной заработной платы руководителя и среднемесячной заработной платы работников </w:t>
            </w:r>
          </w:p>
        </w:tc>
        <w:tc>
          <w:tcPr>
            <w:tcW w:w="30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Предельный уровень соотношения среднемесячной заработной платы заместителя руководителя, главного бухгалтера и среднемесячной заработной платы работников </w:t>
            </w:r>
          </w:p>
        </w:tc>
      </w:tr>
      <w:tr w:rsidR="00760443" w:rsidRPr="00760443" w:rsidTr="00760443">
        <w:tc>
          <w:tcPr>
            <w:tcW w:w="308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I </w:t>
            </w:r>
          </w:p>
        </w:tc>
        <w:tc>
          <w:tcPr>
            <w:tcW w:w="2978"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4 </w:t>
            </w:r>
          </w:p>
        </w:tc>
        <w:tc>
          <w:tcPr>
            <w:tcW w:w="30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3,5 </w:t>
            </w:r>
          </w:p>
        </w:tc>
      </w:tr>
      <w:tr w:rsidR="00760443" w:rsidRPr="00760443" w:rsidTr="00760443">
        <w:tc>
          <w:tcPr>
            <w:tcW w:w="308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II </w:t>
            </w:r>
          </w:p>
        </w:tc>
        <w:tc>
          <w:tcPr>
            <w:tcW w:w="2978"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3,5 </w:t>
            </w:r>
          </w:p>
        </w:tc>
        <w:tc>
          <w:tcPr>
            <w:tcW w:w="30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3,0 </w:t>
            </w:r>
          </w:p>
        </w:tc>
      </w:tr>
      <w:tr w:rsidR="00760443" w:rsidRPr="00760443" w:rsidTr="00760443">
        <w:tc>
          <w:tcPr>
            <w:tcW w:w="308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III </w:t>
            </w:r>
          </w:p>
        </w:tc>
        <w:tc>
          <w:tcPr>
            <w:tcW w:w="2978"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3 </w:t>
            </w:r>
          </w:p>
        </w:tc>
        <w:tc>
          <w:tcPr>
            <w:tcW w:w="30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2,5 </w:t>
            </w:r>
          </w:p>
        </w:tc>
      </w:tr>
      <w:tr w:rsidR="00760443" w:rsidRPr="00760443" w:rsidTr="00760443">
        <w:tc>
          <w:tcPr>
            <w:tcW w:w="308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IV </w:t>
            </w:r>
          </w:p>
        </w:tc>
        <w:tc>
          <w:tcPr>
            <w:tcW w:w="2978"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2 </w:t>
            </w:r>
          </w:p>
        </w:tc>
        <w:tc>
          <w:tcPr>
            <w:tcW w:w="30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1,5 </w:t>
            </w:r>
          </w:p>
        </w:tc>
      </w:tr>
    </w:tbl>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При установлении условий оплаты труда руководителя учреждения орган местного самоуправления Дубровского района, осуществляющий в отношении учреждения функции и полномочия учредителя, должен исходить из необходимости обеспечения </w:t>
      </w:r>
      <w:proofErr w:type="spellStart"/>
      <w:r w:rsidRPr="00760443">
        <w:rPr>
          <w:rFonts w:ascii="Times New Roman" w:hAnsi="Times New Roman"/>
          <w:color w:val="000000"/>
          <w:sz w:val="24"/>
          <w:szCs w:val="24"/>
        </w:rPr>
        <w:t>непревышения</w:t>
      </w:r>
      <w:proofErr w:type="spellEnd"/>
      <w:r w:rsidRPr="00760443">
        <w:rPr>
          <w:rFonts w:ascii="Times New Roman" w:hAnsi="Times New Roman"/>
          <w:color w:val="000000"/>
          <w:sz w:val="24"/>
          <w:szCs w:val="24"/>
        </w:rPr>
        <w:t xml:space="preserve"> установленного предельного уровня соотношения среднемесячной заработной платы в случае выполнения всех показателей эффективности деятельности учреждений и работы их руководителей и получения выплат стимулирующего характера в максимальном размере.</w:t>
      </w:r>
    </w:p>
    <w:p w:rsidR="00760443" w:rsidRPr="00760443" w:rsidRDefault="00760443" w:rsidP="00760443">
      <w:pPr>
        <w:spacing w:after="0" w:line="240" w:lineRule="auto"/>
        <w:jc w:val="both"/>
        <w:outlineLvl w:val="2"/>
        <w:rPr>
          <w:rFonts w:ascii="Times New Roman" w:hAnsi="Times New Roman"/>
          <w:b/>
          <w:bCs/>
          <w:color w:val="000000"/>
          <w:sz w:val="27"/>
          <w:szCs w:val="27"/>
        </w:rPr>
      </w:pPr>
    </w:p>
    <w:p w:rsidR="00760443" w:rsidRPr="00760443" w:rsidRDefault="00760443" w:rsidP="00760443">
      <w:pPr>
        <w:spacing w:after="0" w:line="240" w:lineRule="auto"/>
        <w:jc w:val="center"/>
        <w:outlineLvl w:val="2"/>
        <w:rPr>
          <w:rFonts w:ascii="Times New Roman" w:hAnsi="Times New Roman"/>
          <w:b/>
          <w:bCs/>
          <w:color w:val="000000"/>
          <w:sz w:val="27"/>
          <w:szCs w:val="27"/>
        </w:rPr>
      </w:pPr>
      <w:r w:rsidRPr="00760443">
        <w:rPr>
          <w:rFonts w:ascii="Times New Roman" w:hAnsi="Times New Roman"/>
          <w:b/>
          <w:bCs/>
          <w:color w:val="000000"/>
          <w:sz w:val="27"/>
          <w:szCs w:val="27"/>
        </w:rPr>
        <w:t>5. Особенности оплаты труда тренеров, осуществляющих подготовку спортсменов по федеральным стандартам спортивной подготовки по видам спорта.</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5.1. Оплата труда тренеров, осуществляющих подготовку спортсменов по федеральным стандартам спортивной подготовки по видам спорта может производиться по нормативам оплаты труда за подготовку одного спортсмена и для работы с группой на этапах спортивной подготовки или по нормативам оплаты труда за результативную подготовку одного спортсмена (команды) исходя из установленного размера оклада (должностного оклада).</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lastRenderedPageBreak/>
        <w:t>Наполняемость групп и объём тренировочной нагрузки определяется в соответствии с федеральными стандартами спортивной подготовки по видам спорта и с учетом обеспечения соблюдения техники безопасности.</w:t>
      </w:r>
    </w:p>
    <w:p w:rsidR="00760443" w:rsidRPr="00760443" w:rsidRDefault="00760443" w:rsidP="00760443">
      <w:pPr>
        <w:spacing w:after="0" w:line="240" w:lineRule="auto"/>
        <w:jc w:val="both"/>
        <w:outlineLvl w:val="2"/>
        <w:rPr>
          <w:rFonts w:ascii="Times New Roman" w:hAnsi="Times New Roman"/>
          <w:color w:val="000000"/>
          <w:sz w:val="24"/>
          <w:szCs w:val="24"/>
        </w:rPr>
      </w:pPr>
      <w:r w:rsidRPr="00760443">
        <w:rPr>
          <w:rFonts w:ascii="Times New Roman" w:hAnsi="Times New Roman"/>
          <w:color w:val="000000"/>
          <w:sz w:val="24"/>
          <w:szCs w:val="24"/>
        </w:rPr>
        <w:t xml:space="preserve">5.2. Рекомендуемые размеры нормативов оплаты труда тренера за подготовку одного спортсмена: </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br/>
        <w:t xml:space="preserve">Таблица N 1 </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36"/>
        <w:gridCol w:w="3859"/>
        <w:gridCol w:w="2409"/>
        <w:gridCol w:w="2977"/>
      </w:tblGrid>
      <w:tr w:rsidR="00760443" w:rsidRPr="00760443" w:rsidTr="00760443">
        <w:tc>
          <w:tcPr>
            <w:tcW w:w="53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N</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п/п</w:t>
            </w:r>
          </w:p>
        </w:tc>
        <w:tc>
          <w:tcPr>
            <w:tcW w:w="385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Этапы спортивной подготовки спортсменов</w:t>
            </w:r>
          </w:p>
        </w:tc>
        <w:tc>
          <w:tcPr>
            <w:tcW w:w="24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Период подготовки (лет)</w:t>
            </w:r>
          </w:p>
        </w:tc>
        <w:tc>
          <w:tcPr>
            <w:tcW w:w="297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Рекомендуемый размер расчетного норматива в % от должностного оклада тренера за подготовку одного спортсмена</w:t>
            </w:r>
          </w:p>
        </w:tc>
      </w:tr>
      <w:tr w:rsidR="00760443" w:rsidRPr="00760443" w:rsidTr="00760443">
        <w:tc>
          <w:tcPr>
            <w:tcW w:w="53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1.</w:t>
            </w:r>
          </w:p>
        </w:tc>
        <w:tc>
          <w:tcPr>
            <w:tcW w:w="385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Этап высшего спортивного мастерства (ВСМ)</w:t>
            </w:r>
          </w:p>
        </w:tc>
        <w:tc>
          <w:tcPr>
            <w:tcW w:w="24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весь период</w:t>
            </w:r>
          </w:p>
        </w:tc>
        <w:tc>
          <w:tcPr>
            <w:tcW w:w="297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39</w:t>
            </w:r>
          </w:p>
        </w:tc>
      </w:tr>
      <w:tr w:rsidR="00760443" w:rsidRPr="00760443" w:rsidTr="00760443">
        <w:tc>
          <w:tcPr>
            <w:tcW w:w="53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2.</w:t>
            </w:r>
          </w:p>
        </w:tc>
        <w:tc>
          <w:tcPr>
            <w:tcW w:w="385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Этап совершенствования спортивного мастерства (ССМ)</w:t>
            </w:r>
          </w:p>
        </w:tc>
        <w:tc>
          <w:tcPr>
            <w:tcW w:w="24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весь период</w:t>
            </w:r>
          </w:p>
        </w:tc>
        <w:tc>
          <w:tcPr>
            <w:tcW w:w="297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24</w:t>
            </w:r>
          </w:p>
        </w:tc>
      </w:tr>
      <w:tr w:rsidR="00760443" w:rsidRPr="00760443" w:rsidTr="00760443">
        <w:tc>
          <w:tcPr>
            <w:tcW w:w="536"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3.</w:t>
            </w:r>
          </w:p>
        </w:tc>
        <w:tc>
          <w:tcPr>
            <w:tcW w:w="3859"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Тренировочный этап (этап спортивной специализации)</w:t>
            </w:r>
          </w:p>
        </w:tc>
        <w:tc>
          <w:tcPr>
            <w:tcW w:w="24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углубленной специализации</w:t>
            </w:r>
          </w:p>
        </w:tc>
        <w:tc>
          <w:tcPr>
            <w:tcW w:w="297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15</w:t>
            </w:r>
          </w:p>
        </w:tc>
      </w:tr>
      <w:tr w:rsidR="00760443" w:rsidRPr="00760443" w:rsidTr="00760443">
        <w:tc>
          <w:tcPr>
            <w:tcW w:w="536"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p>
        </w:tc>
        <w:tc>
          <w:tcPr>
            <w:tcW w:w="3859"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начальной специализации</w:t>
            </w:r>
          </w:p>
        </w:tc>
        <w:tc>
          <w:tcPr>
            <w:tcW w:w="297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9</w:t>
            </w:r>
          </w:p>
        </w:tc>
      </w:tr>
      <w:tr w:rsidR="00760443" w:rsidRPr="00760443" w:rsidTr="00760443">
        <w:tc>
          <w:tcPr>
            <w:tcW w:w="536"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4.</w:t>
            </w:r>
          </w:p>
        </w:tc>
        <w:tc>
          <w:tcPr>
            <w:tcW w:w="3859"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Этап начальной подготовки</w:t>
            </w:r>
          </w:p>
        </w:tc>
        <w:tc>
          <w:tcPr>
            <w:tcW w:w="24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свыше одного года</w:t>
            </w:r>
          </w:p>
        </w:tc>
        <w:tc>
          <w:tcPr>
            <w:tcW w:w="297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6</w:t>
            </w:r>
          </w:p>
        </w:tc>
      </w:tr>
      <w:tr w:rsidR="00760443" w:rsidRPr="00760443" w:rsidTr="00760443">
        <w:tc>
          <w:tcPr>
            <w:tcW w:w="536"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p>
        </w:tc>
        <w:tc>
          <w:tcPr>
            <w:tcW w:w="3859"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до одного года</w:t>
            </w:r>
          </w:p>
        </w:tc>
        <w:tc>
          <w:tcPr>
            <w:tcW w:w="297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3</w:t>
            </w:r>
          </w:p>
        </w:tc>
      </w:tr>
    </w:tbl>
    <w:p w:rsidR="00760443" w:rsidRPr="00760443" w:rsidRDefault="00760443" w:rsidP="00760443">
      <w:pPr>
        <w:spacing w:before="100" w:beforeAutospacing="1" w:after="100" w:afterAutospacing="1" w:line="240" w:lineRule="auto"/>
        <w:rPr>
          <w:rFonts w:ascii="Times New Roman" w:hAnsi="Times New Roman"/>
          <w:color w:val="000000"/>
          <w:sz w:val="24"/>
          <w:szCs w:val="24"/>
        </w:rPr>
      </w:pPr>
      <w:r w:rsidRPr="00760443">
        <w:rPr>
          <w:rFonts w:ascii="Times New Roman" w:hAnsi="Times New Roman"/>
          <w:color w:val="000000"/>
          <w:sz w:val="24"/>
          <w:szCs w:val="24"/>
        </w:rPr>
        <w:t>Рекомендуемый размер расчетного норматива в % от должностного оклада тренера, за подготовку одного спортсмена при работе со спортивно-оздоровительными группами (СОГ)- 2,2%</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br/>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5.3. Рекомендуемые размеры нормативов оплаты труда тренера за результативную подготовку одного спортсмена (команды): </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Таблица N 2</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634"/>
        <w:gridCol w:w="4762"/>
        <w:gridCol w:w="1511"/>
        <w:gridCol w:w="3016"/>
      </w:tblGrid>
      <w:tr w:rsidR="00760443" w:rsidRPr="00760443" w:rsidTr="00760443">
        <w:tc>
          <w:tcPr>
            <w:tcW w:w="63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N</w:t>
            </w:r>
          </w:p>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п/п</w:t>
            </w:r>
          </w:p>
        </w:tc>
        <w:tc>
          <w:tcPr>
            <w:tcW w:w="47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Статус официального спортивного соревнования</w:t>
            </w: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Занятое место или участие без учета занятого места</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Рекомендуемый размер норматива оплаты труда в % от ставки заработной платы тренера за результативную подготовку одного спортсмена (команды)</w:t>
            </w:r>
          </w:p>
        </w:tc>
      </w:tr>
      <w:tr w:rsidR="00760443" w:rsidRPr="00760443" w:rsidTr="00760443">
        <w:tc>
          <w:tcPr>
            <w:tcW w:w="9923" w:type="dxa"/>
            <w:gridSpan w:val="4"/>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outlineLvl w:val="0"/>
              <w:rPr>
                <w:rFonts w:ascii="Times New Roman" w:hAnsi="Times New Roman"/>
                <w:sz w:val="24"/>
                <w:szCs w:val="24"/>
                <w:lang w:eastAsia="en-US"/>
              </w:rPr>
            </w:pPr>
            <w:r w:rsidRPr="00760443">
              <w:rPr>
                <w:rFonts w:ascii="Times New Roman" w:hAnsi="Times New Roman"/>
                <w:sz w:val="24"/>
                <w:szCs w:val="24"/>
                <w:lang w:eastAsia="en-US"/>
              </w:rPr>
              <w:t>1. Официальные международные спортивные соревнования</w:t>
            </w:r>
          </w:p>
        </w:tc>
      </w:tr>
      <w:tr w:rsidR="00760443" w:rsidRPr="00760443" w:rsidTr="00760443">
        <w:tc>
          <w:tcPr>
            <w:tcW w:w="634"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1.1.</w:t>
            </w:r>
          </w:p>
        </w:tc>
        <w:tc>
          <w:tcPr>
            <w:tcW w:w="4762"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r w:rsidRPr="00760443">
              <w:rPr>
                <w:rFonts w:ascii="Times New Roman" w:hAnsi="Times New Roman"/>
                <w:sz w:val="24"/>
                <w:szCs w:val="24"/>
                <w:lang w:eastAsia="en-US"/>
              </w:rPr>
              <w:t>Олимпийские игры, чемпионат мира</w:t>
            </w: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200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2 - 3</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160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4 - 6</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100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участие</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80</w:t>
            </w:r>
          </w:p>
        </w:tc>
      </w:tr>
      <w:tr w:rsidR="00760443" w:rsidRPr="00760443" w:rsidTr="00760443">
        <w:tc>
          <w:tcPr>
            <w:tcW w:w="634"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lastRenderedPageBreak/>
              <w:t>1.2.</w:t>
            </w:r>
          </w:p>
        </w:tc>
        <w:tc>
          <w:tcPr>
            <w:tcW w:w="4762"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r w:rsidRPr="00760443">
              <w:rPr>
                <w:rFonts w:ascii="Times New Roman" w:hAnsi="Times New Roman"/>
                <w:sz w:val="24"/>
                <w:szCs w:val="24"/>
                <w:lang w:eastAsia="en-US"/>
              </w:rPr>
              <w:t>Кубок мира (сумма этапов или финал), чемпионат Европы</w:t>
            </w: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160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2 - 3</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100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4 - 6</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80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участие</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60</w:t>
            </w:r>
          </w:p>
        </w:tc>
      </w:tr>
      <w:tr w:rsidR="00760443" w:rsidRPr="00760443" w:rsidTr="00760443">
        <w:tc>
          <w:tcPr>
            <w:tcW w:w="634"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1.3.</w:t>
            </w:r>
          </w:p>
        </w:tc>
        <w:tc>
          <w:tcPr>
            <w:tcW w:w="4762"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r w:rsidRPr="00760443">
              <w:rPr>
                <w:rFonts w:ascii="Times New Roman" w:hAnsi="Times New Roman"/>
                <w:sz w:val="24"/>
                <w:szCs w:val="24"/>
                <w:lang w:eastAsia="en-US"/>
              </w:rPr>
              <w:t>Кубок Европы (сумма этапов или финал), первенство мира</w:t>
            </w: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100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2 - 3</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80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4 - 6</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60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участие</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40</w:t>
            </w:r>
          </w:p>
        </w:tc>
      </w:tr>
      <w:tr w:rsidR="00760443" w:rsidRPr="00760443" w:rsidTr="00760443">
        <w:tc>
          <w:tcPr>
            <w:tcW w:w="634"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1.4.</w:t>
            </w:r>
          </w:p>
        </w:tc>
        <w:tc>
          <w:tcPr>
            <w:tcW w:w="4762"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r w:rsidRPr="00760443">
              <w:rPr>
                <w:rFonts w:ascii="Times New Roman" w:hAnsi="Times New Roman"/>
                <w:sz w:val="24"/>
                <w:szCs w:val="24"/>
                <w:lang w:eastAsia="en-US"/>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80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2 - 3</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60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4 - 6</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40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участие</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20</w:t>
            </w:r>
          </w:p>
        </w:tc>
      </w:tr>
      <w:tr w:rsidR="00760443" w:rsidRPr="00760443" w:rsidTr="00760443">
        <w:tc>
          <w:tcPr>
            <w:tcW w:w="634"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1.5.</w:t>
            </w:r>
          </w:p>
        </w:tc>
        <w:tc>
          <w:tcPr>
            <w:tcW w:w="4762"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r w:rsidRPr="00760443">
              <w:rPr>
                <w:rFonts w:ascii="Times New Roman" w:hAnsi="Times New Roman"/>
                <w:sz w:val="24"/>
                <w:szCs w:val="24"/>
                <w:lang w:eastAsia="en-US"/>
              </w:rPr>
              <w:t>Прочие официальные международные спортивные соревнования</w:t>
            </w: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1</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60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2 - 3</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40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4 - 6</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до 20</w:t>
            </w:r>
          </w:p>
        </w:tc>
      </w:tr>
      <w:tr w:rsidR="00760443" w:rsidRPr="00760443" w:rsidTr="00760443">
        <w:tc>
          <w:tcPr>
            <w:tcW w:w="634"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476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rPr>
                <w:rFonts w:ascii="Times New Roman" w:hAnsi="Times New Roman"/>
                <w:sz w:val="24"/>
                <w:szCs w:val="24"/>
                <w:lang w:eastAsia="en-US"/>
              </w:rPr>
            </w:pPr>
          </w:p>
        </w:tc>
        <w:tc>
          <w:tcPr>
            <w:tcW w:w="1511"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участие</w:t>
            </w:r>
          </w:p>
        </w:tc>
        <w:tc>
          <w:tcPr>
            <w:tcW w:w="3016"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autoSpaceDE w:val="0"/>
              <w:autoSpaceDN w:val="0"/>
              <w:adjustRightInd w:val="0"/>
              <w:spacing w:after="0" w:line="240" w:lineRule="auto"/>
              <w:jc w:val="center"/>
              <w:rPr>
                <w:rFonts w:ascii="Times New Roman" w:hAnsi="Times New Roman"/>
                <w:sz w:val="24"/>
                <w:szCs w:val="24"/>
                <w:lang w:eastAsia="en-US"/>
              </w:rPr>
            </w:pPr>
            <w:r w:rsidRPr="00760443">
              <w:rPr>
                <w:rFonts w:ascii="Times New Roman" w:hAnsi="Times New Roman"/>
                <w:sz w:val="24"/>
                <w:szCs w:val="24"/>
                <w:lang w:eastAsia="en-US"/>
              </w:rPr>
              <w:t>-</w:t>
            </w:r>
          </w:p>
        </w:tc>
      </w:tr>
    </w:tbl>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 xml:space="preserve">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5.4. Способ оплаты труда на этапе начальной подготовки (оплата по нормативу за каждого занимающегося или в зависимости от объема недельной тренировочной работы) определяется учреждением, осуществляющим спортивную подготовку по согласованию с учредителем.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5.5 Размер норматива оплаты труда тренера за результативную подготовку спортсмена рекомендуется устанавливать по наивысшему нормативу на основании протоколов (выписки из протоколов) официальных спортивных соревнований на календарный год, а за результативную подготовку спортсмена (команды) на официальных международных спортивных соревнованиях (раздел 1 таблицы N 2) - до проведения следующих официальных международных спортивных соревнований данного уровня с момента, установленного локальными актами учреждения, осуществляющего спортивную подготовку.</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Если в период действия установленного размера норматива оплаты труда тренера спортсмен улучшил спортивный результат, размер норматива оплаты рекомендуется соответственно увеличивать и устанавливать новое исчисление срока его действия в порядке, предусмотренном локальными актами учреждения.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5.6. Должностной оклад тренерам, осуществляющим спортивную подготовку, устанавливается за норму часов тренерской нагрузки (непосредственно тренерской работы) 24 часа в неделю.</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Объем тренерской нагрузки определяется ежегодно на начало тренировочного периода (спортивного сезона), устанавливается локальным нормативным актом учреждения и оговаривается в трудовом договоре (дополнительном соглашении к трудовому договору).</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В рабочее время тренеров, осуществляющих спортивную подготовку, кроме непосредственной тренерской работы, включается индивидуальная работа со спортсменами, научная, творческая и исследовательская работа, а также другая работа, предусмотренная трудовыми (должностными) </w:t>
      </w:r>
      <w:r w:rsidRPr="00760443">
        <w:rPr>
          <w:rFonts w:ascii="Times New Roman" w:hAnsi="Times New Roman"/>
          <w:color w:val="000000"/>
          <w:sz w:val="24"/>
          <w:szCs w:val="24"/>
        </w:rPr>
        <w:lastRenderedPageBreak/>
        <w:t>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760443" w:rsidRPr="00760443" w:rsidRDefault="00760443" w:rsidP="00760443">
      <w:pPr>
        <w:spacing w:after="0" w:line="240" w:lineRule="auto"/>
        <w:jc w:val="both"/>
        <w:rPr>
          <w:rFonts w:ascii="Times New Roman" w:hAnsi="Times New Roman"/>
          <w:color w:val="000000"/>
          <w:sz w:val="24"/>
          <w:szCs w:val="24"/>
        </w:rPr>
      </w:pPr>
    </w:p>
    <w:p w:rsidR="00760443" w:rsidRPr="00760443" w:rsidRDefault="00760443" w:rsidP="00760443">
      <w:pPr>
        <w:spacing w:after="0" w:line="240" w:lineRule="auto"/>
        <w:jc w:val="center"/>
        <w:outlineLvl w:val="2"/>
        <w:rPr>
          <w:rFonts w:ascii="Times New Roman" w:hAnsi="Times New Roman"/>
          <w:b/>
          <w:bCs/>
          <w:color w:val="000000"/>
          <w:sz w:val="24"/>
          <w:szCs w:val="24"/>
        </w:rPr>
      </w:pPr>
      <w:r w:rsidRPr="00760443">
        <w:rPr>
          <w:rFonts w:ascii="Times New Roman" w:hAnsi="Times New Roman"/>
          <w:b/>
          <w:bCs/>
          <w:color w:val="000000"/>
          <w:sz w:val="24"/>
          <w:szCs w:val="24"/>
        </w:rPr>
        <w:t>6. Заключительные положения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6.1. При наличии экономии фонда оплаты труда работникам может быть оказана материальная помощь. Порядок и условия оказания материальной помощи определяются локальным нормативным правовым актом учреждения. Решение об оказании материальной помощи принимает руководитель учреждения на основании письменного заявления работника.</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6.2. Дополнительной гарантией в сфере оплаты труда работникам учреждения является разовая материальная помощь к отпуску в размере 2 тыс. рублей.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br/>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 xml:space="preserve">Приложение 1 </w:t>
      </w:r>
      <w:r w:rsidRPr="00760443">
        <w:rPr>
          <w:rFonts w:ascii="Times New Roman" w:hAnsi="Times New Roman"/>
          <w:color w:val="000000"/>
          <w:sz w:val="24"/>
          <w:szCs w:val="24"/>
        </w:rPr>
        <w:br/>
        <w:t>к Положению об оплате труда работников</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муниципального бюджетного учреждения</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«Дубровская спортивная школа»</w:t>
      </w:r>
    </w:p>
    <w:p w:rsidR="00760443" w:rsidRPr="00760443" w:rsidRDefault="00760443" w:rsidP="00760443">
      <w:pPr>
        <w:spacing w:after="0" w:line="240" w:lineRule="auto"/>
        <w:jc w:val="right"/>
        <w:rPr>
          <w:rFonts w:ascii="Times New Roman" w:hAnsi="Times New Roman"/>
          <w:b/>
          <w:bCs/>
          <w:color w:val="000000"/>
          <w:sz w:val="27"/>
          <w:szCs w:val="27"/>
        </w:rPr>
      </w:pPr>
      <w:r w:rsidRPr="00760443">
        <w:rPr>
          <w:rFonts w:ascii="Times New Roman" w:hAnsi="Times New Roman"/>
          <w:b/>
          <w:bCs/>
          <w:color w:val="000000"/>
          <w:sz w:val="27"/>
          <w:szCs w:val="27"/>
        </w:rPr>
        <w:t xml:space="preserve">Минимальные размеры окладов (должностных окладов) работников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96"/>
        <w:gridCol w:w="6666"/>
        <w:gridCol w:w="2083"/>
      </w:tblGrid>
      <w:tr w:rsidR="00760443" w:rsidRPr="00760443" w:rsidTr="00760443">
        <w:trPr>
          <w:trHeight w:val="12"/>
          <w:tblCellSpacing w:w="15" w:type="dxa"/>
        </w:trPr>
        <w:tc>
          <w:tcPr>
            <w:tcW w:w="651"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6636"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2038" w:type="dxa"/>
            <w:vAlign w:val="center"/>
          </w:tcPr>
          <w:p w:rsidR="00760443" w:rsidRPr="00760443" w:rsidRDefault="00760443" w:rsidP="00760443">
            <w:pPr>
              <w:spacing w:after="0" w:line="240" w:lineRule="auto"/>
              <w:rPr>
                <w:rFonts w:ascii="Times New Roman" w:hAnsi="Times New Roman"/>
                <w:color w:val="000000"/>
                <w:sz w:val="2"/>
                <w:szCs w:val="24"/>
              </w:rPr>
            </w:pP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N </w:t>
            </w:r>
            <w:proofErr w:type="spellStart"/>
            <w:r w:rsidRPr="00760443">
              <w:rPr>
                <w:rFonts w:ascii="Times New Roman" w:hAnsi="Times New Roman"/>
                <w:color w:val="000000"/>
                <w:sz w:val="24"/>
                <w:szCs w:val="24"/>
              </w:rPr>
              <w:t>пп</w:t>
            </w:r>
            <w:proofErr w:type="spellEnd"/>
            <w:r w:rsidRPr="00760443">
              <w:rPr>
                <w:rFonts w:ascii="Times New Roman" w:hAnsi="Times New Roman"/>
                <w:color w:val="000000"/>
                <w:sz w:val="24"/>
                <w:szCs w:val="24"/>
              </w:rPr>
              <w:t xml:space="preserve"> </w:t>
            </w: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Профессиональная квалификационная группа/квалификационный уровень/ наименование должности </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Минимальный должностной оклад, рублей </w:t>
            </w: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1</w:t>
            </w: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Профессиональная квалификационная группа "Общеотраслевые должности служащих второго уровня"</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2 квалификационный уровень </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заведующий хозяйством </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4250 </w:t>
            </w: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2</w:t>
            </w: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Профессиональная квалификационная группа "Обще-отраслевые профессии рабочих первого уровня"</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1 квалификационный уровень (наименование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сторож (вахтер) ,уборщик территорий, уборщик служебных помещений, рабочий по комплексному обслуживанию и ремонту зданий и сооружений, </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3200</w:t>
            </w: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3</w:t>
            </w: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Профессиональная квалификационная группа "Обще-отраслевые профессии рабочих второго уровня"</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4 квалификационный уровень (наименование профессий рабочих, выполняющих важные (особо важные) и ответственные (особо ответственные работы): водители автобусов и легковых автомобилей, занятых перевозкой обучающихся (детей), спортсменов и участников спортивных мероприятий, имеющие 1 класс )</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3950 </w:t>
            </w: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4</w:t>
            </w: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Профессиональная квалификационная группа должностей работников физической культуры и спорта второго уровня </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1 квалификационный уровень (инструктор по спорту, спортсмен-инструктор)</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5000 </w:t>
            </w: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2 квалификационный уровень (тренер) </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5250 </w:t>
            </w: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3 квалификационный уровень (инструктор-методист физкультурно-спортивных организаций)</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5500 </w:t>
            </w: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5</w:t>
            </w: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Профессиональная квалификационная группа "Средний медицинский и фармацевтический персонал" </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r>
      <w:tr w:rsidR="00760443" w:rsidRPr="00760443" w:rsidTr="00760443">
        <w:trPr>
          <w:tblCellSpacing w:w="15" w:type="dxa"/>
        </w:trPr>
        <w:tc>
          <w:tcPr>
            <w:tcW w:w="65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663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3 квалификационный уровень (медицинская сестра)</w:t>
            </w:r>
          </w:p>
        </w:tc>
        <w:tc>
          <w:tcPr>
            <w:tcW w:w="203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4000 </w:t>
            </w:r>
          </w:p>
        </w:tc>
      </w:tr>
    </w:tbl>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br/>
      </w:r>
      <w:r w:rsidRPr="00760443">
        <w:rPr>
          <w:rFonts w:ascii="Times New Roman" w:hAnsi="Times New Roman"/>
          <w:color w:val="000000"/>
          <w:sz w:val="24"/>
          <w:szCs w:val="24"/>
        </w:rPr>
        <w:br/>
      </w:r>
      <w:r w:rsidRPr="00760443">
        <w:rPr>
          <w:rFonts w:ascii="Times New Roman" w:hAnsi="Times New Roman"/>
          <w:color w:val="000000"/>
          <w:sz w:val="24"/>
          <w:szCs w:val="24"/>
        </w:rPr>
        <w:br/>
      </w:r>
      <w:r w:rsidRPr="00760443">
        <w:rPr>
          <w:rFonts w:ascii="Times New Roman" w:hAnsi="Times New Roman"/>
          <w:color w:val="000000"/>
          <w:sz w:val="24"/>
          <w:szCs w:val="24"/>
        </w:rPr>
        <w:br/>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Приложение 2</w:t>
      </w:r>
      <w:r w:rsidRPr="00760443">
        <w:rPr>
          <w:rFonts w:ascii="Times New Roman" w:hAnsi="Times New Roman"/>
          <w:color w:val="000000"/>
          <w:sz w:val="24"/>
          <w:szCs w:val="24"/>
        </w:rPr>
        <w:br/>
        <w:t>к Положению об оплате труда работников</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муниципального бюджетного учреждения</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«Дубровская спортивная школа»</w:t>
      </w:r>
    </w:p>
    <w:p w:rsidR="00760443" w:rsidRPr="00760443" w:rsidRDefault="00760443" w:rsidP="00760443">
      <w:pPr>
        <w:spacing w:after="0" w:line="240" w:lineRule="auto"/>
        <w:jc w:val="center"/>
        <w:rPr>
          <w:rFonts w:ascii="Times New Roman" w:hAnsi="Times New Roman"/>
          <w:color w:val="000000"/>
          <w:sz w:val="24"/>
          <w:szCs w:val="24"/>
        </w:rPr>
      </w:pPr>
    </w:p>
    <w:p w:rsidR="00760443" w:rsidRPr="00760443" w:rsidRDefault="00760443" w:rsidP="00760443">
      <w:pPr>
        <w:spacing w:after="0" w:line="240" w:lineRule="auto"/>
        <w:jc w:val="center"/>
        <w:outlineLvl w:val="2"/>
        <w:rPr>
          <w:rFonts w:ascii="Times New Roman" w:hAnsi="Times New Roman"/>
          <w:b/>
          <w:bCs/>
          <w:color w:val="000000"/>
          <w:sz w:val="27"/>
          <w:szCs w:val="27"/>
        </w:rPr>
      </w:pPr>
      <w:r w:rsidRPr="00760443">
        <w:rPr>
          <w:rFonts w:ascii="Times New Roman" w:hAnsi="Times New Roman"/>
          <w:b/>
          <w:bCs/>
          <w:color w:val="000000"/>
          <w:sz w:val="27"/>
          <w:szCs w:val="27"/>
        </w:rPr>
        <w:t>Должностной оклад руководителя учреждения с учетом групп (категорий) по оплате труда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1417"/>
        <w:gridCol w:w="1134"/>
        <w:gridCol w:w="1134"/>
        <w:gridCol w:w="1247"/>
      </w:tblGrid>
      <w:tr w:rsidR="00760443" w:rsidRPr="00760443" w:rsidTr="00760443">
        <w:tc>
          <w:tcPr>
            <w:tcW w:w="3742" w:type="dxa"/>
            <w:vMerge w:val="restart"/>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Наименование должности и требования квалификации</w:t>
            </w:r>
          </w:p>
        </w:tc>
        <w:tc>
          <w:tcPr>
            <w:tcW w:w="4932" w:type="dxa"/>
            <w:gridSpan w:val="4"/>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Должностной оклад, рублей</w:t>
            </w:r>
          </w:p>
        </w:tc>
      </w:tr>
      <w:tr w:rsidR="00760443" w:rsidRPr="00760443" w:rsidTr="00760443">
        <w:tc>
          <w:tcPr>
            <w:tcW w:w="374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color w:val="000000"/>
                <w:sz w:val="24"/>
                <w:szCs w:val="24"/>
              </w:rPr>
            </w:pPr>
          </w:p>
        </w:tc>
        <w:tc>
          <w:tcPr>
            <w:tcW w:w="4932" w:type="dxa"/>
            <w:gridSpan w:val="4"/>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Группа (категория) по оплате труда руководителей</w:t>
            </w:r>
          </w:p>
        </w:tc>
      </w:tr>
      <w:tr w:rsidR="00760443" w:rsidRPr="00760443" w:rsidTr="00760443">
        <w:tc>
          <w:tcPr>
            <w:tcW w:w="3742" w:type="dxa"/>
            <w:vMerge/>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4</w:t>
            </w:r>
          </w:p>
        </w:tc>
      </w:tr>
      <w:tr w:rsidR="00760443" w:rsidRPr="00760443" w:rsidTr="00760443">
        <w:tc>
          <w:tcPr>
            <w:tcW w:w="374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Директор, начальник учреждения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11648</w:t>
            </w:r>
          </w:p>
        </w:tc>
        <w:tc>
          <w:tcPr>
            <w:tcW w:w="113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11232</w:t>
            </w:r>
          </w:p>
        </w:tc>
        <w:tc>
          <w:tcPr>
            <w:tcW w:w="113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10816</w:t>
            </w:r>
          </w:p>
        </w:tc>
        <w:tc>
          <w:tcPr>
            <w:tcW w:w="1247"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center"/>
              <w:rPr>
                <w:rFonts w:ascii="Times New Roman" w:hAnsi="Times New Roman"/>
                <w:bCs/>
                <w:color w:val="000000"/>
                <w:sz w:val="24"/>
                <w:szCs w:val="24"/>
              </w:rPr>
            </w:pPr>
            <w:r w:rsidRPr="00760443">
              <w:rPr>
                <w:rFonts w:ascii="Times New Roman" w:hAnsi="Times New Roman"/>
                <w:bCs/>
                <w:color w:val="000000"/>
                <w:sz w:val="24"/>
                <w:szCs w:val="24"/>
              </w:rPr>
              <w:t>10400</w:t>
            </w:r>
          </w:p>
        </w:tc>
      </w:tr>
    </w:tbl>
    <w:p w:rsidR="00760443" w:rsidRPr="00760443" w:rsidRDefault="00760443" w:rsidP="00760443">
      <w:pPr>
        <w:spacing w:after="0" w:line="240" w:lineRule="auto"/>
        <w:jc w:val="center"/>
        <w:rPr>
          <w:rFonts w:ascii="Times New Roman" w:hAnsi="Times New Roman"/>
          <w:color w:val="000000"/>
          <w:sz w:val="24"/>
          <w:szCs w:val="24"/>
        </w:rPr>
      </w:pPr>
    </w:p>
    <w:p w:rsidR="00760443" w:rsidRPr="00760443" w:rsidRDefault="00760443" w:rsidP="00760443">
      <w:pPr>
        <w:spacing w:after="0" w:line="240" w:lineRule="auto"/>
        <w:jc w:val="right"/>
        <w:rPr>
          <w:rFonts w:ascii="Times New Roman" w:hAnsi="Times New Roman"/>
          <w:color w:val="000000"/>
          <w:sz w:val="24"/>
          <w:szCs w:val="24"/>
        </w:rPr>
      </w:pPr>
    </w:p>
    <w:p w:rsidR="00760443" w:rsidRPr="00760443" w:rsidRDefault="00760443" w:rsidP="00760443">
      <w:pPr>
        <w:spacing w:after="0" w:line="240" w:lineRule="auto"/>
        <w:jc w:val="right"/>
        <w:rPr>
          <w:rFonts w:ascii="Times New Roman" w:hAnsi="Times New Roman"/>
          <w:color w:val="000000"/>
          <w:sz w:val="24"/>
          <w:szCs w:val="24"/>
        </w:rPr>
      </w:pP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br/>
      </w:r>
      <w:r w:rsidRPr="00760443">
        <w:rPr>
          <w:rFonts w:ascii="Times New Roman" w:hAnsi="Times New Roman"/>
          <w:color w:val="000000"/>
          <w:sz w:val="24"/>
          <w:szCs w:val="24"/>
        </w:rPr>
        <w:br/>
        <w:t>Приложение 3</w:t>
      </w:r>
      <w:r w:rsidRPr="00760443">
        <w:rPr>
          <w:rFonts w:ascii="Times New Roman" w:hAnsi="Times New Roman"/>
          <w:color w:val="000000"/>
          <w:sz w:val="24"/>
          <w:szCs w:val="24"/>
        </w:rPr>
        <w:br/>
        <w:t>к Положению об оплате труда работников</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муниципального бюджетного учреждения</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«Дубровская спортивная школа»</w:t>
      </w:r>
    </w:p>
    <w:p w:rsidR="00760443" w:rsidRPr="00760443" w:rsidRDefault="00760443" w:rsidP="00760443">
      <w:pPr>
        <w:spacing w:after="0" w:line="240" w:lineRule="auto"/>
        <w:jc w:val="right"/>
        <w:rPr>
          <w:rFonts w:ascii="Times New Roman" w:hAnsi="Times New Roman"/>
          <w:color w:val="000000"/>
          <w:sz w:val="24"/>
          <w:szCs w:val="24"/>
        </w:rPr>
      </w:pPr>
    </w:p>
    <w:p w:rsidR="00760443" w:rsidRPr="00760443" w:rsidRDefault="00760443" w:rsidP="00760443">
      <w:pPr>
        <w:spacing w:after="0" w:line="240" w:lineRule="auto"/>
        <w:jc w:val="center"/>
        <w:rPr>
          <w:rFonts w:ascii="Times New Roman" w:hAnsi="Times New Roman"/>
          <w:b/>
          <w:bCs/>
          <w:color w:val="000000"/>
          <w:sz w:val="27"/>
          <w:szCs w:val="27"/>
        </w:rPr>
      </w:pPr>
      <w:r w:rsidRPr="00760443">
        <w:rPr>
          <w:rFonts w:ascii="Times New Roman" w:hAnsi="Times New Roman"/>
          <w:b/>
          <w:bCs/>
          <w:color w:val="000000"/>
          <w:sz w:val="27"/>
          <w:szCs w:val="27"/>
        </w:rPr>
        <w:t>Рекомендуемые размеры надбавки за квалификацию (коэффициента квалификации) для должностей спортсмен, спортсмен-инструктор</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936"/>
        <w:gridCol w:w="2538"/>
        <w:gridCol w:w="2783"/>
        <w:gridCol w:w="2778"/>
      </w:tblGrid>
      <w:tr w:rsidR="00760443" w:rsidRPr="00760443" w:rsidTr="00760443">
        <w:trPr>
          <w:trHeight w:val="12"/>
          <w:tblCellSpacing w:w="15" w:type="dxa"/>
        </w:trPr>
        <w:tc>
          <w:tcPr>
            <w:tcW w:w="2218"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2957"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3142"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3142" w:type="dxa"/>
            <w:vAlign w:val="center"/>
          </w:tcPr>
          <w:p w:rsidR="00760443" w:rsidRPr="00760443" w:rsidRDefault="00760443" w:rsidP="00760443">
            <w:pPr>
              <w:spacing w:after="0" w:line="240" w:lineRule="auto"/>
              <w:rPr>
                <w:rFonts w:ascii="Times New Roman" w:hAnsi="Times New Roman"/>
                <w:color w:val="000000"/>
                <w:sz w:val="2"/>
                <w:szCs w:val="24"/>
              </w:rPr>
            </w:pPr>
          </w:p>
        </w:tc>
      </w:tr>
      <w:tr w:rsidR="00760443" w:rsidRPr="00760443" w:rsidTr="00760443">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Кандидат в мастера спорта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Мастер спорта России, гроссмейстер России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Мастер спорта России международного класса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Победитель и призер официальных международных спортивных соревнований </w:t>
            </w:r>
          </w:p>
        </w:tc>
      </w:tr>
      <w:tr w:rsidR="00760443" w:rsidRPr="00760443" w:rsidTr="00760443">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0,5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0,7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1,3 </w:t>
            </w:r>
          </w:p>
        </w:tc>
      </w:tr>
    </w:tbl>
    <w:p w:rsidR="00760443" w:rsidRPr="00760443" w:rsidRDefault="00760443" w:rsidP="00760443">
      <w:pPr>
        <w:spacing w:after="0" w:line="240" w:lineRule="auto"/>
        <w:jc w:val="center"/>
        <w:rPr>
          <w:rFonts w:ascii="Times New Roman" w:hAnsi="Times New Roman"/>
          <w:b/>
          <w:color w:val="000000"/>
          <w:sz w:val="24"/>
          <w:szCs w:val="24"/>
        </w:rPr>
      </w:pPr>
      <w:r w:rsidRPr="00760443">
        <w:rPr>
          <w:rFonts w:ascii="Times New Roman" w:hAnsi="Times New Roman"/>
          <w:color w:val="000000"/>
          <w:sz w:val="24"/>
          <w:szCs w:val="24"/>
        </w:rPr>
        <w:br/>
      </w:r>
      <w:r w:rsidRPr="00760443">
        <w:rPr>
          <w:rFonts w:ascii="Times New Roman" w:hAnsi="Times New Roman"/>
          <w:b/>
          <w:color w:val="000000"/>
          <w:sz w:val="24"/>
          <w:szCs w:val="24"/>
        </w:rPr>
        <w:t xml:space="preserve">Рекомендуемые размеры </w:t>
      </w:r>
      <w:r w:rsidRPr="00760443">
        <w:rPr>
          <w:rFonts w:ascii="Times New Roman" w:hAnsi="Times New Roman"/>
          <w:b/>
          <w:color w:val="000000"/>
          <w:sz w:val="24"/>
          <w:szCs w:val="24"/>
        </w:rPr>
        <w:br/>
        <w:t xml:space="preserve">надбавки за квалификацию (коэффициента квалификации) для должностей тренер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790"/>
        <w:gridCol w:w="3245"/>
      </w:tblGrid>
      <w:tr w:rsidR="00760443" w:rsidRPr="00760443" w:rsidTr="00760443">
        <w:trPr>
          <w:trHeight w:val="12"/>
          <w:tblCellSpacing w:w="15" w:type="dxa"/>
        </w:trPr>
        <w:tc>
          <w:tcPr>
            <w:tcW w:w="7762"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3511" w:type="dxa"/>
            <w:vAlign w:val="center"/>
          </w:tcPr>
          <w:p w:rsidR="00760443" w:rsidRPr="00760443" w:rsidRDefault="00760443" w:rsidP="00760443">
            <w:pPr>
              <w:spacing w:after="0" w:line="240" w:lineRule="auto"/>
              <w:rPr>
                <w:rFonts w:ascii="Times New Roman" w:hAnsi="Times New Roman"/>
                <w:color w:val="000000"/>
                <w:sz w:val="2"/>
                <w:szCs w:val="24"/>
              </w:rPr>
            </w:pPr>
          </w:p>
        </w:tc>
      </w:tr>
      <w:tr w:rsidR="00760443" w:rsidRPr="00760443" w:rsidTr="0076044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Уровень квалификации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Размер повышающего коэффициента </w:t>
            </w:r>
          </w:p>
        </w:tc>
      </w:tr>
      <w:tr w:rsidR="00760443" w:rsidRPr="00760443" w:rsidTr="0076044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Высшая квалификационная категория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0,8 </w:t>
            </w:r>
          </w:p>
        </w:tc>
      </w:tr>
      <w:tr w:rsidR="00760443" w:rsidRPr="00760443" w:rsidTr="0076044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lastRenderedPageBreak/>
              <w:t xml:space="preserve">Первая квалификационная категория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0,5 </w:t>
            </w:r>
          </w:p>
        </w:tc>
      </w:tr>
      <w:tr w:rsidR="00760443" w:rsidRPr="00760443" w:rsidTr="00760443">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Вторая квалификационная категория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0,3 </w:t>
            </w:r>
          </w:p>
        </w:tc>
      </w:tr>
    </w:tbl>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br/>
      </w:r>
      <w:r w:rsidRPr="00760443">
        <w:rPr>
          <w:rFonts w:ascii="Times New Roman" w:hAnsi="Times New Roman"/>
          <w:color w:val="000000"/>
          <w:sz w:val="24"/>
          <w:szCs w:val="24"/>
        </w:rPr>
        <w:br/>
      </w:r>
      <w:r w:rsidRPr="00760443">
        <w:rPr>
          <w:rFonts w:ascii="Times New Roman" w:hAnsi="Times New Roman"/>
          <w:color w:val="000000"/>
          <w:sz w:val="24"/>
          <w:szCs w:val="24"/>
        </w:rPr>
        <w:br/>
      </w:r>
      <w:r w:rsidRPr="00760443">
        <w:rPr>
          <w:rFonts w:ascii="Times New Roman" w:hAnsi="Times New Roman"/>
          <w:color w:val="000000"/>
          <w:sz w:val="24"/>
          <w:szCs w:val="24"/>
        </w:rPr>
        <w:br/>
        <w:t>Приложение 4</w:t>
      </w:r>
      <w:r w:rsidRPr="00760443">
        <w:rPr>
          <w:rFonts w:ascii="Times New Roman" w:hAnsi="Times New Roman"/>
          <w:color w:val="000000"/>
          <w:sz w:val="24"/>
          <w:szCs w:val="24"/>
        </w:rPr>
        <w:br/>
        <w:t>к Положению об оплате труда работников</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муниципального бюджетного учреждения</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«Дубровская спортивная школа»</w:t>
      </w:r>
    </w:p>
    <w:p w:rsidR="00760443" w:rsidRPr="00760443" w:rsidRDefault="00760443" w:rsidP="00760443">
      <w:pPr>
        <w:spacing w:after="0" w:line="240" w:lineRule="auto"/>
        <w:jc w:val="center"/>
        <w:rPr>
          <w:rFonts w:ascii="Times New Roman" w:hAnsi="Times New Roman"/>
          <w:b/>
          <w:bCs/>
          <w:color w:val="000000"/>
          <w:sz w:val="27"/>
          <w:szCs w:val="27"/>
        </w:rPr>
      </w:pPr>
      <w:r w:rsidRPr="00760443">
        <w:rPr>
          <w:rFonts w:ascii="Times New Roman" w:hAnsi="Times New Roman"/>
          <w:b/>
          <w:bCs/>
          <w:color w:val="000000"/>
          <w:sz w:val="27"/>
          <w:szCs w:val="27"/>
        </w:rPr>
        <w:t xml:space="preserve">Рекомендуемые размеры надбавки за интенсивность и высокие результаты </w:t>
      </w:r>
      <w:proofErr w:type="gramStart"/>
      <w:r w:rsidRPr="00760443">
        <w:rPr>
          <w:rFonts w:ascii="Times New Roman" w:hAnsi="Times New Roman"/>
          <w:b/>
          <w:bCs/>
          <w:color w:val="000000"/>
          <w:sz w:val="27"/>
          <w:szCs w:val="27"/>
        </w:rPr>
        <w:t>работы  работникам</w:t>
      </w:r>
      <w:proofErr w:type="gramEnd"/>
      <w:r w:rsidRPr="00760443">
        <w:rPr>
          <w:rFonts w:ascii="Times New Roman" w:hAnsi="Times New Roman"/>
          <w:b/>
          <w:bCs/>
          <w:color w:val="000000"/>
          <w:sz w:val="27"/>
          <w:szCs w:val="27"/>
        </w:rPr>
        <w:t xml:space="preserve"> МБУ «Дубровская СШ»</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2883"/>
        <w:gridCol w:w="2254"/>
      </w:tblGrid>
      <w:tr w:rsidR="00760443" w:rsidRPr="00760443" w:rsidTr="00760443">
        <w:tc>
          <w:tcPr>
            <w:tcW w:w="43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Показатель</w:t>
            </w:r>
          </w:p>
        </w:tc>
        <w:tc>
          <w:tcPr>
            <w:tcW w:w="28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Критерий</w:t>
            </w:r>
          </w:p>
        </w:tc>
        <w:tc>
          <w:tcPr>
            <w:tcW w:w="225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Рекомендуемый размер стимулирующей надбавки в % от должностного оклада, ставки заработной платы</w:t>
            </w:r>
          </w:p>
        </w:tc>
      </w:tr>
      <w:tr w:rsidR="00760443" w:rsidRPr="00760443" w:rsidTr="00760443">
        <w:tc>
          <w:tcPr>
            <w:tcW w:w="43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Выполнение программ спортивной подготовки</w:t>
            </w:r>
          </w:p>
        </w:tc>
        <w:tc>
          <w:tcPr>
            <w:tcW w:w="28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доля спортсменов, успешно выполнивших контрольно-переводные нормативы</w:t>
            </w:r>
          </w:p>
        </w:tc>
        <w:tc>
          <w:tcPr>
            <w:tcW w:w="225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до 20</w:t>
            </w:r>
          </w:p>
        </w:tc>
      </w:tr>
      <w:tr w:rsidR="00760443" w:rsidRPr="00760443" w:rsidTr="00760443">
        <w:tc>
          <w:tcPr>
            <w:tcW w:w="43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Качество спортивной подготовки</w:t>
            </w:r>
          </w:p>
        </w:tc>
        <w:tc>
          <w:tcPr>
            <w:tcW w:w="28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доля спортсменов, получивших спортивный разряд (звание)</w:t>
            </w:r>
          </w:p>
        </w:tc>
        <w:tc>
          <w:tcPr>
            <w:tcW w:w="225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до 20</w:t>
            </w:r>
          </w:p>
        </w:tc>
      </w:tr>
      <w:tr w:rsidR="00760443" w:rsidRPr="00760443" w:rsidTr="00760443">
        <w:tc>
          <w:tcPr>
            <w:tcW w:w="43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Победы на официальных межрегиональных спортивных соревнованиях: чемпионатах федеральных округов Российской Федерации, первенствах федеральных округов Российской Федерации, зональных соревнованиях с участием спортивных сборных команд (клубов) субъектов Российской Федерации, федеральных округов</w:t>
            </w:r>
          </w:p>
        </w:tc>
        <w:tc>
          <w:tcPr>
            <w:tcW w:w="28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1 - 3 места</w:t>
            </w:r>
          </w:p>
        </w:tc>
        <w:tc>
          <w:tcPr>
            <w:tcW w:w="225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до 30</w:t>
            </w:r>
          </w:p>
        </w:tc>
      </w:tr>
      <w:tr w:rsidR="00760443" w:rsidRPr="00760443" w:rsidTr="00760443">
        <w:tc>
          <w:tcPr>
            <w:tcW w:w="4309"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w:t>
            </w:r>
          </w:p>
        </w:tc>
        <w:tc>
          <w:tcPr>
            <w:tcW w:w="2883"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1 - 3 места</w:t>
            </w:r>
          </w:p>
        </w:tc>
        <w:tc>
          <w:tcPr>
            <w:tcW w:w="2254"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до 25</w:t>
            </w:r>
          </w:p>
        </w:tc>
      </w:tr>
    </w:tbl>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br/>
      </w:r>
      <w:r w:rsidRPr="00760443">
        <w:rPr>
          <w:rFonts w:ascii="Times New Roman" w:hAnsi="Times New Roman"/>
          <w:color w:val="000000"/>
          <w:sz w:val="24"/>
          <w:szCs w:val="24"/>
        </w:rPr>
        <w:br/>
      </w:r>
      <w:r w:rsidRPr="00760443">
        <w:rPr>
          <w:rFonts w:ascii="Times New Roman" w:hAnsi="Times New Roman"/>
          <w:color w:val="000000"/>
          <w:sz w:val="24"/>
          <w:szCs w:val="24"/>
        </w:rPr>
        <w:lastRenderedPageBreak/>
        <w:t>Приложение 5</w:t>
      </w:r>
      <w:r w:rsidRPr="00760443">
        <w:rPr>
          <w:rFonts w:ascii="Times New Roman" w:hAnsi="Times New Roman"/>
          <w:color w:val="FF0000"/>
          <w:sz w:val="24"/>
          <w:szCs w:val="24"/>
        </w:rPr>
        <w:br/>
      </w:r>
      <w:r w:rsidRPr="00760443">
        <w:rPr>
          <w:rFonts w:ascii="Times New Roman" w:hAnsi="Times New Roman"/>
          <w:color w:val="000000"/>
          <w:sz w:val="24"/>
          <w:szCs w:val="24"/>
        </w:rPr>
        <w:t>к Положению об оплате труда работников</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муниципального бюджетного учреждения</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«Дубровская спортивная школа»</w:t>
      </w:r>
    </w:p>
    <w:p w:rsidR="00760443" w:rsidRPr="00760443" w:rsidRDefault="00760443" w:rsidP="00760443">
      <w:pPr>
        <w:spacing w:after="0" w:line="240" w:lineRule="auto"/>
        <w:jc w:val="right"/>
        <w:rPr>
          <w:rFonts w:ascii="Times New Roman" w:hAnsi="Times New Roman"/>
          <w:color w:val="000000"/>
          <w:sz w:val="24"/>
          <w:szCs w:val="24"/>
        </w:rPr>
      </w:pPr>
    </w:p>
    <w:p w:rsidR="00760443" w:rsidRPr="00760443" w:rsidRDefault="00760443" w:rsidP="00760443">
      <w:pPr>
        <w:spacing w:after="0" w:line="240" w:lineRule="auto"/>
        <w:jc w:val="center"/>
        <w:rPr>
          <w:rFonts w:ascii="Times New Roman" w:hAnsi="Times New Roman"/>
          <w:b/>
          <w:color w:val="000000"/>
          <w:sz w:val="27"/>
          <w:szCs w:val="27"/>
        </w:rPr>
      </w:pPr>
      <w:r w:rsidRPr="00760443">
        <w:rPr>
          <w:rFonts w:ascii="Times New Roman" w:hAnsi="Times New Roman"/>
          <w:b/>
          <w:bCs/>
          <w:color w:val="000000"/>
          <w:sz w:val="27"/>
          <w:szCs w:val="27"/>
        </w:rPr>
        <w:t xml:space="preserve">Рекомендуемые размеры надбавки работникам за результативное участие в подготовке спортсмена в видах спорта (спортивных дисциплинах), команды, включенных в программу Олимпийских игр, </w:t>
      </w:r>
      <w:proofErr w:type="spellStart"/>
      <w:r w:rsidRPr="00760443">
        <w:rPr>
          <w:rFonts w:ascii="Times New Roman" w:hAnsi="Times New Roman"/>
          <w:b/>
          <w:bCs/>
          <w:color w:val="000000"/>
          <w:sz w:val="27"/>
          <w:szCs w:val="27"/>
        </w:rPr>
        <w:t>Паралимпийских</w:t>
      </w:r>
      <w:proofErr w:type="spellEnd"/>
      <w:r w:rsidRPr="00760443">
        <w:rPr>
          <w:rFonts w:ascii="Times New Roman" w:hAnsi="Times New Roman"/>
          <w:b/>
          <w:bCs/>
          <w:color w:val="000000"/>
          <w:sz w:val="27"/>
          <w:szCs w:val="27"/>
        </w:rPr>
        <w:t xml:space="preserve"> игр, </w:t>
      </w:r>
      <w:proofErr w:type="spellStart"/>
      <w:r w:rsidRPr="00760443">
        <w:rPr>
          <w:rFonts w:ascii="Times New Roman" w:hAnsi="Times New Roman"/>
          <w:b/>
          <w:bCs/>
          <w:color w:val="000000"/>
          <w:sz w:val="27"/>
          <w:szCs w:val="27"/>
        </w:rPr>
        <w:t>Сурдолимпийских</w:t>
      </w:r>
      <w:proofErr w:type="spellEnd"/>
      <w:r w:rsidRPr="00760443">
        <w:rPr>
          <w:rFonts w:ascii="Times New Roman" w:hAnsi="Times New Roman"/>
          <w:b/>
          <w:bCs/>
          <w:color w:val="000000"/>
          <w:sz w:val="27"/>
          <w:szCs w:val="27"/>
        </w:rPr>
        <w:t xml:space="preserve"> игр и иных значимых </w:t>
      </w:r>
      <w:r w:rsidRPr="00760443">
        <w:rPr>
          <w:rFonts w:ascii="Times New Roman" w:hAnsi="Times New Roman"/>
          <w:b/>
          <w:color w:val="000000"/>
          <w:sz w:val="27"/>
          <w:szCs w:val="27"/>
        </w:rPr>
        <w:t>международных и всероссийских спортивных соревнованиях</w:t>
      </w:r>
    </w:p>
    <w:p w:rsidR="00760443" w:rsidRPr="00760443" w:rsidRDefault="00760443" w:rsidP="00760443">
      <w:pPr>
        <w:spacing w:after="0" w:line="240" w:lineRule="auto"/>
        <w:jc w:val="center"/>
        <w:rPr>
          <w:rFonts w:ascii="Times New Roman" w:hAnsi="Times New Roman"/>
          <w:b/>
          <w:bCs/>
          <w:color w:val="000000"/>
          <w:sz w:val="27"/>
          <w:szCs w:val="27"/>
        </w:rPr>
      </w:pP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Надбавку за результативное участие в подготовке спортсмена в видах спорта (спортивных дисциплинах), команды, включенных в программу Олимпийских игр, </w:t>
      </w:r>
      <w:proofErr w:type="spellStart"/>
      <w:r w:rsidRPr="00760443">
        <w:rPr>
          <w:rFonts w:ascii="Times New Roman" w:hAnsi="Times New Roman"/>
          <w:color w:val="000000"/>
          <w:sz w:val="24"/>
          <w:szCs w:val="24"/>
        </w:rPr>
        <w:t>Паралимпийских</w:t>
      </w:r>
      <w:proofErr w:type="spellEnd"/>
      <w:r w:rsidRPr="00760443">
        <w:rPr>
          <w:rFonts w:ascii="Times New Roman" w:hAnsi="Times New Roman"/>
          <w:color w:val="000000"/>
          <w:sz w:val="24"/>
          <w:szCs w:val="24"/>
        </w:rPr>
        <w:t xml:space="preserve"> игр, </w:t>
      </w:r>
      <w:proofErr w:type="spellStart"/>
      <w:r w:rsidRPr="00760443">
        <w:rPr>
          <w:rFonts w:ascii="Times New Roman" w:hAnsi="Times New Roman"/>
          <w:color w:val="000000"/>
          <w:sz w:val="24"/>
          <w:szCs w:val="24"/>
        </w:rPr>
        <w:t>Сурдолимпийских</w:t>
      </w:r>
      <w:proofErr w:type="spellEnd"/>
      <w:r w:rsidRPr="00760443">
        <w:rPr>
          <w:rFonts w:ascii="Times New Roman" w:hAnsi="Times New Roman"/>
          <w:color w:val="000000"/>
          <w:sz w:val="24"/>
          <w:szCs w:val="24"/>
        </w:rPr>
        <w:t xml:space="preserve"> игр и иных значимых международных и всероссийских спортивных соревнованиях, рекомендуется устанавливать:</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тренерам (прежде всего первому тренеру), ранее участвовавшим в подготовке спортсмена, достигшего значимый спортивный результат на официальных международных и всероссийских спортивных соревнованиях;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тренерам-консультантам,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заместителям руководителя организации, осуществляющей спортивную подготовку, непосредственно отвечавших за организацию подготовки спортсмена, достигшего значимый спортивный результат на официальных международных и всероссийских спортивных соревнованиях;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иным специалистам (инструкторы по спорту, хореографы, концертмейстеры, психологи, спортивные врачи, медицинская сестра (брат) по массажу),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Рекомендуемые размеры стимулирующей выплаты работникам за результативное участие в подготовке спортсмена (команды) приведены в таблице.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25"/>
        <w:gridCol w:w="3458"/>
        <w:gridCol w:w="1468"/>
        <w:gridCol w:w="2087"/>
        <w:gridCol w:w="2197"/>
      </w:tblGrid>
      <w:tr w:rsidR="00760443" w:rsidRPr="00760443" w:rsidTr="00760443">
        <w:trPr>
          <w:trHeight w:val="12"/>
          <w:tblCellSpacing w:w="15" w:type="dxa"/>
        </w:trPr>
        <w:tc>
          <w:tcPr>
            <w:tcW w:w="924"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4250"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1663"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2402"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2402" w:type="dxa"/>
            <w:vAlign w:val="center"/>
          </w:tcPr>
          <w:p w:rsidR="00760443" w:rsidRPr="00760443" w:rsidRDefault="00760443" w:rsidP="00760443">
            <w:pPr>
              <w:spacing w:after="0" w:line="240" w:lineRule="auto"/>
              <w:rPr>
                <w:rFonts w:ascii="Times New Roman" w:hAnsi="Times New Roman"/>
                <w:color w:val="000000"/>
                <w:sz w:val="2"/>
                <w:szCs w:val="24"/>
              </w:rPr>
            </w:pP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N </w:t>
            </w:r>
            <w:proofErr w:type="spellStart"/>
            <w:r w:rsidRPr="00760443">
              <w:rPr>
                <w:rFonts w:ascii="Times New Roman" w:hAnsi="Times New Roman"/>
                <w:color w:val="000000"/>
                <w:sz w:val="24"/>
                <w:szCs w:val="24"/>
              </w:rPr>
              <w:t>пп</w:t>
            </w:r>
            <w:proofErr w:type="spellEnd"/>
            <w:r w:rsidRPr="00760443">
              <w:rPr>
                <w:rFonts w:ascii="Times New Roman" w:hAnsi="Times New Roman"/>
                <w:color w:val="000000"/>
                <w:sz w:val="24"/>
                <w:szCs w:val="24"/>
              </w:rPr>
              <w:t xml:space="preserve"> </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Статус официального спортивного соревнования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Занятое место или участие без учета занятого места </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Рекомендуемый размер стимулирующей выплаты в % к должностному окладу, ставке заработной платы работника за подготовку и (или) участие в подготовке одного спортсмена команды)</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тренерскому</w:t>
            </w:r>
            <w:r w:rsidRPr="00760443">
              <w:rPr>
                <w:rFonts w:ascii="Times New Roman" w:hAnsi="Times New Roman"/>
                <w:color w:val="000000"/>
                <w:sz w:val="24"/>
                <w:szCs w:val="24"/>
              </w:rPr>
              <w:br/>
              <w:t xml:space="preserve">составу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руководителям и иным специалистам </w:t>
            </w:r>
          </w:p>
        </w:tc>
      </w:tr>
      <w:tr w:rsidR="00760443" w:rsidRPr="00760443" w:rsidTr="00760443">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Официальные международные спортивные соревнования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1.1.</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Олимпийские игры,</w:t>
            </w:r>
            <w:r w:rsidRPr="00760443">
              <w:rPr>
                <w:rFonts w:ascii="Times New Roman" w:hAnsi="Times New Roman"/>
                <w:color w:val="000000"/>
                <w:sz w:val="24"/>
                <w:szCs w:val="24"/>
              </w:rPr>
              <w:br/>
              <w:t>чемпионат мира</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10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5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1.2.</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Кубок мира (сумма этапов или финал), чемпионат Европы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5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1.3.</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Кубок Европы (сумма этапов или финал), первенство мира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5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1.4.</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Этапы Кубка мира, первенство Европы, Всемирная универсиада, Юношеские Олимпийские игры, Европейский юношеский Олимпийский фестиваль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1.5.</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Прочие официальные международные спортивные соревнования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r>
      <w:tr w:rsidR="00760443" w:rsidRPr="00760443" w:rsidTr="00760443">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w:t>
            </w:r>
            <w:r w:rsidRPr="00760443">
              <w:rPr>
                <w:rFonts w:ascii="Times New Roman" w:hAnsi="Times New Roman"/>
                <w:color w:val="000000"/>
                <w:sz w:val="24"/>
                <w:szCs w:val="24"/>
              </w:rPr>
              <w:br/>
              <w:t xml:space="preserve">8 спортсменов включительно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2.1.</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Чемпионат России, Кубок России (сумма этапов или финал)</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5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2.2.</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Первенство России (среди </w:t>
            </w:r>
            <w:r w:rsidRPr="00760443">
              <w:rPr>
                <w:rFonts w:ascii="Times New Roman" w:hAnsi="Times New Roman"/>
                <w:color w:val="000000"/>
                <w:sz w:val="24"/>
                <w:szCs w:val="24"/>
              </w:rPr>
              <w:br/>
              <w:t xml:space="preserve">молодёжи), Спартакиада </w:t>
            </w:r>
            <w:r w:rsidRPr="00760443">
              <w:rPr>
                <w:rFonts w:ascii="Times New Roman" w:hAnsi="Times New Roman"/>
                <w:color w:val="000000"/>
                <w:sz w:val="24"/>
                <w:szCs w:val="24"/>
              </w:rPr>
              <w:br/>
              <w:t>молодёжи (финалы)</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2.3.</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Первенство России</w:t>
            </w:r>
            <w:r w:rsidRPr="00760443">
              <w:rPr>
                <w:rFonts w:ascii="Times New Roman" w:hAnsi="Times New Roman"/>
                <w:color w:val="000000"/>
                <w:sz w:val="24"/>
                <w:szCs w:val="24"/>
              </w:rPr>
              <w:br/>
              <w:t>(юниоры и юниорки, юноши и девушки),</w:t>
            </w:r>
            <w:r w:rsidRPr="00760443">
              <w:rPr>
                <w:rFonts w:ascii="Times New Roman" w:hAnsi="Times New Roman"/>
                <w:color w:val="000000"/>
                <w:sz w:val="24"/>
                <w:szCs w:val="24"/>
              </w:rPr>
              <w:br/>
              <w:t xml:space="preserve">Спартакиада спортивных школ (финалы), Спартакиада </w:t>
            </w:r>
            <w:r w:rsidRPr="00760443">
              <w:rPr>
                <w:rFonts w:ascii="Times New Roman" w:hAnsi="Times New Roman"/>
                <w:color w:val="000000"/>
                <w:sz w:val="24"/>
                <w:szCs w:val="24"/>
              </w:rPr>
              <w:lastRenderedPageBreak/>
              <w:t>учащихся</w:t>
            </w:r>
            <w:r w:rsidRPr="00760443">
              <w:rPr>
                <w:rFonts w:ascii="Times New Roman" w:hAnsi="Times New Roman"/>
                <w:color w:val="000000"/>
                <w:sz w:val="24"/>
                <w:szCs w:val="24"/>
              </w:rPr>
              <w:br/>
              <w:t>(финалы)</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lastRenderedPageBreak/>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2.4.</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Прочие межрегиональные и всероссийские официальные спортивные соревнования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r>
      <w:tr w:rsidR="00760443" w:rsidRPr="00760443" w:rsidTr="00760443">
        <w:trPr>
          <w:tblCellSpacing w:w="15" w:type="dxa"/>
        </w:trPr>
        <w:tc>
          <w:tcPr>
            <w:tcW w:w="116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3.1.</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За подготовку команды</w:t>
            </w:r>
            <w:r w:rsidRPr="00760443">
              <w:rPr>
                <w:rFonts w:ascii="Times New Roman" w:hAnsi="Times New Roman"/>
                <w:color w:val="000000"/>
                <w:sz w:val="24"/>
                <w:szCs w:val="24"/>
              </w:rPr>
              <w:br/>
              <w:t xml:space="preserve">(членов команды), заняв-шей места: на чемпионате России; на Кубке России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10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5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3.2.</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За подготовку команды</w:t>
            </w:r>
            <w:r w:rsidRPr="00760443">
              <w:rPr>
                <w:rFonts w:ascii="Times New Roman" w:hAnsi="Times New Roman"/>
                <w:color w:val="000000"/>
                <w:sz w:val="24"/>
                <w:szCs w:val="24"/>
              </w:rPr>
              <w:br/>
              <w:t>(членов команды), заняв-шей места: на первенстве России (среди молодежи); на Спартакиаде молодежи (финалы)</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8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3.3.</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За подготовку команды</w:t>
            </w:r>
            <w:r w:rsidRPr="00760443">
              <w:rPr>
                <w:rFonts w:ascii="Times New Roman" w:hAnsi="Times New Roman"/>
                <w:color w:val="000000"/>
                <w:sz w:val="24"/>
                <w:szCs w:val="24"/>
              </w:rPr>
              <w:br/>
              <w:t>(членов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3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3.4.</w:t>
            </w: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За подготовку команды</w:t>
            </w:r>
            <w:r w:rsidRPr="00760443">
              <w:rPr>
                <w:rFonts w:ascii="Times New Roman" w:hAnsi="Times New Roman"/>
                <w:color w:val="000000"/>
                <w:sz w:val="24"/>
                <w:szCs w:val="24"/>
              </w:rPr>
              <w:br/>
              <w:t xml:space="preserve">(членов команды), заняв-шей места на прочих межрегиональных и </w:t>
            </w:r>
            <w:r w:rsidRPr="00760443">
              <w:rPr>
                <w:rFonts w:ascii="Times New Roman" w:hAnsi="Times New Roman"/>
                <w:color w:val="000000"/>
                <w:sz w:val="24"/>
                <w:szCs w:val="24"/>
              </w:rPr>
              <w:lastRenderedPageBreak/>
              <w:t xml:space="preserve">всероссийских официальных спортивных соревнованиях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lastRenderedPageBreak/>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2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до 1 </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4 - 6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r>
      <w:tr w:rsidR="00760443" w:rsidRPr="00760443" w:rsidTr="0076044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rPr>
                <w:rFonts w:ascii="Times New Roman" w:hAnsi="Times New Roman"/>
                <w:color w:val="000000"/>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участие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w:t>
            </w:r>
          </w:p>
        </w:tc>
      </w:tr>
    </w:tbl>
    <w:p w:rsidR="00760443" w:rsidRPr="00760443" w:rsidRDefault="00760443" w:rsidP="00760443">
      <w:pPr>
        <w:spacing w:after="0" w:line="240" w:lineRule="auto"/>
        <w:rPr>
          <w:rFonts w:ascii="Times New Roman" w:hAnsi="Times New Roman"/>
          <w:color w:val="000000"/>
          <w:sz w:val="24"/>
          <w:szCs w:val="24"/>
        </w:rPr>
      </w:pP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Надбавка к должностному окладу, ставке заработной платы работника за подготовку и (или)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а срок её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предлагается соответственно увеличить и устанавливать новое исчисление срока его действия. </w:t>
      </w:r>
    </w:p>
    <w:p w:rsidR="00760443" w:rsidRPr="00760443" w:rsidRDefault="00760443" w:rsidP="00760443">
      <w:pPr>
        <w:spacing w:after="0" w:line="240" w:lineRule="auto"/>
        <w:jc w:val="both"/>
        <w:rPr>
          <w:rFonts w:ascii="Times New Roman" w:hAnsi="Times New Roman"/>
          <w:color w:val="000000"/>
          <w:sz w:val="24"/>
          <w:szCs w:val="24"/>
        </w:rPr>
      </w:pP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Приложение 6</w:t>
      </w:r>
      <w:r w:rsidRPr="00760443">
        <w:rPr>
          <w:rFonts w:ascii="Times New Roman" w:hAnsi="Times New Roman"/>
          <w:color w:val="FF0000"/>
          <w:sz w:val="24"/>
          <w:szCs w:val="24"/>
        </w:rPr>
        <w:br/>
      </w:r>
      <w:r w:rsidRPr="00760443">
        <w:rPr>
          <w:rFonts w:ascii="Times New Roman" w:hAnsi="Times New Roman"/>
          <w:color w:val="000000"/>
          <w:sz w:val="24"/>
          <w:szCs w:val="24"/>
        </w:rPr>
        <w:t>к Положению об оплате труда работников</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муниципального бюджетного учреждения</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«Дубровская спортивная школа»</w:t>
      </w:r>
    </w:p>
    <w:p w:rsidR="00760443" w:rsidRPr="00760443" w:rsidRDefault="00760443" w:rsidP="00760443">
      <w:pPr>
        <w:spacing w:after="0" w:line="240" w:lineRule="auto"/>
        <w:jc w:val="right"/>
        <w:rPr>
          <w:rFonts w:ascii="Times New Roman" w:hAnsi="Times New Roman"/>
          <w:color w:val="FF0000"/>
          <w:sz w:val="24"/>
          <w:szCs w:val="24"/>
        </w:rPr>
      </w:pPr>
    </w:p>
    <w:p w:rsidR="00760443" w:rsidRPr="00760443" w:rsidRDefault="00760443" w:rsidP="00760443">
      <w:pPr>
        <w:spacing w:after="0" w:line="240" w:lineRule="auto"/>
        <w:jc w:val="center"/>
        <w:rPr>
          <w:rFonts w:ascii="Times New Roman" w:hAnsi="Times New Roman"/>
          <w:b/>
          <w:bCs/>
          <w:color w:val="000000"/>
          <w:sz w:val="27"/>
          <w:szCs w:val="27"/>
        </w:rPr>
      </w:pPr>
      <w:r w:rsidRPr="00760443">
        <w:rPr>
          <w:rFonts w:ascii="Times New Roman" w:hAnsi="Times New Roman"/>
          <w:b/>
          <w:bCs/>
          <w:color w:val="000000"/>
          <w:sz w:val="27"/>
          <w:szCs w:val="27"/>
        </w:rPr>
        <w:t>Критерии оценки качества выполняемых работ для тренерского состава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2"/>
        <w:gridCol w:w="6690"/>
        <w:gridCol w:w="1975"/>
      </w:tblGrid>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N</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п/п</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Критерии оценки работы тренерского состава за качество выполняемых работ</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Рекомендуемый размер премии в % от оклада (должностного оклада)</w:t>
            </w:r>
          </w:p>
        </w:tc>
      </w:tr>
      <w:tr w:rsidR="00760443" w:rsidRPr="00760443" w:rsidTr="00760443">
        <w:tc>
          <w:tcPr>
            <w:tcW w:w="9327" w:type="dxa"/>
            <w:gridSpan w:val="3"/>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 Критерии оценки работы тренерского состава СШ (специализированных отделений спортивных школ), осуществляющих спортивную подготовку</w:t>
            </w:r>
          </w:p>
        </w:tc>
      </w:tr>
      <w:tr w:rsidR="00760443" w:rsidRPr="00760443" w:rsidTr="00760443">
        <w:tc>
          <w:tcPr>
            <w:tcW w:w="9327" w:type="dxa"/>
            <w:gridSpan w:val="3"/>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На этапе начальной подготовки</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1.1.</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Стабильность состава занимающихся, регулярность посещения ими тренировочных занятий (не менее 70% из числа занимающихся в группе)</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1.2.</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1.3.</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Выполнение занимающимися спортивных разрядов (не менее чем у 60% занимающихся в группе)</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10</w:t>
            </w:r>
          </w:p>
        </w:tc>
      </w:tr>
      <w:tr w:rsidR="00760443" w:rsidRPr="00760443" w:rsidTr="00760443">
        <w:tc>
          <w:tcPr>
            <w:tcW w:w="9327" w:type="dxa"/>
            <w:gridSpan w:val="3"/>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На тренировочном этапе (этапе спортивной специализации)</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1.4.</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Стабильность состава занимающихся, регулярность посещения ими тренировочных занятий (не менее 70% из числа занимающихся в группе)</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lastRenderedPageBreak/>
              <w:t>1.5.</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Динамика роста уровня специальной физической и технико-тактической подготовленности (не менее чем у 80% занимающихся в группе)</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1.6.</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Результаты участия в официальных спортивных соревнованиях (улучшение спортивных результатов не менее чем у 80% занимающихся в группе в сравнении с предыдущим периодом)</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1.7.</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Передача спортсменов в УОР (за каждого спортсмена)</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1.8.</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Включение спортсменов в составы спортивных сборных команд субъекта Российской Федерации (наличие)</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1.9.</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Включение спортсменов в составы спортивных сборных команд Российской Федерации (за каждого спортсмена)</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50</w:t>
            </w:r>
          </w:p>
        </w:tc>
      </w:tr>
      <w:tr w:rsidR="00760443" w:rsidRPr="00760443" w:rsidTr="00760443">
        <w:tc>
          <w:tcPr>
            <w:tcW w:w="9327" w:type="dxa"/>
            <w:gridSpan w:val="3"/>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На этапе совершенствования спортивного мастерства</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1.10.</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Выполнение спортсменами индивидуальных планов подготовки (не менее 80% от принятых обязательств)</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10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1.11.</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1.12.</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Включение спортсменов в составы спортивных сборных команд Российской Федерации (за каждого спортсмена)</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50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1.13.</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Передача спортсменов в УОР (за каждого спортсмена)</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20</w:t>
            </w:r>
          </w:p>
        </w:tc>
      </w:tr>
      <w:tr w:rsidR="00760443" w:rsidRPr="00760443" w:rsidTr="00760443">
        <w:tc>
          <w:tcPr>
            <w:tcW w:w="9327" w:type="dxa"/>
            <w:gridSpan w:val="3"/>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На этапе высшего спортивного мастерства</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1.14.</w:t>
            </w: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Включение спортсменов в составы спортивных сборных команд Российской Федерации (за каждого спортсмена)</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50</w:t>
            </w:r>
          </w:p>
        </w:tc>
      </w:tr>
      <w:tr w:rsidR="00760443" w:rsidRPr="00760443" w:rsidTr="00760443">
        <w:tc>
          <w:tcPr>
            <w:tcW w:w="662"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right"/>
              <w:rPr>
                <w:rFonts w:ascii="Times New Roman" w:hAnsi="Times New Roman"/>
                <w:color w:val="000000"/>
                <w:sz w:val="24"/>
                <w:szCs w:val="24"/>
              </w:rPr>
            </w:pPr>
          </w:p>
        </w:tc>
        <w:tc>
          <w:tcPr>
            <w:tcW w:w="6690"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Стабильность выступлений спортсменов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у 80% зачисленных на этап подготовки)</w:t>
            </w:r>
          </w:p>
        </w:tc>
        <w:tc>
          <w:tcPr>
            <w:tcW w:w="1975" w:type="dxa"/>
            <w:tcBorders>
              <w:top w:val="single" w:sz="4" w:space="0" w:color="auto"/>
              <w:left w:val="single" w:sz="4" w:space="0" w:color="auto"/>
              <w:bottom w:val="single" w:sz="4" w:space="0" w:color="auto"/>
              <w:right w:val="single" w:sz="4" w:space="0" w:color="auto"/>
            </w:tcBorders>
          </w:tcPr>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30</w:t>
            </w:r>
          </w:p>
        </w:tc>
      </w:tr>
    </w:tbl>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br/>
      </w:r>
      <w:r w:rsidRPr="00760443">
        <w:rPr>
          <w:rFonts w:ascii="Times New Roman" w:hAnsi="Times New Roman"/>
          <w:color w:val="000000"/>
          <w:sz w:val="24"/>
          <w:szCs w:val="24"/>
        </w:rPr>
        <w:br/>
      </w:r>
      <w:r w:rsidRPr="00760443">
        <w:rPr>
          <w:rFonts w:ascii="Times New Roman" w:hAnsi="Times New Roman"/>
          <w:color w:val="000000"/>
          <w:sz w:val="24"/>
          <w:szCs w:val="24"/>
        </w:rPr>
        <w:br/>
        <w:t>Приложение 7</w:t>
      </w:r>
      <w:r w:rsidRPr="00760443">
        <w:rPr>
          <w:rFonts w:ascii="Times New Roman" w:hAnsi="Times New Roman"/>
          <w:color w:val="FF0000"/>
          <w:sz w:val="24"/>
          <w:szCs w:val="24"/>
        </w:rPr>
        <w:br/>
      </w:r>
      <w:r w:rsidRPr="00760443">
        <w:rPr>
          <w:rFonts w:ascii="Times New Roman" w:hAnsi="Times New Roman"/>
          <w:color w:val="000000"/>
          <w:sz w:val="24"/>
          <w:szCs w:val="24"/>
        </w:rPr>
        <w:t>к Положению об оплате труда работников</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муниципального бюджетного учреждения</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«Дубровская спортивная школа»</w:t>
      </w:r>
    </w:p>
    <w:p w:rsidR="00760443" w:rsidRPr="00760443" w:rsidRDefault="00760443" w:rsidP="00760443">
      <w:pPr>
        <w:spacing w:after="0" w:line="240" w:lineRule="auto"/>
        <w:jc w:val="right"/>
        <w:rPr>
          <w:rFonts w:ascii="Times New Roman" w:hAnsi="Times New Roman"/>
          <w:color w:val="000000"/>
          <w:sz w:val="24"/>
          <w:szCs w:val="24"/>
        </w:rPr>
      </w:pPr>
    </w:p>
    <w:p w:rsidR="00760443" w:rsidRPr="00760443" w:rsidRDefault="00760443" w:rsidP="00760443">
      <w:pPr>
        <w:spacing w:after="0" w:line="240" w:lineRule="auto"/>
        <w:jc w:val="right"/>
        <w:rPr>
          <w:rFonts w:ascii="Times New Roman" w:hAnsi="Times New Roman"/>
          <w:b/>
          <w:bCs/>
          <w:color w:val="000000"/>
          <w:sz w:val="27"/>
          <w:szCs w:val="27"/>
        </w:rPr>
      </w:pPr>
      <w:r w:rsidRPr="00760443">
        <w:rPr>
          <w:rFonts w:ascii="Times New Roman" w:hAnsi="Times New Roman"/>
          <w:b/>
          <w:bCs/>
          <w:color w:val="000000"/>
          <w:sz w:val="27"/>
          <w:szCs w:val="27"/>
        </w:rPr>
        <w:t>Рекомендуемые размеры надбавки за особые достижения в сфере физической культуры и спорта работникам, имеющим государственные и (или) ведомственные звания и награды</w:t>
      </w:r>
    </w:p>
    <w:p w:rsidR="00760443" w:rsidRPr="00760443" w:rsidRDefault="00760443" w:rsidP="00760443">
      <w:pPr>
        <w:spacing w:after="0" w:line="240" w:lineRule="auto"/>
        <w:jc w:val="center"/>
        <w:rPr>
          <w:rFonts w:ascii="Times New Roman" w:hAnsi="Times New Roman"/>
          <w:color w:val="000000"/>
          <w:sz w:val="24"/>
          <w:szCs w:val="24"/>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6059"/>
        <w:gridCol w:w="3976"/>
      </w:tblGrid>
      <w:tr w:rsidR="00760443" w:rsidRPr="00760443" w:rsidTr="00760443">
        <w:trPr>
          <w:trHeight w:val="12"/>
          <w:tblCellSpacing w:w="15" w:type="dxa"/>
        </w:trPr>
        <w:tc>
          <w:tcPr>
            <w:tcW w:w="7022"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4435" w:type="dxa"/>
            <w:vAlign w:val="center"/>
          </w:tcPr>
          <w:p w:rsidR="00760443" w:rsidRPr="00760443" w:rsidRDefault="00760443" w:rsidP="00760443">
            <w:pPr>
              <w:spacing w:after="0" w:line="240" w:lineRule="auto"/>
              <w:rPr>
                <w:rFonts w:ascii="Times New Roman" w:hAnsi="Times New Roman"/>
                <w:color w:val="000000"/>
                <w:sz w:val="2"/>
                <w:szCs w:val="24"/>
              </w:rPr>
            </w:pPr>
          </w:p>
        </w:tc>
      </w:tr>
      <w:tr w:rsidR="00760443" w:rsidRPr="00760443" w:rsidTr="00760443">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lastRenderedPageBreak/>
              <w:t xml:space="preserve">Наименование выплаты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Рекомендуемые размеры выплат в процентах к должностному окладу </w:t>
            </w:r>
          </w:p>
        </w:tc>
      </w:tr>
      <w:tr w:rsidR="00760443" w:rsidRPr="00760443" w:rsidTr="00760443">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За почетное звание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и СССР", "Заслуженный мастер спорта России", "Заслуженный мастер спорта СССР"</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50 </w:t>
            </w:r>
          </w:p>
        </w:tc>
      </w:tr>
      <w:tr w:rsidR="00760443" w:rsidRPr="00760443" w:rsidTr="00760443">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За почетный знак "За заслуги в развитии физической культуры и спорта"</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40 </w:t>
            </w:r>
          </w:p>
        </w:tc>
      </w:tr>
      <w:tr w:rsidR="00760443" w:rsidRPr="00760443" w:rsidTr="00760443">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За спортивные звания "Мастер спорта России международного класса", "Гроссмейстер России", "Мастер спорта СССР международного класса", "Гроссмейстер СССР",</w:t>
            </w:r>
            <w:r w:rsidRPr="00760443">
              <w:rPr>
                <w:rFonts w:ascii="Times New Roman" w:hAnsi="Times New Roman"/>
                <w:color w:val="000000"/>
                <w:sz w:val="24"/>
                <w:szCs w:val="24"/>
              </w:rPr>
              <w:br/>
              <w:t>за почетный знак "Отличник физической культуры и спорта"</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20 </w:t>
            </w:r>
          </w:p>
        </w:tc>
      </w:tr>
      <w:tr w:rsidR="00760443" w:rsidRPr="00760443" w:rsidTr="00760443">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Другие ведомственные награды и звания (по усмотрению органа исполнительной власти в сфере физической культуры и спорта субъекта Российской Федерации) МС</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10 </w:t>
            </w:r>
          </w:p>
        </w:tc>
      </w:tr>
    </w:tbl>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br/>
      </w:r>
      <w:r w:rsidRPr="00760443">
        <w:rPr>
          <w:rFonts w:ascii="Times New Roman" w:hAnsi="Times New Roman"/>
          <w:color w:val="000000"/>
          <w:sz w:val="24"/>
          <w:szCs w:val="24"/>
        </w:rPr>
        <w:br/>
        <w:t>Приложение 8</w:t>
      </w:r>
      <w:r w:rsidRPr="00760443">
        <w:rPr>
          <w:rFonts w:ascii="Times New Roman" w:hAnsi="Times New Roman"/>
          <w:color w:val="FF0000"/>
          <w:sz w:val="24"/>
          <w:szCs w:val="24"/>
        </w:rPr>
        <w:br/>
      </w:r>
      <w:r w:rsidRPr="00760443">
        <w:rPr>
          <w:rFonts w:ascii="Times New Roman" w:hAnsi="Times New Roman"/>
          <w:color w:val="000000"/>
          <w:sz w:val="24"/>
          <w:szCs w:val="24"/>
        </w:rPr>
        <w:t>к Положению об оплате труда работников</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муниципального бюджетного учреждения</w:t>
      </w:r>
    </w:p>
    <w:p w:rsidR="00760443" w:rsidRPr="00760443" w:rsidRDefault="00760443" w:rsidP="00760443">
      <w:pPr>
        <w:spacing w:after="0" w:line="240" w:lineRule="auto"/>
        <w:jc w:val="right"/>
        <w:rPr>
          <w:rFonts w:ascii="Times New Roman" w:hAnsi="Times New Roman"/>
          <w:color w:val="000000"/>
          <w:sz w:val="24"/>
          <w:szCs w:val="24"/>
        </w:rPr>
      </w:pPr>
      <w:r w:rsidRPr="00760443">
        <w:rPr>
          <w:rFonts w:ascii="Times New Roman" w:hAnsi="Times New Roman"/>
          <w:color w:val="000000"/>
          <w:sz w:val="24"/>
          <w:szCs w:val="24"/>
        </w:rPr>
        <w:t>«Дубровская спортивная школа»</w:t>
      </w:r>
    </w:p>
    <w:p w:rsidR="00760443" w:rsidRPr="00760443" w:rsidRDefault="00760443" w:rsidP="00760443">
      <w:pPr>
        <w:spacing w:after="0" w:line="240" w:lineRule="auto"/>
        <w:jc w:val="right"/>
        <w:rPr>
          <w:rFonts w:ascii="Times New Roman" w:hAnsi="Times New Roman"/>
          <w:b/>
          <w:bCs/>
          <w:color w:val="000000"/>
          <w:sz w:val="27"/>
          <w:szCs w:val="27"/>
        </w:rPr>
      </w:pPr>
      <w:r w:rsidRPr="00760443">
        <w:rPr>
          <w:rFonts w:ascii="Times New Roman" w:hAnsi="Times New Roman"/>
          <w:b/>
          <w:bCs/>
          <w:color w:val="000000"/>
          <w:sz w:val="27"/>
          <w:szCs w:val="27"/>
        </w:rPr>
        <w:t xml:space="preserve">Расчетные показатели в баллах для отнесения муниципальных бюджетных учреждений физической культуры и спорта Брянской области, осуществляющих спортивную подготовку по федеральным стандартам к одной из категорий </w:t>
      </w:r>
      <w:r w:rsidRPr="00760443">
        <w:rPr>
          <w:rFonts w:ascii="Times New Roman" w:hAnsi="Times New Roman"/>
          <w:b/>
          <w:color w:val="000000"/>
          <w:sz w:val="27"/>
          <w:szCs w:val="27"/>
        </w:rPr>
        <w:t>(первой, второй, третьей, четвертой)</w:t>
      </w:r>
    </w:p>
    <w:p w:rsidR="00760443" w:rsidRPr="00760443" w:rsidRDefault="00760443" w:rsidP="00760443">
      <w:pPr>
        <w:spacing w:after="0" w:line="240" w:lineRule="auto"/>
        <w:rPr>
          <w:rFonts w:ascii="Times New Roman" w:hAnsi="Times New Roman"/>
          <w:color w:val="000000"/>
          <w:sz w:val="24"/>
          <w:szCs w:val="24"/>
        </w:rPr>
      </w:pP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В целях стандартизации подходов к определению штатной численности и формированию единых подходов к организационной структуре учреждений, осуществляющих спортивную подготовку, используется следующая методика расчета отнесения учреждений, осуществляющих спортивную подготовку, к определенной категории (первой, второй, третьей или четвертой):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Шаг 1. Определяются плановые показатели для расчета категории структурного подразделения (отделения):</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Показатель "1" - контингент организации учреждения, под которым понимается численность детей в возрасте 6 - 15 лет, которым могут быть оказаны соответствующие услуги по спортивной подготовке в данном учреждении на основании плана комплектования учреждения, заключенных договоров по спортивной подготовке - человек.</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Рассчитывается на основе данных статистической отчетности по форме федерального статистического наблюдения N 5-ФК "Сведения по организациям, осуществляющим спортивную подготовку" (далее - 5-ФК).</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Показатель "2" - численность спортсменов, имеющих спортивный разряд, спортивное звание и проходящие спортивную подготовку в данной организации - человек.</w:t>
      </w:r>
    </w:p>
    <w:p w:rsidR="00760443" w:rsidRPr="00760443" w:rsidRDefault="00760443" w:rsidP="00760443">
      <w:pPr>
        <w:spacing w:after="0" w:line="240" w:lineRule="auto"/>
        <w:jc w:val="both"/>
        <w:rPr>
          <w:rFonts w:ascii="Times New Roman" w:hAnsi="Times New Roman"/>
          <w:color w:val="FF0000"/>
          <w:sz w:val="24"/>
          <w:szCs w:val="24"/>
        </w:rPr>
      </w:pPr>
      <w:r w:rsidRPr="00760443">
        <w:rPr>
          <w:rFonts w:ascii="Times New Roman" w:hAnsi="Times New Roman"/>
          <w:color w:val="000000"/>
          <w:sz w:val="24"/>
          <w:szCs w:val="24"/>
        </w:rPr>
        <w:t>Рассчитывается на основе данных 5-</w:t>
      </w:r>
      <w:r w:rsidRPr="00760443">
        <w:rPr>
          <w:rFonts w:ascii="Times New Roman" w:hAnsi="Times New Roman"/>
          <w:sz w:val="24"/>
          <w:szCs w:val="24"/>
        </w:rPr>
        <w:t>ФК</w:t>
      </w:r>
      <w:r w:rsidRPr="00760443">
        <w:rPr>
          <w:lang w:eastAsia="en-US"/>
        </w:rPr>
        <w:t xml:space="preserve"> </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Показатель "3" - годовой объем участия в официальных спортивных мероприятиях - человеко-дней.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lastRenderedPageBreak/>
        <w:t>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работы за предыдущий год.</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Показатель "4" - суммарная единовременная пропускная способность объектов спорта (спортивных сооружений), регулярно используемых учреждением для осуществления спортивной подготовки.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Рассчитывается на основе данных технических паспортов объектов спорта (спортивных сооружений), регулярно используемых учреждением для осуществления спортивной подготовки.</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 xml:space="preserve">Показатель "5" - численность спортсменов, участвующих в чемпионатах и первенствах России, Европы, мира, а также в Олимпийских и </w:t>
      </w:r>
      <w:proofErr w:type="spellStart"/>
      <w:r w:rsidRPr="00760443">
        <w:rPr>
          <w:rFonts w:ascii="Times New Roman" w:hAnsi="Times New Roman"/>
          <w:color w:val="000000"/>
          <w:sz w:val="24"/>
          <w:szCs w:val="24"/>
        </w:rPr>
        <w:t>Паралимпийских</w:t>
      </w:r>
      <w:proofErr w:type="spellEnd"/>
      <w:r w:rsidRPr="00760443">
        <w:rPr>
          <w:rFonts w:ascii="Times New Roman" w:hAnsi="Times New Roman"/>
          <w:color w:val="000000"/>
          <w:sz w:val="24"/>
          <w:szCs w:val="24"/>
        </w:rPr>
        <w:t xml:space="preserve"> играх.</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Рассчитывается на основе результатов, указанных в протоколах официальных спортивных соревнований.</w:t>
      </w:r>
    </w:p>
    <w:p w:rsidR="00760443" w:rsidRPr="00760443" w:rsidRDefault="00760443" w:rsidP="00760443">
      <w:pPr>
        <w:spacing w:after="0" w:line="240" w:lineRule="auto"/>
        <w:jc w:val="both"/>
        <w:rPr>
          <w:rFonts w:ascii="Times New Roman" w:hAnsi="Times New Roman"/>
          <w:color w:val="000000"/>
          <w:sz w:val="24"/>
          <w:szCs w:val="24"/>
        </w:rPr>
      </w:pPr>
      <w:r w:rsidRPr="00760443">
        <w:rPr>
          <w:rFonts w:ascii="Times New Roman" w:hAnsi="Times New Roman"/>
          <w:color w:val="000000"/>
          <w:sz w:val="24"/>
          <w:szCs w:val="24"/>
        </w:rPr>
        <w:t>Шаг 2. Рассчитать набранное количество баллов в соответствии с расчетными показателями в баллах для отнесения учреждения к одной из категорий (первой, второй, третьей, четвертой), используя таблицу в соответствии с предложенным порядком расчета.</w:t>
      </w:r>
    </w:p>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Таблица расчетных показателей в баллах для отнесения учреждения </w:t>
      </w:r>
      <w:r w:rsidRPr="00760443">
        <w:rPr>
          <w:rFonts w:ascii="Times New Roman" w:hAnsi="Times New Roman"/>
          <w:color w:val="000000"/>
          <w:sz w:val="24"/>
          <w:szCs w:val="24"/>
        </w:rPr>
        <w:br/>
        <w:t xml:space="preserve">к одной из категорий (первой, второй, третьей, четвертой), </w:t>
      </w:r>
      <w:r w:rsidRPr="00760443">
        <w:rPr>
          <w:rFonts w:ascii="Times New Roman" w:hAnsi="Times New Roman"/>
          <w:color w:val="000000"/>
          <w:sz w:val="24"/>
          <w:szCs w:val="24"/>
        </w:rPr>
        <w:br/>
        <w:t xml:space="preserve">в соответствии с предложенным порядком расчета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852"/>
        <w:gridCol w:w="2101"/>
        <w:gridCol w:w="3741"/>
        <w:gridCol w:w="2341"/>
      </w:tblGrid>
      <w:tr w:rsidR="00760443" w:rsidRPr="00760443" w:rsidTr="00760443">
        <w:trPr>
          <w:trHeight w:val="12"/>
          <w:tblCellSpacing w:w="15" w:type="dxa"/>
        </w:trPr>
        <w:tc>
          <w:tcPr>
            <w:tcW w:w="2033"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2218"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4990" w:type="dxa"/>
            <w:vAlign w:val="center"/>
          </w:tcPr>
          <w:p w:rsidR="00760443" w:rsidRPr="00760443" w:rsidRDefault="00760443" w:rsidP="00760443">
            <w:pPr>
              <w:spacing w:after="0" w:line="240" w:lineRule="auto"/>
              <w:rPr>
                <w:rFonts w:ascii="Times New Roman" w:hAnsi="Times New Roman"/>
                <w:color w:val="000000"/>
                <w:sz w:val="2"/>
                <w:szCs w:val="24"/>
              </w:rPr>
            </w:pPr>
          </w:p>
        </w:tc>
        <w:tc>
          <w:tcPr>
            <w:tcW w:w="2587" w:type="dxa"/>
            <w:vAlign w:val="center"/>
          </w:tcPr>
          <w:p w:rsidR="00760443" w:rsidRPr="00760443" w:rsidRDefault="00760443" w:rsidP="00760443">
            <w:pPr>
              <w:spacing w:after="0" w:line="240" w:lineRule="auto"/>
              <w:rPr>
                <w:rFonts w:ascii="Times New Roman" w:hAnsi="Times New Roman"/>
                <w:color w:val="000000"/>
                <w:sz w:val="2"/>
                <w:szCs w:val="24"/>
              </w:rPr>
            </w:pPr>
          </w:p>
        </w:tc>
      </w:tr>
      <w:tr w:rsidR="00760443" w:rsidRPr="00760443" w:rsidTr="0076044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Единица</w:t>
            </w:r>
            <w:r w:rsidRPr="00760443">
              <w:rPr>
                <w:rFonts w:ascii="Times New Roman" w:hAnsi="Times New Roman"/>
                <w:color w:val="000000"/>
                <w:sz w:val="24"/>
                <w:szCs w:val="24"/>
              </w:rPr>
              <w:br/>
              <w:t xml:space="preserve">измерения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Позиции для расчета баллов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jc w:val="center"/>
              <w:rPr>
                <w:rFonts w:ascii="Times New Roman" w:hAnsi="Times New Roman"/>
                <w:color w:val="000000"/>
                <w:sz w:val="24"/>
                <w:szCs w:val="24"/>
              </w:rPr>
            </w:pPr>
            <w:r w:rsidRPr="00760443">
              <w:rPr>
                <w:rFonts w:ascii="Times New Roman" w:hAnsi="Times New Roman"/>
                <w:color w:val="000000"/>
                <w:sz w:val="24"/>
                <w:szCs w:val="24"/>
              </w:rPr>
              <w:t xml:space="preserve">Порядок расчета </w:t>
            </w:r>
          </w:p>
        </w:tc>
      </w:tr>
      <w:tr w:rsidR="00760443" w:rsidRPr="00760443" w:rsidTr="0076044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Показатель</w:t>
            </w:r>
            <w:r w:rsidRPr="00760443">
              <w:rPr>
                <w:rFonts w:ascii="Times New Roman" w:hAnsi="Times New Roman"/>
                <w:color w:val="000000"/>
                <w:sz w:val="24"/>
                <w:szCs w:val="24"/>
              </w:rPr>
              <w:b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человек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свыше 1000 человек -5 баллов;</w:t>
            </w:r>
            <w:r w:rsidRPr="00760443">
              <w:rPr>
                <w:rFonts w:ascii="Times New Roman" w:hAnsi="Times New Roman"/>
                <w:color w:val="000000"/>
                <w:sz w:val="24"/>
                <w:szCs w:val="24"/>
              </w:rPr>
              <w:br/>
              <w:t xml:space="preserve">от 500 до 1000 человек - </w:t>
            </w:r>
            <w:r w:rsidRPr="00760443">
              <w:rPr>
                <w:rFonts w:ascii="Times New Roman" w:hAnsi="Times New Roman"/>
                <w:color w:val="000000"/>
                <w:sz w:val="24"/>
                <w:szCs w:val="24"/>
              </w:rPr>
              <w:br/>
              <w:t>4 балла;</w:t>
            </w:r>
            <w:r w:rsidRPr="00760443">
              <w:rPr>
                <w:rFonts w:ascii="Times New Roman" w:hAnsi="Times New Roman"/>
                <w:color w:val="000000"/>
                <w:sz w:val="24"/>
                <w:szCs w:val="24"/>
              </w:rPr>
              <w:br/>
              <w:t xml:space="preserve">от 200 до 500 человек - </w:t>
            </w:r>
            <w:r w:rsidRPr="00760443">
              <w:rPr>
                <w:rFonts w:ascii="Times New Roman" w:hAnsi="Times New Roman"/>
                <w:color w:val="000000"/>
                <w:sz w:val="24"/>
                <w:szCs w:val="24"/>
              </w:rPr>
              <w:br/>
              <w:t>3 балла;</w:t>
            </w:r>
            <w:r w:rsidRPr="00760443">
              <w:rPr>
                <w:rFonts w:ascii="Times New Roman" w:hAnsi="Times New Roman"/>
                <w:color w:val="000000"/>
                <w:sz w:val="24"/>
                <w:szCs w:val="24"/>
              </w:rPr>
              <w:br/>
              <w:t xml:space="preserve">от 100 до 200 человек - </w:t>
            </w:r>
            <w:r w:rsidRPr="00760443">
              <w:rPr>
                <w:rFonts w:ascii="Times New Roman" w:hAnsi="Times New Roman"/>
                <w:color w:val="000000"/>
                <w:sz w:val="24"/>
                <w:szCs w:val="24"/>
              </w:rPr>
              <w:br/>
              <w:t>2 балла;</w:t>
            </w:r>
            <w:r w:rsidRPr="00760443">
              <w:rPr>
                <w:rFonts w:ascii="Times New Roman" w:hAnsi="Times New Roman"/>
                <w:color w:val="000000"/>
                <w:sz w:val="24"/>
                <w:szCs w:val="24"/>
              </w:rPr>
              <w:br/>
              <w:t xml:space="preserve">менее 100 человек - 1 балл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количество баллов определяется по одной позиции </w:t>
            </w:r>
          </w:p>
        </w:tc>
      </w:tr>
      <w:tr w:rsidR="00760443" w:rsidRPr="00760443" w:rsidTr="0076044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Показатель</w:t>
            </w:r>
            <w:r w:rsidRPr="00760443">
              <w:rPr>
                <w:rFonts w:ascii="Times New Roman" w:hAnsi="Times New Roman"/>
                <w:color w:val="000000"/>
                <w:sz w:val="24"/>
                <w:szCs w:val="24"/>
              </w:rPr>
              <w:b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процент количества лиц, имеющих спортивные разряды и (или) спортивные звания относительно всего контингента занимающихся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количество лиц, имеющих спортивный разряд 100 % от всего контингента, при наличии лиц, имеющих первый спортивный разряд, и (или) КМС, и (или) спортивные звания свыше 50 % от контингента - 5 баллов.</w:t>
            </w:r>
            <w:r w:rsidRPr="00760443">
              <w:rPr>
                <w:rFonts w:ascii="Times New Roman" w:hAnsi="Times New Roman"/>
                <w:color w:val="000000"/>
                <w:sz w:val="24"/>
                <w:szCs w:val="24"/>
              </w:rPr>
              <w:br/>
              <w:t>Количество лиц, имеющих спортивный разряд 100 % от всего контингента, при наличии лиц, имеющих первый спортивный разряд, и (или) КМС, и (или) спортивные звания до 50 % от контингента - 4 балла.</w:t>
            </w:r>
            <w:r w:rsidRPr="00760443">
              <w:rPr>
                <w:rFonts w:ascii="Times New Roman" w:hAnsi="Times New Roman"/>
                <w:color w:val="000000"/>
                <w:sz w:val="24"/>
                <w:szCs w:val="24"/>
              </w:rPr>
              <w:br/>
              <w:t>Количество лиц, имеющих спортивный разряд от 90 % от всего контингента, при наличии лиц, имеющих первый спортивный разряд и (или) КМС до 10 человек - 3 балла.</w:t>
            </w:r>
            <w:r w:rsidRPr="00760443">
              <w:rPr>
                <w:rFonts w:ascii="Times New Roman" w:hAnsi="Times New Roman"/>
                <w:color w:val="000000"/>
                <w:sz w:val="24"/>
                <w:szCs w:val="24"/>
              </w:rPr>
              <w:br/>
              <w:t xml:space="preserve">Количество лиц, имеющих спортивный разряд от 70 до 90 </w:t>
            </w:r>
            <w:r w:rsidRPr="00760443">
              <w:rPr>
                <w:rFonts w:ascii="Times New Roman" w:hAnsi="Times New Roman"/>
                <w:color w:val="000000"/>
                <w:sz w:val="24"/>
                <w:szCs w:val="24"/>
              </w:rPr>
              <w:lastRenderedPageBreak/>
              <w:t>% от всего контингента занимающихся - 2 балла.</w:t>
            </w:r>
            <w:r w:rsidRPr="00760443">
              <w:rPr>
                <w:rFonts w:ascii="Times New Roman" w:hAnsi="Times New Roman"/>
                <w:color w:val="000000"/>
                <w:sz w:val="24"/>
                <w:szCs w:val="24"/>
              </w:rPr>
              <w:br/>
              <w:t xml:space="preserve">Количество лиц, имеющих спортивный разряд менее 70 % от всего контингента занимающихся - 1 балл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lastRenderedPageBreak/>
              <w:t xml:space="preserve">количество баллов определяется по одной позиции </w:t>
            </w:r>
          </w:p>
        </w:tc>
      </w:tr>
      <w:tr w:rsidR="00760443" w:rsidRPr="00760443" w:rsidTr="0076044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lastRenderedPageBreak/>
              <w:t>Показатель</w:t>
            </w:r>
            <w:r w:rsidRPr="00760443">
              <w:rPr>
                <w:rFonts w:ascii="Times New Roman" w:hAnsi="Times New Roman"/>
                <w:color w:val="000000"/>
                <w:sz w:val="24"/>
                <w:szCs w:val="24"/>
              </w:rPr>
              <w:b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человеко-дней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свыше 2400 ч/</w:t>
            </w:r>
            <w:proofErr w:type="spellStart"/>
            <w:r w:rsidRPr="00760443">
              <w:rPr>
                <w:rFonts w:ascii="Times New Roman" w:hAnsi="Times New Roman"/>
                <w:color w:val="000000"/>
                <w:sz w:val="24"/>
                <w:szCs w:val="24"/>
              </w:rPr>
              <w:t>дн</w:t>
            </w:r>
            <w:proofErr w:type="spellEnd"/>
            <w:r w:rsidRPr="00760443">
              <w:rPr>
                <w:rFonts w:ascii="Times New Roman" w:hAnsi="Times New Roman"/>
                <w:color w:val="000000"/>
                <w:sz w:val="24"/>
                <w:szCs w:val="24"/>
              </w:rPr>
              <w:t xml:space="preserve"> в год - </w:t>
            </w:r>
            <w:r w:rsidRPr="00760443">
              <w:rPr>
                <w:rFonts w:ascii="Times New Roman" w:hAnsi="Times New Roman"/>
                <w:color w:val="000000"/>
                <w:sz w:val="24"/>
                <w:szCs w:val="24"/>
              </w:rPr>
              <w:br/>
              <w:t>5 баллов;</w:t>
            </w:r>
            <w:r w:rsidRPr="00760443">
              <w:rPr>
                <w:rFonts w:ascii="Times New Roman" w:hAnsi="Times New Roman"/>
                <w:color w:val="000000"/>
                <w:sz w:val="24"/>
                <w:szCs w:val="24"/>
              </w:rPr>
              <w:br/>
              <w:t>от 1800 ч/</w:t>
            </w:r>
            <w:proofErr w:type="spellStart"/>
            <w:r w:rsidRPr="00760443">
              <w:rPr>
                <w:rFonts w:ascii="Times New Roman" w:hAnsi="Times New Roman"/>
                <w:color w:val="000000"/>
                <w:sz w:val="24"/>
                <w:szCs w:val="24"/>
              </w:rPr>
              <w:t>дн</w:t>
            </w:r>
            <w:proofErr w:type="spellEnd"/>
            <w:r w:rsidRPr="00760443">
              <w:rPr>
                <w:rFonts w:ascii="Times New Roman" w:hAnsi="Times New Roman"/>
                <w:color w:val="000000"/>
                <w:sz w:val="24"/>
                <w:szCs w:val="24"/>
              </w:rPr>
              <w:t xml:space="preserve"> до 2400 ч/</w:t>
            </w:r>
            <w:proofErr w:type="spellStart"/>
            <w:r w:rsidRPr="00760443">
              <w:rPr>
                <w:rFonts w:ascii="Times New Roman" w:hAnsi="Times New Roman"/>
                <w:color w:val="000000"/>
                <w:sz w:val="24"/>
                <w:szCs w:val="24"/>
              </w:rPr>
              <w:t>дн</w:t>
            </w:r>
            <w:proofErr w:type="spellEnd"/>
            <w:r w:rsidRPr="00760443">
              <w:rPr>
                <w:rFonts w:ascii="Times New Roman" w:hAnsi="Times New Roman"/>
                <w:color w:val="000000"/>
                <w:sz w:val="24"/>
                <w:szCs w:val="24"/>
              </w:rPr>
              <w:t xml:space="preserve"> в год - 4 балла;</w:t>
            </w:r>
            <w:r w:rsidRPr="00760443">
              <w:rPr>
                <w:rFonts w:ascii="Times New Roman" w:hAnsi="Times New Roman"/>
                <w:color w:val="000000"/>
                <w:sz w:val="24"/>
                <w:szCs w:val="24"/>
              </w:rPr>
              <w:br/>
              <w:t>от 1200 ч/</w:t>
            </w:r>
            <w:proofErr w:type="spellStart"/>
            <w:r w:rsidRPr="00760443">
              <w:rPr>
                <w:rFonts w:ascii="Times New Roman" w:hAnsi="Times New Roman"/>
                <w:color w:val="000000"/>
                <w:sz w:val="24"/>
                <w:szCs w:val="24"/>
              </w:rPr>
              <w:t>дн</w:t>
            </w:r>
            <w:proofErr w:type="spellEnd"/>
            <w:r w:rsidRPr="00760443">
              <w:rPr>
                <w:rFonts w:ascii="Times New Roman" w:hAnsi="Times New Roman"/>
                <w:color w:val="000000"/>
                <w:sz w:val="24"/>
                <w:szCs w:val="24"/>
              </w:rPr>
              <w:t xml:space="preserve"> до 1800 ч/</w:t>
            </w:r>
            <w:proofErr w:type="spellStart"/>
            <w:r w:rsidRPr="00760443">
              <w:rPr>
                <w:rFonts w:ascii="Times New Roman" w:hAnsi="Times New Roman"/>
                <w:color w:val="000000"/>
                <w:sz w:val="24"/>
                <w:szCs w:val="24"/>
              </w:rPr>
              <w:t>дн</w:t>
            </w:r>
            <w:proofErr w:type="spellEnd"/>
            <w:r w:rsidRPr="00760443">
              <w:rPr>
                <w:rFonts w:ascii="Times New Roman" w:hAnsi="Times New Roman"/>
                <w:color w:val="000000"/>
                <w:sz w:val="24"/>
                <w:szCs w:val="24"/>
              </w:rPr>
              <w:t xml:space="preserve"> в год - 3 балла;</w:t>
            </w:r>
            <w:r w:rsidRPr="00760443">
              <w:rPr>
                <w:rFonts w:ascii="Times New Roman" w:hAnsi="Times New Roman"/>
                <w:color w:val="000000"/>
                <w:sz w:val="24"/>
                <w:szCs w:val="24"/>
              </w:rPr>
              <w:br/>
              <w:t>от 600 ч/</w:t>
            </w:r>
            <w:proofErr w:type="spellStart"/>
            <w:r w:rsidRPr="00760443">
              <w:rPr>
                <w:rFonts w:ascii="Times New Roman" w:hAnsi="Times New Roman"/>
                <w:color w:val="000000"/>
                <w:sz w:val="24"/>
                <w:szCs w:val="24"/>
              </w:rPr>
              <w:t>чд</w:t>
            </w:r>
            <w:proofErr w:type="spellEnd"/>
            <w:r w:rsidRPr="00760443">
              <w:rPr>
                <w:rFonts w:ascii="Times New Roman" w:hAnsi="Times New Roman"/>
                <w:color w:val="000000"/>
                <w:sz w:val="24"/>
                <w:szCs w:val="24"/>
              </w:rPr>
              <w:t xml:space="preserve"> до 1200 ч/</w:t>
            </w:r>
            <w:proofErr w:type="spellStart"/>
            <w:r w:rsidRPr="00760443">
              <w:rPr>
                <w:rFonts w:ascii="Times New Roman" w:hAnsi="Times New Roman"/>
                <w:color w:val="000000"/>
                <w:sz w:val="24"/>
                <w:szCs w:val="24"/>
              </w:rPr>
              <w:t>дн</w:t>
            </w:r>
            <w:proofErr w:type="spellEnd"/>
            <w:r w:rsidRPr="00760443">
              <w:rPr>
                <w:rFonts w:ascii="Times New Roman" w:hAnsi="Times New Roman"/>
                <w:color w:val="000000"/>
                <w:sz w:val="24"/>
                <w:szCs w:val="24"/>
              </w:rPr>
              <w:t xml:space="preserve"> в год - 2 балла;</w:t>
            </w:r>
            <w:r w:rsidRPr="00760443">
              <w:rPr>
                <w:rFonts w:ascii="Times New Roman" w:hAnsi="Times New Roman"/>
                <w:color w:val="000000"/>
                <w:sz w:val="24"/>
                <w:szCs w:val="24"/>
              </w:rPr>
              <w:br/>
              <w:t>до 600 ч/</w:t>
            </w:r>
            <w:proofErr w:type="spellStart"/>
            <w:r w:rsidRPr="00760443">
              <w:rPr>
                <w:rFonts w:ascii="Times New Roman" w:hAnsi="Times New Roman"/>
                <w:color w:val="000000"/>
                <w:sz w:val="24"/>
                <w:szCs w:val="24"/>
              </w:rPr>
              <w:t>дн</w:t>
            </w:r>
            <w:proofErr w:type="spellEnd"/>
            <w:r w:rsidRPr="00760443">
              <w:rPr>
                <w:rFonts w:ascii="Times New Roman" w:hAnsi="Times New Roman"/>
                <w:color w:val="000000"/>
                <w:sz w:val="24"/>
                <w:szCs w:val="24"/>
              </w:rPr>
              <w:t xml:space="preserve"> в год - 1 балл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количество баллов определяется по одной позиции </w:t>
            </w:r>
          </w:p>
        </w:tc>
      </w:tr>
      <w:tr w:rsidR="00760443" w:rsidRPr="00760443" w:rsidTr="0076044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Показатель</w:t>
            </w:r>
            <w:r w:rsidRPr="00760443">
              <w:rPr>
                <w:rFonts w:ascii="Times New Roman" w:hAnsi="Times New Roman"/>
                <w:color w:val="000000"/>
                <w:sz w:val="24"/>
                <w:szCs w:val="24"/>
              </w:rPr>
              <w:br/>
              <w:t>"4"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ЕПС (едино-временная пропускная способность)</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свыше 300 человек - 5 баллов;</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от 200 до 300 человек - 4 балла;</w:t>
            </w:r>
          </w:p>
          <w:p w:rsidR="00760443" w:rsidRPr="00760443" w:rsidRDefault="00760443" w:rsidP="00760443">
            <w:pPr>
              <w:spacing w:after="0" w:line="240" w:lineRule="auto"/>
              <w:rPr>
                <w:rFonts w:ascii="Times New Roman" w:hAnsi="Times New Roman"/>
                <w:color w:val="000000"/>
                <w:sz w:val="24"/>
                <w:szCs w:val="24"/>
                <w:lang w:eastAsia="en-US"/>
              </w:rPr>
            </w:pPr>
            <w:r w:rsidRPr="00760443">
              <w:rPr>
                <w:rFonts w:ascii="Times New Roman" w:hAnsi="Times New Roman"/>
                <w:color w:val="000000"/>
                <w:sz w:val="24"/>
                <w:szCs w:val="24"/>
                <w:lang w:eastAsia="en-US"/>
              </w:rPr>
              <w:t>от 100 до 200 человек - 3 балла;</w:t>
            </w:r>
          </w:p>
          <w:p w:rsidR="00760443" w:rsidRPr="00760443" w:rsidRDefault="00760443" w:rsidP="00760443">
            <w:pPr>
              <w:spacing w:after="0" w:line="240" w:lineRule="auto"/>
              <w:rPr>
                <w:color w:val="000000"/>
              </w:rPr>
            </w:pPr>
            <w:r w:rsidRPr="00760443">
              <w:rPr>
                <w:rFonts w:ascii="Times New Roman" w:hAnsi="Times New Roman"/>
                <w:color w:val="000000"/>
                <w:sz w:val="24"/>
                <w:szCs w:val="24"/>
              </w:rPr>
              <w:t>От 50 до 100 человек - 2 балла;</w:t>
            </w:r>
            <w:r w:rsidRPr="00760443">
              <w:rPr>
                <w:rFonts w:ascii="Times New Roman" w:hAnsi="Times New Roman"/>
                <w:color w:val="000000"/>
                <w:sz w:val="24"/>
                <w:szCs w:val="24"/>
              </w:rPr>
              <w:br/>
              <w:t>менее 50 человек - 1 балл</w:t>
            </w:r>
            <w:r w:rsidRPr="00760443">
              <w:rPr>
                <w:color w:val="000000"/>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количество баллов определяется по одной позиции </w:t>
            </w:r>
          </w:p>
        </w:tc>
      </w:tr>
      <w:tr w:rsidR="00760443" w:rsidRPr="00760443" w:rsidTr="0076044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Показатель</w:t>
            </w:r>
            <w:r w:rsidRPr="00760443">
              <w:rPr>
                <w:rFonts w:ascii="Times New Roman" w:hAnsi="Times New Roman"/>
                <w:color w:val="000000"/>
                <w:sz w:val="24"/>
                <w:szCs w:val="24"/>
              </w:rPr>
              <w:b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процент количества лиц, занявших определенные места на официальных спортивных соревнованиях по результатам выступления за год относительно всего контингента занимающихся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свыше 70 % лиц, занявших 1 - 6 места на официальных международных и всероссийских спортивных соревнованиях, при наличии не менее </w:t>
            </w:r>
            <w:r w:rsidRPr="00760443">
              <w:rPr>
                <w:rFonts w:ascii="Times New Roman" w:hAnsi="Times New Roman"/>
                <w:color w:val="000000"/>
                <w:sz w:val="24"/>
                <w:szCs w:val="24"/>
              </w:rPr>
              <w:br/>
              <w:t>5 лиц, занявших первые места - 5 баллов.</w:t>
            </w:r>
            <w:r w:rsidRPr="00760443">
              <w:rPr>
                <w:rFonts w:ascii="Times New Roman" w:hAnsi="Times New Roman"/>
                <w:color w:val="000000"/>
                <w:sz w:val="24"/>
                <w:szCs w:val="24"/>
              </w:rPr>
              <w:br/>
              <w:t xml:space="preserve">Свыше 50 % лиц, занявших 1 -6 места на официальных международных и всероссийских спортивных соревнованиях, при наличии до 5 лиц, занявших первые места - </w:t>
            </w:r>
            <w:r w:rsidRPr="00760443">
              <w:rPr>
                <w:rFonts w:ascii="Times New Roman" w:hAnsi="Times New Roman"/>
                <w:color w:val="000000"/>
                <w:sz w:val="24"/>
                <w:szCs w:val="24"/>
              </w:rPr>
              <w:br/>
              <w:t>4 балла.</w:t>
            </w:r>
            <w:r w:rsidRPr="00760443">
              <w:rPr>
                <w:rFonts w:ascii="Times New Roman" w:hAnsi="Times New Roman"/>
                <w:color w:val="000000"/>
                <w:sz w:val="24"/>
                <w:szCs w:val="24"/>
              </w:rPr>
              <w:br/>
              <w:t>Свыше 70 % лиц, занявших 1 -6 места на официальных международных и всероссийских спортивных соревнованиях - 3 балла.</w:t>
            </w:r>
            <w:r w:rsidRPr="00760443">
              <w:rPr>
                <w:rFonts w:ascii="Times New Roman" w:hAnsi="Times New Roman"/>
                <w:color w:val="000000"/>
                <w:sz w:val="24"/>
                <w:szCs w:val="24"/>
              </w:rPr>
              <w:br/>
              <w:t>Не менее 50 % лиц, занявших 1 - 6 места на официальных международных и всероссийских спортивных соревнованиях - 2 балла.</w:t>
            </w:r>
            <w:r w:rsidRPr="00760443">
              <w:rPr>
                <w:rFonts w:ascii="Times New Roman" w:hAnsi="Times New Roman"/>
                <w:color w:val="000000"/>
                <w:sz w:val="24"/>
                <w:szCs w:val="24"/>
              </w:rPr>
              <w:br/>
              <w:t xml:space="preserve">От 10 до 50 % лиц, занявших 1 - 6 места на официальных международных и всероссийских спортивных соревнованиях - 1 балл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 xml:space="preserve">Количество баллов определяется по одному наилучшему показателю, определенному по итогам выступлений спортсменов на официальных спортивных соревнованиях </w:t>
            </w:r>
          </w:p>
        </w:tc>
      </w:tr>
    </w:tbl>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Сокращения, используемые в таблице приложения 9:</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ЗМС - заслуженный мастер спорта;</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lastRenderedPageBreak/>
        <w:t>МСМК - мастер спорта международного класса;</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МС - мастер спорта;</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КМС - кандидат в мастера спорта;</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ч/</w:t>
      </w:r>
      <w:proofErr w:type="spellStart"/>
      <w:r w:rsidRPr="00760443">
        <w:rPr>
          <w:rFonts w:ascii="Times New Roman" w:hAnsi="Times New Roman"/>
          <w:color w:val="000000"/>
          <w:sz w:val="24"/>
          <w:szCs w:val="24"/>
        </w:rPr>
        <w:t>дн</w:t>
      </w:r>
      <w:proofErr w:type="spellEnd"/>
      <w:r w:rsidRPr="00760443">
        <w:rPr>
          <w:rFonts w:ascii="Times New Roman" w:hAnsi="Times New Roman"/>
          <w:color w:val="000000"/>
          <w:sz w:val="24"/>
          <w:szCs w:val="24"/>
        </w:rPr>
        <w:t xml:space="preserve"> - человеко-дней; </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ЕПС - единовременная пропускная способность.</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Категория учреждения определяется следующим образом:</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 первой категории относятся учреждения, имеющие в своем составе структурные подразделения (отделения), сумма расчетных плановых показателей которых превышает 20 баллов.</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Ко второй категории относятся учреждения, имеющие в своем составе структурные подразделения (отделения), сумма расчетных плановых показателей которых от 15 до 20 баллов.</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 третьей категории относятся учреждения, имеющие в своем составе структурные подразделения (отделения), сумма расчетных плановых показателей которых от 10 до 14 баллов.</w:t>
      </w:r>
    </w:p>
    <w:p w:rsidR="00760443" w:rsidRPr="00760443" w:rsidRDefault="00760443" w:rsidP="00760443">
      <w:pPr>
        <w:spacing w:after="0" w:line="240" w:lineRule="auto"/>
        <w:rPr>
          <w:rFonts w:ascii="Times New Roman" w:hAnsi="Times New Roman"/>
          <w:color w:val="000000"/>
          <w:sz w:val="24"/>
          <w:szCs w:val="24"/>
        </w:rPr>
      </w:pPr>
      <w:r w:rsidRPr="00760443">
        <w:rPr>
          <w:rFonts w:ascii="Times New Roman" w:hAnsi="Times New Roman"/>
          <w:color w:val="000000"/>
          <w:sz w:val="24"/>
          <w:szCs w:val="24"/>
        </w:rPr>
        <w:t>К четвертой категории относятся учреждения, имеющие в своем составе структурные подразделения (отделения), сумма расчетных плановых показателей которых не превышает 9 баллов.</w:t>
      </w:r>
    </w:p>
    <w:p w:rsidR="00760443" w:rsidRPr="00760443" w:rsidRDefault="00760443" w:rsidP="00760443">
      <w:pPr>
        <w:spacing w:after="0" w:line="240" w:lineRule="auto"/>
        <w:rPr>
          <w:rFonts w:ascii="Times New Roman" w:hAnsi="Times New Roman"/>
          <w:color w:val="000000"/>
          <w:sz w:val="24"/>
          <w:szCs w:val="24"/>
        </w:rPr>
      </w:pPr>
    </w:p>
    <w:p w:rsidR="00760443" w:rsidRPr="00604D9E" w:rsidRDefault="00760443" w:rsidP="00604D9E">
      <w:pPr>
        <w:widowControl w:val="0"/>
        <w:spacing w:after="0" w:line="240" w:lineRule="auto"/>
        <w:jc w:val="both"/>
        <w:rPr>
          <w:rFonts w:ascii="Times New Roman" w:hAnsi="Times New Roman"/>
          <w:b/>
          <w:sz w:val="24"/>
          <w:szCs w:val="24"/>
        </w:rPr>
      </w:pPr>
    </w:p>
    <w:p w:rsidR="00604D9E" w:rsidRPr="000448E2" w:rsidRDefault="00604D9E" w:rsidP="00604D9E">
      <w:pPr>
        <w:pStyle w:val="a8"/>
        <w:ind w:left="426"/>
        <w:jc w:val="both"/>
        <w:rPr>
          <w:rFonts w:ascii="Times New Roman" w:hAnsi="Times New Roman"/>
          <w:b/>
          <w:sz w:val="24"/>
          <w:szCs w:val="24"/>
        </w:rPr>
      </w:pPr>
    </w:p>
    <w:p w:rsidR="001E6059" w:rsidRPr="00AF3268" w:rsidRDefault="001E6059" w:rsidP="000448E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6B5FE6" w:rsidRDefault="001E6059" w:rsidP="000448E2">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бличных слушаниях</w:t>
      </w:r>
      <w:r w:rsidR="008A3305" w:rsidRPr="008A3305">
        <w:rPr>
          <w:rFonts w:ascii="Times New Roman" w:hAnsi="Times New Roman"/>
        </w:rPr>
        <w:t xml:space="preserve"> </w:t>
      </w:r>
      <w:r w:rsidR="008A3305" w:rsidRPr="00C93FA1">
        <w:rPr>
          <w:rFonts w:ascii="Times New Roman" w:hAnsi="Times New Roman"/>
        </w:rPr>
        <w:t>информация отсутствует</w:t>
      </w:r>
    </w:p>
    <w:p w:rsidR="006674CC" w:rsidRPr="00C67CD6" w:rsidRDefault="003174C7" w:rsidP="00C67CD6">
      <w:pPr>
        <w:pStyle w:val="a8"/>
        <w:spacing w:line="276" w:lineRule="auto"/>
        <w:rPr>
          <w:rFonts w:ascii="Times New Roman" w:hAnsi="Times New Roman"/>
          <w:b/>
          <w:sz w:val="24"/>
          <w:szCs w:val="24"/>
        </w:rPr>
      </w:pPr>
      <w:r w:rsidRPr="003174C7">
        <w:rPr>
          <w:rFonts w:ascii="Times New Roman" w:hAnsi="Times New Roman"/>
          <w:b/>
          <w:sz w:val="24"/>
          <w:szCs w:val="24"/>
        </w:rPr>
        <w:t>2.4. Иная официальная информация.</w:t>
      </w:r>
      <w:bookmarkStart w:id="1" w:name="_GoBack"/>
      <w:bookmarkEnd w:id="1"/>
      <w:r w:rsidR="006B5FE6" w:rsidRPr="006B5FE6">
        <w:rPr>
          <w:rFonts w:ascii="Times New Roman" w:hAnsi="Times New Roman"/>
          <w:sz w:val="24"/>
          <w:szCs w:val="24"/>
        </w:rPr>
        <w:t xml:space="preserve">   </w:t>
      </w:r>
      <w:r w:rsidR="005311A8">
        <w:rPr>
          <w:rFonts w:ascii="Times New Roman" w:hAnsi="Times New Roman"/>
          <w:sz w:val="24"/>
          <w:szCs w:val="24"/>
        </w:rPr>
        <w:t xml:space="preserve">                           </w:t>
      </w:r>
    </w:p>
    <w:p w:rsidR="005311A8" w:rsidRDefault="009E38AC" w:rsidP="00923A5B">
      <w:pPr>
        <w:pStyle w:val="a8"/>
        <w:rPr>
          <w:rFonts w:ascii="Times New Roman" w:hAnsi="Times New Roman"/>
          <w:b/>
          <w:sz w:val="24"/>
          <w:szCs w:val="24"/>
        </w:rPr>
      </w:pPr>
      <w:r>
        <w:rPr>
          <w:rFonts w:ascii="Times New Roman" w:hAnsi="Times New Roman"/>
          <w:b/>
          <w:sz w:val="24"/>
          <w:szCs w:val="24"/>
        </w:rPr>
        <w:t xml:space="preserve">          </w:t>
      </w:r>
      <w:r w:rsidR="00363FA2">
        <w:rPr>
          <w:rFonts w:ascii="Times New Roman" w:hAnsi="Times New Roman"/>
          <w:b/>
          <w:sz w:val="24"/>
          <w:szCs w:val="24"/>
        </w:rPr>
        <w:t xml:space="preserve">       </w:t>
      </w:r>
      <w:r>
        <w:rPr>
          <w:rFonts w:ascii="Times New Roman" w:hAnsi="Times New Roman"/>
          <w:b/>
          <w:sz w:val="24"/>
          <w:szCs w:val="24"/>
        </w:rPr>
        <w:t xml:space="preserve">  </w:t>
      </w:r>
      <w:r w:rsidR="001E6059" w:rsidRPr="006B5FE6">
        <w:rPr>
          <w:rFonts w:ascii="Times New Roman" w:hAnsi="Times New Roman"/>
          <w:b/>
          <w:sz w:val="24"/>
          <w:szCs w:val="24"/>
        </w:rPr>
        <w:t>2.4.</w:t>
      </w:r>
      <w:r>
        <w:rPr>
          <w:rFonts w:ascii="Times New Roman" w:hAnsi="Times New Roman"/>
          <w:b/>
          <w:sz w:val="24"/>
          <w:szCs w:val="24"/>
        </w:rPr>
        <w:t>1.</w:t>
      </w:r>
    </w:p>
    <w:p w:rsidR="009E38AC" w:rsidRPr="009E38AC" w:rsidRDefault="009E38AC" w:rsidP="009E38AC">
      <w:pPr>
        <w:spacing w:after="0" w:line="240" w:lineRule="auto"/>
        <w:ind w:right="170"/>
        <w:jc w:val="center"/>
        <w:rPr>
          <w:rFonts w:ascii="Times New Roman" w:hAnsi="Times New Roman"/>
          <w:b/>
          <w:sz w:val="24"/>
          <w:szCs w:val="24"/>
        </w:rPr>
      </w:pPr>
      <w:r w:rsidRPr="009E38AC">
        <w:rPr>
          <w:rFonts w:ascii="Times New Roman" w:hAnsi="Times New Roman"/>
          <w:b/>
          <w:sz w:val="24"/>
          <w:szCs w:val="24"/>
        </w:rPr>
        <w:t>Извещение</w:t>
      </w:r>
    </w:p>
    <w:p w:rsidR="009E38AC" w:rsidRPr="009E38AC" w:rsidRDefault="009E38AC" w:rsidP="009E38AC">
      <w:pPr>
        <w:spacing w:after="0" w:line="240" w:lineRule="auto"/>
        <w:ind w:right="170" w:firstLine="709"/>
        <w:jc w:val="center"/>
        <w:rPr>
          <w:rFonts w:ascii="Times New Roman" w:hAnsi="Times New Roman"/>
          <w:b/>
          <w:sz w:val="24"/>
          <w:szCs w:val="24"/>
        </w:rPr>
      </w:pPr>
      <w:r w:rsidRPr="009E38AC">
        <w:rPr>
          <w:rFonts w:ascii="Times New Roman" w:hAnsi="Times New Roman"/>
          <w:b/>
          <w:sz w:val="24"/>
          <w:szCs w:val="24"/>
        </w:rPr>
        <w:t>о проведении аукционов по продаже земельных участков</w:t>
      </w:r>
    </w:p>
    <w:p w:rsidR="009E38AC" w:rsidRPr="009E38AC" w:rsidRDefault="009E38AC" w:rsidP="009E38AC">
      <w:pPr>
        <w:spacing w:after="0" w:line="240" w:lineRule="auto"/>
        <w:ind w:right="170" w:firstLine="709"/>
        <w:jc w:val="center"/>
        <w:rPr>
          <w:rFonts w:ascii="Times New Roman" w:hAnsi="Times New Roman"/>
          <w:b/>
          <w:sz w:val="24"/>
          <w:szCs w:val="24"/>
        </w:rPr>
      </w:pPr>
    </w:p>
    <w:p w:rsidR="009E38AC" w:rsidRPr="009E38AC" w:rsidRDefault="009E38AC" w:rsidP="009E38AC">
      <w:pPr>
        <w:spacing w:after="0" w:line="240" w:lineRule="auto"/>
        <w:ind w:right="-172" w:firstLine="709"/>
        <w:jc w:val="both"/>
        <w:rPr>
          <w:rFonts w:ascii="Times New Roman" w:hAnsi="Times New Roman"/>
          <w:b/>
          <w:sz w:val="24"/>
          <w:szCs w:val="24"/>
        </w:rPr>
      </w:pPr>
      <w:r w:rsidRPr="009E38AC">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b/>
          <w:sz w:val="24"/>
          <w:szCs w:val="24"/>
        </w:rPr>
        <w:t>Организатор аукционов</w:t>
      </w:r>
      <w:r w:rsidRPr="009E38AC">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9E38AC">
          <w:rPr>
            <w:rFonts w:ascii="Times New Roman" w:hAnsi="Times New Roman"/>
            <w:sz w:val="24"/>
            <w:szCs w:val="24"/>
          </w:rPr>
          <w:t>241002 г</w:t>
        </w:r>
      </w:smartTag>
      <w:r w:rsidRPr="009E38AC">
        <w:rPr>
          <w:rFonts w:ascii="Times New Roman" w:hAnsi="Times New Roman"/>
          <w:sz w:val="24"/>
          <w:szCs w:val="24"/>
        </w:rPr>
        <w:t>. Брянск, бульвар Гагарина, д.25, тел. 8-(4832) 66-55-67, факс 8- (4832) 64-41-78, электронная почта – uprio@uprio.ru.</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b/>
          <w:sz w:val="24"/>
          <w:szCs w:val="24"/>
        </w:rPr>
        <w:t>Уполномоченный орган, принявший решение о проведении аукционов:</w:t>
      </w:r>
      <w:r w:rsidRPr="009E38AC">
        <w:rPr>
          <w:rFonts w:ascii="Times New Roman" w:hAnsi="Times New Roman"/>
          <w:sz w:val="24"/>
          <w:szCs w:val="24"/>
        </w:rPr>
        <w:t xml:space="preserve"> Управление имущественных отношений Брянской области.</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b/>
          <w:sz w:val="24"/>
          <w:szCs w:val="24"/>
        </w:rPr>
        <w:t>Аукционы проводится по адресу</w:t>
      </w:r>
      <w:r w:rsidRPr="009E38AC">
        <w:rPr>
          <w:rFonts w:ascii="Times New Roman" w:hAnsi="Times New Roman"/>
          <w:sz w:val="24"/>
          <w:szCs w:val="24"/>
        </w:rPr>
        <w:t xml:space="preserve">: г. Брянск, бульвар Гагарина, д.25, 3 этаж, каб.301 (зал заседаний). </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b/>
          <w:sz w:val="24"/>
          <w:szCs w:val="24"/>
        </w:rPr>
        <w:t>Форма торгов</w:t>
      </w:r>
      <w:r w:rsidRPr="009E38AC">
        <w:rPr>
          <w:rFonts w:ascii="Times New Roman" w:hAnsi="Times New Roman"/>
          <w:sz w:val="24"/>
          <w:szCs w:val="24"/>
        </w:rPr>
        <w:t>: аукционы, открытые по составу участников и по форме подачи предложений.</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b/>
          <w:sz w:val="24"/>
          <w:szCs w:val="24"/>
        </w:rPr>
        <w:t>Предмет аукциона</w:t>
      </w:r>
      <w:r w:rsidRPr="009E38AC">
        <w:rPr>
          <w:rFonts w:ascii="Times New Roman" w:hAnsi="Times New Roman"/>
          <w:sz w:val="24"/>
          <w:szCs w:val="24"/>
        </w:rPr>
        <w:t xml:space="preserve"> – продажа земельных участков.</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b/>
          <w:sz w:val="24"/>
          <w:szCs w:val="24"/>
        </w:rPr>
        <w:t>Земельные участки из категории земель</w:t>
      </w:r>
      <w:r w:rsidRPr="009E38AC">
        <w:rPr>
          <w:rFonts w:ascii="Times New Roman" w:hAnsi="Times New Roman"/>
          <w:sz w:val="24"/>
          <w:szCs w:val="24"/>
        </w:rPr>
        <w:t xml:space="preserve"> – земли сельскохозяйственного назначения. </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42"/>
        <w:gridCol w:w="1701"/>
        <w:gridCol w:w="989"/>
        <w:gridCol w:w="995"/>
        <w:gridCol w:w="990"/>
      </w:tblGrid>
      <w:tr w:rsidR="009E38AC" w:rsidRPr="009E38AC" w:rsidTr="00760443">
        <w:tc>
          <w:tcPr>
            <w:tcW w:w="391"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both"/>
              <w:rPr>
                <w:rFonts w:ascii="Times New Roman" w:hAnsi="Times New Roman"/>
                <w:sz w:val="16"/>
                <w:szCs w:val="16"/>
              </w:rPr>
            </w:pPr>
            <w:r w:rsidRPr="009E38AC">
              <w:rPr>
                <w:rFonts w:ascii="Times New Roman" w:hAnsi="Times New Roman"/>
                <w:sz w:val="16"/>
                <w:szCs w:val="16"/>
              </w:rPr>
              <w:t>№ п/п</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 xml:space="preserve">Площадь, </w:t>
            </w:r>
            <w:proofErr w:type="spellStart"/>
            <w:r w:rsidRPr="009E38AC">
              <w:rPr>
                <w:rFonts w:ascii="Times New Roman" w:hAnsi="Times New Roman"/>
                <w:sz w:val="16"/>
                <w:szCs w:val="16"/>
              </w:rPr>
              <w:t>кв.м</w:t>
            </w:r>
            <w:proofErr w:type="spellEnd"/>
            <w:r w:rsidRPr="009E38AC">
              <w:rPr>
                <w:rFonts w:ascii="Times New Roman" w:hAnsi="Times New Roman"/>
                <w:sz w:val="16"/>
                <w:szCs w:val="16"/>
              </w:rPr>
              <w:t>.</w:t>
            </w:r>
          </w:p>
        </w:tc>
        <w:tc>
          <w:tcPr>
            <w:tcW w:w="1843"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Кадастровый номер</w:t>
            </w:r>
          </w:p>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земельного</w:t>
            </w:r>
          </w:p>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участка</w:t>
            </w:r>
          </w:p>
          <w:p w:rsidR="009E38AC" w:rsidRPr="009E38AC" w:rsidRDefault="009E38AC" w:rsidP="009E38AC">
            <w:pPr>
              <w:spacing w:after="0" w:line="240" w:lineRule="auto"/>
              <w:jc w:val="center"/>
              <w:rPr>
                <w:rFonts w:ascii="Times New Roman" w:hAnsi="Times New Roman"/>
                <w:sz w:val="16"/>
                <w:szCs w:val="16"/>
              </w:rPr>
            </w:pP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Начальный цена земельного участка (</w:t>
            </w:r>
            <w:proofErr w:type="spellStart"/>
            <w:r w:rsidRPr="009E38AC">
              <w:rPr>
                <w:rFonts w:ascii="Times New Roman" w:hAnsi="Times New Roman"/>
                <w:sz w:val="16"/>
                <w:szCs w:val="16"/>
              </w:rPr>
              <w:t>руб</w:t>
            </w:r>
            <w:proofErr w:type="spellEnd"/>
            <w:r w:rsidRPr="009E38AC">
              <w:rPr>
                <w:rFonts w:ascii="Times New Roman" w:hAnsi="Times New Roman"/>
                <w:sz w:val="16"/>
                <w:szCs w:val="16"/>
              </w:rPr>
              <w:t>)</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6"/>
                <w:szCs w:val="16"/>
              </w:rPr>
            </w:pPr>
            <w:r w:rsidRPr="009E38AC">
              <w:rPr>
                <w:rFonts w:ascii="Times New Roman" w:hAnsi="Times New Roman"/>
                <w:sz w:val="16"/>
                <w:szCs w:val="16"/>
              </w:rPr>
              <w:t>Задаток, (руб.)</w:t>
            </w:r>
          </w:p>
        </w:tc>
      </w:tr>
      <w:tr w:rsidR="009E38AC" w:rsidRPr="009E38AC" w:rsidTr="00760443">
        <w:trPr>
          <w:trHeight w:val="615"/>
        </w:trPr>
        <w:tc>
          <w:tcPr>
            <w:tcW w:w="391" w:type="dxa"/>
            <w:tcBorders>
              <w:top w:val="single" w:sz="4" w:space="0" w:color="auto"/>
              <w:left w:val="single" w:sz="4" w:space="0" w:color="auto"/>
              <w:bottom w:val="single" w:sz="4" w:space="0" w:color="auto"/>
              <w:right w:val="single" w:sz="4" w:space="0" w:color="auto"/>
            </w:tcBorders>
            <w:vAlign w:val="center"/>
          </w:tcPr>
          <w:p w:rsidR="009E38AC" w:rsidRPr="009E38AC" w:rsidRDefault="009E38AC" w:rsidP="009E38AC">
            <w:pPr>
              <w:widowControl w:val="0"/>
              <w:spacing w:after="0" w:line="240" w:lineRule="auto"/>
              <w:jc w:val="both"/>
              <w:rPr>
                <w:rFonts w:ascii="Times New Roman" w:hAnsi="Times New Roman"/>
                <w:sz w:val="18"/>
                <w:szCs w:val="18"/>
              </w:rPr>
            </w:pPr>
            <w:r w:rsidRPr="009E38AC">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21.03.2019</w:t>
            </w:r>
          </w:p>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 xml:space="preserve"> в 09.00</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18.03.2019 в 17.00</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xml:space="preserve">Приказ </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149</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от 01.02.2019</w:t>
            </w:r>
          </w:p>
        </w:tc>
        <w:tc>
          <w:tcPr>
            <w:tcW w:w="992"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1037316</w:t>
            </w:r>
          </w:p>
        </w:tc>
        <w:tc>
          <w:tcPr>
            <w:tcW w:w="1843"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32:05:0210501:9</w:t>
            </w: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1 146 234</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34 387</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573 117</w:t>
            </w:r>
          </w:p>
        </w:tc>
      </w:tr>
      <w:tr w:rsidR="009E38AC" w:rsidRPr="009E38AC" w:rsidTr="00760443">
        <w:tc>
          <w:tcPr>
            <w:tcW w:w="10170" w:type="dxa"/>
            <w:gridSpan w:val="10"/>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ind w:firstLine="284"/>
              <w:jc w:val="both"/>
              <w:rPr>
                <w:rFonts w:ascii="Times New Roman" w:hAnsi="Times New Roman"/>
                <w:sz w:val="18"/>
                <w:szCs w:val="18"/>
              </w:rPr>
            </w:pPr>
            <w:r w:rsidRPr="009E38AC">
              <w:rPr>
                <w:rFonts w:ascii="Times New Roman" w:hAnsi="Times New Roman"/>
                <w:sz w:val="18"/>
                <w:szCs w:val="18"/>
              </w:rPr>
              <w:lastRenderedPageBreak/>
              <w:t xml:space="preserve">Брянская обл., Дубровский р-н, тер </w:t>
            </w:r>
            <w:proofErr w:type="spellStart"/>
            <w:r w:rsidRPr="009E38AC">
              <w:rPr>
                <w:rFonts w:ascii="Times New Roman" w:hAnsi="Times New Roman"/>
                <w:sz w:val="18"/>
                <w:szCs w:val="18"/>
              </w:rPr>
              <w:t>Дубровское</w:t>
            </w:r>
            <w:proofErr w:type="spellEnd"/>
            <w:r w:rsidRPr="009E38AC">
              <w:rPr>
                <w:rFonts w:ascii="Times New Roman" w:hAnsi="Times New Roman"/>
                <w:sz w:val="18"/>
                <w:szCs w:val="18"/>
              </w:rPr>
              <w:t xml:space="preserve"> городское поселение, в 1500м </w:t>
            </w:r>
            <w:proofErr w:type="gramStart"/>
            <w:r w:rsidRPr="009E38AC">
              <w:rPr>
                <w:rFonts w:ascii="Times New Roman" w:hAnsi="Times New Roman"/>
                <w:sz w:val="18"/>
                <w:szCs w:val="18"/>
              </w:rPr>
              <w:t>на  юго</w:t>
            </w:r>
            <w:proofErr w:type="gramEnd"/>
            <w:r w:rsidRPr="009E38AC">
              <w:rPr>
                <w:rFonts w:ascii="Times New Roman" w:hAnsi="Times New Roman"/>
                <w:sz w:val="18"/>
                <w:szCs w:val="18"/>
              </w:rPr>
              <w:t xml:space="preserve">-запад от </w:t>
            </w:r>
            <w:proofErr w:type="spellStart"/>
            <w:r w:rsidRPr="009E38AC">
              <w:rPr>
                <w:rFonts w:ascii="Times New Roman" w:hAnsi="Times New Roman"/>
                <w:sz w:val="18"/>
                <w:szCs w:val="18"/>
              </w:rPr>
              <w:t>н.п</w:t>
            </w:r>
            <w:proofErr w:type="spellEnd"/>
            <w:r w:rsidRPr="009E38AC">
              <w:rPr>
                <w:rFonts w:ascii="Times New Roman" w:hAnsi="Times New Roman"/>
                <w:sz w:val="18"/>
                <w:szCs w:val="18"/>
              </w:rPr>
              <w:t xml:space="preserve">.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от 23.06.2016 № 1228, выданной Администрацией Дубровского района Брянской области – ТС-1: Зона земель сельскохозяйственных </w:t>
            </w:r>
            <w:proofErr w:type="spellStart"/>
            <w:proofErr w:type="gramStart"/>
            <w:r w:rsidRPr="009E38AC">
              <w:rPr>
                <w:rFonts w:ascii="Times New Roman" w:hAnsi="Times New Roman"/>
                <w:sz w:val="18"/>
                <w:szCs w:val="18"/>
              </w:rPr>
              <w:t>угодий.Собственность</w:t>
            </w:r>
            <w:proofErr w:type="spellEnd"/>
            <w:proofErr w:type="gramEnd"/>
            <w:r w:rsidRPr="009E38AC">
              <w:rPr>
                <w:rFonts w:ascii="Times New Roman" w:hAnsi="Times New Roman"/>
                <w:sz w:val="18"/>
                <w:szCs w:val="18"/>
              </w:rPr>
              <w:t xml:space="preserve"> субъекта РФ Брянской области – запись регистрации № 32-32-23/009/2011-424 от 20.01.2012 года. </w:t>
            </w:r>
          </w:p>
        </w:tc>
      </w:tr>
      <w:tr w:rsidR="009E38AC" w:rsidRPr="009E38AC" w:rsidTr="00760443">
        <w:trPr>
          <w:trHeight w:val="659"/>
        </w:trPr>
        <w:tc>
          <w:tcPr>
            <w:tcW w:w="391" w:type="dxa"/>
            <w:tcBorders>
              <w:top w:val="single" w:sz="4" w:space="0" w:color="auto"/>
              <w:left w:val="single" w:sz="4" w:space="0" w:color="auto"/>
              <w:bottom w:val="single" w:sz="4" w:space="0" w:color="auto"/>
              <w:right w:val="single" w:sz="4" w:space="0" w:color="auto"/>
            </w:tcBorders>
            <w:vAlign w:val="center"/>
          </w:tcPr>
          <w:p w:rsidR="009E38AC" w:rsidRPr="009E38AC" w:rsidRDefault="009E38AC" w:rsidP="009E38AC">
            <w:pPr>
              <w:widowControl w:val="0"/>
              <w:spacing w:after="0" w:line="240" w:lineRule="auto"/>
              <w:jc w:val="both"/>
              <w:rPr>
                <w:rFonts w:ascii="Times New Roman" w:hAnsi="Times New Roman"/>
                <w:sz w:val="18"/>
                <w:szCs w:val="18"/>
              </w:rPr>
            </w:pPr>
            <w:r w:rsidRPr="009E38AC">
              <w:rPr>
                <w:rFonts w:ascii="Times New Roman" w:hAnsi="Times New Roman"/>
                <w:sz w:val="18"/>
                <w:szCs w:val="18"/>
              </w:rPr>
              <w:t>2.</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21.03.2019</w:t>
            </w:r>
          </w:p>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 xml:space="preserve"> в 9.30</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18.03.2019 в 17.00</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xml:space="preserve">Приказ </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150</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от 01.02.2019</w:t>
            </w:r>
          </w:p>
        </w:tc>
        <w:tc>
          <w:tcPr>
            <w:tcW w:w="992"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762886</w:t>
            </w:r>
          </w:p>
        </w:tc>
        <w:tc>
          <w:tcPr>
            <w:tcW w:w="1843"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32:05:0120301:14</w:t>
            </w: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842 989</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25 289</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421 495</w:t>
            </w:r>
          </w:p>
        </w:tc>
      </w:tr>
      <w:tr w:rsidR="009E38AC" w:rsidRPr="009E38AC" w:rsidTr="00760443">
        <w:tc>
          <w:tcPr>
            <w:tcW w:w="10170" w:type="dxa"/>
            <w:gridSpan w:val="10"/>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ind w:firstLine="284"/>
              <w:jc w:val="both"/>
              <w:rPr>
                <w:rFonts w:ascii="Times New Roman" w:hAnsi="Times New Roman"/>
                <w:sz w:val="18"/>
                <w:szCs w:val="18"/>
              </w:rPr>
            </w:pPr>
            <w:r w:rsidRPr="009E38A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E38AC">
              <w:rPr>
                <w:rFonts w:ascii="Times New Roman" w:hAnsi="Times New Roman"/>
                <w:sz w:val="18"/>
                <w:szCs w:val="18"/>
              </w:rPr>
              <w:t>н.п</w:t>
            </w:r>
            <w:proofErr w:type="spellEnd"/>
            <w:r w:rsidRPr="009E38AC">
              <w:rPr>
                <w:rFonts w:ascii="Times New Roman" w:hAnsi="Times New Roman"/>
                <w:sz w:val="18"/>
                <w:szCs w:val="18"/>
              </w:rPr>
              <w:t xml:space="preserve">. Бочары. Участок находится примерно в 1200м от ориентира по направлению на северо-запад. Почтовый адрес ориентира: Брянская обл., Дубровский р-н, </w:t>
            </w:r>
            <w:proofErr w:type="spellStart"/>
            <w:r w:rsidRPr="009E38AC">
              <w:rPr>
                <w:rFonts w:ascii="Times New Roman" w:hAnsi="Times New Roman"/>
                <w:sz w:val="18"/>
                <w:szCs w:val="18"/>
              </w:rPr>
              <w:t>Алешинское</w:t>
            </w:r>
            <w:proofErr w:type="spellEnd"/>
            <w:r w:rsidRPr="009E38AC">
              <w:rPr>
                <w:rFonts w:ascii="Times New Roman" w:hAnsi="Times New Roman"/>
                <w:sz w:val="18"/>
                <w:szCs w:val="18"/>
              </w:rPr>
              <w:t xml:space="preserve"> сельское поселение, в границах СПК «</w:t>
            </w:r>
            <w:proofErr w:type="spellStart"/>
            <w:r w:rsidRPr="009E38AC">
              <w:rPr>
                <w:rFonts w:ascii="Times New Roman" w:hAnsi="Times New Roman"/>
                <w:sz w:val="18"/>
                <w:szCs w:val="18"/>
              </w:rPr>
              <w:t>Герасимовский</w:t>
            </w:r>
            <w:proofErr w:type="spellEnd"/>
            <w:r w:rsidRPr="009E38AC">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E38AC">
              <w:rPr>
                <w:rFonts w:ascii="Times New Roman" w:hAnsi="Times New Roman"/>
                <w:sz w:val="18"/>
                <w:szCs w:val="18"/>
              </w:rPr>
              <w:t>Алешинского</w:t>
            </w:r>
            <w:proofErr w:type="spellEnd"/>
            <w:r w:rsidRPr="009E38AC">
              <w:rPr>
                <w:rFonts w:ascii="Times New Roman" w:hAnsi="Times New Roman"/>
                <w:sz w:val="18"/>
                <w:szCs w:val="18"/>
              </w:rPr>
              <w:t xml:space="preserve"> сельского поселения Дубровского муниципального района Брянской области от 23.06.2016 № 1227, выданной Администрацией Дубровского района Брянской области – ТС-1: Зона земель сельскохозяйственных </w:t>
            </w:r>
            <w:proofErr w:type="spellStart"/>
            <w:proofErr w:type="gramStart"/>
            <w:r w:rsidRPr="009E38AC">
              <w:rPr>
                <w:rFonts w:ascii="Times New Roman" w:hAnsi="Times New Roman"/>
                <w:sz w:val="18"/>
                <w:szCs w:val="18"/>
              </w:rPr>
              <w:t>угодий.Собственность</w:t>
            </w:r>
            <w:proofErr w:type="spellEnd"/>
            <w:proofErr w:type="gramEnd"/>
            <w:r w:rsidRPr="009E38AC">
              <w:rPr>
                <w:rFonts w:ascii="Times New Roman" w:hAnsi="Times New Roman"/>
                <w:sz w:val="18"/>
                <w:szCs w:val="18"/>
              </w:rPr>
              <w:t xml:space="preserve"> субъекта РФ Брянской области – запись регистрации №  32-32-23/005/2011-518 от 18.10.2011 года. </w:t>
            </w:r>
          </w:p>
        </w:tc>
      </w:tr>
      <w:tr w:rsidR="009E38AC" w:rsidRPr="009E38AC" w:rsidTr="00760443">
        <w:trPr>
          <w:trHeight w:val="525"/>
        </w:trPr>
        <w:tc>
          <w:tcPr>
            <w:tcW w:w="391" w:type="dxa"/>
            <w:tcBorders>
              <w:top w:val="single" w:sz="4" w:space="0" w:color="auto"/>
              <w:left w:val="single" w:sz="4" w:space="0" w:color="auto"/>
              <w:bottom w:val="single" w:sz="4" w:space="0" w:color="auto"/>
              <w:right w:val="single" w:sz="4" w:space="0" w:color="auto"/>
            </w:tcBorders>
            <w:vAlign w:val="center"/>
          </w:tcPr>
          <w:p w:rsidR="009E38AC" w:rsidRPr="009E38AC" w:rsidRDefault="009E38AC" w:rsidP="009E38AC">
            <w:pPr>
              <w:widowControl w:val="0"/>
              <w:spacing w:after="0" w:line="240" w:lineRule="auto"/>
              <w:jc w:val="both"/>
              <w:rPr>
                <w:rFonts w:ascii="Times New Roman" w:hAnsi="Times New Roman"/>
                <w:sz w:val="18"/>
                <w:szCs w:val="18"/>
              </w:rPr>
            </w:pPr>
            <w:r w:rsidRPr="009E38AC">
              <w:rPr>
                <w:rFonts w:ascii="Times New Roman" w:hAnsi="Times New Roman"/>
                <w:sz w:val="18"/>
                <w:szCs w:val="18"/>
              </w:rPr>
              <w:t>3.</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21.03.2019</w:t>
            </w:r>
          </w:p>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18.03.2019 в 17.00</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xml:space="preserve">Приказ </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157</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от 01.02.2019</w:t>
            </w:r>
          </w:p>
        </w:tc>
        <w:tc>
          <w:tcPr>
            <w:tcW w:w="992"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114100</w:t>
            </w:r>
          </w:p>
        </w:tc>
        <w:tc>
          <w:tcPr>
            <w:tcW w:w="1843"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32:05:0240702:594</w:t>
            </w: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126 081</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3 782</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63 041</w:t>
            </w:r>
          </w:p>
        </w:tc>
      </w:tr>
      <w:tr w:rsidR="009E38AC" w:rsidRPr="009E38AC" w:rsidTr="00760443">
        <w:tc>
          <w:tcPr>
            <w:tcW w:w="10170" w:type="dxa"/>
            <w:gridSpan w:val="10"/>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ind w:firstLine="284"/>
              <w:jc w:val="both"/>
              <w:rPr>
                <w:rFonts w:ascii="Times New Roman" w:hAnsi="Times New Roman"/>
                <w:sz w:val="18"/>
                <w:szCs w:val="18"/>
              </w:rPr>
            </w:pPr>
            <w:r w:rsidRPr="009E38AC">
              <w:rPr>
                <w:rFonts w:ascii="Times New Roman" w:hAnsi="Times New Roman"/>
                <w:sz w:val="18"/>
                <w:szCs w:val="18"/>
              </w:rPr>
              <w:t xml:space="preserve">Брянская обл., Дубровский р-н, </w:t>
            </w:r>
            <w:proofErr w:type="spellStart"/>
            <w:r w:rsidRPr="009E38AC">
              <w:rPr>
                <w:rFonts w:ascii="Times New Roman" w:hAnsi="Times New Roman"/>
                <w:sz w:val="18"/>
                <w:szCs w:val="18"/>
              </w:rPr>
              <w:t>Сещинское</w:t>
            </w:r>
            <w:proofErr w:type="spellEnd"/>
            <w:r w:rsidRPr="009E38AC">
              <w:rPr>
                <w:rFonts w:ascii="Times New Roman" w:hAnsi="Times New Roman"/>
                <w:sz w:val="18"/>
                <w:szCs w:val="18"/>
              </w:rPr>
              <w:t xml:space="preserve"> сельское поселение в границах СПК «</w:t>
            </w:r>
            <w:proofErr w:type="spellStart"/>
            <w:r w:rsidRPr="009E38AC">
              <w:rPr>
                <w:rFonts w:ascii="Times New Roman" w:hAnsi="Times New Roman"/>
                <w:sz w:val="18"/>
                <w:szCs w:val="18"/>
              </w:rPr>
              <w:t>Сещинский</w:t>
            </w:r>
            <w:proofErr w:type="spellEnd"/>
            <w:r w:rsidRPr="009E38AC">
              <w:rPr>
                <w:rFonts w:ascii="Times New Roman" w:hAnsi="Times New Roman"/>
                <w:sz w:val="18"/>
                <w:szCs w:val="18"/>
              </w:rPr>
              <w:t xml:space="preserve">» в 2000м на юг от </w:t>
            </w:r>
            <w:proofErr w:type="spellStart"/>
            <w:r w:rsidRPr="009E38AC">
              <w:rPr>
                <w:rFonts w:ascii="Times New Roman" w:hAnsi="Times New Roman"/>
                <w:sz w:val="18"/>
                <w:szCs w:val="18"/>
              </w:rPr>
              <w:t>н.п</w:t>
            </w:r>
            <w:proofErr w:type="spellEnd"/>
            <w:r w:rsidRPr="009E38AC">
              <w:rPr>
                <w:rFonts w:ascii="Times New Roman" w:hAnsi="Times New Roman"/>
                <w:sz w:val="18"/>
                <w:szCs w:val="18"/>
              </w:rPr>
              <w:t xml:space="preserve">. </w:t>
            </w:r>
            <w:proofErr w:type="spellStart"/>
            <w:r w:rsidRPr="009E38AC">
              <w:rPr>
                <w:rFonts w:ascii="Times New Roman" w:hAnsi="Times New Roman"/>
                <w:sz w:val="18"/>
                <w:szCs w:val="18"/>
              </w:rPr>
              <w:t>Крутец</w:t>
            </w:r>
            <w:proofErr w:type="spellEnd"/>
            <w:r w:rsidRPr="009E38AC">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E38AC">
              <w:rPr>
                <w:rFonts w:ascii="Times New Roman" w:hAnsi="Times New Roman"/>
                <w:sz w:val="18"/>
                <w:szCs w:val="18"/>
              </w:rPr>
              <w:t>Сещинского</w:t>
            </w:r>
            <w:proofErr w:type="spellEnd"/>
            <w:r w:rsidRPr="009E38AC">
              <w:rPr>
                <w:rFonts w:ascii="Times New Roman" w:hAnsi="Times New Roman"/>
                <w:sz w:val="18"/>
                <w:szCs w:val="18"/>
              </w:rPr>
              <w:t xml:space="preserve">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w:t>
            </w:r>
            <w:proofErr w:type="spellStart"/>
            <w:r w:rsidRPr="009E38AC">
              <w:rPr>
                <w:rFonts w:ascii="Times New Roman" w:hAnsi="Times New Roman"/>
                <w:sz w:val="18"/>
                <w:szCs w:val="18"/>
              </w:rPr>
              <w:t>угодий.Собственность</w:t>
            </w:r>
            <w:proofErr w:type="spellEnd"/>
            <w:r w:rsidRPr="009E38AC">
              <w:rPr>
                <w:rFonts w:ascii="Times New Roman" w:hAnsi="Times New Roman"/>
                <w:sz w:val="18"/>
                <w:szCs w:val="18"/>
              </w:rPr>
              <w:t xml:space="preserve"> субъекта РФ Брянской области – запись регистрации №  32-32-23/009/2011-428 от 20.01.2012 года.</w:t>
            </w:r>
          </w:p>
        </w:tc>
      </w:tr>
      <w:tr w:rsidR="009E38AC" w:rsidRPr="009E38AC" w:rsidTr="00760443">
        <w:trPr>
          <w:trHeight w:val="569"/>
        </w:trPr>
        <w:tc>
          <w:tcPr>
            <w:tcW w:w="391" w:type="dxa"/>
            <w:tcBorders>
              <w:top w:val="single" w:sz="4" w:space="0" w:color="auto"/>
              <w:left w:val="single" w:sz="4" w:space="0" w:color="auto"/>
              <w:bottom w:val="single" w:sz="4" w:space="0" w:color="auto"/>
              <w:right w:val="single" w:sz="4" w:space="0" w:color="auto"/>
            </w:tcBorders>
            <w:vAlign w:val="center"/>
          </w:tcPr>
          <w:p w:rsidR="009E38AC" w:rsidRPr="009E38AC" w:rsidRDefault="009E38AC" w:rsidP="009E38AC">
            <w:pPr>
              <w:widowControl w:val="0"/>
              <w:spacing w:after="0" w:line="240" w:lineRule="auto"/>
              <w:jc w:val="both"/>
              <w:rPr>
                <w:rFonts w:ascii="Times New Roman" w:hAnsi="Times New Roman"/>
                <w:sz w:val="18"/>
                <w:szCs w:val="18"/>
              </w:rPr>
            </w:pPr>
            <w:r w:rsidRPr="009E38AC">
              <w:rPr>
                <w:rFonts w:ascii="Times New Roman" w:hAnsi="Times New Roman"/>
                <w:sz w:val="18"/>
                <w:szCs w:val="18"/>
              </w:rPr>
              <w:t>4.</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21.03.2019</w:t>
            </w:r>
          </w:p>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18.03.2019 в 17.00</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xml:space="preserve">Приказ </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155</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от 01.02.2019</w:t>
            </w:r>
          </w:p>
        </w:tc>
        <w:tc>
          <w:tcPr>
            <w:tcW w:w="992"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810 066</w:t>
            </w:r>
          </w:p>
        </w:tc>
        <w:tc>
          <w:tcPr>
            <w:tcW w:w="1843"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32:05:0190301:27</w:t>
            </w: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895 123</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26 853</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447 562</w:t>
            </w:r>
          </w:p>
        </w:tc>
      </w:tr>
      <w:tr w:rsidR="009E38AC" w:rsidRPr="009E38AC" w:rsidTr="00760443">
        <w:tc>
          <w:tcPr>
            <w:tcW w:w="10170" w:type="dxa"/>
            <w:gridSpan w:val="10"/>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ind w:firstLine="284"/>
              <w:jc w:val="both"/>
              <w:rPr>
                <w:rFonts w:ascii="Times New Roman" w:hAnsi="Times New Roman"/>
                <w:sz w:val="18"/>
                <w:szCs w:val="18"/>
              </w:rPr>
            </w:pPr>
            <w:r w:rsidRPr="009E38A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E38AC">
              <w:rPr>
                <w:rFonts w:ascii="Times New Roman" w:hAnsi="Times New Roman"/>
                <w:sz w:val="18"/>
                <w:szCs w:val="18"/>
              </w:rPr>
              <w:t>н.п</w:t>
            </w:r>
            <w:proofErr w:type="spellEnd"/>
            <w:r w:rsidRPr="009E38AC">
              <w:rPr>
                <w:rFonts w:ascii="Times New Roman" w:hAnsi="Times New Roman"/>
                <w:sz w:val="18"/>
                <w:szCs w:val="18"/>
              </w:rPr>
              <w:t xml:space="preserve">. </w:t>
            </w:r>
            <w:proofErr w:type="spellStart"/>
            <w:r w:rsidRPr="009E38AC">
              <w:rPr>
                <w:rFonts w:ascii="Times New Roman" w:hAnsi="Times New Roman"/>
                <w:sz w:val="18"/>
                <w:szCs w:val="18"/>
              </w:rPr>
              <w:t>Барковичи</w:t>
            </w:r>
            <w:proofErr w:type="spellEnd"/>
            <w:r w:rsidRPr="009E38AC">
              <w:rPr>
                <w:rFonts w:ascii="Times New Roman" w:hAnsi="Times New Roman"/>
                <w:sz w:val="18"/>
                <w:szCs w:val="18"/>
              </w:rPr>
              <w:t xml:space="preserve">. Участок находится примерно в 200м от ориентира по направлению на север. Почтовый адрес ориентира: Брянская обл., Дубровский р-н, тер. </w:t>
            </w:r>
            <w:proofErr w:type="spellStart"/>
            <w:r w:rsidRPr="009E38AC">
              <w:rPr>
                <w:rFonts w:ascii="Times New Roman" w:hAnsi="Times New Roman"/>
                <w:sz w:val="18"/>
                <w:szCs w:val="18"/>
              </w:rPr>
              <w:t>Сергеевское</w:t>
            </w:r>
            <w:proofErr w:type="spellEnd"/>
            <w:r w:rsidRPr="009E38AC">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E38AC">
              <w:rPr>
                <w:rFonts w:ascii="Times New Roman" w:hAnsi="Times New Roman"/>
                <w:sz w:val="18"/>
                <w:szCs w:val="18"/>
              </w:rPr>
              <w:t>Сергеевского</w:t>
            </w:r>
            <w:proofErr w:type="spellEnd"/>
            <w:r w:rsidRPr="009E38AC">
              <w:rPr>
                <w:rFonts w:ascii="Times New Roman" w:hAnsi="Times New Roman"/>
                <w:sz w:val="18"/>
                <w:szCs w:val="18"/>
              </w:rPr>
              <w:t xml:space="preserve"> сельского поселения Дубровского муниципального района Брянской области от 23.06.2016 № 1236, выданной Администрацией Дубровского района Брянской области – ТС-1: Зона земель сельскохозяйственных </w:t>
            </w:r>
            <w:proofErr w:type="spellStart"/>
            <w:r w:rsidRPr="009E38AC">
              <w:rPr>
                <w:rFonts w:ascii="Times New Roman" w:hAnsi="Times New Roman"/>
                <w:sz w:val="18"/>
                <w:szCs w:val="18"/>
              </w:rPr>
              <w:t>угодий.Собственность</w:t>
            </w:r>
            <w:proofErr w:type="spellEnd"/>
            <w:r w:rsidRPr="009E38AC">
              <w:rPr>
                <w:rFonts w:ascii="Times New Roman" w:hAnsi="Times New Roman"/>
                <w:sz w:val="18"/>
                <w:szCs w:val="18"/>
              </w:rPr>
              <w:t xml:space="preserve"> субъекта РФ Брянской области – запись регистрации №  32-32-23/009/2011-495 от 27.01.2012 года..</w:t>
            </w:r>
          </w:p>
        </w:tc>
      </w:tr>
      <w:tr w:rsidR="009E38AC" w:rsidRPr="009E38AC" w:rsidTr="00760443">
        <w:trPr>
          <w:trHeight w:val="642"/>
        </w:trPr>
        <w:tc>
          <w:tcPr>
            <w:tcW w:w="391" w:type="dxa"/>
            <w:tcBorders>
              <w:top w:val="single" w:sz="4" w:space="0" w:color="auto"/>
              <w:left w:val="single" w:sz="4" w:space="0" w:color="auto"/>
              <w:bottom w:val="single" w:sz="4" w:space="0" w:color="auto"/>
              <w:right w:val="single" w:sz="4" w:space="0" w:color="auto"/>
            </w:tcBorders>
            <w:vAlign w:val="center"/>
          </w:tcPr>
          <w:p w:rsidR="009E38AC" w:rsidRPr="009E38AC" w:rsidRDefault="009E38AC" w:rsidP="009E38AC">
            <w:pPr>
              <w:widowControl w:val="0"/>
              <w:spacing w:after="0" w:line="240" w:lineRule="auto"/>
              <w:jc w:val="both"/>
              <w:rPr>
                <w:rFonts w:ascii="Times New Roman" w:hAnsi="Times New Roman"/>
                <w:sz w:val="18"/>
                <w:szCs w:val="18"/>
              </w:rPr>
            </w:pPr>
            <w:r w:rsidRPr="009E38AC">
              <w:rPr>
                <w:rFonts w:ascii="Times New Roman" w:hAnsi="Times New Roman"/>
                <w:sz w:val="18"/>
                <w:szCs w:val="18"/>
              </w:rPr>
              <w:t>5.</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21.03.2019</w:t>
            </w:r>
          </w:p>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18.03.2019 в 17.00</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xml:space="preserve">Приказ </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154</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от 01.02.2019</w:t>
            </w:r>
          </w:p>
        </w:tc>
        <w:tc>
          <w:tcPr>
            <w:tcW w:w="992"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971042</w:t>
            </w:r>
          </w:p>
        </w:tc>
        <w:tc>
          <w:tcPr>
            <w:tcW w:w="1843"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32:05:0190301:26</w:t>
            </w: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1 073 002</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32 190</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536 501</w:t>
            </w:r>
          </w:p>
        </w:tc>
      </w:tr>
      <w:tr w:rsidR="009E38AC" w:rsidRPr="009E38AC" w:rsidTr="00760443">
        <w:tc>
          <w:tcPr>
            <w:tcW w:w="10170" w:type="dxa"/>
            <w:gridSpan w:val="10"/>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ind w:firstLine="284"/>
              <w:jc w:val="both"/>
              <w:rPr>
                <w:rFonts w:ascii="Times New Roman" w:hAnsi="Times New Roman"/>
                <w:sz w:val="18"/>
                <w:szCs w:val="18"/>
              </w:rPr>
            </w:pPr>
            <w:r w:rsidRPr="009E38A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E38AC">
              <w:rPr>
                <w:rFonts w:ascii="Times New Roman" w:hAnsi="Times New Roman"/>
                <w:sz w:val="18"/>
                <w:szCs w:val="18"/>
              </w:rPr>
              <w:t>н.п</w:t>
            </w:r>
            <w:proofErr w:type="spellEnd"/>
            <w:r w:rsidRPr="009E38AC">
              <w:rPr>
                <w:rFonts w:ascii="Times New Roman" w:hAnsi="Times New Roman"/>
                <w:sz w:val="18"/>
                <w:szCs w:val="18"/>
              </w:rPr>
              <w:t xml:space="preserve">. </w:t>
            </w:r>
            <w:proofErr w:type="spellStart"/>
            <w:r w:rsidRPr="009E38AC">
              <w:rPr>
                <w:rFonts w:ascii="Times New Roman" w:hAnsi="Times New Roman"/>
                <w:sz w:val="18"/>
                <w:szCs w:val="18"/>
              </w:rPr>
              <w:t>Барковичи</w:t>
            </w:r>
            <w:proofErr w:type="spellEnd"/>
            <w:r w:rsidRPr="009E38AC">
              <w:rPr>
                <w:rFonts w:ascii="Times New Roman" w:hAnsi="Times New Roman"/>
                <w:sz w:val="18"/>
                <w:szCs w:val="18"/>
              </w:rPr>
              <w:t xml:space="preserve">. Участок находится примерно в 1200м от ориентира по направлению на северо-запад. Почтовый адрес ориентира: Брянская обл., Дубровский р-н, тер. </w:t>
            </w:r>
            <w:proofErr w:type="spellStart"/>
            <w:r w:rsidRPr="009E38AC">
              <w:rPr>
                <w:rFonts w:ascii="Times New Roman" w:hAnsi="Times New Roman"/>
                <w:sz w:val="18"/>
                <w:szCs w:val="18"/>
              </w:rPr>
              <w:t>Сергеевское</w:t>
            </w:r>
            <w:proofErr w:type="spellEnd"/>
            <w:r w:rsidRPr="009E38AC">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E38AC">
              <w:rPr>
                <w:rFonts w:ascii="Times New Roman" w:hAnsi="Times New Roman"/>
                <w:sz w:val="18"/>
                <w:szCs w:val="18"/>
              </w:rPr>
              <w:t>Сергеевского</w:t>
            </w:r>
            <w:proofErr w:type="spellEnd"/>
            <w:r w:rsidRPr="009E38AC">
              <w:rPr>
                <w:rFonts w:ascii="Times New Roman" w:hAnsi="Times New Roman"/>
                <w:sz w:val="18"/>
                <w:szCs w:val="18"/>
              </w:rPr>
              <w:t xml:space="preserve"> сельского поселения Дубровского муниципального района Брянской области от 23.06.2016 № 1232,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w:t>
            </w:r>
            <w:proofErr w:type="gramStart"/>
            <w:r w:rsidRPr="009E38AC">
              <w:rPr>
                <w:rFonts w:ascii="Times New Roman" w:hAnsi="Times New Roman"/>
                <w:sz w:val="18"/>
                <w:szCs w:val="18"/>
              </w:rPr>
              <w:t>№  32</w:t>
            </w:r>
            <w:proofErr w:type="gramEnd"/>
            <w:r w:rsidRPr="009E38AC">
              <w:rPr>
                <w:rFonts w:ascii="Times New Roman" w:hAnsi="Times New Roman"/>
                <w:sz w:val="18"/>
                <w:szCs w:val="18"/>
              </w:rPr>
              <w:t>-32-23/009/2011-494 от 27.01.2012 года. Срок аренды земельного участка 10 лет.</w:t>
            </w:r>
          </w:p>
        </w:tc>
      </w:tr>
      <w:tr w:rsidR="009E38AC" w:rsidRPr="009E38AC" w:rsidTr="00760443">
        <w:trPr>
          <w:trHeight w:val="565"/>
        </w:trPr>
        <w:tc>
          <w:tcPr>
            <w:tcW w:w="391" w:type="dxa"/>
            <w:tcBorders>
              <w:top w:val="single" w:sz="4" w:space="0" w:color="auto"/>
              <w:left w:val="single" w:sz="4" w:space="0" w:color="auto"/>
              <w:bottom w:val="single" w:sz="4" w:space="0" w:color="auto"/>
              <w:right w:val="single" w:sz="4" w:space="0" w:color="auto"/>
            </w:tcBorders>
            <w:vAlign w:val="center"/>
          </w:tcPr>
          <w:p w:rsidR="009E38AC" w:rsidRPr="009E38AC" w:rsidRDefault="009E38AC" w:rsidP="009E38AC">
            <w:pPr>
              <w:widowControl w:val="0"/>
              <w:spacing w:after="0" w:line="240" w:lineRule="auto"/>
              <w:jc w:val="both"/>
              <w:rPr>
                <w:rFonts w:ascii="Times New Roman" w:hAnsi="Times New Roman"/>
                <w:sz w:val="18"/>
                <w:szCs w:val="18"/>
              </w:rPr>
            </w:pPr>
            <w:r w:rsidRPr="009E38AC">
              <w:rPr>
                <w:rFonts w:ascii="Times New Roman" w:hAnsi="Times New Roman"/>
                <w:sz w:val="18"/>
                <w:szCs w:val="18"/>
              </w:rPr>
              <w:t>6.</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21.03.2019</w:t>
            </w:r>
          </w:p>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 xml:space="preserve"> в 12.00</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18.03.2019 в 17.00</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xml:space="preserve">Приказ </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153</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от 01.02.2019</w:t>
            </w:r>
          </w:p>
        </w:tc>
        <w:tc>
          <w:tcPr>
            <w:tcW w:w="1134"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604740</w:t>
            </w:r>
          </w:p>
        </w:tc>
        <w:tc>
          <w:tcPr>
            <w:tcW w:w="1701"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32:05:0120301:17</w:t>
            </w: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668 238</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20 047</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334 119</w:t>
            </w:r>
          </w:p>
        </w:tc>
      </w:tr>
      <w:tr w:rsidR="009E38AC" w:rsidRPr="009E38AC" w:rsidTr="00760443">
        <w:tc>
          <w:tcPr>
            <w:tcW w:w="10170" w:type="dxa"/>
            <w:gridSpan w:val="10"/>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ind w:firstLine="284"/>
              <w:jc w:val="both"/>
              <w:rPr>
                <w:rFonts w:ascii="Times New Roman" w:hAnsi="Times New Roman"/>
                <w:sz w:val="18"/>
                <w:szCs w:val="18"/>
              </w:rPr>
            </w:pPr>
            <w:r w:rsidRPr="009E38A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E38AC">
              <w:rPr>
                <w:rFonts w:ascii="Times New Roman" w:hAnsi="Times New Roman"/>
                <w:sz w:val="18"/>
                <w:szCs w:val="18"/>
              </w:rPr>
              <w:t>н.п</w:t>
            </w:r>
            <w:proofErr w:type="spellEnd"/>
            <w:r w:rsidRPr="009E38AC">
              <w:rPr>
                <w:rFonts w:ascii="Times New Roman" w:hAnsi="Times New Roman"/>
                <w:sz w:val="18"/>
                <w:szCs w:val="18"/>
              </w:rPr>
              <w:t xml:space="preserve">. </w:t>
            </w:r>
            <w:proofErr w:type="spellStart"/>
            <w:r w:rsidRPr="009E38AC">
              <w:rPr>
                <w:rFonts w:ascii="Times New Roman" w:hAnsi="Times New Roman"/>
                <w:sz w:val="18"/>
                <w:szCs w:val="18"/>
              </w:rPr>
              <w:t>Берлевец</w:t>
            </w:r>
            <w:proofErr w:type="spellEnd"/>
            <w:r w:rsidRPr="009E38AC">
              <w:rPr>
                <w:rFonts w:ascii="Times New Roman" w:hAnsi="Times New Roman"/>
                <w:sz w:val="18"/>
                <w:szCs w:val="18"/>
              </w:rPr>
              <w:t xml:space="preserve">. Участок находится примерно в 700м от ориентира по направлению на юго-запад. Почтовый адрес ориентира: Брянская обл., Дубровский р-н, </w:t>
            </w:r>
            <w:proofErr w:type="spellStart"/>
            <w:r w:rsidRPr="009E38AC">
              <w:rPr>
                <w:rFonts w:ascii="Times New Roman" w:hAnsi="Times New Roman"/>
                <w:sz w:val="18"/>
                <w:szCs w:val="18"/>
              </w:rPr>
              <w:t>Алешинское</w:t>
            </w:r>
            <w:proofErr w:type="spellEnd"/>
            <w:r w:rsidRPr="009E38AC">
              <w:rPr>
                <w:rFonts w:ascii="Times New Roman" w:hAnsi="Times New Roman"/>
                <w:sz w:val="18"/>
                <w:szCs w:val="18"/>
              </w:rPr>
              <w:t xml:space="preserve"> сельское поселение, в границах СПК «</w:t>
            </w:r>
            <w:proofErr w:type="spellStart"/>
            <w:r w:rsidRPr="009E38AC">
              <w:rPr>
                <w:rFonts w:ascii="Times New Roman" w:hAnsi="Times New Roman"/>
                <w:sz w:val="18"/>
                <w:szCs w:val="18"/>
              </w:rPr>
              <w:t>Герасимовский</w:t>
            </w:r>
            <w:proofErr w:type="spellEnd"/>
            <w:r w:rsidRPr="009E38AC">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E38AC">
              <w:rPr>
                <w:rFonts w:ascii="Times New Roman" w:hAnsi="Times New Roman"/>
                <w:sz w:val="18"/>
                <w:szCs w:val="18"/>
              </w:rPr>
              <w:t>Алешинского</w:t>
            </w:r>
            <w:proofErr w:type="spellEnd"/>
            <w:r w:rsidRPr="009E38AC">
              <w:rPr>
                <w:rFonts w:ascii="Times New Roman" w:hAnsi="Times New Roman"/>
                <w:sz w:val="18"/>
                <w:szCs w:val="18"/>
              </w:rPr>
              <w:t xml:space="preserve"> сельского поселения Дубровского муниципального района Брянской области от 23.06.2016 № 1234, выданной Администрацией Дубровского района Брянской области – ТС-1: Зона земель сельскохозяйственных </w:t>
            </w:r>
            <w:proofErr w:type="spellStart"/>
            <w:proofErr w:type="gramStart"/>
            <w:r w:rsidRPr="009E38AC">
              <w:rPr>
                <w:rFonts w:ascii="Times New Roman" w:hAnsi="Times New Roman"/>
                <w:sz w:val="18"/>
                <w:szCs w:val="18"/>
              </w:rPr>
              <w:t>угодий.Собственность</w:t>
            </w:r>
            <w:proofErr w:type="spellEnd"/>
            <w:proofErr w:type="gramEnd"/>
            <w:r w:rsidRPr="009E38AC">
              <w:rPr>
                <w:rFonts w:ascii="Times New Roman" w:hAnsi="Times New Roman"/>
                <w:sz w:val="18"/>
                <w:szCs w:val="18"/>
              </w:rPr>
              <w:t xml:space="preserve"> субъекта РФ Брянской области – запись регистрации № 32-32-23/005/2011-520 от 18.10.2011 года. </w:t>
            </w:r>
          </w:p>
        </w:tc>
      </w:tr>
      <w:tr w:rsidR="009E38AC" w:rsidRPr="009E38AC" w:rsidTr="00760443">
        <w:trPr>
          <w:trHeight w:val="615"/>
        </w:trPr>
        <w:tc>
          <w:tcPr>
            <w:tcW w:w="391" w:type="dxa"/>
            <w:tcBorders>
              <w:top w:val="single" w:sz="4" w:space="0" w:color="auto"/>
              <w:left w:val="single" w:sz="4" w:space="0" w:color="auto"/>
              <w:bottom w:val="single" w:sz="4" w:space="0" w:color="auto"/>
              <w:right w:val="single" w:sz="4" w:space="0" w:color="auto"/>
            </w:tcBorders>
            <w:vAlign w:val="center"/>
          </w:tcPr>
          <w:p w:rsidR="009E38AC" w:rsidRPr="009E38AC" w:rsidRDefault="009E38AC" w:rsidP="009E38AC">
            <w:pPr>
              <w:widowControl w:val="0"/>
              <w:spacing w:after="0" w:line="240" w:lineRule="auto"/>
              <w:jc w:val="both"/>
              <w:rPr>
                <w:rFonts w:ascii="Times New Roman" w:hAnsi="Times New Roman"/>
                <w:sz w:val="18"/>
                <w:szCs w:val="18"/>
              </w:rPr>
            </w:pPr>
            <w:r w:rsidRPr="009E38AC">
              <w:rPr>
                <w:rFonts w:ascii="Times New Roman" w:hAnsi="Times New Roman"/>
                <w:sz w:val="18"/>
                <w:szCs w:val="18"/>
              </w:rPr>
              <w:t>7.</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21.03.2019</w:t>
            </w:r>
          </w:p>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 xml:space="preserve"> в 12.30</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18.03.2019 в 17.00</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xml:space="preserve">Приказ </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152</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от 01.02.2019</w:t>
            </w:r>
          </w:p>
        </w:tc>
        <w:tc>
          <w:tcPr>
            <w:tcW w:w="1134"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472514</w:t>
            </w:r>
          </w:p>
        </w:tc>
        <w:tc>
          <w:tcPr>
            <w:tcW w:w="1701"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32:05:0120301:16</w:t>
            </w: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522 128</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15 663</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261 064</w:t>
            </w:r>
          </w:p>
        </w:tc>
      </w:tr>
      <w:tr w:rsidR="009E38AC" w:rsidRPr="009E38AC" w:rsidTr="00760443">
        <w:tc>
          <w:tcPr>
            <w:tcW w:w="10170" w:type="dxa"/>
            <w:gridSpan w:val="10"/>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ind w:firstLine="284"/>
              <w:jc w:val="both"/>
              <w:rPr>
                <w:rFonts w:ascii="Times New Roman" w:hAnsi="Times New Roman"/>
                <w:sz w:val="18"/>
                <w:szCs w:val="18"/>
              </w:rPr>
            </w:pPr>
            <w:r w:rsidRPr="009E38A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E38AC">
              <w:rPr>
                <w:rFonts w:ascii="Times New Roman" w:hAnsi="Times New Roman"/>
                <w:sz w:val="18"/>
                <w:szCs w:val="18"/>
              </w:rPr>
              <w:t>н.п</w:t>
            </w:r>
            <w:proofErr w:type="spellEnd"/>
            <w:r w:rsidRPr="009E38AC">
              <w:rPr>
                <w:rFonts w:ascii="Times New Roman" w:hAnsi="Times New Roman"/>
                <w:sz w:val="18"/>
                <w:szCs w:val="18"/>
              </w:rPr>
              <w:t xml:space="preserve">. </w:t>
            </w:r>
            <w:proofErr w:type="spellStart"/>
            <w:r w:rsidRPr="009E38AC">
              <w:rPr>
                <w:rFonts w:ascii="Times New Roman" w:hAnsi="Times New Roman"/>
                <w:sz w:val="18"/>
                <w:szCs w:val="18"/>
              </w:rPr>
              <w:t>Поляковка</w:t>
            </w:r>
            <w:proofErr w:type="spellEnd"/>
            <w:r w:rsidRPr="009E38AC">
              <w:rPr>
                <w:rFonts w:ascii="Times New Roman" w:hAnsi="Times New Roman"/>
                <w:sz w:val="18"/>
                <w:szCs w:val="18"/>
              </w:rPr>
              <w:t xml:space="preserve">. Участок находится примерно в 1550м от ориентира по направлению на юг. Почтовый адрес ориентира: Брянская обл., Дубровский р-н, </w:t>
            </w:r>
            <w:proofErr w:type="spellStart"/>
            <w:r w:rsidRPr="009E38AC">
              <w:rPr>
                <w:rFonts w:ascii="Times New Roman" w:hAnsi="Times New Roman"/>
                <w:sz w:val="18"/>
                <w:szCs w:val="18"/>
              </w:rPr>
              <w:t>Алешинское</w:t>
            </w:r>
            <w:proofErr w:type="spellEnd"/>
            <w:r w:rsidRPr="009E38AC">
              <w:rPr>
                <w:rFonts w:ascii="Times New Roman" w:hAnsi="Times New Roman"/>
                <w:sz w:val="18"/>
                <w:szCs w:val="18"/>
              </w:rPr>
              <w:t xml:space="preserve"> сельское поселение, в границах СПК «</w:t>
            </w:r>
            <w:proofErr w:type="spellStart"/>
            <w:r w:rsidRPr="009E38AC">
              <w:rPr>
                <w:rFonts w:ascii="Times New Roman" w:hAnsi="Times New Roman"/>
                <w:sz w:val="18"/>
                <w:szCs w:val="18"/>
              </w:rPr>
              <w:t>Герасимовский</w:t>
            </w:r>
            <w:proofErr w:type="spellEnd"/>
            <w:r w:rsidRPr="009E38AC">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9E38AC">
              <w:rPr>
                <w:rFonts w:ascii="Times New Roman" w:hAnsi="Times New Roman"/>
                <w:sz w:val="18"/>
                <w:szCs w:val="18"/>
              </w:rPr>
              <w:t>Алешинского</w:t>
            </w:r>
            <w:proofErr w:type="spellEnd"/>
            <w:r w:rsidRPr="009E38AC">
              <w:rPr>
                <w:rFonts w:ascii="Times New Roman" w:hAnsi="Times New Roman"/>
                <w:sz w:val="18"/>
                <w:szCs w:val="18"/>
              </w:rPr>
              <w:t xml:space="preserve"> сельского поселения Дубровского муниципального района Брянской области от 23.06.2016 № 1229, выданной Администрацией Дубровского района Брянской области – ТС-1: Зона земель сельскохозяйственных </w:t>
            </w:r>
            <w:proofErr w:type="spellStart"/>
            <w:proofErr w:type="gramStart"/>
            <w:r w:rsidRPr="009E38AC">
              <w:rPr>
                <w:rFonts w:ascii="Times New Roman" w:hAnsi="Times New Roman"/>
                <w:sz w:val="18"/>
                <w:szCs w:val="18"/>
              </w:rPr>
              <w:t>угодий.Собственность</w:t>
            </w:r>
            <w:proofErr w:type="spellEnd"/>
            <w:proofErr w:type="gramEnd"/>
            <w:r w:rsidRPr="009E38AC">
              <w:rPr>
                <w:rFonts w:ascii="Times New Roman" w:hAnsi="Times New Roman"/>
                <w:sz w:val="18"/>
                <w:szCs w:val="18"/>
              </w:rPr>
              <w:t xml:space="preserve"> субъекта РФ Брянской области – запись регистрации № 32-32-23/005/2011-519 от 18.10.2011 года. </w:t>
            </w:r>
          </w:p>
        </w:tc>
      </w:tr>
      <w:tr w:rsidR="009E38AC" w:rsidRPr="009E38AC" w:rsidTr="00760443">
        <w:trPr>
          <w:trHeight w:val="523"/>
        </w:trPr>
        <w:tc>
          <w:tcPr>
            <w:tcW w:w="391" w:type="dxa"/>
            <w:tcBorders>
              <w:top w:val="single" w:sz="4" w:space="0" w:color="auto"/>
              <w:left w:val="single" w:sz="4" w:space="0" w:color="auto"/>
              <w:bottom w:val="single" w:sz="4" w:space="0" w:color="auto"/>
              <w:right w:val="single" w:sz="4" w:space="0" w:color="auto"/>
            </w:tcBorders>
            <w:vAlign w:val="center"/>
          </w:tcPr>
          <w:p w:rsidR="009E38AC" w:rsidRPr="009E38AC" w:rsidRDefault="009E38AC" w:rsidP="009E38AC">
            <w:pPr>
              <w:widowControl w:val="0"/>
              <w:spacing w:after="0" w:line="240" w:lineRule="auto"/>
              <w:jc w:val="both"/>
              <w:rPr>
                <w:rFonts w:ascii="Times New Roman" w:hAnsi="Times New Roman"/>
                <w:sz w:val="18"/>
                <w:szCs w:val="18"/>
              </w:rPr>
            </w:pPr>
            <w:r w:rsidRPr="009E38AC">
              <w:rPr>
                <w:rFonts w:ascii="Times New Roman" w:hAnsi="Times New Roman"/>
                <w:sz w:val="18"/>
                <w:szCs w:val="18"/>
              </w:rPr>
              <w:t>8.</w:t>
            </w:r>
          </w:p>
        </w:tc>
        <w:tc>
          <w:tcPr>
            <w:tcW w:w="140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21.03.2019</w:t>
            </w:r>
          </w:p>
          <w:p w:rsidR="009E38AC" w:rsidRPr="009E38AC" w:rsidRDefault="009E38AC" w:rsidP="009E38AC">
            <w:pPr>
              <w:spacing w:after="0" w:line="240" w:lineRule="auto"/>
              <w:jc w:val="center"/>
              <w:rPr>
                <w:rFonts w:ascii="Times New Roman" w:hAnsi="Times New Roman"/>
                <w:sz w:val="18"/>
                <w:szCs w:val="18"/>
              </w:rPr>
            </w:pPr>
            <w:r w:rsidRPr="009E38AC">
              <w:rPr>
                <w:rFonts w:ascii="Times New Roman" w:hAnsi="Times New Roman"/>
                <w:sz w:val="18"/>
                <w:szCs w:val="18"/>
              </w:rPr>
              <w:t xml:space="preserve"> в 14.00</w:t>
            </w:r>
          </w:p>
        </w:tc>
        <w:tc>
          <w:tcPr>
            <w:tcW w:w="1134"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18.03.2019 в 17.00</w:t>
            </w:r>
          </w:p>
        </w:tc>
        <w:tc>
          <w:tcPr>
            <w:tcW w:w="1428"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xml:space="preserve">Приказ </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 156</w:t>
            </w:r>
          </w:p>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от 01.02.2019</w:t>
            </w:r>
          </w:p>
        </w:tc>
        <w:tc>
          <w:tcPr>
            <w:tcW w:w="1134" w:type="dxa"/>
            <w:gridSpan w:val="2"/>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275571</w:t>
            </w:r>
          </w:p>
        </w:tc>
        <w:tc>
          <w:tcPr>
            <w:tcW w:w="1701"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32:05:0120201:65</w:t>
            </w:r>
          </w:p>
        </w:tc>
        <w:tc>
          <w:tcPr>
            <w:tcW w:w="989"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304 506</w:t>
            </w:r>
          </w:p>
        </w:tc>
        <w:tc>
          <w:tcPr>
            <w:tcW w:w="995"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9 135</w:t>
            </w:r>
          </w:p>
        </w:tc>
        <w:tc>
          <w:tcPr>
            <w:tcW w:w="990" w:type="dxa"/>
            <w:tcBorders>
              <w:top w:val="single" w:sz="4" w:space="0" w:color="auto"/>
              <w:left w:val="single" w:sz="4" w:space="0" w:color="auto"/>
              <w:bottom w:val="single" w:sz="4" w:space="0" w:color="auto"/>
              <w:right w:val="single" w:sz="4" w:space="0" w:color="auto"/>
            </w:tcBorders>
          </w:tcPr>
          <w:p w:rsidR="009E38AC" w:rsidRPr="009E38AC" w:rsidRDefault="009E38AC" w:rsidP="009E38AC">
            <w:pPr>
              <w:widowControl w:val="0"/>
              <w:spacing w:after="0" w:line="240" w:lineRule="auto"/>
              <w:jc w:val="center"/>
              <w:rPr>
                <w:rFonts w:ascii="Times New Roman" w:hAnsi="Times New Roman"/>
                <w:sz w:val="18"/>
                <w:szCs w:val="18"/>
              </w:rPr>
            </w:pPr>
            <w:r w:rsidRPr="009E38AC">
              <w:rPr>
                <w:rFonts w:ascii="Times New Roman" w:hAnsi="Times New Roman"/>
                <w:sz w:val="18"/>
                <w:szCs w:val="18"/>
              </w:rPr>
              <w:t>152 253</w:t>
            </w:r>
          </w:p>
        </w:tc>
      </w:tr>
      <w:tr w:rsidR="009E38AC" w:rsidRPr="009E38AC" w:rsidTr="00760443">
        <w:tc>
          <w:tcPr>
            <w:tcW w:w="10170" w:type="dxa"/>
            <w:gridSpan w:val="10"/>
            <w:tcBorders>
              <w:top w:val="single" w:sz="4" w:space="0" w:color="auto"/>
              <w:left w:val="single" w:sz="4" w:space="0" w:color="auto"/>
              <w:bottom w:val="single" w:sz="4" w:space="0" w:color="auto"/>
              <w:right w:val="single" w:sz="4" w:space="0" w:color="auto"/>
            </w:tcBorders>
          </w:tcPr>
          <w:p w:rsidR="009E38AC" w:rsidRPr="009E38AC" w:rsidRDefault="009E38AC" w:rsidP="009E38AC">
            <w:pPr>
              <w:spacing w:after="0" w:line="240" w:lineRule="auto"/>
              <w:ind w:firstLine="284"/>
              <w:jc w:val="both"/>
              <w:rPr>
                <w:rFonts w:ascii="Times New Roman" w:hAnsi="Times New Roman"/>
                <w:sz w:val="18"/>
                <w:szCs w:val="18"/>
              </w:rPr>
            </w:pPr>
            <w:r w:rsidRPr="009E38AC">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9E38AC">
              <w:rPr>
                <w:rFonts w:ascii="Times New Roman" w:hAnsi="Times New Roman"/>
                <w:sz w:val="18"/>
                <w:szCs w:val="18"/>
              </w:rPr>
              <w:t>н.п</w:t>
            </w:r>
            <w:proofErr w:type="spellEnd"/>
            <w:r w:rsidRPr="009E38AC">
              <w:rPr>
                <w:rFonts w:ascii="Times New Roman" w:hAnsi="Times New Roman"/>
                <w:sz w:val="18"/>
                <w:szCs w:val="18"/>
              </w:rPr>
              <w:t xml:space="preserve">. </w:t>
            </w:r>
            <w:proofErr w:type="spellStart"/>
            <w:r w:rsidRPr="009E38AC">
              <w:rPr>
                <w:rFonts w:ascii="Times New Roman" w:hAnsi="Times New Roman"/>
                <w:sz w:val="18"/>
                <w:szCs w:val="18"/>
              </w:rPr>
              <w:t>Берлевец</w:t>
            </w:r>
            <w:proofErr w:type="spellEnd"/>
            <w:r w:rsidRPr="009E38AC">
              <w:rPr>
                <w:rFonts w:ascii="Times New Roman" w:hAnsi="Times New Roman"/>
                <w:sz w:val="18"/>
                <w:szCs w:val="18"/>
              </w:rPr>
              <w:t xml:space="preserve">. Участок находится примерно в 100м от ориентира по направлению на восток. Почтовый адрес ориентира: Брянская обл., Дубровский р-н, </w:t>
            </w:r>
            <w:proofErr w:type="spellStart"/>
            <w:r w:rsidRPr="009E38AC">
              <w:rPr>
                <w:rFonts w:ascii="Times New Roman" w:hAnsi="Times New Roman"/>
                <w:sz w:val="18"/>
                <w:szCs w:val="18"/>
              </w:rPr>
              <w:t>Алешинское</w:t>
            </w:r>
            <w:proofErr w:type="spellEnd"/>
            <w:r w:rsidRPr="009E38AC">
              <w:rPr>
                <w:rFonts w:ascii="Times New Roman" w:hAnsi="Times New Roman"/>
                <w:sz w:val="18"/>
                <w:szCs w:val="18"/>
              </w:rPr>
              <w:t xml:space="preserve"> сельское поселение, в границах СПК «</w:t>
            </w:r>
            <w:proofErr w:type="spellStart"/>
            <w:r w:rsidRPr="009E38AC">
              <w:rPr>
                <w:rFonts w:ascii="Times New Roman" w:hAnsi="Times New Roman"/>
                <w:sz w:val="18"/>
                <w:szCs w:val="18"/>
              </w:rPr>
              <w:t>Герасимовский</w:t>
            </w:r>
            <w:proofErr w:type="spellEnd"/>
            <w:r w:rsidRPr="009E38AC">
              <w:rPr>
                <w:rFonts w:ascii="Times New Roman" w:hAnsi="Times New Roman"/>
                <w:sz w:val="18"/>
                <w:szCs w:val="18"/>
              </w:rPr>
              <w:t xml:space="preserve">». Разрешенное использование: для </w:t>
            </w:r>
            <w:r w:rsidRPr="009E38AC">
              <w:rPr>
                <w:rFonts w:ascii="Times New Roman" w:hAnsi="Times New Roman"/>
                <w:sz w:val="18"/>
                <w:szCs w:val="18"/>
              </w:rPr>
              <w:lastRenderedPageBreak/>
              <w:t xml:space="preserve">сельскохозяйственного производства. В соответствии с выпиской из Правил землепользования и застройки </w:t>
            </w:r>
            <w:proofErr w:type="spellStart"/>
            <w:r w:rsidRPr="009E38AC">
              <w:rPr>
                <w:rFonts w:ascii="Times New Roman" w:hAnsi="Times New Roman"/>
                <w:sz w:val="18"/>
                <w:szCs w:val="18"/>
              </w:rPr>
              <w:t>Алешинского</w:t>
            </w:r>
            <w:proofErr w:type="spellEnd"/>
            <w:r w:rsidRPr="009E38AC">
              <w:rPr>
                <w:rFonts w:ascii="Times New Roman" w:hAnsi="Times New Roman"/>
                <w:sz w:val="18"/>
                <w:szCs w:val="18"/>
              </w:rPr>
              <w:t xml:space="preserve"> сельского поселения Дубровского муниципального района Брянской области от 23.06.2016 № 1235,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9E38AC" w:rsidRPr="009E38AC" w:rsidRDefault="009E38AC" w:rsidP="009E38AC">
      <w:pPr>
        <w:spacing w:after="0" w:line="240" w:lineRule="auto"/>
        <w:ind w:firstLine="567"/>
        <w:jc w:val="both"/>
        <w:rPr>
          <w:rFonts w:ascii="Times New Roman" w:hAnsi="Times New Roman"/>
          <w:sz w:val="24"/>
          <w:szCs w:val="24"/>
        </w:rPr>
      </w:pPr>
      <w:r w:rsidRPr="009E38AC">
        <w:rPr>
          <w:rFonts w:ascii="Times New Roman" w:hAnsi="Times New Roman"/>
          <w:sz w:val="24"/>
          <w:szCs w:val="24"/>
        </w:rPr>
        <w:lastRenderedPageBreak/>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9E38AC" w:rsidRPr="009E38AC" w:rsidRDefault="009E38AC" w:rsidP="009E38AC">
      <w:pPr>
        <w:spacing w:after="0" w:line="240" w:lineRule="auto"/>
        <w:ind w:firstLine="567"/>
        <w:jc w:val="both"/>
        <w:rPr>
          <w:rFonts w:ascii="Times New Roman" w:hAnsi="Times New Roman"/>
          <w:sz w:val="24"/>
          <w:szCs w:val="24"/>
        </w:rPr>
      </w:pPr>
      <w:r w:rsidRPr="009E38AC">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9E38AC" w:rsidRPr="009E38AC" w:rsidRDefault="009E38AC" w:rsidP="009E38AC">
      <w:pPr>
        <w:spacing w:after="0" w:line="240" w:lineRule="auto"/>
        <w:ind w:firstLine="567"/>
        <w:jc w:val="both"/>
        <w:rPr>
          <w:rFonts w:ascii="Times New Roman" w:hAnsi="Times New Roman"/>
          <w:sz w:val="24"/>
          <w:szCs w:val="24"/>
        </w:rPr>
      </w:pPr>
      <w:r w:rsidRPr="009E38AC">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9E38AC" w:rsidRPr="009E38AC" w:rsidRDefault="009E38AC" w:rsidP="009E38AC">
      <w:pPr>
        <w:spacing w:after="0" w:line="240" w:lineRule="auto"/>
        <w:ind w:firstLine="567"/>
        <w:jc w:val="both"/>
        <w:rPr>
          <w:rFonts w:ascii="Times New Roman" w:hAnsi="Times New Roman"/>
          <w:sz w:val="24"/>
          <w:szCs w:val="24"/>
        </w:rPr>
      </w:pPr>
      <w:r w:rsidRPr="009E38AC">
        <w:rPr>
          <w:rFonts w:ascii="Times New Roman" w:hAnsi="Times New Roman"/>
          <w:b/>
          <w:sz w:val="24"/>
          <w:szCs w:val="24"/>
        </w:rPr>
        <w:t>Дата и время начала приема заявок</w:t>
      </w:r>
      <w:r w:rsidRPr="009E38AC">
        <w:rPr>
          <w:rFonts w:ascii="Times New Roman" w:hAnsi="Times New Roman"/>
          <w:sz w:val="24"/>
          <w:szCs w:val="24"/>
        </w:rPr>
        <w:t xml:space="preserve">: Прием заявок начинается </w:t>
      </w:r>
      <w:r w:rsidRPr="009E38AC">
        <w:rPr>
          <w:rFonts w:ascii="Times New Roman" w:hAnsi="Times New Roman"/>
          <w:b/>
          <w:sz w:val="24"/>
          <w:szCs w:val="24"/>
        </w:rPr>
        <w:t>с 05.02.2019г</w:t>
      </w:r>
      <w:r w:rsidRPr="009E38AC">
        <w:rPr>
          <w:rFonts w:ascii="Times New Roman" w:hAnsi="Times New Roman"/>
          <w:sz w:val="24"/>
          <w:szCs w:val="24"/>
        </w:rPr>
        <w:t xml:space="preserve">. в 11.00. Заявки принимаются </w:t>
      </w:r>
      <w:r w:rsidRPr="009E38AC">
        <w:rPr>
          <w:rFonts w:ascii="Times New Roman" w:hAnsi="Times New Roman"/>
          <w:color w:val="000000"/>
          <w:sz w:val="24"/>
          <w:szCs w:val="24"/>
        </w:rPr>
        <w:t xml:space="preserve">только в письменном виде и по установленной </w:t>
      </w:r>
      <w:proofErr w:type="gramStart"/>
      <w:r w:rsidRPr="009E38AC">
        <w:rPr>
          <w:rFonts w:ascii="Times New Roman" w:hAnsi="Times New Roman"/>
          <w:color w:val="000000"/>
          <w:sz w:val="24"/>
          <w:szCs w:val="24"/>
        </w:rPr>
        <w:t xml:space="preserve">форме,  </w:t>
      </w:r>
      <w:r w:rsidRPr="009E38AC">
        <w:rPr>
          <w:rFonts w:ascii="Times New Roman" w:hAnsi="Times New Roman"/>
          <w:sz w:val="24"/>
          <w:szCs w:val="24"/>
        </w:rPr>
        <w:t>по</w:t>
      </w:r>
      <w:proofErr w:type="gramEnd"/>
      <w:r w:rsidRPr="009E38AC">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9E38AC" w:rsidRPr="009E38AC" w:rsidRDefault="009E38AC" w:rsidP="009E38AC">
      <w:pPr>
        <w:spacing w:after="0" w:line="240" w:lineRule="auto"/>
        <w:ind w:firstLine="709"/>
        <w:jc w:val="both"/>
        <w:rPr>
          <w:rFonts w:ascii="Times New Roman" w:hAnsi="Times New Roman"/>
          <w:b/>
          <w:sz w:val="24"/>
          <w:szCs w:val="24"/>
        </w:rPr>
      </w:pPr>
      <w:r w:rsidRPr="009E38AC">
        <w:rPr>
          <w:rFonts w:ascii="Times New Roman" w:hAnsi="Times New Roman"/>
          <w:b/>
          <w:sz w:val="24"/>
          <w:szCs w:val="24"/>
        </w:rPr>
        <w:t>Документы, представляемые заявителями для участия в аукционе:</w:t>
      </w:r>
    </w:p>
    <w:p w:rsidR="009E38AC" w:rsidRPr="009E38AC" w:rsidRDefault="009E38AC" w:rsidP="009E38AC">
      <w:pPr>
        <w:autoSpaceDE w:val="0"/>
        <w:autoSpaceDN w:val="0"/>
        <w:adjustRightInd w:val="0"/>
        <w:spacing w:after="0" w:line="240" w:lineRule="auto"/>
        <w:ind w:firstLine="709"/>
        <w:jc w:val="both"/>
        <w:rPr>
          <w:rFonts w:ascii="Times New Roman" w:hAnsi="Times New Roman"/>
          <w:bCs/>
          <w:sz w:val="24"/>
          <w:szCs w:val="24"/>
        </w:rPr>
      </w:pPr>
      <w:r w:rsidRPr="009E38AC">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E38AC" w:rsidRPr="009E38AC" w:rsidRDefault="009E38AC" w:rsidP="009E38AC">
      <w:pPr>
        <w:autoSpaceDE w:val="0"/>
        <w:autoSpaceDN w:val="0"/>
        <w:adjustRightInd w:val="0"/>
        <w:spacing w:after="0" w:line="240" w:lineRule="auto"/>
        <w:ind w:firstLine="709"/>
        <w:jc w:val="both"/>
        <w:rPr>
          <w:rFonts w:ascii="Times New Roman" w:hAnsi="Times New Roman"/>
          <w:bCs/>
          <w:sz w:val="24"/>
          <w:szCs w:val="24"/>
        </w:rPr>
      </w:pPr>
      <w:r w:rsidRPr="009E38AC">
        <w:rPr>
          <w:rFonts w:ascii="Times New Roman" w:hAnsi="Times New Roman"/>
          <w:bCs/>
          <w:sz w:val="24"/>
          <w:szCs w:val="24"/>
        </w:rPr>
        <w:t>2) копии документов, удостоверяющих личность заявителя (для граждан);</w:t>
      </w:r>
    </w:p>
    <w:p w:rsidR="009E38AC" w:rsidRPr="009E38AC" w:rsidRDefault="009E38AC" w:rsidP="009E38AC">
      <w:pPr>
        <w:autoSpaceDE w:val="0"/>
        <w:autoSpaceDN w:val="0"/>
        <w:adjustRightInd w:val="0"/>
        <w:spacing w:after="0" w:line="240" w:lineRule="auto"/>
        <w:ind w:firstLine="709"/>
        <w:jc w:val="both"/>
        <w:rPr>
          <w:rFonts w:ascii="Times New Roman" w:hAnsi="Times New Roman"/>
          <w:bCs/>
          <w:sz w:val="24"/>
          <w:szCs w:val="24"/>
        </w:rPr>
      </w:pPr>
      <w:r w:rsidRPr="009E38AC">
        <w:rPr>
          <w:rFonts w:ascii="Times New Roman" w:hAnsi="Times New Roman"/>
          <w:bCs/>
          <w:sz w:val="24"/>
          <w:szCs w:val="24"/>
        </w:rPr>
        <w:t xml:space="preserve">3) </w:t>
      </w:r>
      <w:proofErr w:type="gramStart"/>
      <w:r w:rsidRPr="009E38AC">
        <w:rPr>
          <w:rFonts w:ascii="Times New Roman" w:hAnsi="Times New Roman"/>
          <w:bCs/>
          <w:sz w:val="24"/>
          <w:szCs w:val="24"/>
        </w:rPr>
        <w:t>надлежащим образом</w:t>
      </w:r>
      <w:proofErr w:type="gramEnd"/>
      <w:r w:rsidRPr="009E38AC">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38AC" w:rsidRPr="009E38AC" w:rsidRDefault="009E38AC" w:rsidP="009E38AC">
      <w:pPr>
        <w:autoSpaceDE w:val="0"/>
        <w:autoSpaceDN w:val="0"/>
        <w:adjustRightInd w:val="0"/>
        <w:spacing w:after="0" w:line="240" w:lineRule="auto"/>
        <w:ind w:firstLine="709"/>
        <w:jc w:val="both"/>
        <w:rPr>
          <w:rFonts w:ascii="Times New Roman" w:hAnsi="Times New Roman"/>
          <w:bCs/>
          <w:sz w:val="24"/>
          <w:szCs w:val="24"/>
        </w:rPr>
      </w:pPr>
      <w:r w:rsidRPr="009E38AC">
        <w:rPr>
          <w:rFonts w:ascii="Times New Roman" w:hAnsi="Times New Roman"/>
          <w:bCs/>
          <w:sz w:val="24"/>
          <w:szCs w:val="24"/>
        </w:rPr>
        <w:t xml:space="preserve"> 4) документы, подтверждающие внесение задатка.</w:t>
      </w:r>
    </w:p>
    <w:p w:rsidR="009E38AC" w:rsidRPr="009E38AC" w:rsidRDefault="009E38AC" w:rsidP="009E38AC">
      <w:pPr>
        <w:autoSpaceDE w:val="0"/>
        <w:autoSpaceDN w:val="0"/>
        <w:adjustRightInd w:val="0"/>
        <w:spacing w:after="0" w:line="240" w:lineRule="auto"/>
        <w:ind w:firstLine="709"/>
        <w:jc w:val="both"/>
        <w:rPr>
          <w:rFonts w:ascii="Times New Roman" w:hAnsi="Times New Roman"/>
          <w:bCs/>
          <w:sz w:val="24"/>
          <w:szCs w:val="24"/>
        </w:rPr>
      </w:pPr>
      <w:r w:rsidRPr="009E38AC">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9E38AC" w:rsidRPr="009E38AC" w:rsidRDefault="009E38AC" w:rsidP="009E38AC">
      <w:pPr>
        <w:widowControl w:val="0"/>
        <w:autoSpaceDE w:val="0"/>
        <w:autoSpaceDN w:val="0"/>
        <w:adjustRightInd w:val="0"/>
        <w:spacing w:after="0" w:line="240" w:lineRule="auto"/>
        <w:ind w:firstLine="709"/>
        <w:jc w:val="both"/>
        <w:rPr>
          <w:rFonts w:ascii="Times New Roman" w:eastAsia="Calibri" w:hAnsi="Times New Roman"/>
          <w:bCs/>
          <w:sz w:val="24"/>
          <w:szCs w:val="24"/>
        </w:rPr>
      </w:pPr>
      <w:proofErr w:type="gramStart"/>
      <w:r w:rsidRPr="009E38AC">
        <w:rPr>
          <w:rFonts w:ascii="Times New Roman" w:eastAsia="Calibri" w:hAnsi="Times New Roman"/>
          <w:bCs/>
          <w:sz w:val="24"/>
          <w:szCs w:val="24"/>
        </w:rPr>
        <w:t>Порядок  приема</w:t>
      </w:r>
      <w:proofErr w:type="gramEnd"/>
      <w:r w:rsidRPr="009E38AC">
        <w:rPr>
          <w:rFonts w:ascii="Times New Roman" w:eastAsia="Calibri" w:hAnsi="Times New Roman"/>
          <w:bCs/>
          <w:sz w:val="24"/>
          <w:szCs w:val="24"/>
        </w:rPr>
        <w:t xml:space="preserve"> заявок:</w:t>
      </w:r>
    </w:p>
    <w:p w:rsidR="009E38AC" w:rsidRPr="009E38AC" w:rsidRDefault="009E38AC" w:rsidP="009E38A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E38AC">
        <w:rPr>
          <w:rFonts w:ascii="Times New Roman" w:eastAsia="Calibri" w:hAnsi="Times New Roman"/>
          <w:sz w:val="24"/>
          <w:szCs w:val="24"/>
        </w:rPr>
        <w:t>Один заявитель имеет право подать только одну заявку.</w:t>
      </w:r>
    </w:p>
    <w:p w:rsidR="009E38AC" w:rsidRPr="009E38AC" w:rsidRDefault="009E38AC" w:rsidP="009E38A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E38AC">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E38AC" w:rsidRPr="009E38AC" w:rsidRDefault="009E38AC" w:rsidP="009E38AC">
      <w:pPr>
        <w:widowControl w:val="0"/>
        <w:spacing w:after="0" w:line="240" w:lineRule="auto"/>
        <w:ind w:firstLine="709"/>
        <w:jc w:val="both"/>
        <w:rPr>
          <w:rFonts w:ascii="Times New Roman" w:hAnsi="Times New Roman"/>
          <w:sz w:val="24"/>
          <w:szCs w:val="24"/>
        </w:rPr>
      </w:pPr>
      <w:r w:rsidRPr="009E38AC">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(19.03.2019) по следующим реквизитам: получатель задатка – Департамент финансов Брянской области (Управление имущественных отношений Брянской области), л/с </w:t>
      </w:r>
      <w:proofErr w:type="gramStart"/>
      <w:r w:rsidRPr="009E38AC">
        <w:rPr>
          <w:rFonts w:ascii="Times New Roman" w:hAnsi="Times New Roman"/>
          <w:b/>
          <w:sz w:val="24"/>
          <w:szCs w:val="24"/>
        </w:rPr>
        <w:t>05824004820,  р</w:t>
      </w:r>
      <w:proofErr w:type="gramEnd"/>
      <w:r w:rsidRPr="009E38AC">
        <w:rPr>
          <w:rFonts w:ascii="Times New Roman" w:hAnsi="Times New Roman"/>
          <w:b/>
          <w:sz w:val="24"/>
          <w:szCs w:val="24"/>
        </w:rPr>
        <w:t>/с № 40302810500014000001 в Отделении Брянск г. Брянск, БИК 041501001, КПП 325701001, ИНН 3250059309 ОКТМО 15701000</w:t>
      </w:r>
      <w:r w:rsidRPr="009E38AC">
        <w:rPr>
          <w:rFonts w:ascii="Times New Roman" w:hAnsi="Times New Roman"/>
          <w:sz w:val="24"/>
          <w:szCs w:val="24"/>
        </w:rPr>
        <w:t xml:space="preserve"> </w:t>
      </w:r>
      <w:r w:rsidRPr="009E38AC">
        <w:rPr>
          <w:rFonts w:ascii="Times New Roman" w:hAnsi="Times New Roman"/>
          <w:b/>
          <w:sz w:val="24"/>
          <w:szCs w:val="24"/>
        </w:rPr>
        <w:t>КБК 00000000000000000000</w:t>
      </w:r>
      <w:r w:rsidRPr="009E38AC">
        <w:rPr>
          <w:rFonts w:ascii="Times New Roman" w:hAnsi="Times New Roman"/>
          <w:sz w:val="24"/>
          <w:szCs w:val="24"/>
        </w:rPr>
        <w:t xml:space="preserve">. Назначение платежа – задаток за участие в аукционе. </w:t>
      </w:r>
    </w:p>
    <w:p w:rsidR="009E38AC" w:rsidRPr="009E38AC" w:rsidRDefault="009E38AC" w:rsidP="009E38AC">
      <w:pPr>
        <w:widowControl w:val="0"/>
        <w:spacing w:after="0" w:line="240" w:lineRule="auto"/>
        <w:ind w:firstLine="709"/>
        <w:jc w:val="both"/>
        <w:rPr>
          <w:rFonts w:ascii="Times New Roman" w:hAnsi="Times New Roman"/>
          <w:sz w:val="24"/>
          <w:szCs w:val="24"/>
        </w:rPr>
      </w:pPr>
      <w:r w:rsidRPr="009E38AC">
        <w:rPr>
          <w:rFonts w:ascii="Times New Roman" w:hAnsi="Times New Roman"/>
          <w:sz w:val="24"/>
          <w:szCs w:val="24"/>
        </w:rPr>
        <w:t>Исполнение обязанности по внесению суммы задатка третьими лицами не допускается.</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E38AC" w:rsidRPr="009E38AC" w:rsidRDefault="009E38AC" w:rsidP="009E38AC">
      <w:pPr>
        <w:widowControl w:val="0"/>
        <w:spacing w:after="0" w:line="240" w:lineRule="auto"/>
        <w:ind w:firstLine="709"/>
        <w:jc w:val="both"/>
        <w:rPr>
          <w:rFonts w:ascii="Times New Roman" w:hAnsi="Times New Roman"/>
          <w:sz w:val="24"/>
          <w:szCs w:val="24"/>
        </w:rPr>
      </w:pPr>
      <w:r w:rsidRPr="009E38AC">
        <w:rPr>
          <w:rFonts w:ascii="Times New Roman" w:hAnsi="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w:t>
      </w:r>
      <w:proofErr w:type="gramStart"/>
      <w:r w:rsidRPr="009E38AC">
        <w:rPr>
          <w:rFonts w:ascii="Times New Roman" w:hAnsi="Times New Roman"/>
          <w:sz w:val="24"/>
          <w:szCs w:val="24"/>
        </w:rPr>
        <w:t>признанным  победителем</w:t>
      </w:r>
      <w:proofErr w:type="gramEnd"/>
      <w:r w:rsidRPr="009E38AC">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9E38AC" w:rsidRPr="009E38AC" w:rsidRDefault="009E38AC" w:rsidP="009E38AC">
      <w:pPr>
        <w:widowControl w:val="0"/>
        <w:spacing w:after="0" w:line="240" w:lineRule="auto"/>
        <w:ind w:firstLine="709"/>
        <w:jc w:val="both"/>
        <w:rPr>
          <w:rFonts w:ascii="Times New Roman" w:hAnsi="Times New Roman"/>
          <w:sz w:val="24"/>
          <w:szCs w:val="24"/>
        </w:rPr>
      </w:pPr>
      <w:r w:rsidRPr="009E38AC">
        <w:rPr>
          <w:rFonts w:ascii="Times New Roman" w:hAnsi="Times New Roman"/>
          <w:sz w:val="24"/>
          <w:szCs w:val="24"/>
        </w:rPr>
        <w:t>Задаток, внесенный лицом, признанным победителем аукциона, внесенным иным лицом, с которым договор купли- продажи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9E38AC" w:rsidRPr="009E38AC" w:rsidRDefault="009E38AC" w:rsidP="009E38AC">
      <w:pPr>
        <w:widowControl w:val="0"/>
        <w:spacing w:after="0" w:line="240" w:lineRule="auto"/>
        <w:ind w:firstLine="709"/>
        <w:jc w:val="both"/>
        <w:rPr>
          <w:rFonts w:ascii="Times New Roman" w:hAnsi="Times New Roman"/>
          <w:sz w:val="24"/>
          <w:szCs w:val="24"/>
        </w:rPr>
      </w:pPr>
      <w:r w:rsidRPr="009E38AC">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 - продажи земельного участка в следствии уклонения от заключения договоров, не возвращаются.</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b/>
          <w:sz w:val="24"/>
          <w:szCs w:val="24"/>
        </w:rPr>
        <w:t>Дата и время рассмотрения заявок</w:t>
      </w:r>
      <w:r w:rsidRPr="009E38AC">
        <w:rPr>
          <w:rFonts w:ascii="Times New Roman" w:hAnsi="Times New Roman"/>
          <w:sz w:val="24"/>
          <w:szCs w:val="24"/>
        </w:rPr>
        <w:t>:</w:t>
      </w:r>
      <w:r w:rsidRPr="009E38AC">
        <w:rPr>
          <w:rFonts w:ascii="Times New Roman" w:hAnsi="Times New Roman"/>
          <w:b/>
          <w:sz w:val="24"/>
          <w:szCs w:val="24"/>
        </w:rPr>
        <w:t xml:space="preserve"> (19.03.2019</w:t>
      </w:r>
      <w:proofErr w:type="gramStart"/>
      <w:r w:rsidRPr="009E38AC">
        <w:rPr>
          <w:rFonts w:ascii="Times New Roman" w:hAnsi="Times New Roman"/>
          <w:b/>
          <w:sz w:val="24"/>
          <w:szCs w:val="24"/>
        </w:rPr>
        <w:t>)</w:t>
      </w:r>
      <w:r w:rsidRPr="009E38AC">
        <w:rPr>
          <w:rFonts w:ascii="Times New Roman" w:hAnsi="Times New Roman"/>
          <w:sz w:val="24"/>
          <w:szCs w:val="24"/>
        </w:rPr>
        <w:t xml:space="preserve">  по</w:t>
      </w:r>
      <w:proofErr w:type="gramEnd"/>
      <w:r w:rsidRPr="009E38AC">
        <w:rPr>
          <w:rFonts w:ascii="Times New Roman" w:hAnsi="Times New Roman"/>
          <w:sz w:val="24"/>
          <w:szCs w:val="24"/>
        </w:rPr>
        <w:t xml:space="preserve"> адресу: г. Брянск, бульвар Гагарина, д.25, 2-й этаж, </w:t>
      </w:r>
      <w:proofErr w:type="spellStart"/>
      <w:r w:rsidRPr="009E38AC">
        <w:rPr>
          <w:rFonts w:ascii="Times New Roman" w:hAnsi="Times New Roman"/>
          <w:sz w:val="24"/>
          <w:szCs w:val="24"/>
        </w:rPr>
        <w:t>каб</w:t>
      </w:r>
      <w:proofErr w:type="spellEnd"/>
      <w:r w:rsidRPr="009E38AC">
        <w:rPr>
          <w:rFonts w:ascii="Times New Roman" w:hAnsi="Times New Roman"/>
          <w:sz w:val="24"/>
          <w:szCs w:val="24"/>
        </w:rPr>
        <w:t xml:space="preserve">. 214.  </w:t>
      </w:r>
      <w:proofErr w:type="gramStart"/>
      <w:r w:rsidRPr="009E38AC">
        <w:rPr>
          <w:rFonts w:ascii="Times New Roman" w:hAnsi="Times New Roman"/>
          <w:sz w:val="24"/>
          <w:szCs w:val="24"/>
        </w:rPr>
        <w:t>В</w:t>
      </w:r>
      <w:proofErr w:type="gramEnd"/>
      <w:r w:rsidRPr="009E38AC">
        <w:rPr>
          <w:rFonts w:ascii="Times New Roman" w:hAnsi="Times New Roman"/>
          <w:sz w:val="24"/>
          <w:szCs w:val="24"/>
        </w:rPr>
        <w:t xml:space="preserve">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2" w:name="Par0"/>
      <w:bookmarkEnd w:id="2"/>
      <w:r w:rsidRPr="009E38AC">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E38AC" w:rsidRPr="009E38AC" w:rsidRDefault="009E38AC" w:rsidP="009E38A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E38AC">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E38AC" w:rsidRPr="009E38AC" w:rsidRDefault="009E38AC" w:rsidP="009E38AC">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3" w:name="Par1006"/>
      <w:bookmarkEnd w:id="3"/>
      <w:r w:rsidRPr="009E38AC">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E38AC" w:rsidRPr="009E38AC" w:rsidRDefault="009E38AC" w:rsidP="009E38AC">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4" w:name="Par1007"/>
      <w:bookmarkEnd w:id="4"/>
      <w:r w:rsidRPr="009E38AC">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9E38AC" w:rsidRPr="009E38AC" w:rsidRDefault="009E38AC" w:rsidP="009E38A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E38AC">
        <w:rPr>
          <w:rFonts w:ascii="Times New Roman" w:eastAsia="Calibri" w:hAnsi="Times New Roman"/>
          <w:sz w:val="24"/>
          <w:szCs w:val="24"/>
        </w:rPr>
        <w:t>Порядок проведения аукциона:</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а) аукцион ведет аукционист;</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lastRenderedPageBreak/>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9E38AC" w:rsidRPr="009E38AC" w:rsidRDefault="009E38AC" w:rsidP="009E38AC">
      <w:pPr>
        <w:autoSpaceDE w:val="0"/>
        <w:autoSpaceDN w:val="0"/>
        <w:adjustRightInd w:val="0"/>
        <w:spacing w:after="0" w:line="240" w:lineRule="auto"/>
        <w:jc w:val="both"/>
        <w:rPr>
          <w:rFonts w:ascii="Times New Roman" w:hAnsi="Times New Roman"/>
          <w:sz w:val="24"/>
          <w:szCs w:val="24"/>
        </w:rPr>
      </w:pPr>
      <w:r w:rsidRPr="009E38AC">
        <w:rPr>
          <w:rFonts w:ascii="Times New Roman" w:hAnsi="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е) по завершении аукциона аукционист объявляет цену земельного участка и номер билета победителя аукциона.</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w:t>
      </w:r>
      <w:proofErr w:type="spellStart"/>
      <w:r w:rsidRPr="009E38AC">
        <w:rPr>
          <w:rFonts w:ascii="Times New Roman" w:hAnsi="Times New Roman"/>
          <w:sz w:val="24"/>
          <w:szCs w:val="24"/>
        </w:rPr>
        <w:t>каб</w:t>
      </w:r>
      <w:proofErr w:type="spellEnd"/>
      <w:r w:rsidRPr="009E38AC">
        <w:rPr>
          <w:rFonts w:ascii="Times New Roman" w:hAnsi="Times New Roman"/>
          <w:sz w:val="24"/>
          <w:szCs w:val="24"/>
        </w:rPr>
        <w:t>. 301 (зал заседаний).</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Организатор аукциона объявляет о принятом решении в месте и в день проведения аукциона.</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9E38AC">
        <w:rPr>
          <w:rFonts w:ascii="Times New Roman" w:hAnsi="Times New Roman"/>
          <w:sz w:val="24"/>
          <w:szCs w:val="24"/>
        </w:rPr>
        <w:t>этом  договор</w:t>
      </w:r>
      <w:proofErr w:type="gramEnd"/>
      <w:r w:rsidRPr="009E38AC">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E38AC" w:rsidRPr="009E38AC" w:rsidRDefault="009E38AC" w:rsidP="009E38AC">
      <w:pPr>
        <w:widowControl w:val="0"/>
        <w:spacing w:after="0" w:line="240" w:lineRule="auto"/>
        <w:ind w:firstLine="709"/>
        <w:jc w:val="both"/>
        <w:rPr>
          <w:rFonts w:ascii="Times New Roman" w:hAnsi="Times New Roman"/>
          <w:sz w:val="24"/>
          <w:szCs w:val="24"/>
        </w:rPr>
      </w:pPr>
      <w:r w:rsidRPr="009E38AC">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Заявитель не допускается к участию в аукционе в следующих случаях:</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 xml:space="preserve">2) </w:t>
      </w:r>
      <w:proofErr w:type="spellStart"/>
      <w:r w:rsidRPr="009E38AC">
        <w:rPr>
          <w:rFonts w:ascii="Times New Roman" w:hAnsi="Times New Roman"/>
          <w:sz w:val="24"/>
          <w:szCs w:val="24"/>
        </w:rPr>
        <w:t>непоступление</w:t>
      </w:r>
      <w:proofErr w:type="spellEnd"/>
      <w:r w:rsidRPr="009E38AC">
        <w:rPr>
          <w:rFonts w:ascii="Times New Roman" w:hAnsi="Times New Roman"/>
          <w:sz w:val="24"/>
          <w:szCs w:val="24"/>
        </w:rPr>
        <w:t xml:space="preserve"> задатка на дату рассмотрения заявок на участие в аукционе;</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E38AC" w:rsidRPr="009E38AC" w:rsidRDefault="009E38AC" w:rsidP="009E38AC">
      <w:pPr>
        <w:autoSpaceDE w:val="0"/>
        <w:autoSpaceDN w:val="0"/>
        <w:adjustRightInd w:val="0"/>
        <w:spacing w:after="0" w:line="240" w:lineRule="auto"/>
        <w:ind w:firstLine="709"/>
        <w:jc w:val="both"/>
        <w:rPr>
          <w:rFonts w:ascii="Times New Roman" w:hAnsi="Times New Roman"/>
          <w:sz w:val="24"/>
          <w:szCs w:val="24"/>
        </w:rPr>
      </w:pPr>
      <w:r w:rsidRPr="009E38AC">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Победитель аукциона производит оплату цены земельного участка, определенной на аукционе, в течение 10 банковских дней со дня подписания договора купли-продажи земельного участка.</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9E38AC" w:rsidRPr="009E38AC" w:rsidRDefault="009E38AC" w:rsidP="009E38AC">
      <w:pPr>
        <w:shd w:val="clear" w:color="auto" w:fill="FFFFFF"/>
        <w:spacing w:after="0" w:line="240" w:lineRule="auto"/>
        <w:ind w:firstLine="709"/>
        <w:jc w:val="both"/>
        <w:rPr>
          <w:rFonts w:ascii="Times New Roman" w:hAnsi="Times New Roman"/>
          <w:color w:val="000000"/>
          <w:sz w:val="24"/>
          <w:szCs w:val="24"/>
        </w:rPr>
      </w:pPr>
      <w:r w:rsidRPr="009E38AC">
        <w:rPr>
          <w:rFonts w:ascii="Times New Roman" w:hAnsi="Times New Roman"/>
          <w:color w:val="000000"/>
          <w:sz w:val="24"/>
          <w:szCs w:val="24"/>
        </w:rPr>
        <w:t>р/с 40101810300000010008 Отделении Брянск г. Брянск</w:t>
      </w:r>
    </w:p>
    <w:p w:rsidR="009E38AC" w:rsidRPr="009E38AC" w:rsidRDefault="009E38AC" w:rsidP="009E38AC">
      <w:pPr>
        <w:shd w:val="clear" w:color="auto" w:fill="FFFFFF"/>
        <w:spacing w:after="0" w:line="240" w:lineRule="auto"/>
        <w:ind w:right="-172" w:firstLine="709"/>
        <w:jc w:val="both"/>
        <w:rPr>
          <w:rFonts w:ascii="Times New Roman" w:hAnsi="Times New Roman"/>
          <w:color w:val="000000"/>
          <w:sz w:val="24"/>
          <w:szCs w:val="24"/>
        </w:rPr>
      </w:pPr>
      <w:r w:rsidRPr="009E38AC">
        <w:rPr>
          <w:rFonts w:ascii="Times New Roman" w:hAnsi="Times New Roman"/>
          <w:color w:val="000000"/>
          <w:sz w:val="24"/>
          <w:szCs w:val="24"/>
        </w:rPr>
        <w:t>Получатель - УФК по Брянской области (Управление имущественных отношений Брянской области)</w:t>
      </w:r>
    </w:p>
    <w:p w:rsidR="009E38AC" w:rsidRPr="009E38AC" w:rsidRDefault="009E38AC" w:rsidP="009E38AC">
      <w:pPr>
        <w:shd w:val="clear" w:color="auto" w:fill="FFFFFF"/>
        <w:spacing w:after="0" w:line="240" w:lineRule="auto"/>
        <w:ind w:firstLine="709"/>
        <w:jc w:val="both"/>
        <w:rPr>
          <w:rFonts w:ascii="Times New Roman" w:hAnsi="Times New Roman"/>
          <w:color w:val="000000"/>
          <w:sz w:val="24"/>
          <w:szCs w:val="24"/>
        </w:rPr>
      </w:pPr>
      <w:r w:rsidRPr="009E38AC">
        <w:rPr>
          <w:rFonts w:ascii="Times New Roman" w:hAnsi="Times New Roman"/>
          <w:color w:val="000000"/>
          <w:sz w:val="24"/>
          <w:szCs w:val="24"/>
        </w:rPr>
        <w:t>ИНН - 3250059309 КПП – 325701001</w:t>
      </w:r>
    </w:p>
    <w:p w:rsidR="009E38AC" w:rsidRPr="009E38AC" w:rsidRDefault="009E38AC" w:rsidP="009E38AC">
      <w:pPr>
        <w:shd w:val="clear" w:color="auto" w:fill="FFFFFF"/>
        <w:spacing w:after="0" w:line="240" w:lineRule="auto"/>
        <w:ind w:right="-172" w:firstLine="709"/>
        <w:jc w:val="both"/>
        <w:rPr>
          <w:rFonts w:ascii="Times New Roman" w:hAnsi="Times New Roman"/>
          <w:sz w:val="24"/>
          <w:szCs w:val="24"/>
        </w:rPr>
      </w:pPr>
      <w:r w:rsidRPr="009E38AC">
        <w:rPr>
          <w:rFonts w:ascii="Times New Roman" w:hAnsi="Times New Roman"/>
          <w:sz w:val="24"/>
          <w:szCs w:val="24"/>
        </w:rPr>
        <w:t>КБК - 82411406022020000430</w:t>
      </w:r>
    </w:p>
    <w:p w:rsidR="009E38AC" w:rsidRPr="009E38AC" w:rsidRDefault="009E38AC" w:rsidP="009E38AC">
      <w:pPr>
        <w:shd w:val="clear" w:color="auto" w:fill="FFFFFF"/>
        <w:spacing w:after="0" w:line="240" w:lineRule="auto"/>
        <w:ind w:right="-172" w:firstLine="709"/>
        <w:jc w:val="both"/>
        <w:rPr>
          <w:rFonts w:ascii="Times New Roman" w:hAnsi="Times New Roman"/>
          <w:sz w:val="24"/>
          <w:szCs w:val="24"/>
        </w:rPr>
      </w:pPr>
      <w:r w:rsidRPr="009E38AC">
        <w:rPr>
          <w:rFonts w:ascii="Times New Roman" w:hAnsi="Times New Roman"/>
          <w:sz w:val="24"/>
          <w:szCs w:val="24"/>
        </w:rPr>
        <w:t>ОКТМО - 15701000</w:t>
      </w:r>
    </w:p>
    <w:p w:rsidR="009E38AC" w:rsidRPr="009E38AC" w:rsidRDefault="009E38AC" w:rsidP="009E38AC">
      <w:pPr>
        <w:spacing w:after="0" w:line="240" w:lineRule="auto"/>
        <w:ind w:firstLine="567"/>
        <w:jc w:val="both"/>
        <w:rPr>
          <w:rFonts w:ascii="Times New Roman" w:hAnsi="Times New Roman"/>
          <w:sz w:val="24"/>
          <w:szCs w:val="24"/>
        </w:rPr>
      </w:pPr>
      <w:r w:rsidRPr="009E38AC">
        <w:rPr>
          <w:rFonts w:ascii="Times New Roman" w:hAnsi="Times New Roman"/>
          <w:sz w:val="24"/>
          <w:szCs w:val="24"/>
        </w:rPr>
        <w:lastRenderedPageBreak/>
        <w:t>Осмотр земельных участков на местности проводится претендентами самостоятельно.</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9E38AC">
        <w:rPr>
          <w:rFonts w:ascii="Times New Roman" w:hAnsi="Times New Roman"/>
          <w:sz w:val="24"/>
          <w:szCs w:val="24"/>
        </w:rPr>
        <w:t>каб</w:t>
      </w:r>
      <w:proofErr w:type="spellEnd"/>
      <w:r w:rsidRPr="009E38AC">
        <w:rPr>
          <w:rFonts w:ascii="Times New Roman" w:hAnsi="Times New Roman"/>
          <w:sz w:val="24"/>
          <w:szCs w:val="24"/>
        </w:rPr>
        <w:t xml:space="preserve">. 214 (отдел </w:t>
      </w:r>
      <w:proofErr w:type="gramStart"/>
      <w:r w:rsidRPr="009E38AC">
        <w:rPr>
          <w:rFonts w:ascii="Times New Roman" w:hAnsi="Times New Roman"/>
          <w:sz w:val="24"/>
          <w:szCs w:val="24"/>
        </w:rPr>
        <w:t>торгов  и</w:t>
      </w:r>
      <w:proofErr w:type="gramEnd"/>
      <w:r w:rsidRPr="009E38AC">
        <w:rPr>
          <w:rFonts w:ascii="Times New Roman" w:hAnsi="Times New Roman"/>
          <w:sz w:val="24"/>
          <w:szCs w:val="24"/>
        </w:rPr>
        <w:t xml:space="preserve"> неналоговых доходов), тел. 66-55-67.</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 xml:space="preserve">Все вопросы, касающиеся проведения аукционов по продаже </w:t>
      </w:r>
      <w:proofErr w:type="gramStart"/>
      <w:r w:rsidRPr="009E38AC">
        <w:rPr>
          <w:rFonts w:ascii="Times New Roman" w:hAnsi="Times New Roman"/>
          <w:sz w:val="24"/>
          <w:szCs w:val="24"/>
        </w:rPr>
        <w:t>земельных  участков</w:t>
      </w:r>
      <w:proofErr w:type="gramEnd"/>
      <w:r w:rsidRPr="009E38AC">
        <w:rPr>
          <w:rFonts w:ascii="Times New Roman" w:hAnsi="Times New Roman"/>
          <w:sz w:val="24"/>
          <w:szCs w:val="24"/>
        </w:rPr>
        <w:t>, не нашедшие отражения в настоящем сообщении, регулируются в соответствии с требованиями законодательства Российской Федерации.</w:t>
      </w:r>
    </w:p>
    <w:p w:rsidR="009E38AC" w:rsidRPr="009E38AC" w:rsidRDefault="009E38AC" w:rsidP="009E38AC">
      <w:pPr>
        <w:spacing w:after="0" w:line="240" w:lineRule="auto"/>
        <w:ind w:firstLine="709"/>
        <w:jc w:val="both"/>
        <w:rPr>
          <w:rFonts w:ascii="Times New Roman" w:hAnsi="Times New Roman"/>
          <w:sz w:val="24"/>
          <w:szCs w:val="24"/>
        </w:rPr>
      </w:pPr>
      <w:r w:rsidRPr="009E38AC">
        <w:rPr>
          <w:rFonts w:ascii="Times New Roman" w:hAnsi="Times New Roman"/>
          <w:sz w:val="24"/>
          <w:szCs w:val="24"/>
        </w:rPr>
        <w:t xml:space="preserve">Проекты договоров купли-продажи земельных участков, форма заявки размещены на </w:t>
      </w:r>
      <w:r w:rsidRPr="009E38AC">
        <w:rPr>
          <w:rFonts w:ascii="Times New Roman" w:hAnsi="Times New Roman"/>
          <w:color w:val="000000"/>
          <w:sz w:val="24"/>
          <w:szCs w:val="24"/>
        </w:rPr>
        <w:t xml:space="preserve"> официальном сайте торгов РФ</w:t>
      </w:r>
      <w:r w:rsidRPr="009E38AC">
        <w:rPr>
          <w:rFonts w:ascii="Times New Roman" w:hAnsi="Times New Roman"/>
          <w:color w:val="FF0000"/>
          <w:sz w:val="24"/>
          <w:szCs w:val="24"/>
        </w:rPr>
        <w:t xml:space="preserve"> </w:t>
      </w:r>
      <w:hyperlink r:id="rId24" w:history="1">
        <w:r w:rsidRPr="009E38AC">
          <w:rPr>
            <w:rFonts w:ascii="Times New Roman" w:hAnsi="Times New Roman"/>
            <w:color w:val="0000FF"/>
            <w:sz w:val="24"/>
            <w:szCs w:val="24"/>
            <w:u w:val="single"/>
            <w:lang w:val="en-US"/>
          </w:rPr>
          <w:t>www</w:t>
        </w:r>
        <w:r w:rsidRPr="009E38AC">
          <w:rPr>
            <w:rFonts w:ascii="Times New Roman" w:hAnsi="Times New Roman"/>
            <w:color w:val="0000FF"/>
            <w:sz w:val="24"/>
            <w:szCs w:val="24"/>
            <w:u w:val="single"/>
          </w:rPr>
          <w:t>.</w:t>
        </w:r>
        <w:r w:rsidRPr="009E38AC">
          <w:rPr>
            <w:rFonts w:ascii="Times New Roman" w:hAnsi="Times New Roman"/>
            <w:color w:val="0000FF"/>
            <w:sz w:val="24"/>
            <w:szCs w:val="24"/>
            <w:u w:val="single"/>
            <w:lang w:val="en-US"/>
          </w:rPr>
          <w:t>torgi</w:t>
        </w:r>
        <w:r w:rsidRPr="009E38AC">
          <w:rPr>
            <w:rFonts w:ascii="Times New Roman" w:hAnsi="Times New Roman"/>
            <w:color w:val="0000FF"/>
            <w:sz w:val="24"/>
            <w:szCs w:val="24"/>
            <w:u w:val="single"/>
          </w:rPr>
          <w:t>.</w:t>
        </w:r>
        <w:r w:rsidRPr="009E38AC">
          <w:rPr>
            <w:rFonts w:ascii="Times New Roman" w:hAnsi="Times New Roman"/>
            <w:color w:val="0000FF"/>
            <w:sz w:val="24"/>
            <w:szCs w:val="24"/>
            <w:u w:val="single"/>
            <w:lang w:val="en-US"/>
          </w:rPr>
          <w:t>gov</w:t>
        </w:r>
        <w:r w:rsidRPr="009E38AC">
          <w:rPr>
            <w:rFonts w:ascii="Times New Roman" w:hAnsi="Times New Roman"/>
            <w:color w:val="0000FF"/>
            <w:sz w:val="24"/>
            <w:szCs w:val="24"/>
            <w:u w:val="single"/>
          </w:rPr>
          <w:t>.</w:t>
        </w:r>
        <w:r w:rsidRPr="009E38AC">
          <w:rPr>
            <w:rFonts w:ascii="Times New Roman" w:hAnsi="Times New Roman"/>
            <w:color w:val="0000FF"/>
            <w:sz w:val="24"/>
            <w:szCs w:val="24"/>
            <w:u w:val="single"/>
            <w:lang w:val="en-US"/>
          </w:rPr>
          <w:t>ru</w:t>
        </w:r>
      </w:hyperlink>
      <w:r w:rsidRPr="009E38AC">
        <w:rPr>
          <w:rFonts w:ascii="Times New Roman" w:hAnsi="Times New Roman"/>
          <w:color w:val="C00000"/>
          <w:sz w:val="24"/>
          <w:szCs w:val="24"/>
          <w:u w:val="single"/>
        </w:rPr>
        <w:t>,</w:t>
      </w:r>
      <w:r w:rsidRPr="009E38AC">
        <w:rPr>
          <w:rFonts w:ascii="Times New Roman" w:hAnsi="Times New Roman"/>
          <w:sz w:val="24"/>
          <w:szCs w:val="24"/>
        </w:rPr>
        <w:t xml:space="preserve"> на сайте организатора аукционов  – </w:t>
      </w:r>
      <w:hyperlink r:id="rId25" w:history="1">
        <w:r w:rsidRPr="009E38AC">
          <w:rPr>
            <w:rFonts w:ascii="Times New Roman" w:hAnsi="Times New Roman"/>
            <w:color w:val="0000FF"/>
            <w:sz w:val="24"/>
            <w:szCs w:val="24"/>
            <w:u w:val="single"/>
            <w:lang w:val="en-US"/>
          </w:rPr>
          <w:t>www</w:t>
        </w:r>
        <w:r w:rsidRPr="009E38AC">
          <w:rPr>
            <w:rFonts w:ascii="Times New Roman" w:hAnsi="Times New Roman"/>
            <w:color w:val="0000FF"/>
            <w:sz w:val="24"/>
            <w:szCs w:val="24"/>
            <w:u w:val="single"/>
          </w:rPr>
          <w:t>.</w:t>
        </w:r>
        <w:r w:rsidRPr="009E38AC">
          <w:rPr>
            <w:rFonts w:ascii="Times New Roman" w:hAnsi="Times New Roman"/>
            <w:color w:val="0000FF"/>
            <w:sz w:val="24"/>
            <w:szCs w:val="24"/>
            <w:u w:val="single"/>
            <w:lang w:val="en-US"/>
          </w:rPr>
          <w:t>uprio</w:t>
        </w:r>
        <w:r w:rsidRPr="009E38AC">
          <w:rPr>
            <w:rFonts w:ascii="Times New Roman" w:hAnsi="Times New Roman"/>
            <w:color w:val="0000FF"/>
            <w:sz w:val="24"/>
            <w:szCs w:val="24"/>
            <w:u w:val="single"/>
          </w:rPr>
          <w:t>.</w:t>
        </w:r>
        <w:r w:rsidRPr="009E38AC">
          <w:rPr>
            <w:rFonts w:ascii="Times New Roman" w:hAnsi="Times New Roman"/>
            <w:color w:val="0000FF"/>
            <w:sz w:val="24"/>
            <w:szCs w:val="24"/>
            <w:u w:val="single"/>
            <w:lang w:val="en-US"/>
          </w:rPr>
          <w:t>ru</w:t>
        </w:r>
      </w:hyperlink>
      <w:r w:rsidRPr="009E38AC">
        <w:rPr>
          <w:rFonts w:ascii="Times New Roman" w:hAnsi="Times New Roman"/>
          <w:sz w:val="24"/>
          <w:szCs w:val="24"/>
        </w:rPr>
        <w:t>.</w:t>
      </w:r>
    </w:p>
    <w:p w:rsidR="009E38AC" w:rsidRDefault="009E38AC" w:rsidP="009E38AC">
      <w:pPr>
        <w:spacing w:after="0" w:line="240" w:lineRule="auto"/>
        <w:rPr>
          <w:rFonts w:ascii="Times New Roman" w:hAnsi="Times New Roman"/>
          <w:sz w:val="20"/>
          <w:szCs w:val="20"/>
        </w:rPr>
      </w:pPr>
    </w:p>
    <w:p w:rsidR="00363FA2" w:rsidRPr="009E38AC" w:rsidRDefault="00363FA2" w:rsidP="009E38AC">
      <w:pPr>
        <w:spacing w:after="0" w:line="240" w:lineRule="auto"/>
        <w:rPr>
          <w:rFonts w:ascii="Times New Roman" w:hAnsi="Times New Roman"/>
          <w:sz w:val="20"/>
          <w:szCs w:val="20"/>
        </w:rPr>
      </w:pPr>
    </w:p>
    <w:p w:rsidR="00140B52" w:rsidRDefault="00363FA2" w:rsidP="00363FA2">
      <w:pPr>
        <w:pStyle w:val="a8"/>
        <w:rPr>
          <w:rFonts w:ascii="Times New Roman" w:hAnsi="Times New Roman"/>
          <w:b/>
          <w:sz w:val="24"/>
          <w:szCs w:val="24"/>
        </w:rPr>
      </w:pPr>
      <w:r>
        <w:rPr>
          <w:rFonts w:ascii="Times New Roman" w:hAnsi="Times New Roman"/>
          <w:b/>
          <w:sz w:val="24"/>
          <w:szCs w:val="24"/>
        </w:rPr>
        <w:t xml:space="preserve">                       2.4.2.</w:t>
      </w:r>
    </w:p>
    <w:p w:rsidR="00140B52" w:rsidRPr="00140B52" w:rsidRDefault="00140B52" w:rsidP="00140B52">
      <w:pPr>
        <w:spacing w:after="0" w:line="240" w:lineRule="auto"/>
        <w:ind w:right="170"/>
        <w:jc w:val="center"/>
        <w:rPr>
          <w:rFonts w:ascii="Times New Roman" w:hAnsi="Times New Roman"/>
          <w:b/>
          <w:sz w:val="24"/>
          <w:szCs w:val="24"/>
        </w:rPr>
      </w:pPr>
      <w:r w:rsidRPr="00140B52">
        <w:rPr>
          <w:rFonts w:ascii="Times New Roman" w:hAnsi="Times New Roman"/>
          <w:b/>
          <w:sz w:val="24"/>
          <w:szCs w:val="24"/>
        </w:rPr>
        <w:t>Извещение</w:t>
      </w:r>
    </w:p>
    <w:p w:rsidR="00140B52" w:rsidRPr="00140B52" w:rsidRDefault="00140B52" w:rsidP="00140B52">
      <w:pPr>
        <w:spacing w:after="0" w:line="240" w:lineRule="auto"/>
        <w:ind w:right="170" w:firstLine="709"/>
        <w:jc w:val="center"/>
        <w:rPr>
          <w:rFonts w:ascii="Times New Roman" w:hAnsi="Times New Roman"/>
          <w:b/>
          <w:sz w:val="24"/>
          <w:szCs w:val="24"/>
        </w:rPr>
      </w:pPr>
      <w:r w:rsidRPr="00140B52">
        <w:rPr>
          <w:rFonts w:ascii="Times New Roman" w:hAnsi="Times New Roman"/>
          <w:b/>
          <w:sz w:val="24"/>
          <w:szCs w:val="24"/>
        </w:rPr>
        <w:t>о проведении аукциона на право заключения договора аренды земельного участка</w:t>
      </w:r>
    </w:p>
    <w:p w:rsidR="00140B52" w:rsidRPr="00140B52" w:rsidRDefault="00140B52" w:rsidP="00140B52">
      <w:pPr>
        <w:spacing w:after="0" w:line="240" w:lineRule="auto"/>
        <w:ind w:right="170" w:firstLine="709"/>
        <w:jc w:val="center"/>
        <w:rPr>
          <w:rFonts w:ascii="Times New Roman" w:hAnsi="Times New Roman"/>
          <w:b/>
          <w:sz w:val="24"/>
          <w:szCs w:val="24"/>
        </w:rPr>
      </w:pPr>
    </w:p>
    <w:p w:rsidR="00140B52" w:rsidRPr="00140B52" w:rsidRDefault="00140B52" w:rsidP="00140B52">
      <w:pPr>
        <w:spacing w:after="0" w:line="240" w:lineRule="auto"/>
        <w:ind w:right="-172" w:firstLine="709"/>
        <w:jc w:val="both"/>
        <w:rPr>
          <w:rFonts w:ascii="Times New Roman" w:hAnsi="Times New Roman"/>
          <w:b/>
          <w:sz w:val="24"/>
          <w:szCs w:val="24"/>
        </w:rPr>
      </w:pPr>
      <w:r w:rsidRPr="00140B52">
        <w:rPr>
          <w:rFonts w:ascii="Times New Roman" w:hAnsi="Times New Roman"/>
          <w:b/>
          <w:sz w:val="24"/>
          <w:szCs w:val="24"/>
        </w:rPr>
        <w:t xml:space="preserve">Управление имущественных отношений Брянской области сообщает о проведении аукциона по продаже права на заключение договора аренды земельного участка.  </w:t>
      </w:r>
    </w:p>
    <w:p w:rsidR="00140B52" w:rsidRPr="00140B52" w:rsidRDefault="00140B52" w:rsidP="00140B52">
      <w:pPr>
        <w:spacing w:after="0" w:line="240" w:lineRule="auto"/>
        <w:ind w:firstLine="709"/>
        <w:jc w:val="both"/>
        <w:rPr>
          <w:rFonts w:ascii="Times New Roman" w:hAnsi="Times New Roman"/>
          <w:sz w:val="24"/>
          <w:szCs w:val="24"/>
        </w:rPr>
      </w:pPr>
      <w:r w:rsidRPr="00140B52">
        <w:rPr>
          <w:rFonts w:ascii="Times New Roman" w:hAnsi="Times New Roman"/>
          <w:b/>
          <w:sz w:val="24"/>
          <w:szCs w:val="24"/>
        </w:rPr>
        <w:t>Организатор аукциона</w:t>
      </w:r>
      <w:r w:rsidRPr="00140B52">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140B52">
          <w:rPr>
            <w:rFonts w:ascii="Times New Roman" w:hAnsi="Times New Roman"/>
            <w:sz w:val="24"/>
            <w:szCs w:val="24"/>
          </w:rPr>
          <w:t>241002 г</w:t>
        </w:r>
      </w:smartTag>
      <w:r w:rsidRPr="00140B52">
        <w:rPr>
          <w:rFonts w:ascii="Times New Roman" w:hAnsi="Times New Roman"/>
          <w:sz w:val="24"/>
          <w:szCs w:val="24"/>
        </w:rPr>
        <w:t xml:space="preserve">. Брянск, бульвар Гагарина, д.25, тел. 8-(4832) 66-55-67, факс </w:t>
      </w:r>
    </w:p>
    <w:p w:rsidR="00140B52" w:rsidRPr="00140B52" w:rsidRDefault="00140B52" w:rsidP="00140B52">
      <w:pPr>
        <w:spacing w:after="0" w:line="240" w:lineRule="auto"/>
        <w:rPr>
          <w:rFonts w:ascii="Times New Roman" w:hAnsi="Times New Roman"/>
          <w:sz w:val="24"/>
          <w:szCs w:val="24"/>
        </w:rPr>
      </w:pPr>
      <w:r w:rsidRPr="00140B52">
        <w:rPr>
          <w:rFonts w:ascii="Times New Roman" w:hAnsi="Times New Roman"/>
          <w:sz w:val="24"/>
          <w:szCs w:val="24"/>
        </w:rPr>
        <w:t>8- (4832) 64-41-78, электронная почта – uprio@uprio.ru.</w:t>
      </w:r>
    </w:p>
    <w:p w:rsidR="00140B52" w:rsidRPr="00140B52" w:rsidRDefault="00140B52" w:rsidP="00140B52">
      <w:pPr>
        <w:spacing w:after="0" w:line="240" w:lineRule="auto"/>
        <w:ind w:firstLine="709"/>
        <w:jc w:val="both"/>
        <w:rPr>
          <w:rFonts w:ascii="Times New Roman" w:hAnsi="Times New Roman"/>
          <w:sz w:val="24"/>
          <w:szCs w:val="24"/>
        </w:rPr>
      </w:pPr>
      <w:r w:rsidRPr="00140B52">
        <w:rPr>
          <w:rFonts w:ascii="Times New Roman" w:hAnsi="Times New Roman"/>
          <w:b/>
          <w:sz w:val="24"/>
          <w:szCs w:val="24"/>
        </w:rPr>
        <w:t>Уполномоченный орган, принявший решение о проведении аукциона:</w:t>
      </w:r>
      <w:r w:rsidRPr="00140B52">
        <w:rPr>
          <w:rFonts w:ascii="Times New Roman" w:hAnsi="Times New Roman"/>
          <w:sz w:val="24"/>
          <w:szCs w:val="24"/>
        </w:rPr>
        <w:t xml:space="preserve"> Управление имущественных отношений Брянской области</w:t>
      </w:r>
    </w:p>
    <w:p w:rsidR="00140B52" w:rsidRPr="00140B52" w:rsidRDefault="00140B52" w:rsidP="00140B52">
      <w:pPr>
        <w:spacing w:after="0" w:line="240" w:lineRule="auto"/>
        <w:ind w:firstLine="709"/>
        <w:jc w:val="both"/>
        <w:rPr>
          <w:rFonts w:ascii="Times New Roman" w:hAnsi="Times New Roman"/>
          <w:sz w:val="24"/>
          <w:szCs w:val="24"/>
        </w:rPr>
      </w:pPr>
      <w:r w:rsidRPr="00140B52">
        <w:rPr>
          <w:rFonts w:ascii="Times New Roman" w:hAnsi="Times New Roman"/>
          <w:b/>
          <w:sz w:val="24"/>
          <w:szCs w:val="24"/>
        </w:rPr>
        <w:t>Аукцион проводится по адресу</w:t>
      </w:r>
      <w:r w:rsidRPr="00140B52">
        <w:rPr>
          <w:rFonts w:ascii="Times New Roman" w:hAnsi="Times New Roman"/>
          <w:sz w:val="24"/>
          <w:szCs w:val="24"/>
        </w:rPr>
        <w:t xml:space="preserve">: г. Брянск, бульвар Гагарина, д.25, 3 этаж, каб.301 (зал заседаний). </w:t>
      </w:r>
    </w:p>
    <w:p w:rsidR="00140B52" w:rsidRPr="00140B52" w:rsidRDefault="00140B52" w:rsidP="00140B52">
      <w:pPr>
        <w:spacing w:after="0" w:line="240" w:lineRule="auto"/>
        <w:ind w:firstLine="709"/>
        <w:jc w:val="both"/>
        <w:rPr>
          <w:rFonts w:ascii="Times New Roman" w:hAnsi="Times New Roman"/>
          <w:sz w:val="24"/>
          <w:szCs w:val="24"/>
        </w:rPr>
      </w:pPr>
      <w:r w:rsidRPr="00140B52">
        <w:rPr>
          <w:rFonts w:ascii="Times New Roman" w:hAnsi="Times New Roman"/>
          <w:b/>
          <w:sz w:val="24"/>
          <w:szCs w:val="24"/>
        </w:rPr>
        <w:t>Форма торгов</w:t>
      </w:r>
      <w:r w:rsidRPr="00140B52">
        <w:rPr>
          <w:rFonts w:ascii="Times New Roman" w:hAnsi="Times New Roman"/>
          <w:sz w:val="24"/>
          <w:szCs w:val="24"/>
        </w:rPr>
        <w:t>: аукцион, открытый по составу участников и по форме подачи предложений.</w:t>
      </w:r>
    </w:p>
    <w:p w:rsidR="00140B52" w:rsidRPr="00140B52" w:rsidRDefault="00140B52" w:rsidP="00140B52">
      <w:pPr>
        <w:spacing w:after="0" w:line="240" w:lineRule="auto"/>
        <w:ind w:firstLine="709"/>
        <w:jc w:val="both"/>
        <w:rPr>
          <w:rFonts w:ascii="Times New Roman" w:hAnsi="Times New Roman"/>
          <w:sz w:val="24"/>
          <w:szCs w:val="24"/>
        </w:rPr>
      </w:pPr>
      <w:r w:rsidRPr="00140B52">
        <w:rPr>
          <w:rFonts w:ascii="Times New Roman" w:hAnsi="Times New Roman"/>
          <w:b/>
          <w:sz w:val="24"/>
          <w:szCs w:val="24"/>
        </w:rPr>
        <w:t>Предмет аукциона</w:t>
      </w:r>
      <w:r w:rsidRPr="00140B52">
        <w:rPr>
          <w:rFonts w:ascii="Times New Roman" w:hAnsi="Times New Roman"/>
          <w:sz w:val="24"/>
          <w:szCs w:val="24"/>
        </w:rPr>
        <w:t xml:space="preserve"> – право на заключение договора аренды земельного участка.</w:t>
      </w:r>
    </w:p>
    <w:p w:rsidR="00140B52" w:rsidRPr="00140B52" w:rsidRDefault="00140B52" w:rsidP="00140B52">
      <w:pPr>
        <w:spacing w:after="0" w:line="240" w:lineRule="auto"/>
        <w:ind w:firstLine="709"/>
        <w:jc w:val="both"/>
        <w:rPr>
          <w:rFonts w:ascii="Times New Roman" w:hAnsi="Times New Roman"/>
          <w:sz w:val="28"/>
          <w:szCs w:val="28"/>
        </w:rPr>
      </w:pPr>
      <w:r w:rsidRPr="00140B52">
        <w:rPr>
          <w:rFonts w:ascii="Times New Roman" w:hAnsi="Times New Roman"/>
          <w:b/>
          <w:sz w:val="24"/>
          <w:szCs w:val="24"/>
        </w:rPr>
        <w:t>Земельный участок из категории земель</w:t>
      </w:r>
      <w:r w:rsidRPr="00140B52">
        <w:rPr>
          <w:rFonts w:ascii="Times New Roman" w:hAnsi="Times New Roman"/>
          <w:sz w:val="24"/>
          <w:szCs w:val="24"/>
        </w:rPr>
        <w:t xml:space="preserve"> – </w:t>
      </w:r>
      <w:proofErr w:type="gramStart"/>
      <w:r w:rsidRPr="00140B52">
        <w:rPr>
          <w:rFonts w:ascii="Times New Roman" w:hAnsi="Times New Roman"/>
          <w:sz w:val="24"/>
          <w:szCs w:val="24"/>
        </w:rPr>
        <w:t>земли  населенных</w:t>
      </w:r>
      <w:proofErr w:type="gramEnd"/>
      <w:r w:rsidRPr="00140B52">
        <w:rPr>
          <w:rFonts w:ascii="Times New Roman" w:hAnsi="Times New Roman"/>
          <w:sz w:val="24"/>
          <w:szCs w:val="24"/>
        </w:rPr>
        <w:t xml:space="preserve"> пунктов.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134"/>
        <w:gridCol w:w="1559"/>
        <w:gridCol w:w="992"/>
        <w:gridCol w:w="1843"/>
        <w:gridCol w:w="1134"/>
        <w:gridCol w:w="992"/>
        <w:gridCol w:w="993"/>
      </w:tblGrid>
      <w:tr w:rsidR="00140B52" w:rsidRPr="00140B52" w:rsidTr="00760443">
        <w:tc>
          <w:tcPr>
            <w:tcW w:w="426"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both"/>
              <w:rPr>
                <w:rFonts w:ascii="Times New Roman" w:hAnsi="Times New Roman"/>
                <w:sz w:val="16"/>
                <w:szCs w:val="16"/>
              </w:rPr>
            </w:pPr>
            <w:r w:rsidRPr="00140B52">
              <w:rPr>
                <w:rFonts w:ascii="Times New Roman" w:hAnsi="Times New Roman"/>
                <w:sz w:val="16"/>
                <w:szCs w:val="16"/>
              </w:rPr>
              <w:t xml:space="preserve">                         № п/п</w:t>
            </w:r>
          </w:p>
        </w:tc>
        <w:tc>
          <w:tcPr>
            <w:tcW w:w="1276"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Дата и время проведения аукциона (подведения итогов)</w:t>
            </w:r>
          </w:p>
        </w:tc>
        <w:tc>
          <w:tcPr>
            <w:tcW w:w="1134"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Дата и время окончания приёма заявок и документов</w:t>
            </w:r>
          </w:p>
        </w:tc>
        <w:tc>
          <w:tcPr>
            <w:tcW w:w="1559"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 xml:space="preserve">Площадь, </w:t>
            </w:r>
            <w:proofErr w:type="spellStart"/>
            <w:r w:rsidRPr="00140B52">
              <w:rPr>
                <w:rFonts w:ascii="Times New Roman" w:hAnsi="Times New Roman"/>
                <w:sz w:val="16"/>
                <w:szCs w:val="16"/>
              </w:rPr>
              <w:t>кв.м</w:t>
            </w:r>
            <w:proofErr w:type="spellEnd"/>
            <w:r w:rsidRPr="00140B52">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Кадастровый номер</w:t>
            </w:r>
          </w:p>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земельного</w:t>
            </w:r>
          </w:p>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участка</w:t>
            </w:r>
          </w:p>
          <w:p w:rsidR="00140B52" w:rsidRPr="00140B52" w:rsidRDefault="00140B52" w:rsidP="00140B52">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Начальный размер ежегодной арендной платы за земельный участок (</w:t>
            </w:r>
            <w:proofErr w:type="spellStart"/>
            <w:r w:rsidRPr="00140B52">
              <w:rPr>
                <w:rFonts w:ascii="Times New Roman" w:hAnsi="Times New Roman"/>
                <w:sz w:val="16"/>
                <w:szCs w:val="16"/>
              </w:rPr>
              <w:t>руб</w:t>
            </w:r>
            <w:proofErr w:type="spellEnd"/>
            <w:r w:rsidRPr="00140B52">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Шаг аукциона, (руб.)</w:t>
            </w:r>
          </w:p>
        </w:tc>
        <w:tc>
          <w:tcPr>
            <w:tcW w:w="993" w:type="dxa"/>
            <w:tcBorders>
              <w:top w:val="single" w:sz="4" w:space="0" w:color="auto"/>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Задаток, (руб.)</w:t>
            </w:r>
          </w:p>
        </w:tc>
      </w:tr>
      <w:tr w:rsidR="00140B52" w:rsidRPr="00140B52" w:rsidTr="00760443">
        <w:tc>
          <w:tcPr>
            <w:tcW w:w="426" w:type="dxa"/>
            <w:tcBorders>
              <w:top w:val="nil"/>
              <w:left w:val="single" w:sz="4" w:space="0" w:color="auto"/>
              <w:bottom w:val="single" w:sz="4" w:space="0" w:color="auto"/>
              <w:right w:val="single" w:sz="4" w:space="0" w:color="auto"/>
            </w:tcBorders>
            <w:vAlign w:val="center"/>
          </w:tcPr>
          <w:p w:rsidR="00140B52" w:rsidRPr="00140B52" w:rsidRDefault="00140B52" w:rsidP="00140B52">
            <w:pPr>
              <w:widowControl w:val="0"/>
              <w:spacing w:after="0" w:line="240" w:lineRule="auto"/>
              <w:jc w:val="both"/>
              <w:rPr>
                <w:rFonts w:ascii="Times New Roman" w:hAnsi="Times New Roman"/>
                <w:sz w:val="16"/>
                <w:szCs w:val="16"/>
              </w:rPr>
            </w:pPr>
            <w:r w:rsidRPr="00140B52">
              <w:rPr>
                <w:rFonts w:ascii="Times New Roman" w:hAnsi="Times New Roman"/>
                <w:sz w:val="16"/>
                <w:szCs w:val="16"/>
              </w:rPr>
              <w:t>1.</w:t>
            </w:r>
          </w:p>
        </w:tc>
        <w:tc>
          <w:tcPr>
            <w:tcW w:w="1276" w:type="dxa"/>
            <w:tcBorders>
              <w:top w:val="nil"/>
              <w:left w:val="single" w:sz="4" w:space="0" w:color="auto"/>
              <w:bottom w:val="single" w:sz="4" w:space="0" w:color="auto"/>
              <w:right w:val="single" w:sz="4" w:space="0" w:color="auto"/>
            </w:tcBorders>
          </w:tcPr>
          <w:p w:rsidR="00140B52" w:rsidRPr="00140B52" w:rsidRDefault="00140B52" w:rsidP="00140B52">
            <w:pPr>
              <w:spacing w:after="0" w:line="240" w:lineRule="auto"/>
              <w:jc w:val="center"/>
              <w:rPr>
                <w:rFonts w:ascii="Times New Roman" w:hAnsi="Times New Roman"/>
                <w:sz w:val="16"/>
                <w:szCs w:val="16"/>
              </w:rPr>
            </w:pPr>
            <w:r w:rsidRPr="00140B52">
              <w:rPr>
                <w:rFonts w:ascii="Times New Roman" w:hAnsi="Times New Roman"/>
                <w:sz w:val="16"/>
                <w:szCs w:val="16"/>
              </w:rPr>
              <w:t>21.03.2019 в 10.00</w:t>
            </w:r>
          </w:p>
        </w:tc>
        <w:tc>
          <w:tcPr>
            <w:tcW w:w="1134" w:type="dxa"/>
            <w:tcBorders>
              <w:top w:val="nil"/>
              <w:left w:val="single" w:sz="4" w:space="0" w:color="auto"/>
              <w:bottom w:val="single" w:sz="4" w:space="0" w:color="auto"/>
              <w:right w:val="single" w:sz="4" w:space="0" w:color="auto"/>
            </w:tcBorders>
          </w:tcPr>
          <w:p w:rsidR="00140B52" w:rsidRPr="00140B52" w:rsidRDefault="00140B52" w:rsidP="00140B52">
            <w:pPr>
              <w:widowControl w:val="0"/>
              <w:spacing w:after="0" w:line="240" w:lineRule="auto"/>
              <w:jc w:val="center"/>
              <w:rPr>
                <w:rFonts w:ascii="Times New Roman" w:hAnsi="Times New Roman"/>
                <w:sz w:val="16"/>
                <w:szCs w:val="16"/>
              </w:rPr>
            </w:pPr>
            <w:r w:rsidRPr="00140B52">
              <w:rPr>
                <w:rFonts w:ascii="Times New Roman" w:hAnsi="Times New Roman"/>
                <w:sz w:val="16"/>
                <w:szCs w:val="16"/>
              </w:rPr>
              <w:t>18.03.2019 в 17.00</w:t>
            </w:r>
          </w:p>
        </w:tc>
        <w:tc>
          <w:tcPr>
            <w:tcW w:w="1559" w:type="dxa"/>
            <w:tcBorders>
              <w:top w:val="nil"/>
              <w:left w:val="single" w:sz="4" w:space="0" w:color="auto"/>
              <w:bottom w:val="single" w:sz="4" w:space="0" w:color="auto"/>
              <w:right w:val="single" w:sz="4" w:space="0" w:color="auto"/>
            </w:tcBorders>
          </w:tcPr>
          <w:p w:rsidR="00140B52" w:rsidRPr="00140B52" w:rsidRDefault="00140B52" w:rsidP="00140B52">
            <w:pPr>
              <w:widowControl w:val="0"/>
              <w:spacing w:after="0" w:line="240" w:lineRule="auto"/>
              <w:jc w:val="center"/>
              <w:rPr>
                <w:rFonts w:ascii="Times New Roman" w:hAnsi="Times New Roman"/>
                <w:sz w:val="16"/>
                <w:szCs w:val="16"/>
              </w:rPr>
            </w:pPr>
            <w:r w:rsidRPr="00140B52">
              <w:rPr>
                <w:rFonts w:ascii="Times New Roman" w:hAnsi="Times New Roman"/>
                <w:sz w:val="16"/>
                <w:szCs w:val="16"/>
              </w:rPr>
              <w:t>Приказ</w:t>
            </w:r>
          </w:p>
          <w:p w:rsidR="00140B52" w:rsidRPr="00140B52" w:rsidRDefault="00140B52" w:rsidP="00140B52">
            <w:pPr>
              <w:widowControl w:val="0"/>
              <w:spacing w:after="0" w:line="240" w:lineRule="auto"/>
              <w:jc w:val="center"/>
              <w:rPr>
                <w:rFonts w:ascii="Times New Roman" w:hAnsi="Times New Roman"/>
                <w:sz w:val="16"/>
                <w:szCs w:val="16"/>
              </w:rPr>
            </w:pPr>
            <w:r w:rsidRPr="00140B52">
              <w:rPr>
                <w:rFonts w:ascii="Times New Roman" w:hAnsi="Times New Roman"/>
                <w:sz w:val="16"/>
                <w:szCs w:val="16"/>
              </w:rPr>
              <w:t>№ 151 от 01.02.2019</w:t>
            </w:r>
          </w:p>
        </w:tc>
        <w:tc>
          <w:tcPr>
            <w:tcW w:w="992" w:type="dxa"/>
            <w:tcBorders>
              <w:top w:val="nil"/>
              <w:left w:val="single" w:sz="4" w:space="0" w:color="auto"/>
              <w:bottom w:val="single" w:sz="4" w:space="0" w:color="auto"/>
              <w:right w:val="single" w:sz="4" w:space="0" w:color="auto"/>
            </w:tcBorders>
          </w:tcPr>
          <w:p w:rsidR="00140B52" w:rsidRPr="00140B52" w:rsidRDefault="00140B52" w:rsidP="00140B52">
            <w:pPr>
              <w:widowControl w:val="0"/>
              <w:spacing w:after="0" w:line="240" w:lineRule="auto"/>
              <w:jc w:val="center"/>
              <w:rPr>
                <w:rFonts w:ascii="Times New Roman" w:hAnsi="Times New Roman"/>
                <w:sz w:val="16"/>
                <w:szCs w:val="16"/>
              </w:rPr>
            </w:pPr>
            <w:r w:rsidRPr="00140B52">
              <w:rPr>
                <w:rFonts w:ascii="Times New Roman" w:hAnsi="Times New Roman"/>
                <w:sz w:val="16"/>
                <w:szCs w:val="16"/>
              </w:rPr>
              <w:t>2431</w:t>
            </w:r>
          </w:p>
        </w:tc>
        <w:tc>
          <w:tcPr>
            <w:tcW w:w="1843" w:type="dxa"/>
            <w:tcBorders>
              <w:top w:val="nil"/>
              <w:left w:val="single" w:sz="4" w:space="0" w:color="auto"/>
              <w:bottom w:val="single" w:sz="4" w:space="0" w:color="auto"/>
              <w:right w:val="single" w:sz="4" w:space="0" w:color="auto"/>
            </w:tcBorders>
          </w:tcPr>
          <w:p w:rsidR="00140B52" w:rsidRPr="00140B52" w:rsidRDefault="00140B52" w:rsidP="00140B52">
            <w:pPr>
              <w:widowControl w:val="0"/>
              <w:spacing w:after="0" w:line="240" w:lineRule="auto"/>
              <w:jc w:val="center"/>
              <w:rPr>
                <w:rFonts w:ascii="Times New Roman" w:hAnsi="Times New Roman"/>
                <w:sz w:val="16"/>
                <w:szCs w:val="16"/>
              </w:rPr>
            </w:pPr>
            <w:r w:rsidRPr="00140B52">
              <w:rPr>
                <w:rFonts w:ascii="Times New Roman" w:hAnsi="Times New Roman"/>
                <w:sz w:val="16"/>
                <w:szCs w:val="16"/>
              </w:rPr>
              <w:t>32:05:0110515:214</w:t>
            </w:r>
          </w:p>
        </w:tc>
        <w:tc>
          <w:tcPr>
            <w:tcW w:w="1134" w:type="dxa"/>
            <w:tcBorders>
              <w:top w:val="nil"/>
              <w:left w:val="single" w:sz="4" w:space="0" w:color="auto"/>
              <w:bottom w:val="single" w:sz="4" w:space="0" w:color="auto"/>
              <w:right w:val="single" w:sz="4" w:space="0" w:color="auto"/>
            </w:tcBorders>
          </w:tcPr>
          <w:p w:rsidR="00140B52" w:rsidRPr="00140B52" w:rsidRDefault="00140B52" w:rsidP="00140B52">
            <w:pPr>
              <w:widowControl w:val="0"/>
              <w:spacing w:after="0" w:line="240" w:lineRule="auto"/>
              <w:jc w:val="center"/>
              <w:rPr>
                <w:rFonts w:ascii="Times New Roman" w:hAnsi="Times New Roman"/>
                <w:sz w:val="16"/>
                <w:szCs w:val="16"/>
              </w:rPr>
            </w:pPr>
            <w:r w:rsidRPr="00140B52">
              <w:rPr>
                <w:rFonts w:ascii="Times New Roman" w:hAnsi="Times New Roman"/>
                <w:sz w:val="16"/>
                <w:szCs w:val="16"/>
              </w:rPr>
              <w:t>67 095,60</w:t>
            </w:r>
          </w:p>
        </w:tc>
        <w:tc>
          <w:tcPr>
            <w:tcW w:w="992" w:type="dxa"/>
            <w:tcBorders>
              <w:top w:val="nil"/>
              <w:left w:val="single" w:sz="4" w:space="0" w:color="auto"/>
              <w:bottom w:val="single" w:sz="4" w:space="0" w:color="auto"/>
              <w:right w:val="single" w:sz="4" w:space="0" w:color="auto"/>
            </w:tcBorders>
          </w:tcPr>
          <w:p w:rsidR="00140B52" w:rsidRPr="00140B52" w:rsidRDefault="00140B52" w:rsidP="00140B52">
            <w:pPr>
              <w:widowControl w:val="0"/>
              <w:spacing w:after="0" w:line="240" w:lineRule="auto"/>
              <w:jc w:val="center"/>
              <w:rPr>
                <w:rFonts w:ascii="Times New Roman" w:hAnsi="Times New Roman"/>
                <w:sz w:val="16"/>
                <w:szCs w:val="16"/>
              </w:rPr>
            </w:pPr>
            <w:r w:rsidRPr="00140B52">
              <w:rPr>
                <w:rFonts w:ascii="Times New Roman" w:hAnsi="Times New Roman"/>
                <w:sz w:val="16"/>
                <w:szCs w:val="16"/>
              </w:rPr>
              <w:t>2 012,00</w:t>
            </w:r>
          </w:p>
        </w:tc>
        <w:tc>
          <w:tcPr>
            <w:tcW w:w="993" w:type="dxa"/>
            <w:tcBorders>
              <w:top w:val="nil"/>
              <w:left w:val="single" w:sz="4" w:space="0" w:color="auto"/>
              <w:bottom w:val="single" w:sz="4" w:space="0" w:color="auto"/>
              <w:right w:val="single" w:sz="4" w:space="0" w:color="auto"/>
            </w:tcBorders>
          </w:tcPr>
          <w:p w:rsidR="00140B52" w:rsidRPr="00140B52" w:rsidRDefault="00140B52" w:rsidP="00140B52">
            <w:pPr>
              <w:widowControl w:val="0"/>
              <w:spacing w:after="0" w:line="240" w:lineRule="auto"/>
              <w:jc w:val="center"/>
              <w:rPr>
                <w:rFonts w:ascii="Times New Roman" w:hAnsi="Times New Roman"/>
                <w:sz w:val="16"/>
                <w:szCs w:val="16"/>
              </w:rPr>
            </w:pPr>
            <w:r w:rsidRPr="00140B52">
              <w:rPr>
                <w:rFonts w:ascii="Times New Roman" w:hAnsi="Times New Roman"/>
                <w:sz w:val="16"/>
                <w:szCs w:val="16"/>
              </w:rPr>
              <w:t>33 548,00</w:t>
            </w:r>
          </w:p>
        </w:tc>
      </w:tr>
      <w:tr w:rsidR="00140B52" w:rsidRPr="00140B52" w:rsidTr="00760443">
        <w:tc>
          <w:tcPr>
            <w:tcW w:w="10349" w:type="dxa"/>
            <w:gridSpan w:val="9"/>
            <w:tcBorders>
              <w:top w:val="nil"/>
              <w:left w:val="single" w:sz="4" w:space="0" w:color="auto"/>
              <w:bottom w:val="single" w:sz="4" w:space="0" w:color="auto"/>
              <w:right w:val="single" w:sz="4" w:space="0" w:color="auto"/>
            </w:tcBorders>
          </w:tcPr>
          <w:p w:rsidR="00140B52" w:rsidRPr="00140B52" w:rsidRDefault="00140B52" w:rsidP="00140B52">
            <w:pPr>
              <w:spacing w:after="0" w:line="240" w:lineRule="auto"/>
              <w:jc w:val="both"/>
              <w:rPr>
                <w:rFonts w:ascii="Times New Roman" w:hAnsi="Times New Roman"/>
                <w:sz w:val="16"/>
                <w:szCs w:val="16"/>
              </w:rPr>
            </w:pPr>
            <w:r w:rsidRPr="00140B52">
              <w:rPr>
                <w:rFonts w:ascii="Times New Roman" w:hAnsi="Times New Roman"/>
                <w:sz w:val="16"/>
                <w:szCs w:val="16"/>
              </w:rPr>
              <w:t xml:space="preserve">Брянская обл., Дубровский район, </w:t>
            </w:r>
            <w:proofErr w:type="spellStart"/>
            <w:r w:rsidRPr="00140B52">
              <w:rPr>
                <w:rFonts w:ascii="Times New Roman" w:hAnsi="Times New Roman"/>
                <w:sz w:val="16"/>
                <w:szCs w:val="16"/>
              </w:rPr>
              <w:t>пгт</w:t>
            </w:r>
            <w:proofErr w:type="spellEnd"/>
            <w:r w:rsidRPr="00140B52">
              <w:rPr>
                <w:rFonts w:ascii="Times New Roman" w:hAnsi="Times New Roman"/>
                <w:sz w:val="16"/>
                <w:szCs w:val="16"/>
              </w:rPr>
              <w:t xml:space="preserve"> Дубровка, ул. Ленина. Целевое назначение и разрешенное использование: приусадебный участок личного подсобного </w:t>
            </w:r>
            <w:proofErr w:type="gramStart"/>
            <w:r w:rsidRPr="00140B52">
              <w:rPr>
                <w:rFonts w:ascii="Times New Roman" w:hAnsi="Times New Roman"/>
                <w:sz w:val="16"/>
                <w:szCs w:val="16"/>
              </w:rPr>
              <w:t>хозяйства..</w:t>
            </w:r>
            <w:proofErr w:type="gramEnd"/>
            <w:r w:rsidRPr="00140B52">
              <w:rPr>
                <w:rFonts w:ascii="Times New Roman" w:hAnsi="Times New Roman"/>
                <w:sz w:val="16"/>
                <w:szCs w:val="16"/>
              </w:rPr>
              <w:t xml:space="preserve"> Параметры разрешенного строительства объекта капитального строительства: в соответствии с выпиской из Правил землепользования и застройки Дубровского городского поселения Дубровского района Брянской области, выданной Администрацией Дубровского района Брянской области – ТЖ1: Зона застройки индивидуальными жилыми домами.</w:t>
            </w:r>
          </w:p>
          <w:p w:rsidR="00140B52" w:rsidRPr="00140B52" w:rsidRDefault="00140B52" w:rsidP="00140B52">
            <w:pPr>
              <w:widowControl w:val="0"/>
              <w:spacing w:after="0" w:line="240" w:lineRule="auto"/>
              <w:jc w:val="both"/>
              <w:rPr>
                <w:rFonts w:ascii="Times New Roman" w:hAnsi="Times New Roman"/>
                <w:sz w:val="16"/>
                <w:szCs w:val="16"/>
              </w:rPr>
            </w:pPr>
            <w:r w:rsidRPr="00140B52">
              <w:rPr>
                <w:rFonts w:ascii="Times New Roman" w:hAnsi="Times New Roman"/>
                <w:sz w:val="16"/>
                <w:szCs w:val="16"/>
              </w:rPr>
              <w:t xml:space="preserve">Технологическое присоединение к </w:t>
            </w:r>
            <w:r w:rsidRPr="00140B52">
              <w:rPr>
                <w:rFonts w:ascii="Times New Roman" w:hAnsi="Times New Roman"/>
                <w:b/>
                <w:sz w:val="16"/>
                <w:szCs w:val="16"/>
              </w:rPr>
              <w:t>электрическим сетям</w:t>
            </w:r>
            <w:r w:rsidRPr="00140B52">
              <w:rPr>
                <w:rFonts w:ascii="Times New Roman" w:hAnsi="Times New Roman"/>
                <w:sz w:val="16"/>
                <w:szCs w:val="16"/>
              </w:rPr>
              <w:t xml:space="preserve"> возможно от существующей ВЛИ-0,4 </w:t>
            </w:r>
            <w:proofErr w:type="spellStart"/>
            <w:r w:rsidRPr="00140B52">
              <w:rPr>
                <w:rFonts w:ascii="Times New Roman" w:hAnsi="Times New Roman"/>
                <w:sz w:val="16"/>
                <w:szCs w:val="16"/>
              </w:rPr>
              <w:t>кВ</w:t>
            </w:r>
            <w:proofErr w:type="spellEnd"/>
            <w:r w:rsidRPr="00140B52">
              <w:rPr>
                <w:rFonts w:ascii="Times New Roman" w:hAnsi="Times New Roman"/>
                <w:sz w:val="16"/>
                <w:szCs w:val="16"/>
              </w:rPr>
              <w:t xml:space="preserve"> ТП-22 (Ф1010, подстанция «Дубровская»).</w:t>
            </w:r>
          </w:p>
          <w:p w:rsidR="00140B52" w:rsidRPr="00140B52" w:rsidRDefault="00140B52" w:rsidP="00140B52">
            <w:pPr>
              <w:widowControl w:val="0"/>
              <w:spacing w:after="0" w:line="240" w:lineRule="auto"/>
              <w:jc w:val="both"/>
              <w:rPr>
                <w:rFonts w:ascii="Times New Roman" w:hAnsi="Times New Roman"/>
                <w:sz w:val="16"/>
                <w:szCs w:val="16"/>
              </w:rPr>
            </w:pPr>
            <w:r w:rsidRPr="00140B52">
              <w:rPr>
                <w:rFonts w:ascii="Times New Roman" w:hAnsi="Times New Roman"/>
                <w:sz w:val="16"/>
                <w:szCs w:val="16"/>
              </w:rPr>
              <w:t xml:space="preserve">Размер платы за технологическое присоединение </w:t>
            </w:r>
            <w:proofErr w:type="spellStart"/>
            <w:r w:rsidRPr="00140B52">
              <w:rPr>
                <w:rFonts w:ascii="Times New Roman" w:hAnsi="Times New Roman"/>
                <w:sz w:val="16"/>
                <w:szCs w:val="16"/>
              </w:rPr>
              <w:t>энергопринимающего</w:t>
            </w:r>
            <w:proofErr w:type="spellEnd"/>
            <w:r w:rsidRPr="00140B52">
              <w:rPr>
                <w:rFonts w:ascii="Times New Roman" w:hAnsi="Times New Roman"/>
                <w:sz w:val="16"/>
                <w:szCs w:val="16"/>
              </w:rPr>
              <w:t xml:space="preserve"> устройства Заявителя определяется Приказом Управления Государственного Регулирования тарифов Брянской области. </w:t>
            </w:r>
          </w:p>
          <w:p w:rsidR="00140B52" w:rsidRPr="00140B52" w:rsidRDefault="00140B52" w:rsidP="00140B52">
            <w:pPr>
              <w:widowControl w:val="0"/>
              <w:spacing w:after="0" w:line="240" w:lineRule="auto"/>
              <w:jc w:val="both"/>
              <w:rPr>
                <w:rFonts w:ascii="Times New Roman" w:hAnsi="Times New Roman"/>
                <w:sz w:val="16"/>
                <w:szCs w:val="16"/>
              </w:rPr>
            </w:pPr>
            <w:r w:rsidRPr="00140B52">
              <w:rPr>
                <w:rFonts w:ascii="Times New Roman" w:hAnsi="Times New Roman"/>
                <w:b/>
                <w:sz w:val="16"/>
                <w:szCs w:val="16"/>
              </w:rPr>
              <w:t>Газификация</w:t>
            </w:r>
            <w:r w:rsidRPr="00140B52">
              <w:rPr>
                <w:rFonts w:ascii="Times New Roman" w:hAnsi="Times New Roman"/>
                <w:sz w:val="16"/>
                <w:szCs w:val="16"/>
              </w:rPr>
              <w:t xml:space="preserve"> возможна от существующего газопровода низкого давления диаметром </w:t>
            </w:r>
            <w:smartTag w:uri="urn:schemas-microsoft-com:office:smarttags" w:element="metricconverter">
              <w:smartTagPr>
                <w:attr w:name="ProductID" w:val="89 мм"/>
              </w:smartTagPr>
              <w:r w:rsidRPr="00140B52">
                <w:rPr>
                  <w:rFonts w:ascii="Times New Roman" w:hAnsi="Times New Roman"/>
                  <w:sz w:val="16"/>
                  <w:szCs w:val="16"/>
                </w:rPr>
                <w:t>89 мм</w:t>
              </w:r>
            </w:smartTag>
            <w:r w:rsidRPr="00140B52">
              <w:rPr>
                <w:rFonts w:ascii="Times New Roman" w:hAnsi="Times New Roman"/>
                <w:sz w:val="16"/>
                <w:szCs w:val="16"/>
              </w:rPr>
              <w:t xml:space="preserve"> по ул. Ленина, п. Дубровка, принадлежащего АО «Газпром газораспределение Брянск».</w:t>
            </w:r>
          </w:p>
          <w:p w:rsidR="00140B52" w:rsidRPr="00140B52" w:rsidRDefault="00140B52" w:rsidP="00140B52">
            <w:pPr>
              <w:widowControl w:val="0"/>
              <w:spacing w:after="0" w:line="240" w:lineRule="auto"/>
              <w:jc w:val="both"/>
              <w:rPr>
                <w:rFonts w:ascii="Times New Roman" w:hAnsi="Times New Roman"/>
                <w:sz w:val="16"/>
                <w:szCs w:val="16"/>
              </w:rPr>
            </w:pPr>
            <w:r w:rsidRPr="00140B52">
              <w:rPr>
                <w:rFonts w:ascii="Times New Roman" w:hAnsi="Times New Roman"/>
                <w:sz w:val="16"/>
                <w:szCs w:val="16"/>
              </w:rPr>
              <w:t xml:space="preserve">Для подключения объекта к сетям </w:t>
            </w:r>
            <w:r w:rsidRPr="00140B52">
              <w:rPr>
                <w:rFonts w:ascii="Times New Roman" w:hAnsi="Times New Roman"/>
                <w:b/>
                <w:sz w:val="16"/>
                <w:szCs w:val="16"/>
              </w:rPr>
              <w:t>водопровода и канализации</w:t>
            </w:r>
            <w:r w:rsidRPr="00140B52">
              <w:rPr>
                <w:rFonts w:ascii="Times New Roman" w:hAnsi="Times New Roman"/>
                <w:sz w:val="16"/>
                <w:szCs w:val="16"/>
              </w:rPr>
              <w:t xml:space="preserve"> Потребителю или строительной организации необходимо до начала строительства объекта поставить в известность МУП «Водоканал Дубровский» о предстоящих работах и заключить договор на технический надзор за строительством. Место подключения к водоснабжению: существующая водопроводная сеть п. Дубровка, ул. Ленина. Технические условия на водоснабжение размещены на </w:t>
            </w:r>
            <w:r w:rsidRPr="00140B52">
              <w:rPr>
                <w:rFonts w:ascii="Times New Roman" w:hAnsi="Times New Roman"/>
                <w:color w:val="000000"/>
                <w:sz w:val="16"/>
                <w:szCs w:val="16"/>
              </w:rPr>
              <w:t xml:space="preserve"> официальном сайте торгов РФ</w:t>
            </w:r>
            <w:r w:rsidRPr="00140B52">
              <w:rPr>
                <w:rFonts w:ascii="Times New Roman" w:hAnsi="Times New Roman"/>
                <w:color w:val="FF0000"/>
                <w:sz w:val="16"/>
                <w:szCs w:val="16"/>
              </w:rPr>
              <w:t xml:space="preserve"> </w:t>
            </w:r>
            <w:hyperlink r:id="rId26" w:history="1">
              <w:r w:rsidRPr="00140B52">
                <w:rPr>
                  <w:rFonts w:ascii="Times New Roman" w:hAnsi="Times New Roman"/>
                  <w:color w:val="0000FF"/>
                  <w:sz w:val="16"/>
                  <w:szCs w:val="16"/>
                  <w:u w:val="single"/>
                  <w:lang w:val="en-US"/>
                </w:rPr>
                <w:t>www</w:t>
              </w:r>
              <w:r w:rsidRPr="00140B52">
                <w:rPr>
                  <w:rFonts w:ascii="Times New Roman" w:hAnsi="Times New Roman"/>
                  <w:color w:val="0000FF"/>
                  <w:sz w:val="16"/>
                  <w:szCs w:val="16"/>
                  <w:u w:val="single"/>
                </w:rPr>
                <w:t>.</w:t>
              </w:r>
              <w:r w:rsidRPr="00140B52">
                <w:rPr>
                  <w:rFonts w:ascii="Times New Roman" w:hAnsi="Times New Roman"/>
                  <w:color w:val="0000FF"/>
                  <w:sz w:val="16"/>
                  <w:szCs w:val="16"/>
                  <w:u w:val="single"/>
                  <w:lang w:val="en-US"/>
                </w:rPr>
                <w:t>torgi</w:t>
              </w:r>
              <w:r w:rsidRPr="00140B52">
                <w:rPr>
                  <w:rFonts w:ascii="Times New Roman" w:hAnsi="Times New Roman"/>
                  <w:color w:val="0000FF"/>
                  <w:sz w:val="16"/>
                  <w:szCs w:val="16"/>
                  <w:u w:val="single"/>
                </w:rPr>
                <w:t>.</w:t>
              </w:r>
              <w:r w:rsidRPr="00140B52">
                <w:rPr>
                  <w:rFonts w:ascii="Times New Roman" w:hAnsi="Times New Roman"/>
                  <w:color w:val="0000FF"/>
                  <w:sz w:val="16"/>
                  <w:szCs w:val="16"/>
                  <w:u w:val="single"/>
                  <w:lang w:val="en-US"/>
                </w:rPr>
                <w:t>gov</w:t>
              </w:r>
              <w:r w:rsidRPr="00140B52">
                <w:rPr>
                  <w:rFonts w:ascii="Times New Roman" w:hAnsi="Times New Roman"/>
                  <w:color w:val="0000FF"/>
                  <w:sz w:val="16"/>
                  <w:szCs w:val="16"/>
                  <w:u w:val="single"/>
                </w:rPr>
                <w:t>.</w:t>
              </w:r>
              <w:r w:rsidRPr="00140B52">
                <w:rPr>
                  <w:rFonts w:ascii="Times New Roman" w:hAnsi="Times New Roman"/>
                  <w:color w:val="0000FF"/>
                  <w:sz w:val="16"/>
                  <w:szCs w:val="16"/>
                  <w:u w:val="single"/>
                  <w:lang w:val="en-US"/>
                </w:rPr>
                <w:t>ru</w:t>
              </w:r>
            </w:hyperlink>
            <w:r w:rsidRPr="00140B52">
              <w:rPr>
                <w:rFonts w:ascii="Times New Roman" w:hAnsi="Times New Roman"/>
                <w:color w:val="C00000"/>
                <w:sz w:val="16"/>
                <w:szCs w:val="16"/>
                <w:u w:val="single"/>
              </w:rPr>
              <w:t>,</w:t>
            </w:r>
            <w:r w:rsidRPr="00140B52">
              <w:rPr>
                <w:rFonts w:ascii="Times New Roman" w:hAnsi="Times New Roman"/>
                <w:sz w:val="16"/>
                <w:szCs w:val="16"/>
              </w:rPr>
              <w:t xml:space="preserve"> на сайте организатора аукциона  – </w:t>
            </w:r>
            <w:hyperlink r:id="rId27" w:history="1">
              <w:r w:rsidRPr="00140B52">
                <w:rPr>
                  <w:rFonts w:ascii="Times New Roman" w:hAnsi="Times New Roman"/>
                  <w:color w:val="0000FF"/>
                  <w:sz w:val="16"/>
                  <w:szCs w:val="16"/>
                  <w:u w:val="single"/>
                  <w:lang w:val="en-US"/>
                </w:rPr>
                <w:t>www</w:t>
              </w:r>
              <w:r w:rsidRPr="00140B52">
                <w:rPr>
                  <w:rFonts w:ascii="Times New Roman" w:hAnsi="Times New Roman"/>
                  <w:color w:val="0000FF"/>
                  <w:sz w:val="16"/>
                  <w:szCs w:val="16"/>
                  <w:u w:val="single"/>
                </w:rPr>
                <w:t>.</w:t>
              </w:r>
              <w:r w:rsidRPr="00140B52">
                <w:rPr>
                  <w:rFonts w:ascii="Times New Roman" w:hAnsi="Times New Roman"/>
                  <w:color w:val="0000FF"/>
                  <w:sz w:val="16"/>
                  <w:szCs w:val="16"/>
                  <w:u w:val="single"/>
                  <w:lang w:val="en-US"/>
                </w:rPr>
                <w:t>uprio</w:t>
              </w:r>
              <w:r w:rsidRPr="00140B52">
                <w:rPr>
                  <w:rFonts w:ascii="Times New Roman" w:hAnsi="Times New Roman"/>
                  <w:color w:val="0000FF"/>
                  <w:sz w:val="16"/>
                  <w:szCs w:val="16"/>
                  <w:u w:val="single"/>
                </w:rPr>
                <w:t>.</w:t>
              </w:r>
              <w:r w:rsidRPr="00140B52">
                <w:rPr>
                  <w:rFonts w:ascii="Times New Roman" w:hAnsi="Times New Roman"/>
                  <w:color w:val="0000FF"/>
                  <w:sz w:val="16"/>
                  <w:szCs w:val="16"/>
                  <w:u w:val="single"/>
                  <w:lang w:val="en-US"/>
                </w:rPr>
                <w:t>ru</w:t>
              </w:r>
            </w:hyperlink>
            <w:r w:rsidRPr="00140B52">
              <w:rPr>
                <w:rFonts w:ascii="Times New Roman" w:hAnsi="Times New Roman"/>
                <w:sz w:val="16"/>
                <w:szCs w:val="16"/>
              </w:rPr>
              <w:t>. в разделе извещение.</w:t>
            </w:r>
          </w:p>
          <w:p w:rsidR="00140B52" w:rsidRPr="00140B52" w:rsidRDefault="00140B52" w:rsidP="00140B52">
            <w:pPr>
              <w:widowControl w:val="0"/>
              <w:spacing w:after="0" w:line="240" w:lineRule="auto"/>
              <w:jc w:val="both"/>
              <w:rPr>
                <w:rFonts w:ascii="Times New Roman" w:hAnsi="Times New Roman"/>
                <w:sz w:val="16"/>
                <w:szCs w:val="16"/>
              </w:rPr>
            </w:pPr>
            <w:r w:rsidRPr="00140B52">
              <w:rPr>
                <w:rFonts w:ascii="Times New Roman" w:hAnsi="Times New Roman"/>
                <w:b/>
                <w:sz w:val="16"/>
                <w:szCs w:val="16"/>
              </w:rPr>
              <w:t>Тепловые сети</w:t>
            </w:r>
            <w:r w:rsidRPr="00140B52">
              <w:rPr>
                <w:rFonts w:ascii="Times New Roman" w:hAnsi="Times New Roman"/>
                <w:sz w:val="16"/>
                <w:szCs w:val="16"/>
              </w:rPr>
              <w:t>, находящиеся на балансе ГУП «</w:t>
            </w:r>
            <w:proofErr w:type="spellStart"/>
            <w:r w:rsidRPr="00140B52">
              <w:rPr>
                <w:rFonts w:ascii="Times New Roman" w:hAnsi="Times New Roman"/>
                <w:sz w:val="16"/>
                <w:szCs w:val="16"/>
              </w:rPr>
              <w:t>Брянсккоммунэнерго</w:t>
            </w:r>
            <w:proofErr w:type="spellEnd"/>
            <w:r w:rsidRPr="00140B52">
              <w:rPr>
                <w:rFonts w:ascii="Times New Roman" w:hAnsi="Times New Roman"/>
                <w:sz w:val="16"/>
                <w:szCs w:val="16"/>
              </w:rPr>
              <w:t xml:space="preserve">» </w:t>
            </w:r>
            <w:proofErr w:type="gramStart"/>
            <w:r w:rsidRPr="00140B52">
              <w:rPr>
                <w:rFonts w:ascii="Times New Roman" w:hAnsi="Times New Roman"/>
                <w:sz w:val="16"/>
                <w:szCs w:val="16"/>
              </w:rPr>
              <w:t>на земельном участке</w:t>
            </w:r>
            <w:proofErr w:type="gramEnd"/>
            <w:r w:rsidRPr="00140B52">
              <w:rPr>
                <w:rFonts w:ascii="Times New Roman" w:hAnsi="Times New Roman"/>
                <w:sz w:val="16"/>
                <w:szCs w:val="16"/>
              </w:rPr>
              <w:t xml:space="preserve"> отсутствуют. Собственность субъекта РФ Брянской области – запись регистрации № 32-32/001-32/001/031/2006-30/1от </w:t>
            </w:r>
            <w:proofErr w:type="gramStart"/>
            <w:r w:rsidRPr="00140B52">
              <w:rPr>
                <w:rFonts w:ascii="Times New Roman" w:hAnsi="Times New Roman"/>
                <w:sz w:val="16"/>
                <w:szCs w:val="16"/>
              </w:rPr>
              <w:t>10.03.2016  года</w:t>
            </w:r>
            <w:proofErr w:type="gramEnd"/>
            <w:r w:rsidRPr="00140B52">
              <w:rPr>
                <w:rFonts w:ascii="Times New Roman" w:hAnsi="Times New Roman"/>
                <w:sz w:val="16"/>
                <w:szCs w:val="16"/>
              </w:rPr>
              <w:t>. Срок аренды земельного участка 20 лет.</w:t>
            </w:r>
          </w:p>
        </w:tc>
      </w:tr>
    </w:tbl>
    <w:p w:rsidR="00140B52" w:rsidRPr="00140B52" w:rsidRDefault="00140B52" w:rsidP="00140B52">
      <w:pPr>
        <w:spacing w:after="0" w:line="240" w:lineRule="auto"/>
        <w:jc w:val="both"/>
        <w:rPr>
          <w:rFonts w:ascii="Times New Roman" w:hAnsi="Times New Roman"/>
          <w:sz w:val="24"/>
          <w:szCs w:val="24"/>
        </w:rPr>
      </w:pPr>
      <w:r w:rsidRPr="00140B52">
        <w:rPr>
          <w:rFonts w:ascii="Times New Roman" w:hAnsi="Times New Roman"/>
          <w:sz w:val="24"/>
          <w:szCs w:val="24"/>
        </w:rPr>
        <w:t xml:space="preserve">       Границы земельного участка определены в соответствии с действующим законодательством. Ограничения использования земельного участка: в рамках договора аренды земельного участка.</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b/>
          <w:sz w:val="24"/>
          <w:szCs w:val="24"/>
        </w:rPr>
        <w:t>Дата и время начала приема заявок</w:t>
      </w:r>
      <w:r w:rsidRPr="00140B52">
        <w:rPr>
          <w:rFonts w:ascii="Times New Roman" w:hAnsi="Times New Roman"/>
          <w:sz w:val="24"/>
          <w:szCs w:val="24"/>
        </w:rPr>
        <w:t xml:space="preserve">: Прием заявок начинается </w:t>
      </w:r>
      <w:r w:rsidRPr="00140B52">
        <w:rPr>
          <w:rFonts w:ascii="Times New Roman" w:hAnsi="Times New Roman"/>
          <w:b/>
          <w:sz w:val="24"/>
          <w:szCs w:val="24"/>
        </w:rPr>
        <w:t xml:space="preserve">с 05.02.2019 </w:t>
      </w:r>
      <w:r w:rsidRPr="00140B52">
        <w:rPr>
          <w:rFonts w:ascii="Times New Roman" w:hAnsi="Times New Roman"/>
          <w:sz w:val="24"/>
          <w:szCs w:val="24"/>
        </w:rPr>
        <w:t xml:space="preserve">г. в 11.00. Заявки принимаются </w:t>
      </w:r>
      <w:r w:rsidRPr="00140B52">
        <w:rPr>
          <w:rFonts w:ascii="Times New Roman" w:hAnsi="Times New Roman"/>
          <w:color w:val="000000"/>
          <w:sz w:val="24"/>
          <w:szCs w:val="24"/>
        </w:rPr>
        <w:t xml:space="preserve">только в письменном виде и по установленной </w:t>
      </w:r>
      <w:proofErr w:type="gramStart"/>
      <w:r w:rsidRPr="00140B52">
        <w:rPr>
          <w:rFonts w:ascii="Times New Roman" w:hAnsi="Times New Roman"/>
          <w:color w:val="000000"/>
          <w:sz w:val="24"/>
          <w:szCs w:val="24"/>
        </w:rPr>
        <w:t xml:space="preserve">форме,  </w:t>
      </w:r>
      <w:r w:rsidRPr="00140B52">
        <w:rPr>
          <w:rFonts w:ascii="Times New Roman" w:hAnsi="Times New Roman"/>
          <w:sz w:val="24"/>
          <w:szCs w:val="24"/>
        </w:rPr>
        <w:t>по</w:t>
      </w:r>
      <w:proofErr w:type="gramEnd"/>
      <w:r w:rsidRPr="00140B52">
        <w:rPr>
          <w:rFonts w:ascii="Times New Roman" w:hAnsi="Times New Roman"/>
          <w:sz w:val="24"/>
          <w:szCs w:val="24"/>
        </w:rPr>
        <w:t xml:space="preserve"> рабочим дням с </w:t>
      </w:r>
      <w:r w:rsidRPr="00140B52">
        <w:rPr>
          <w:rFonts w:ascii="Times New Roman" w:hAnsi="Times New Roman"/>
          <w:sz w:val="24"/>
          <w:szCs w:val="24"/>
        </w:rPr>
        <w:lastRenderedPageBreak/>
        <w:t>09.00  до 13.00 и с 14.00 до 17.00 (в пятницу до 16.00),  по адресу организатора аукциона: г. Брянск, бульвар Гагарина, д.25, каб.214.</w:t>
      </w:r>
    </w:p>
    <w:p w:rsidR="00140B52" w:rsidRPr="00140B52" w:rsidRDefault="00140B52" w:rsidP="00140B52">
      <w:pPr>
        <w:spacing w:after="0" w:line="240" w:lineRule="auto"/>
        <w:ind w:firstLine="709"/>
        <w:jc w:val="both"/>
        <w:rPr>
          <w:rFonts w:ascii="Times New Roman" w:hAnsi="Times New Roman"/>
          <w:b/>
          <w:sz w:val="24"/>
          <w:szCs w:val="24"/>
        </w:rPr>
      </w:pPr>
      <w:r w:rsidRPr="00140B52">
        <w:rPr>
          <w:rFonts w:ascii="Times New Roman" w:hAnsi="Times New Roman"/>
          <w:b/>
          <w:sz w:val="24"/>
          <w:szCs w:val="24"/>
        </w:rPr>
        <w:t>Документы, представляемые заявителями для участия в аукционе:</w:t>
      </w:r>
    </w:p>
    <w:p w:rsidR="00140B52" w:rsidRPr="00140B52" w:rsidRDefault="00140B52" w:rsidP="00140B52">
      <w:pPr>
        <w:autoSpaceDE w:val="0"/>
        <w:autoSpaceDN w:val="0"/>
        <w:adjustRightInd w:val="0"/>
        <w:spacing w:after="0" w:line="240" w:lineRule="auto"/>
        <w:ind w:firstLine="540"/>
        <w:jc w:val="both"/>
        <w:rPr>
          <w:rFonts w:ascii="Times New Roman" w:hAnsi="Times New Roman"/>
          <w:bCs/>
          <w:sz w:val="24"/>
          <w:szCs w:val="24"/>
        </w:rPr>
      </w:pPr>
      <w:r w:rsidRPr="00140B52">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40B52" w:rsidRPr="00140B52" w:rsidRDefault="00140B52" w:rsidP="00140B52">
      <w:pPr>
        <w:autoSpaceDE w:val="0"/>
        <w:autoSpaceDN w:val="0"/>
        <w:adjustRightInd w:val="0"/>
        <w:spacing w:after="0" w:line="240" w:lineRule="auto"/>
        <w:ind w:firstLine="540"/>
        <w:jc w:val="both"/>
        <w:rPr>
          <w:rFonts w:ascii="Times New Roman" w:hAnsi="Times New Roman"/>
          <w:bCs/>
          <w:sz w:val="24"/>
          <w:szCs w:val="24"/>
        </w:rPr>
      </w:pPr>
      <w:r w:rsidRPr="00140B52">
        <w:rPr>
          <w:rFonts w:ascii="Times New Roman" w:hAnsi="Times New Roman"/>
          <w:bCs/>
          <w:sz w:val="24"/>
          <w:szCs w:val="24"/>
        </w:rPr>
        <w:t>2) копии документов, удостоверяющих личность заявителя (для граждан);</w:t>
      </w:r>
    </w:p>
    <w:p w:rsidR="00140B52" w:rsidRPr="00140B52" w:rsidRDefault="00140B52" w:rsidP="00140B52">
      <w:pPr>
        <w:autoSpaceDE w:val="0"/>
        <w:autoSpaceDN w:val="0"/>
        <w:adjustRightInd w:val="0"/>
        <w:spacing w:after="0" w:line="240" w:lineRule="auto"/>
        <w:ind w:firstLine="540"/>
        <w:jc w:val="both"/>
        <w:rPr>
          <w:rFonts w:ascii="Times New Roman" w:hAnsi="Times New Roman"/>
          <w:bCs/>
          <w:sz w:val="24"/>
          <w:szCs w:val="24"/>
        </w:rPr>
      </w:pPr>
      <w:r w:rsidRPr="00140B52">
        <w:rPr>
          <w:rFonts w:ascii="Times New Roman" w:hAnsi="Times New Roman"/>
          <w:bCs/>
          <w:sz w:val="24"/>
          <w:szCs w:val="24"/>
        </w:rPr>
        <w:t xml:space="preserve">3) </w:t>
      </w:r>
      <w:proofErr w:type="gramStart"/>
      <w:r w:rsidRPr="00140B52">
        <w:rPr>
          <w:rFonts w:ascii="Times New Roman" w:hAnsi="Times New Roman"/>
          <w:bCs/>
          <w:sz w:val="24"/>
          <w:szCs w:val="24"/>
        </w:rPr>
        <w:t>надлежащим образом</w:t>
      </w:r>
      <w:proofErr w:type="gramEnd"/>
      <w:r w:rsidRPr="00140B52">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0B52" w:rsidRPr="00140B52" w:rsidRDefault="00140B52" w:rsidP="00140B52">
      <w:pPr>
        <w:autoSpaceDE w:val="0"/>
        <w:autoSpaceDN w:val="0"/>
        <w:adjustRightInd w:val="0"/>
        <w:spacing w:after="0" w:line="240" w:lineRule="auto"/>
        <w:ind w:firstLine="540"/>
        <w:jc w:val="both"/>
        <w:rPr>
          <w:rFonts w:ascii="Times New Roman" w:hAnsi="Times New Roman"/>
          <w:bCs/>
          <w:sz w:val="24"/>
          <w:szCs w:val="24"/>
        </w:rPr>
      </w:pPr>
      <w:r w:rsidRPr="00140B52">
        <w:rPr>
          <w:rFonts w:ascii="Times New Roman" w:hAnsi="Times New Roman"/>
          <w:bCs/>
          <w:sz w:val="24"/>
          <w:szCs w:val="24"/>
        </w:rPr>
        <w:t>4) документы, подтверждающие внесение задатка.</w:t>
      </w:r>
    </w:p>
    <w:p w:rsidR="00140B52" w:rsidRPr="00140B52" w:rsidRDefault="00140B52" w:rsidP="00140B52">
      <w:pPr>
        <w:autoSpaceDE w:val="0"/>
        <w:autoSpaceDN w:val="0"/>
        <w:adjustRightInd w:val="0"/>
        <w:spacing w:after="0" w:line="240" w:lineRule="auto"/>
        <w:jc w:val="both"/>
        <w:rPr>
          <w:rFonts w:ascii="Times New Roman" w:hAnsi="Times New Roman"/>
          <w:bCs/>
          <w:sz w:val="24"/>
          <w:szCs w:val="24"/>
        </w:rPr>
      </w:pPr>
      <w:r w:rsidRPr="00140B52">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140B52" w:rsidRPr="00140B52" w:rsidRDefault="00140B52" w:rsidP="00140B52">
      <w:pPr>
        <w:spacing w:after="0" w:line="240" w:lineRule="auto"/>
        <w:ind w:firstLine="709"/>
        <w:jc w:val="both"/>
        <w:rPr>
          <w:rFonts w:ascii="Times New Roman" w:hAnsi="Times New Roman"/>
          <w:sz w:val="24"/>
          <w:szCs w:val="24"/>
        </w:rPr>
      </w:pPr>
      <w:r w:rsidRPr="00140B52">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140B52" w:rsidRPr="00140B52" w:rsidRDefault="00140B52" w:rsidP="00140B52">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140B52">
        <w:rPr>
          <w:rFonts w:ascii="Times New Roman" w:eastAsia="Calibri" w:hAnsi="Times New Roman"/>
          <w:b/>
          <w:bCs/>
          <w:sz w:val="24"/>
          <w:szCs w:val="24"/>
        </w:rPr>
        <w:t>Порядок  приема</w:t>
      </w:r>
      <w:proofErr w:type="gramEnd"/>
      <w:r w:rsidRPr="00140B52">
        <w:rPr>
          <w:rFonts w:ascii="Times New Roman" w:eastAsia="Calibri" w:hAnsi="Times New Roman"/>
          <w:b/>
          <w:bCs/>
          <w:sz w:val="24"/>
          <w:szCs w:val="24"/>
        </w:rPr>
        <w:t xml:space="preserve"> заявок:</w:t>
      </w:r>
    </w:p>
    <w:p w:rsidR="00140B52" w:rsidRPr="00140B52" w:rsidRDefault="00140B52" w:rsidP="00140B52">
      <w:pPr>
        <w:widowControl w:val="0"/>
        <w:autoSpaceDE w:val="0"/>
        <w:autoSpaceDN w:val="0"/>
        <w:adjustRightInd w:val="0"/>
        <w:spacing w:after="0" w:line="240" w:lineRule="auto"/>
        <w:jc w:val="both"/>
        <w:rPr>
          <w:rFonts w:ascii="Times New Roman" w:eastAsia="Calibri" w:hAnsi="Times New Roman"/>
          <w:sz w:val="24"/>
          <w:szCs w:val="24"/>
        </w:rPr>
      </w:pPr>
      <w:r w:rsidRPr="00140B52">
        <w:rPr>
          <w:rFonts w:ascii="Times New Roman" w:eastAsia="Calibri" w:hAnsi="Times New Roman"/>
          <w:sz w:val="24"/>
          <w:szCs w:val="24"/>
        </w:rPr>
        <w:t xml:space="preserve">       Один заявитель имеет право подать только одну заявку.</w:t>
      </w:r>
    </w:p>
    <w:p w:rsidR="00140B52" w:rsidRPr="00140B52" w:rsidRDefault="00140B52" w:rsidP="00140B5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0B52">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0B52" w:rsidRPr="00140B52" w:rsidRDefault="00140B52" w:rsidP="00140B52">
      <w:pPr>
        <w:widowControl w:val="0"/>
        <w:spacing w:after="0" w:line="240" w:lineRule="auto"/>
        <w:ind w:firstLine="709"/>
        <w:jc w:val="both"/>
        <w:rPr>
          <w:rFonts w:ascii="Times New Roman" w:hAnsi="Times New Roman"/>
          <w:sz w:val="24"/>
          <w:szCs w:val="24"/>
        </w:rPr>
      </w:pPr>
      <w:r w:rsidRPr="00140B52">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(19.03.2019) по следующим реквизитам: получатель задатка – Департамент финансов Брянской области (Управление имущественных отношений Брянской области), Л/с </w:t>
      </w:r>
      <w:proofErr w:type="gramStart"/>
      <w:r w:rsidRPr="00140B52">
        <w:rPr>
          <w:rFonts w:ascii="Times New Roman" w:hAnsi="Times New Roman"/>
          <w:b/>
          <w:sz w:val="24"/>
          <w:szCs w:val="24"/>
        </w:rPr>
        <w:t>05824004820,  р</w:t>
      </w:r>
      <w:proofErr w:type="gramEnd"/>
      <w:r w:rsidRPr="00140B52">
        <w:rPr>
          <w:rFonts w:ascii="Times New Roman" w:hAnsi="Times New Roman"/>
          <w:b/>
          <w:sz w:val="24"/>
          <w:szCs w:val="24"/>
        </w:rPr>
        <w:t>/с № 40302810500014000001 в Отделении Брянск г. Брянск, БИК 041501001, КПП 325701001, ИНН 3250059309 ОКТМО 15701000.</w:t>
      </w:r>
      <w:r w:rsidRPr="00140B52">
        <w:rPr>
          <w:rFonts w:ascii="Times New Roman" w:hAnsi="Times New Roman"/>
          <w:sz w:val="24"/>
          <w:szCs w:val="24"/>
        </w:rPr>
        <w:t xml:space="preserve"> Исполнение обязанности по внесению суммы задатка третьими лицами не допускается.</w:t>
      </w:r>
    </w:p>
    <w:p w:rsidR="00140B52" w:rsidRPr="00140B52" w:rsidRDefault="00140B52" w:rsidP="00140B52">
      <w:pPr>
        <w:spacing w:after="0" w:line="240" w:lineRule="auto"/>
        <w:ind w:firstLine="709"/>
        <w:jc w:val="both"/>
        <w:rPr>
          <w:rFonts w:ascii="Times New Roman" w:hAnsi="Times New Roman"/>
          <w:sz w:val="24"/>
          <w:szCs w:val="24"/>
        </w:rPr>
      </w:pPr>
      <w:r w:rsidRPr="00140B52">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40B52" w:rsidRPr="00140B52" w:rsidRDefault="00140B52" w:rsidP="00140B52">
      <w:pPr>
        <w:widowControl w:val="0"/>
        <w:spacing w:after="0" w:line="240" w:lineRule="auto"/>
        <w:ind w:firstLine="709"/>
        <w:jc w:val="both"/>
        <w:rPr>
          <w:rFonts w:ascii="Times New Roman" w:hAnsi="Times New Roman"/>
          <w:sz w:val="24"/>
          <w:szCs w:val="24"/>
        </w:rPr>
      </w:pPr>
      <w:r w:rsidRPr="00140B52">
        <w:rPr>
          <w:rFonts w:ascii="Times New Roman" w:hAnsi="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w:t>
      </w:r>
      <w:proofErr w:type="gramStart"/>
      <w:r w:rsidRPr="00140B52">
        <w:rPr>
          <w:rFonts w:ascii="Times New Roman" w:hAnsi="Times New Roman"/>
          <w:sz w:val="24"/>
          <w:szCs w:val="24"/>
        </w:rPr>
        <w:t>признанным  победителем</w:t>
      </w:r>
      <w:proofErr w:type="gramEnd"/>
      <w:r w:rsidRPr="00140B52">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40B52" w:rsidRPr="00140B52" w:rsidRDefault="00140B52" w:rsidP="00140B52">
      <w:pPr>
        <w:widowControl w:val="0"/>
        <w:spacing w:after="0" w:line="240" w:lineRule="auto"/>
        <w:ind w:firstLine="709"/>
        <w:jc w:val="both"/>
        <w:rPr>
          <w:rFonts w:ascii="Times New Roman" w:hAnsi="Times New Roman"/>
          <w:sz w:val="24"/>
          <w:szCs w:val="24"/>
        </w:rPr>
      </w:pPr>
      <w:r w:rsidRPr="00140B52">
        <w:rPr>
          <w:rFonts w:ascii="Times New Roman" w:hAnsi="Times New Roman"/>
          <w:sz w:val="24"/>
          <w:szCs w:val="24"/>
        </w:rPr>
        <w:t xml:space="preserve">Задаток, внесенный лицом, признанным победителем аукциона, </w:t>
      </w:r>
      <w:proofErr w:type="gramStart"/>
      <w:r w:rsidRPr="00140B52">
        <w:rPr>
          <w:rFonts w:ascii="Times New Roman" w:hAnsi="Times New Roman"/>
          <w:sz w:val="24"/>
          <w:szCs w:val="24"/>
        </w:rPr>
        <w:t>задаток,  внесенным</w:t>
      </w:r>
      <w:proofErr w:type="gramEnd"/>
      <w:r w:rsidRPr="00140B52">
        <w:rPr>
          <w:rFonts w:ascii="Times New Roman" w:hAnsi="Times New Roman"/>
          <w:sz w:val="24"/>
          <w:szCs w:val="24"/>
        </w:rPr>
        <w:t xml:space="preserve">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b/>
          <w:sz w:val="24"/>
          <w:szCs w:val="24"/>
        </w:rPr>
        <w:t>Дата и время рассмотрения заявок</w:t>
      </w:r>
      <w:r w:rsidRPr="00140B52">
        <w:rPr>
          <w:rFonts w:ascii="Times New Roman" w:hAnsi="Times New Roman"/>
          <w:sz w:val="24"/>
          <w:szCs w:val="24"/>
        </w:rPr>
        <w:t>:</w:t>
      </w:r>
      <w:r w:rsidRPr="00140B52">
        <w:rPr>
          <w:rFonts w:ascii="Times New Roman" w:hAnsi="Times New Roman"/>
          <w:b/>
          <w:sz w:val="24"/>
          <w:szCs w:val="24"/>
        </w:rPr>
        <w:t xml:space="preserve"> (19.03.2019</w:t>
      </w:r>
      <w:proofErr w:type="gramStart"/>
      <w:r w:rsidRPr="00140B52">
        <w:rPr>
          <w:rFonts w:ascii="Times New Roman" w:hAnsi="Times New Roman"/>
          <w:b/>
          <w:sz w:val="24"/>
          <w:szCs w:val="24"/>
        </w:rPr>
        <w:t>)</w:t>
      </w:r>
      <w:r w:rsidRPr="00140B52">
        <w:rPr>
          <w:rFonts w:ascii="Times New Roman" w:hAnsi="Times New Roman"/>
          <w:sz w:val="24"/>
          <w:szCs w:val="24"/>
        </w:rPr>
        <w:t xml:space="preserve">  по</w:t>
      </w:r>
      <w:proofErr w:type="gramEnd"/>
      <w:r w:rsidRPr="00140B52">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w:t>
      </w:r>
      <w:r w:rsidRPr="00140B52">
        <w:rPr>
          <w:rFonts w:ascii="Times New Roman" w:hAnsi="Times New Roman"/>
          <w:sz w:val="24"/>
          <w:szCs w:val="24"/>
        </w:rPr>
        <w:lastRenderedPageBreak/>
        <w:t>протокола рассмотрения заявок. 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 после дня подписания протоколов.</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sz w:val="24"/>
          <w:szCs w:val="24"/>
        </w:rPr>
        <w:t>Организатор аукционов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140B52" w:rsidRPr="00140B52" w:rsidRDefault="00140B52" w:rsidP="00140B5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0B52">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0B52" w:rsidRPr="00140B52" w:rsidRDefault="00140B52" w:rsidP="00140B5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0B52">
        <w:rPr>
          <w:rFonts w:ascii="Times New Roman" w:eastAsia="Calibri" w:hAnsi="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w:t>
      </w:r>
      <w:proofErr w:type="gramStart"/>
      <w:r w:rsidRPr="00140B52">
        <w:rPr>
          <w:rFonts w:ascii="Times New Roman" w:eastAsia="Calibri" w:hAnsi="Times New Roman"/>
          <w:sz w:val="24"/>
          <w:szCs w:val="24"/>
        </w:rPr>
        <w:t>платы  по</w:t>
      </w:r>
      <w:proofErr w:type="gramEnd"/>
      <w:r w:rsidRPr="00140B52">
        <w:rPr>
          <w:rFonts w:ascii="Times New Roman" w:eastAsia="Calibri" w:hAnsi="Times New Roman"/>
          <w:sz w:val="24"/>
          <w:szCs w:val="24"/>
        </w:rPr>
        <w:t xml:space="preserve"> договору аренды земельного участка определяется в размере, равном начальной цене предмета аукциона.</w:t>
      </w:r>
    </w:p>
    <w:p w:rsidR="00140B52" w:rsidRPr="00140B52" w:rsidRDefault="00140B52" w:rsidP="00140B5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0B52">
        <w:rPr>
          <w:rFonts w:ascii="Times New Roman" w:eastAsia="Calibri" w:hAnsi="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p>
    <w:p w:rsidR="00140B52" w:rsidRPr="00140B52" w:rsidRDefault="00140B52" w:rsidP="00140B52">
      <w:pPr>
        <w:widowControl w:val="0"/>
        <w:autoSpaceDE w:val="0"/>
        <w:autoSpaceDN w:val="0"/>
        <w:adjustRightInd w:val="0"/>
        <w:spacing w:after="0" w:line="240" w:lineRule="auto"/>
        <w:jc w:val="both"/>
        <w:rPr>
          <w:rFonts w:ascii="Times New Roman" w:eastAsia="Calibri" w:hAnsi="Times New Roman"/>
          <w:sz w:val="24"/>
          <w:szCs w:val="24"/>
        </w:rPr>
      </w:pPr>
      <w:r w:rsidRPr="00140B52">
        <w:rPr>
          <w:rFonts w:ascii="Times New Roman" w:eastAsia="Calibri" w:hAnsi="Times New Roman"/>
          <w:sz w:val="24"/>
          <w:szCs w:val="24"/>
        </w:rPr>
        <w:t>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0B52" w:rsidRPr="00140B52" w:rsidRDefault="00140B52" w:rsidP="00140B52">
      <w:pPr>
        <w:widowControl w:val="0"/>
        <w:spacing w:after="0" w:line="240" w:lineRule="auto"/>
        <w:ind w:firstLine="567"/>
        <w:jc w:val="both"/>
        <w:rPr>
          <w:rFonts w:ascii="Times New Roman" w:hAnsi="Times New Roman"/>
          <w:b/>
          <w:sz w:val="24"/>
          <w:szCs w:val="24"/>
        </w:rPr>
      </w:pPr>
      <w:r w:rsidRPr="00140B52">
        <w:rPr>
          <w:rFonts w:ascii="Times New Roman" w:hAnsi="Times New Roman"/>
          <w:b/>
          <w:sz w:val="24"/>
          <w:szCs w:val="24"/>
        </w:rPr>
        <w:t>Порядок проведения аукциона:</w:t>
      </w:r>
    </w:p>
    <w:p w:rsidR="00140B52" w:rsidRPr="00140B52" w:rsidRDefault="00140B52" w:rsidP="00140B52">
      <w:pPr>
        <w:autoSpaceDE w:val="0"/>
        <w:autoSpaceDN w:val="0"/>
        <w:adjustRightInd w:val="0"/>
        <w:spacing w:after="0" w:line="240" w:lineRule="auto"/>
        <w:ind w:firstLine="567"/>
        <w:jc w:val="both"/>
        <w:rPr>
          <w:rFonts w:ascii="Times New Roman" w:hAnsi="Times New Roman"/>
          <w:sz w:val="24"/>
          <w:szCs w:val="24"/>
        </w:rPr>
      </w:pPr>
      <w:r w:rsidRPr="00140B52">
        <w:rPr>
          <w:rFonts w:ascii="Times New Roman" w:hAnsi="Times New Roman"/>
          <w:sz w:val="24"/>
          <w:szCs w:val="24"/>
        </w:rPr>
        <w:t>а) аукцион ведет аукционист;</w:t>
      </w:r>
    </w:p>
    <w:p w:rsidR="00140B52" w:rsidRPr="00140B52" w:rsidRDefault="00140B52" w:rsidP="00140B52">
      <w:pPr>
        <w:autoSpaceDE w:val="0"/>
        <w:autoSpaceDN w:val="0"/>
        <w:adjustRightInd w:val="0"/>
        <w:spacing w:after="0" w:line="240" w:lineRule="auto"/>
        <w:ind w:firstLine="567"/>
        <w:jc w:val="both"/>
        <w:rPr>
          <w:rFonts w:ascii="Times New Roman" w:hAnsi="Times New Roman"/>
          <w:sz w:val="24"/>
          <w:szCs w:val="24"/>
        </w:rPr>
      </w:pPr>
      <w:r w:rsidRPr="00140B52">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40B52" w:rsidRPr="00140B52" w:rsidRDefault="00140B52" w:rsidP="00140B52">
      <w:pPr>
        <w:autoSpaceDE w:val="0"/>
        <w:autoSpaceDN w:val="0"/>
        <w:adjustRightInd w:val="0"/>
        <w:spacing w:after="0" w:line="240" w:lineRule="auto"/>
        <w:ind w:firstLine="567"/>
        <w:jc w:val="both"/>
        <w:rPr>
          <w:rFonts w:ascii="Times New Roman" w:hAnsi="Times New Roman"/>
          <w:sz w:val="24"/>
          <w:szCs w:val="24"/>
        </w:rPr>
      </w:pPr>
      <w:r w:rsidRPr="00140B52">
        <w:rPr>
          <w:rFonts w:ascii="Times New Roman" w:hAnsi="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140B52" w:rsidRPr="00140B52" w:rsidRDefault="00140B52" w:rsidP="00140B52">
      <w:pPr>
        <w:autoSpaceDE w:val="0"/>
        <w:autoSpaceDN w:val="0"/>
        <w:adjustRightInd w:val="0"/>
        <w:spacing w:after="0" w:line="240" w:lineRule="auto"/>
        <w:ind w:firstLine="567"/>
        <w:jc w:val="both"/>
        <w:rPr>
          <w:rFonts w:ascii="Times New Roman" w:hAnsi="Times New Roman"/>
          <w:sz w:val="24"/>
          <w:szCs w:val="24"/>
        </w:rPr>
      </w:pPr>
      <w:r w:rsidRPr="00140B52">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40B52" w:rsidRPr="00140B52" w:rsidRDefault="00140B52" w:rsidP="00140B52">
      <w:pPr>
        <w:autoSpaceDE w:val="0"/>
        <w:autoSpaceDN w:val="0"/>
        <w:adjustRightInd w:val="0"/>
        <w:spacing w:after="0" w:line="240" w:lineRule="auto"/>
        <w:ind w:firstLine="567"/>
        <w:jc w:val="both"/>
        <w:rPr>
          <w:rFonts w:ascii="Times New Roman" w:hAnsi="Times New Roman"/>
          <w:sz w:val="24"/>
          <w:szCs w:val="24"/>
        </w:rPr>
      </w:pPr>
      <w:r w:rsidRPr="00140B52">
        <w:rPr>
          <w:rFonts w:ascii="Times New Roman" w:hAnsi="Times New Roman"/>
          <w:sz w:val="24"/>
          <w:szCs w:val="24"/>
        </w:rPr>
        <w:t xml:space="preserve">д) при отсутствии участников аукциона, готовых заключить договор аренды в соответствии с названным </w:t>
      </w:r>
      <w:proofErr w:type="gramStart"/>
      <w:r w:rsidRPr="00140B52">
        <w:rPr>
          <w:rFonts w:ascii="Times New Roman" w:hAnsi="Times New Roman"/>
          <w:sz w:val="24"/>
          <w:szCs w:val="24"/>
        </w:rPr>
        <w:t>аукционистом  ежегодным</w:t>
      </w:r>
      <w:proofErr w:type="gramEnd"/>
      <w:r w:rsidRPr="00140B52">
        <w:rPr>
          <w:rFonts w:ascii="Times New Roman" w:hAnsi="Times New Roman"/>
          <w:sz w:val="24"/>
          <w:szCs w:val="24"/>
        </w:rPr>
        <w:t xml:space="preserve"> размером арендной платы, аукционист повторяет эту цену 3 раза.</w:t>
      </w:r>
    </w:p>
    <w:p w:rsidR="00140B52" w:rsidRPr="00140B52" w:rsidRDefault="00140B52" w:rsidP="00140B52">
      <w:pPr>
        <w:autoSpaceDE w:val="0"/>
        <w:autoSpaceDN w:val="0"/>
        <w:adjustRightInd w:val="0"/>
        <w:spacing w:after="0" w:line="240" w:lineRule="auto"/>
        <w:ind w:firstLine="567"/>
        <w:jc w:val="both"/>
        <w:rPr>
          <w:rFonts w:ascii="Times New Roman" w:hAnsi="Times New Roman"/>
          <w:sz w:val="24"/>
          <w:szCs w:val="24"/>
        </w:rPr>
      </w:pPr>
      <w:r w:rsidRPr="00140B52">
        <w:rPr>
          <w:rFonts w:ascii="Times New Roman" w:hAnsi="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w:t>
      </w:r>
    </w:p>
    <w:p w:rsidR="00140B52" w:rsidRPr="00140B52" w:rsidRDefault="00140B52" w:rsidP="00140B52">
      <w:pPr>
        <w:autoSpaceDE w:val="0"/>
        <w:autoSpaceDN w:val="0"/>
        <w:adjustRightInd w:val="0"/>
        <w:spacing w:after="0" w:line="240" w:lineRule="auto"/>
        <w:ind w:firstLine="567"/>
        <w:jc w:val="both"/>
        <w:rPr>
          <w:rFonts w:ascii="Times New Roman" w:hAnsi="Times New Roman"/>
          <w:sz w:val="24"/>
          <w:szCs w:val="24"/>
        </w:rPr>
      </w:pPr>
      <w:r w:rsidRPr="00140B52">
        <w:rPr>
          <w:rFonts w:ascii="Times New Roman" w:hAnsi="Times New Roman"/>
          <w:sz w:val="24"/>
          <w:szCs w:val="24"/>
        </w:rPr>
        <w:t>е) по завершении аукциона аукционист объявляет установленный размер ежегодной арендной платы и номер билета победителя аукциона.</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140B52">
        <w:rPr>
          <w:rFonts w:ascii="Times New Roman" w:hAnsi="Times New Roman"/>
          <w:sz w:val="24"/>
          <w:szCs w:val="24"/>
        </w:rPr>
        <w:t>каб</w:t>
      </w:r>
      <w:proofErr w:type="spellEnd"/>
      <w:r w:rsidRPr="00140B52">
        <w:rPr>
          <w:rFonts w:ascii="Times New Roman" w:hAnsi="Times New Roman"/>
          <w:sz w:val="24"/>
          <w:szCs w:val="24"/>
        </w:rPr>
        <w:t>. 214.</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sz w:val="24"/>
          <w:szCs w:val="24"/>
        </w:rPr>
        <w:t>Организатор аукциона объявляет о принятом решении в месте и в день проведения аукциона.</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sz w:val="24"/>
          <w:szCs w:val="24"/>
        </w:rPr>
        <w:lastRenderedPageBreak/>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40B52" w:rsidRPr="00140B52" w:rsidRDefault="00140B52" w:rsidP="00140B5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0B52">
        <w:rPr>
          <w:rFonts w:ascii="Times New Roman" w:eastAsia="Calibri" w:hAnsi="Times New Roman"/>
          <w:sz w:val="24"/>
          <w:szCs w:val="24"/>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140B52">
          <w:rPr>
            <w:rFonts w:ascii="Times New Roman" w:eastAsia="Calibri" w:hAnsi="Times New Roman"/>
            <w:sz w:val="24"/>
            <w:szCs w:val="24"/>
          </w:rPr>
          <w:t>пунктом 13</w:t>
        </w:r>
      </w:hyperlink>
      <w:r w:rsidRPr="00140B52">
        <w:rPr>
          <w:rFonts w:ascii="Times New Roman" w:eastAsia="Calibri" w:hAnsi="Times New Roman"/>
          <w:sz w:val="24"/>
          <w:szCs w:val="24"/>
        </w:rPr>
        <w:t xml:space="preserve">, </w:t>
      </w:r>
      <w:hyperlink w:anchor="Par1007" w:tooltip="Ссылка на текущий документ" w:history="1">
        <w:r w:rsidRPr="00140B52">
          <w:rPr>
            <w:rFonts w:ascii="Times New Roman" w:eastAsia="Calibri" w:hAnsi="Times New Roman"/>
            <w:sz w:val="24"/>
            <w:szCs w:val="24"/>
          </w:rPr>
          <w:t>14</w:t>
        </w:r>
      </w:hyperlink>
      <w:r w:rsidRPr="00140B52">
        <w:rPr>
          <w:rFonts w:ascii="Times New Roman" w:eastAsia="Calibri" w:hAnsi="Times New Roman"/>
          <w:sz w:val="24"/>
          <w:szCs w:val="24"/>
        </w:rPr>
        <w:t xml:space="preserve"> или </w:t>
      </w:r>
      <w:hyperlink w:anchor="Par1019" w:tooltip="Ссылка на текущий документ" w:history="1">
        <w:r w:rsidRPr="00140B52">
          <w:rPr>
            <w:rFonts w:ascii="Times New Roman" w:eastAsia="Calibri" w:hAnsi="Times New Roman"/>
            <w:sz w:val="24"/>
            <w:szCs w:val="24"/>
          </w:rPr>
          <w:t>20</w:t>
        </w:r>
      </w:hyperlink>
      <w:r w:rsidRPr="00140B52">
        <w:rPr>
          <w:rFonts w:ascii="Times New Roman" w:eastAsia="Calibri" w:hAnsi="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140B52" w:rsidRPr="00140B52" w:rsidRDefault="00140B52" w:rsidP="00140B52">
      <w:pPr>
        <w:widowControl w:val="0"/>
        <w:spacing w:after="0" w:line="240" w:lineRule="auto"/>
        <w:ind w:firstLine="709"/>
        <w:jc w:val="both"/>
        <w:rPr>
          <w:rFonts w:ascii="Times New Roman" w:hAnsi="Times New Roman"/>
          <w:sz w:val="24"/>
          <w:szCs w:val="24"/>
        </w:rPr>
      </w:pPr>
      <w:r w:rsidRPr="00140B52">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sz w:val="24"/>
          <w:szCs w:val="24"/>
        </w:rPr>
        <w:t>Заявители не допускается к участию в аукционах в следующих случаях:</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sz w:val="24"/>
          <w:szCs w:val="24"/>
        </w:rPr>
        <w:t xml:space="preserve">2) </w:t>
      </w:r>
      <w:proofErr w:type="spellStart"/>
      <w:r w:rsidRPr="00140B52">
        <w:rPr>
          <w:rFonts w:ascii="Times New Roman" w:hAnsi="Times New Roman"/>
          <w:sz w:val="24"/>
          <w:szCs w:val="24"/>
        </w:rPr>
        <w:t>непоступление</w:t>
      </w:r>
      <w:proofErr w:type="spellEnd"/>
      <w:r w:rsidRPr="00140B52">
        <w:rPr>
          <w:rFonts w:ascii="Times New Roman" w:hAnsi="Times New Roman"/>
          <w:sz w:val="24"/>
          <w:szCs w:val="24"/>
        </w:rPr>
        <w:t xml:space="preserve"> задатка на дату рассмотрения заявок на участие в аукционе;</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40B52" w:rsidRPr="00140B52" w:rsidRDefault="00140B52" w:rsidP="00140B52">
      <w:pPr>
        <w:autoSpaceDE w:val="0"/>
        <w:autoSpaceDN w:val="0"/>
        <w:adjustRightInd w:val="0"/>
        <w:spacing w:after="0" w:line="240" w:lineRule="auto"/>
        <w:ind w:firstLine="540"/>
        <w:jc w:val="both"/>
        <w:rPr>
          <w:rFonts w:ascii="Times New Roman" w:hAnsi="Times New Roman"/>
          <w:sz w:val="24"/>
          <w:szCs w:val="24"/>
        </w:rPr>
      </w:pPr>
      <w:r w:rsidRPr="00140B52">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sz w:val="24"/>
          <w:szCs w:val="24"/>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sz w:val="24"/>
          <w:szCs w:val="24"/>
        </w:rPr>
        <w:t xml:space="preserve">Осмотр земельных участков на местности проводится претендентами самостоятельно. </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140B52">
        <w:rPr>
          <w:rFonts w:ascii="Times New Roman" w:hAnsi="Times New Roman"/>
          <w:sz w:val="24"/>
          <w:szCs w:val="24"/>
        </w:rPr>
        <w:t>каб</w:t>
      </w:r>
      <w:proofErr w:type="spellEnd"/>
      <w:r w:rsidRPr="00140B52">
        <w:rPr>
          <w:rFonts w:ascii="Times New Roman" w:hAnsi="Times New Roman"/>
          <w:sz w:val="24"/>
          <w:szCs w:val="24"/>
        </w:rPr>
        <w:t xml:space="preserve">. 214 (отдел </w:t>
      </w:r>
      <w:proofErr w:type="gramStart"/>
      <w:r w:rsidRPr="00140B52">
        <w:rPr>
          <w:rFonts w:ascii="Times New Roman" w:hAnsi="Times New Roman"/>
          <w:sz w:val="24"/>
          <w:szCs w:val="24"/>
        </w:rPr>
        <w:t>торгов  и</w:t>
      </w:r>
      <w:proofErr w:type="gramEnd"/>
      <w:r w:rsidRPr="00140B52">
        <w:rPr>
          <w:rFonts w:ascii="Times New Roman" w:hAnsi="Times New Roman"/>
          <w:sz w:val="24"/>
          <w:szCs w:val="24"/>
        </w:rPr>
        <w:t xml:space="preserve"> неналоговых доходов), тел. 66-55-67. </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sz w:val="24"/>
          <w:szCs w:val="24"/>
        </w:rPr>
        <w:t>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140B52" w:rsidRPr="00140B52" w:rsidRDefault="00140B52" w:rsidP="00140B52">
      <w:pPr>
        <w:spacing w:after="0" w:line="240" w:lineRule="auto"/>
        <w:ind w:firstLine="567"/>
        <w:jc w:val="both"/>
        <w:rPr>
          <w:rFonts w:ascii="Times New Roman" w:hAnsi="Times New Roman"/>
          <w:sz w:val="24"/>
          <w:szCs w:val="24"/>
        </w:rPr>
      </w:pPr>
      <w:r w:rsidRPr="00140B52">
        <w:rPr>
          <w:rFonts w:ascii="Times New Roman" w:hAnsi="Times New Roman"/>
          <w:sz w:val="24"/>
          <w:szCs w:val="24"/>
        </w:rPr>
        <w:t xml:space="preserve">Проект договора аренды земельного участка, форма заявки, а также технические условия подключения объектов к сетям инженерно-технического обеспечения размещены на </w:t>
      </w:r>
      <w:r w:rsidRPr="00140B52">
        <w:rPr>
          <w:rFonts w:ascii="Times New Roman" w:hAnsi="Times New Roman"/>
          <w:color w:val="000000"/>
          <w:sz w:val="24"/>
          <w:szCs w:val="24"/>
        </w:rPr>
        <w:t xml:space="preserve"> официальном сайте торгов РФ</w:t>
      </w:r>
      <w:r w:rsidRPr="00140B52">
        <w:rPr>
          <w:rFonts w:ascii="Times New Roman" w:hAnsi="Times New Roman"/>
          <w:color w:val="FF0000"/>
          <w:sz w:val="24"/>
          <w:szCs w:val="24"/>
        </w:rPr>
        <w:t xml:space="preserve"> </w:t>
      </w:r>
      <w:hyperlink r:id="rId28" w:history="1">
        <w:r w:rsidRPr="00140B52">
          <w:rPr>
            <w:rFonts w:ascii="Times New Roman" w:hAnsi="Times New Roman"/>
            <w:color w:val="0000FF"/>
            <w:sz w:val="24"/>
            <w:szCs w:val="24"/>
            <w:u w:val="single"/>
            <w:lang w:val="en-US"/>
          </w:rPr>
          <w:t>www</w:t>
        </w:r>
        <w:r w:rsidRPr="00140B52">
          <w:rPr>
            <w:rFonts w:ascii="Times New Roman" w:hAnsi="Times New Roman"/>
            <w:color w:val="0000FF"/>
            <w:sz w:val="24"/>
            <w:szCs w:val="24"/>
            <w:u w:val="single"/>
          </w:rPr>
          <w:t>.</w:t>
        </w:r>
        <w:r w:rsidRPr="00140B52">
          <w:rPr>
            <w:rFonts w:ascii="Times New Roman" w:hAnsi="Times New Roman"/>
            <w:color w:val="0000FF"/>
            <w:sz w:val="24"/>
            <w:szCs w:val="24"/>
            <w:u w:val="single"/>
            <w:lang w:val="en-US"/>
          </w:rPr>
          <w:t>torgi</w:t>
        </w:r>
        <w:r w:rsidRPr="00140B52">
          <w:rPr>
            <w:rFonts w:ascii="Times New Roman" w:hAnsi="Times New Roman"/>
            <w:color w:val="0000FF"/>
            <w:sz w:val="24"/>
            <w:szCs w:val="24"/>
            <w:u w:val="single"/>
          </w:rPr>
          <w:t>.</w:t>
        </w:r>
        <w:r w:rsidRPr="00140B52">
          <w:rPr>
            <w:rFonts w:ascii="Times New Roman" w:hAnsi="Times New Roman"/>
            <w:color w:val="0000FF"/>
            <w:sz w:val="24"/>
            <w:szCs w:val="24"/>
            <w:u w:val="single"/>
            <w:lang w:val="en-US"/>
          </w:rPr>
          <w:t>gov</w:t>
        </w:r>
        <w:r w:rsidRPr="00140B52">
          <w:rPr>
            <w:rFonts w:ascii="Times New Roman" w:hAnsi="Times New Roman"/>
            <w:color w:val="0000FF"/>
            <w:sz w:val="24"/>
            <w:szCs w:val="24"/>
            <w:u w:val="single"/>
          </w:rPr>
          <w:t>.</w:t>
        </w:r>
        <w:r w:rsidRPr="00140B52">
          <w:rPr>
            <w:rFonts w:ascii="Times New Roman" w:hAnsi="Times New Roman"/>
            <w:color w:val="0000FF"/>
            <w:sz w:val="24"/>
            <w:szCs w:val="24"/>
            <w:u w:val="single"/>
            <w:lang w:val="en-US"/>
          </w:rPr>
          <w:t>ru</w:t>
        </w:r>
      </w:hyperlink>
      <w:r w:rsidRPr="00140B52">
        <w:rPr>
          <w:rFonts w:ascii="Times New Roman" w:hAnsi="Times New Roman"/>
          <w:color w:val="C00000"/>
          <w:sz w:val="24"/>
          <w:szCs w:val="24"/>
          <w:u w:val="single"/>
        </w:rPr>
        <w:t>,</w:t>
      </w:r>
      <w:r w:rsidRPr="00140B52">
        <w:rPr>
          <w:rFonts w:ascii="Times New Roman" w:hAnsi="Times New Roman"/>
          <w:sz w:val="24"/>
          <w:szCs w:val="24"/>
        </w:rPr>
        <w:t xml:space="preserve"> на сайте организатора аукциона  – </w:t>
      </w:r>
      <w:hyperlink r:id="rId29" w:history="1">
        <w:r w:rsidRPr="00140B52">
          <w:rPr>
            <w:rFonts w:ascii="Times New Roman" w:hAnsi="Times New Roman"/>
            <w:color w:val="0000FF"/>
            <w:sz w:val="24"/>
            <w:szCs w:val="24"/>
            <w:u w:val="single"/>
            <w:lang w:val="en-US"/>
          </w:rPr>
          <w:t>www</w:t>
        </w:r>
        <w:r w:rsidRPr="00140B52">
          <w:rPr>
            <w:rFonts w:ascii="Times New Roman" w:hAnsi="Times New Roman"/>
            <w:color w:val="0000FF"/>
            <w:sz w:val="24"/>
            <w:szCs w:val="24"/>
            <w:u w:val="single"/>
          </w:rPr>
          <w:t>.</w:t>
        </w:r>
        <w:r w:rsidRPr="00140B52">
          <w:rPr>
            <w:rFonts w:ascii="Times New Roman" w:hAnsi="Times New Roman"/>
            <w:color w:val="0000FF"/>
            <w:sz w:val="24"/>
            <w:szCs w:val="24"/>
            <w:u w:val="single"/>
            <w:lang w:val="en-US"/>
          </w:rPr>
          <w:t>uprio</w:t>
        </w:r>
        <w:r w:rsidRPr="00140B52">
          <w:rPr>
            <w:rFonts w:ascii="Times New Roman" w:hAnsi="Times New Roman"/>
            <w:color w:val="0000FF"/>
            <w:sz w:val="24"/>
            <w:szCs w:val="24"/>
            <w:u w:val="single"/>
          </w:rPr>
          <w:t>.</w:t>
        </w:r>
        <w:r w:rsidRPr="00140B52">
          <w:rPr>
            <w:rFonts w:ascii="Times New Roman" w:hAnsi="Times New Roman"/>
            <w:color w:val="0000FF"/>
            <w:sz w:val="24"/>
            <w:szCs w:val="24"/>
            <w:u w:val="single"/>
            <w:lang w:val="en-US"/>
          </w:rPr>
          <w:t>ru</w:t>
        </w:r>
      </w:hyperlink>
      <w:r w:rsidRPr="00140B52">
        <w:rPr>
          <w:rFonts w:ascii="Times New Roman" w:hAnsi="Times New Roman"/>
          <w:sz w:val="24"/>
          <w:szCs w:val="24"/>
        </w:rPr>
        <w:t>.</w:t>
      </w:r>
    </w:p>
    <w:p w:rsidR="005311A8" w:rsidRPr="006B5FE6" w:rsidRDefault="005311A8" w:rsidP="00923A5B">
      <w:pPr>
        <w:pStyle w:val="a8"/>
        <w:rPr>
          <w:rFonts w:ascii="Times New Roman" w:hAnsi="Times New Roman"/>
          <w:b/>
          <w:sz w:val="24"/>
          <w:szCs w:val="24"/>
        </w:rPr>
      </w:pPr>
    </w:p>
    <w:p w:rsidR="00701EB5" w:rsidRPr="006B5FE6" w:rsidRDefault="00701EB5" w:rsidP="00701EB5">
      <w:pPr>
        <w:spacing w:after="0" w:line="240" w:lineRule="auto"/>
        <w:rPr>
          <w:rFonts w:ascii="Times New Roman" w:hAnsi="Times New Roman"/>
          <w:sz w:val="24"/>
          <w:szCs w:val="24"/>
        </w:rPr>
      </w:pPr>
    </w:p>
    <w:p w:rsidR="00AB0970" w:rsidRPr="00701EB5" w:rsidRDefault="00D17518" w:rsidP="00701EB5">
      <w:pPr>
        <w:spacing w:after="0" w:line="240" w:lineRule="auto"/>
        <w:jc w:val="both"/>
        <w:rPr>
          <w:rFonts w:ascii="Times New Roman" w:hAnsi="Times New Roman"/>
        </w:rPr>
      </w:pPr>
      <w:r w:rsidRPr="00701EB5">
        <w:rPr>
          <w:rFonts w:ascii="Times New Roman" w:hAnsi="Times New Roman"/>
        </w:rPr>
        <w:tab/>
        <w:t xml:space="preserve">                         </w:t>
      </w:r>
      <w:r w:rsidR="00701EB5">
        <w:rPr>
          <w:rFonts w:ascii="Times New Roman" w:hAnsi="Times New Roman"/>
        </w:rPr>
        <w:t xml:space="preserve">                             </w:t>
      </w: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5C4C24">
        <w:rPr>
          <w:rFonts w:ascii="Times New Roman" w:hAnsi="Times New Roman"/>
          <w:sz w:val="24"/>
          <w:szCs w:val="24"/>
        </w:rPr>
        <w:t xml:space="preserve"> 112</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B0970" w:rsidRPr="00AB0970" w:rsidRDefault="001E6059" w:rsidP="001E6059">
      <w:pPr>
        <w:jc w:val="both"/>
        <w:rPr>
          <w:rFonts w:ascii="Times New Roman" w:hAnsi="Times New Roman"/>
          <w:b/>
          <w:sz w:val="24"/>
          <w:szCs w:val="24"/>
        </w:rPr>
        <w:sectPr w:rsidR="00AB0970" w:rsidRPr="00AB0970" w:rsidSect="000448E2">
          <w:headerReference w:type="even" r:id="rId30"/>
          <w:headerReference w:type="default" r:id="rId31"/>
          <w:footerReference w:type="even" r:id="rId32"/>
          <w:footerReference w:type="default" r:id="rId33"/>
          <w:headerReference w:type="first" r:id="rId34"/>
          <w:footerReference w:type="first" r:id="rId35"/>
          <w:pgSz w:w="11906" w:h="16838" w:code="9"/>
          <w:pgMar w:top="539" w:right="879" w:bottom="709"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701EB5">
        <w:rPr>
          <w:rFonts w:ascii="Times New Roman" w:hAnsi="Times New Roman"/>
          <w:b/>
          <w:sz w:val="24"/>
          <w:szCs w:val="24"/>
        </w:rPr>
        <w:t>О.Н. Василенко</w:t>
      </w:r>
    </w:p>
    <w:p w:rsidR="0008680E" w:rsidRDefault="0008680E" w:rsidP="00D7241D">
      <w:pPr>
        <w:pStyle w:val="a8"/>
        <w:jc w:val="both"/>
        <w:rPr>
          <w:rFonts w:ascii="Times New Roman" w:hAnsi="Times New Roman"/>
          <w:sz w:val="24"/>
          <w:szCs w:val="24"/>
        </w:rPr>
      </w:pPr>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84" w:rsidRDefault="00026984" w:rsidP="001B6C40">
      <w:pPr>
        <w:spacing w:after="0" w:line="240" w:lineRule="auto"/>
      </w:pPr>
      <w:r>
        <w:separator/>
      </w:r>
    </w:p>
  </w:endnote>
  <w:endnote w:type="continuationSeparator" w:id="0">
    <w:p w:rsidR="00026984" w:rsidRDefault="0002698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43" w:rsidRDefault="0076044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43" w:rsidRDefault="0076044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43" w:rsidRDefault="007604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84" w:rsidRDefault="00026984" w:rsidP="001B6C40">
      <w:pPr>
        <w:spacing w:after="0" w:line="240" w:lineRule="auto"/>
      </w:pPr>
      <w:r>
        <w:separator/>
      </w:r>
    </w:p>
  </w:footnote>
  <w:footnote w:type="continuationSeparator" w:id="0">
    <w:p w:rsidR="00026984" w:rsidRDefault="0002698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43" w:rsidRDefault="00760443"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60443" w:rsidRDefault="00760443"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43" w:rsidRDefault="00760443" w:rsidP="00CF1B0E">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43" w:rsidRDefault="0076044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2042A"/>
    <w:multiLevelType w:val="hybridMultilevel"/>
    <w:tmpl w:val="C3426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3F571ECE"/>
    <w:multiLevelType w:val="hybridMultilevel"/>
    <w:tmpl w:val="46685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5766A"/>
    <w:multiLevelType w:val="multilevel"/>
    <w:tmpl w:val="036458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2"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2"/>
  </w:num>
  <w:num w:numId="5">
    <w:abstractNumId w:val="21"/>
  </w:num>
  <w:num w:numId="6">
    <w:abstractNumId w:val="19"/>
  </w:num>
  <w:num w:numId="7">
    <w:abstractNumId w:val="13"/>
  </w:num>
  <w:num w:numId="8">
    <w:abstractNumId w:val="15"/>
  </w:num>
  <w:num w:numId="9">
    <w:abstractNumId w:val="9"/>
  </w:num>
  <w:num w:numId="10">
    <w:abstractNumId w:val="20"/>
  </w:num>
  <w:num w:numId="11">
    <w:abstractNumId w:val="4"/>
  </w:num>
  <w:num w:numId="12">
    <w:abstractNumId w:val="5"/>
  </w:num>
  <w:num w:numId="13">
    <w:abstractNumId w:val="8"/>
  </w:num>
  <w:num w:numId="14">
    <w:abstractNumId w:val="1"/>
  </w:num>
  <w:num w:numId="15">
    <w:abstractNumId w:val="12"/>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6"/>
  </w:num>
  <w:num w:numId="21">
    <w:abstractNumId w:val="14"/>
  </w:num>
  <w:num w:numId="22">
    <w:abstractNumId w:val="11"/>
  </w:num>
  <w:num w:numId="23">
    <w:abstractNumId w:val="0"/>
  </w:num>
  <w:num w:numId="24">
    <w:abstractNumId w:val="7"/>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6984"/>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6193"/>
    <w:rsid w:val="000A3C95"/>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6B07"/>
    <w:rsid w:val="00137855"/>
    <w:rsid w:val="00140B52"/>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0298"/>
    <w:rsid w:val="002123E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1BA0"/>
    <w:rsid w:val="002B31CF"/>
    <w:rsid w:val="002B4A00"/>
    <w:rsid w:val="002C28F0"/>
    <w:rsid w:val="002C437F"/>
    <w:rsid w:val="002D5674"/>
    <w:rsid w:val="002D71A9"/>
    <w:rsid w:val="002E2093"/>
    <w:rsid w:val="002E35E9"/>
    <w:rsid w:val="002F25E5"/>
    <w:rsid w:val="002F3D0A"/>
    <w:rsid w:val="003174C7"/>
    <w:rsid w:val="003200AA"/>
    <w:rsid w:val="00326B20"/>
    <w:rsid w:val="00355C69"/>
    <w:rsid w:val="00363FA2"/>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1EB2"/>
    <w:rsid w:val="00513FFA"/>
    <w:rsid w:val="00521EE5"/>
    <w:rsid w:val="00523944"/>
    <w:rsid w:val="00526627"/>
    <w:rsid w:val="005311A8"/>
    <w:rsid w:val="005351EE"/>
    <w:rsid w:val="00537ECD"/>
    <w:rsid w:val="00541CE0"/>
    <w:rsid w:val="00541F1D"/>
    <w:rsid w:val="00553429"/>
    <w:rsid w:val="0055556D"/>
    <w:rsid w:val="00556077"/>
    <w:rsid w:val="00572D7D"/>
    <w:rsid w:val="00576EF8"/>
    <w:rsid w:val="00581C6B"/>
    <w:rsid w:val="00585CBC"/>
    <w:rsid w:val="00586BAD"/>
    <w:rsid w:val="0059362C"/>
    <w:rsid w:val="00596A6C"/>
    <w:rsid w:val="005B2618"/>
    <w:rsid w:val="005B348C"/>
    <w:rsid w:val="005C38EC"/>
    <w:rsid w:val="005C4C24"/>
    <w:rsid w:val="005C4F43"/>
    <w:rsid w:val="005C71D7"/>
    <w:rsid w:val="005D2E7B"/>
    <w:rsid w:val="005E3209"/>
    <w:rsid w:val="005E32E0"/>
    <w:rsid w:val="005F027E"/>
    <w:rsid w:val="005F27E4"/>
    <w:rsid w:val="005F3D3E"/>
    <w:rsid w:val="005F7712"/>
    <w:rsid w:val="00604D9E"/>
    <w:rsid w:val="006067E5"/>
    <w:rsid w:val="00612E2F"/>
    <w:rsid w:val="00617879"/>
    <w:rsid w:val="006266FB"/>
    <w:rsid w:val="00631954"/>
    <w:rsid w:val="00640D95"/>
    <w:rsid w:val="00650A34"/>
    <w:rsid w:val="00651F1F"/>
    <w:rsid w:val="006674CC"/>
    <w:rsid w:val="00681E97"/>
    <w:rsid w:val="006843D0"/>
    <w:rsid w:val="00684AEC"/>
    <w:rsid w:val="006959BE"/>
    <w:rsid w:val="00697C60"/>
    <w:rsid w:val="006A54EF"/>
    <w:rsid w:val="006A6728"/>
    <w:rsid w:val="006B35C6"/>
    <w:rsid w:val="006B47E6"/>
    <w:rsid w:val="006B4967"/>
    <w:rsid w:val="006B5FE6"/>
    <w:rsid w:val="006C3116"/>
    <w:rsid w:val="006C4CDC"/>
    <w:rsid w:val="006D03A6"/>
    <w:rsid w:val="006D09DB"/>
    <w:rsid w:val="006D6609"/>
    <w:rsid w:val="006E5EC3"/>
    <w:rsid w:val="006E79D6"/>
    <w:rsid w:val="006F22CC"/>
    <w:rsid w:val="006F24F5"/>
    <w:rsid w:val="006F666C"/>
    <w:rsid w:val="006F6F94"/>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60443"/>
    <w:rsid w:val="007736F5"/>
    <w:rsid w:val="00775FC5"/>
    <w:rsid w:val="00777167"/>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3305"/>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38AC"/>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CF8"/>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67CD6"/>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675D0"/>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15A2"/>
    <w:rsid w:val="00E52694"/>
    <w:rsid w:val="00E57090"/>
    <w:rsid w:val="00E8449E"/>
    <w:rsid w:val="00E868C8"/>
    <w:rsid w:val="00EA219D"/>
    <w:rsid w:val="00EA47BB"/>
    <w:rsid w:val="00EA656B"/>
    <w:rsid w:val="00EC1644"/>
    <w:rsid w:val="00EC612F"/>
    <w:rsid w:val="00EC7A51"/>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C1FFB"/>
    <w:rsid w:val="00FC3509"/>
    <w:rsid w:val="00FD66D4"/>
    <w:rsid w:val="00FD6B4E"/>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E059BD"/>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numbering" w:customStyle="1" w:styleId="43">
    <w:name w:val="Нет списка4"/>
    <w:next w:val="a2"/>
    <w:semiHidden/>
    <w:rsid w:val="00760443"/>
  </w:style>
  <w:style w:type="paragraph" w:customStyle="1" w:styleId="NoSpacing">
    <w:name w:val="No Spacing"/>
    <w:rsid w:val="007604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74034206" TargetMode="External"/><Relationship Id="rId18" Type="http://schemas.openxmlformats.org/officeDocument/2006/relationships/hyperlink" Target="http://docs.cntd.ru/document/901807664"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docs.cntd.ru/document/902111646"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901807664" TargetMode="External"/><Relationship Id="rId17" Type="http://schemas.openxmlformats.org/officeDocument/2006/relationships/hyperlink" Target="http://docs.cntd.ru/document/902056963" TargetMode="External"/><Relationship Id="rId25" Type="http://schemas.openxmlformats.org/officeDocument/2006/relationships/hyperlink" Target="http://www.uprio.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s.cntd.ru/document/902332995" TargetMode="External"/><Relationship Id="rId20" Type="http://schemas.openxmlformats.org/officeDocument/2006/relationships/hyperlink" Target="http://docs.cntd.ru/document/901807664" TargetMode="External"/><Relationship Id="rId29" Type="http://schemas.openxmlformats.org/officeDocument/2006/relationships/hyperlink" Target="http://www.upr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4034206" TargetMode="External"/><Relationship Id="rId24" Type="http://schemas.openxmlformats.org/officeDocument/2006/relationships/hyperlink" Target="http://www.torgi.gov.r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06564" TargetMode="External"/><Relationship Id="rId23" Type="http://schemas.openxmlformats.org/officeDocument/2006/relationships/hyperlink" Target="http://docs.cntd.ru/document/901807664" TargetMode="External"/><Relationship Id="rId28" Type="http://schemas.openxmlformats.org/officeDocument/2006/relationships/hyperlink" Target="http://www.torgi.gov.ru" TargetMode="External"/><Relationship Id="rId36" Type="http://schemas.openxmlformats.org/officeDocument/2006/relationships/fontTable" Target="fontTable.xm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docs.cntd.ru/document/902106058" TargetMode="External"/><Relationship Id="rId22" Type="http://schemas.openxmlformats.org/officeDocument/2006/relationships/hyperlink" Target="http://docs.cntd.ru/document/901807664" TargetMode="External"/><Relationship Id="rId27" Type="http://schemas.openxmlformats.org/officeDocument/2006/relationships/hyperlink" Target="http://www.uprio.ru"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90A6-36F9-48D1-9EDD-AC2B1944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14006</Words>
  <Characters>79835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8</cp:revision>
  <cp:lastPrinted>2017-05-10T12:12:00Z</cp:lastPrinted>
  <dcterms:created xsi:type="dcterms:W3CDTF">2019-02-04T12:35:00Z</dcterms:created>
  <dcterms:modified xsi:type="dcterms:W3CDTF">2019-02-04T13:06:00Z</dcterms:modified>
</cp:coreProperties>
</file>