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C12B46">
        <w:rPr>
          <w:rFonts w:ascii="Times New Roman" w:hAnsi="Times New Roman"/>
          <w:b/>
        </w:rPr>
        <w:t>146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C12B46">
        <w:rPr>
          <w:rFonts w:ascii="Times New Roman" w:hAnsi="Times New Roman"/>
          <w:b/>
        </w:rPr>
        <w:t>19</w:t>
      </w:r>
      <w:r w:rsidR="006E7519">
        <w:rPr>
          <w:rFonts w:ascii="Times New Roman" w:hAnsi="Times New Roman"/>
          <w:b/>
        </w:rPr>
        <w:t>.12.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C12B46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</w:p>
    <w:p w:rsidR="00C12B46" w:rsidRPr="00AF7DB0" w:rsidRDefault="00C12B46" w:rsidP="00AF7DB0">
      <w:pPr>
        <w:pStyle w:val="ac"/>
        <w:spacing w:after="0"/>
        <w:jc w:val="center"/>
        <w:outlineLvl w:val="0"/>
        <w:rPr>
          <w:snapToGrid w:val="0"/>
          <w:color w:val="000000"/>
          <w:sz w:val="24"/>
          <w:szCs w:val="24"/>
        </w:rPr>
      </w:pPr>
      <w:r w:rsidRPr="00AF7DB0">
        <w:rPr>
          <w:sz w:val="24"/>
          <w:szCs w:val="24"/>
        </w:rPr>
        <w:t xml:space="preserve">1.3.1. </w:t>
      </w:r>
      <w:r w:rsidR="00E9650B" w:rsidRPr="00AF7DB0">
        <w:rPr>
          <w:sz w:val="24"/>
          <w:szCs w:val="24"/>
        </w:rPr>
        <w:t xml:space="preserve"> </w:t>
      </w:r>
      <w:r w:rsidRPr="00AF7DB0">
        <w:rPr>
          <w:rFonts w:ascii="Tms Rmn" w:hAnsi="Tms Rmn"/>
          <w:snapToGrid w:val="0"/>
          <w:color w:val="000000"/>
          <w:sz w:val="24"/>
          <w:szCs w:val="24"/>
        </w:rPr>
        <w:t>Российская  Федерация</w:t>
      </w:r>
    </w:p>
    <w:p w:rsidR="00C12B46" w:rsidRPr="00AF7DB0" w:rsidRDefault="00C12B46" w:rsidP="00AF7DB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F7DB0">
        <w:rPr>
          <w:rFonts w:ascii="Times New Roman" w:hAnsi="Times New Roman"/>
          <w:snapToGrid w:val="0"/>
          <w:color w:val="000000"/>
          <w:sz w:val="24"/>
          <w:szCs w:val="24"/>
        </w:rPr>
        <w:t>БРЯНСКАЯ ОБЛАСТЬ</w:t>
      </w:r>
    </w:p>
    <w:p w:rsidR="00C12B46" w:rsidRPr="00AF7DB0" w:rsidRDefault="00C12B46" w:rsidP="00AF7DB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F7DB0">
        <w:rPr>
          <w:rFonts w:ascii="Times New Roman" w:hAnsi="Times New Roman"/>
          <w:snapToGrid w:val="0"/>
          <w:color w:val="000000"/>
          <w:sz w:val="24"/>
          <w:szCs w:val="24"/>
        </w:rPr>
        <w:t>ДУБРОВСКИЙ РАЙОННЫЙ СОВЕТ НАРОДНЫХ ДЕПУТАТОВ</w:t>
      </w:r>
    </w:p>
    <w:p w:rsidR="00C12B46" w:rsidRPr="00AF7DB0" w:rsidRDefault="00C12B46" w:rsidP="00AF7DB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C12B46" w:rsidRPr="00AF7DB0" w:rsidRDefault="00C12B46" w:rsidP="00AF7DB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F7DB0">
        <w:rPr>
          <w:rFonts w:ascii="Times New Roman" w:hAnsi="Times New Roman"/>
          <w:b/>
          <w:snapToGrid w:val="0"/>
          <w:color w:val="000000"/>
          <w:sz w:val="24"/>
          <w:szCs w:val="24"/>
        </w:rPr>
        <w:t>Р Е Ш Е Н И Е</w:t>
      </w:r>
    </w:p>
    <w:p w:rsidR="00C12B46" w:rsidRPr="00AF7DB0" w:rsidRDefault="00C12B46" w:rsidP="00AF7DB0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color w:val="FF0000"/>
          <w:sz w:val="24"/>
          <w:szCs w:val="24"/>
          <w:u w:val="single"/>
        </w:rPr>
      </w:pPr>
    </w:p>
    <w:p w:rsidR="00C12B46" w:rsidRPr="00AF7DB0" w:rsidRDefault="00C12B46" w:rsidP="00AF7DB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AF7DB0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от  17 декабря  2019 года   № 49 - 7</w:t>
      </w:r>
    </w:p>
    <w:p w:rsidR="00C12B46" w:rsidRPr="00AF7DB0" w:rsidRDefault="00C12B46" w:rsidP="00AF7DB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F7DB0">
        <w:rPr>
          <w:rFonts w:ascii="Times New Roman" w:hAnsi="Times New Roman"/>
          <w:snapToGrid w:val="0"/>
          <w:color w:val="000000"/>
          <w:sz w:val="24"/>
          <w:szCs w:val="24"/>
        </w:rPr>
        <w:t>р.п. Дубровка</w:t>
      </w:r>
    </w:p>
    <w:p w:rsidR="00C12B46" w:rsidRPr="00AF7DB0" w:rsidRDefault="00C12B46" w:rsidP="00AF7DB0">
      <w:pPr>
        <w:widowControl w:val="0"/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C12B46" w:rsidRPr="00AF7DB0" w:rsidRDefault="00C12B46" w:rsidP="00AF7DB0">
      <w:pPr>
        <w:widowControl w:val="0"/>
        <w:spacing w:after="0" w:line="240" w:lineRule="auto"/>
        <w:rPr>
          <w:rFonts w:ascii="Tms Rmn" w:hAnsi="Tms Rmn"/>
          <w:b/>
          <w:i/>
          <w:snapToGrid w:val="0"/>
          <w:color w:val="000000"/>
          <w:sz w:val="24"/>
          <w:szCs w:val="24"/>
        </w:rPr>
      </w:pPr>
    </w:p>
    <w:p w:rsidR="00C12B46" w:rsidRPr="00AF7DB0" w:rsidRDefault="00C12B46" w:rsidP="00AF7DB0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AF7DB0">
        <w:rPr>
          <w:rFonts w:ascii="Times New Roman" w:hAnsi="Times New Roman"/>
          <w:b/>
          <w:snapToGrid w:val="0"/>
          <w:sz w:val="24"/>
          <w:szCs w:val="24"/>
        </w:rPr>
        <w:t>О  бюджете Дубровского муниципального района Брянской области  на 2020 год и на плановый период 2021 и 2022 годов</w:t>
      </w:r>
    </w:p>
    <w:p w:rsidR="00C12B46" w:rsidRPr="00AF7DB0" w:rsidRDefault="00C12B46" w:rsidP="00AF7DB0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C12B46" w:rsidRPr="00AF7DB0" w:rsidRDefault="00C12B46" w:rsidP="00AF7DB0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1.</w:t>
      </w:r>
      <w:r w:rsidRPr="00AF7DB0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Дубровского муниципального района Брянской области на 2020 год: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Дубровского муниципального района Брянской области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300 498 091,32 </w:t>
      </w:r>
      <w:r w:rsidRPr="00AF7DB0">
        <w:rPr>
          <w:rFonts w:ascii="Times New Roman" w:hAnsi="Times New Roman"/>
          <w:sz w:val="24"/>
          <w:szCs w:val="24"/>
        </w:rPr>
        <w:t xml:space="preserve">рубль, в том числе налоговые и неналоговые доходы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91 792 000,00 </w:t>
      </w:r>
      <w:r w:rsidRPr="00AF7DB0">
        <w:rPr>
          <w:rFonts w:ascii="Times New Roman" w:hAnsi="Times New Roman"/>
          <w:sz w:val="24"/>
          <w:szCs w:val="24"/>
        </w:rPr>
        <w:t>рублей;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общий  объем  расходов бюджета Дубровского муниципального района Брянской области в    сумме 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300 498 091,32 </w:t>
      </w:r>
      <w:r w:rsidRPr="00AF7DB0">
        <w:rPr>
          <w:rFonts w:ascii="Times New Roman" w:hAnsi="Times New Roman"/>
          <w:sz w:val="24"/>
          <w:szCs w:val="24"/>
        </w:rPr>
        <w:t xml:space="preserve">рубль; 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ms Rmn" w:hAnsi="Tms Rmn"/>
          <w:snapToGrid w:val="0"/>
          <w:sz w:val="24"/>
          <w:szCs w:val="24"/>
        </w:rPr>
        <w:t xml:space="preserve">прогнозируемый дефицит 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/>
          <w:snapToGrid w:val="0"/>
          <w:sz w:val="24"/>
          <w:szCs w:val="24"/>
        </w:rPr>
        <w:t xml:space="preserve">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0,00</w:t>
      </w:r>
      <w:r w:rsidRPr="00AF7DB0">
        <w:rPr>
          <w:rFonts w:ascii="Tms Rmn" w:hAnsi="Tms Rmn"/>
          <w:snapToGrid w:val="0"/>
          <w:sz w:val="24"/>
          <w:szCs w:val="24"/>
        </w:rPr>
        <w:t xml:space="preserve"> рубл</w:t>
      </w:r>
      <w:r w:rsidRPr="00AF7DB0">
        <w:rPr>
          <w:rFonts w:ascii="Times New Roman" w:hAnsi="Times New Roman"/>
          <w:snapToGrid w:val="0"/>
          <w:sz w:val="24"/>
          <w:szCs w:val="24"/>
        </w:rPr>
        <w:t>ей;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верхний предел муниципального внутреннего долга Дубровского муниципального района Брянской области на 1 января 2021 года в сумме 0 рублей</w:t>
      </w:r>
      <w:r w:rsidRPr="00AF7DB0">
        <w:rPr>
          <w:rFonts w:ascii="Times New Roman" w:hAnsi="Times New Roman"/>
          <w:color w:val="0000FF"/>
          <w:sz w:val="24"/>
          <w:szCs w:val="24"/>
        </w:rPr>
        <w:t>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2.</w:t>
      </w:r>
      <w:r w:rsidRPr="00AF7DB0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Дубровского муниципального района Брянской области на плановый период 2021 и  2022 годов: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ms Rmn" w:hAnsi="Tms Rmn"/>
          <w:snapToGrid w:val="0"/>
          <w:sz w:val="24"/>
          <w:szCs w:val="24"/>
        </w:rPr>
        <w:t xml:space="preserve">прогнозируемый общий объем доходов бюджета </w:t>
      </w:r>
      <w:r w:rsidRPr="00AF7DB0">
        <w:rPr>
          <w:rFonts w:ascii="Times New Roman" w:hAnsi="Times New Roman"/>
          <w:sz w:val="24"/>
          <w:szCs w:val="24"/>
        </w:rPr>
        <w:t xml:space="preserve">Дубровского муниципального района Брянской области </w:t>
      </w:r>
      <w:r w:rsidRPr="00AF7DB0">
        <w:rPr>
          <w:rFonts w:ascii="Tms Rmn" w:hAnsi="Tms Rmn"/>
          <w:snapToGrid w:val="0"/>
          <w:sz w:val="24"/>
          <w:szCs w:val="24"/>
        </w:rPr>
        <w:t>на 202</w:t>
      </w:r>
      <w:r w:rsidRPr="00AF7DB0">
        <w:rPr>
          <w:rFonts w:ascii="Times New Roman" w:hAnsi="Times New Roman"/>
          <w:snapToGrid w:val="0"/>
          <w:sz w:val="24"/>
          <w:szCs w:val="24"/>
        </w:rPr>
        <w:t>1</w:t>
      </w:r>
      <w:r w:rsidRPr="00AF7DB0">
        <w:rPr>
          <w:rFonts w:ascii="Tms Rmn" w:hAnsi="Tms Rmn"/>
          <w:snapToGrid w:val="0"/>
          <w:sz w:val="24"/>
          <w:szCs w:val="24"/>
        </w:rPr>
        <w:t xml:space="preserve"> год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288 914 740,49</w:t>
      </w:r>
      <w:r w:rsidRPr="00AF7DB0">
        <w:rPr>
          <w:rFonts w:ascii="Tms Rmn" w:hAnsi="Tms Rmn"/>
          <w:snapToGrid w:val="0"/>
          <w:sz w:val="24"/>
          <w:szCs w:val="24"/>
        </w:rPr>
        <w:t xml:space="preserve">  рублей, в том числе налоговые и неналоговые доходы в сумме  </w:t>
      </w:r>
      <w:r w:rsidRPr="00AF7DB0">
        <w:rPr>
          <w:rFonts w:ascii="Times New Roman" w:hAnsi="Times New Roman"/>
          <w:snapToGrid w:val="0"/>
          <w:sz w:val="24"/>
          <w:szCs w:val="24"/>
        </w:rPr>
        <w:t>94 699 000,00</w:t>
      </w:r>
      <w:r w:rsidRPr="00AF7DB0">
        <w:rPr>
          <w:rFonts w:ascii="Tms Rmn" w:hAnsi="Tms Rmn"/>
          <w:snapToGrid w:val="0"/>
          <w:sz w:val="24"/>
          <w:szCs w:val="24"/>
        </w:rPr>
        <w:t xml:space="preserve"> рублей, и на 202</w:t>
      </w:r>
      <w:r w:rsidRPr="00AF7DB0">
        <w:rPr>
          <w:rFonts w:ascii="Times New Roman" w:hAnsi="Times New Roman"/>
          <w:snapToGrid w:val="0"/>
          <w:sz w:val="24"/>
          <w:szCs w:val="24"/>
        </w:rPr>
        <w:t>2</w:t>
      </w:r>
      <w:r w:rsidRPr="00AF7DB0">
        <w:rPr>
          <w:rFonts w:ascii="Tms Rmn" w:hAnsi="Tms Rmn"/>
          <w:snapToGrid w:val="0"/>
          <w:sz w:val="24"/>
          <w:szCs w:val="24"/>
        </w:rPr>
        <w:t xml:space="preserve"> год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420 499 668,78</w:t>
      </w:r>
      <w:r w:rsidRPr="00AF7DB0">
        <w:rPr>
          <w:rFonts w:ascii="Tms Rmn" w:hAnsi="Tms Rmn"/>
          <w:snapToGrid w:val="0"/>
          <w:sz w:val="24"/>
          <w:szCs w:val="24"/>
        </w:rPr>
        <w:t xml:space="preserve"> рублей, в том числе налоговые и неналоговые доходы в сумме  </w:t>
      </w:r>
      <w:r w:rsidRPr="00AF7DB0">
        <w:rPr>
          <w:rFonts w:ascii="Times New Roman" w:hAnsi="Times New Roman"/>
          <w:snapToGrid w:val="0"/>
          <w:sz w:val="24"/>
          <w:szCs w:val="24"/>
        </w:rPr>
        <w:t>98 676 000,00</w:t>
      </w:r>
      <w:r w:rsidRPr="00AF7DB0">
        <w:rPr>
          <w:rFonts w:ascii="Tms Rmn" w:hAnsi="Tms Rmn"/>
          <w:snapToGrid w:val="0"/>
          <w:sz w:val="24"/>
          <w:szCs w:val="24"/>
        </w:rPr>
        <w:t xml:space="preserve"> рублей</w:t>
      </w:r>
      <w:r w:rsidRPr="00AF7DB0">
        <w:rPr>
          <w:rFonts w:ascii="Times New Roman" w:hAnsi="Times New Roman"/>
          <w:sz w:val="24"/>
          <w:szCs w:val="24"/>
        </w:rPr>
        <w:t>;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общий объем расходов бюджета Дубровского муниципального района Брянской области на 2021 год в сумме  </w:t>
      </w:r>
      <w:r w:rsidRPr="00AF7DB0">
        <w:rPr>
          <w:rFonts w:ascii="Times New Roman" w:hAnsi="Times New Roman"/>
          <w:snapToGrid w:val="0"/>
          <w:sz w:val="24"/>
          <w:szCs w:val="24"/>
        </w:rPr>
        <w:t>288 914 740,49</w:t>
      </w:r>
      <w:r w:rsidRPr="00AF7DB0">
        <w:rPr>
          <w:rFonts w:ascii="Tms Rmn" w:hAnsi="Tms Rmn"/>
          <w:snapToGrid w:val="0"/>
          <w:sz w:val="24"/>
          <w:szCs w:val="24"/>
        </w:rPr>
        <w:t xml:space="preserve">  </w:t>
      </w:r>
      <w:r w:rsidRPr="00AF7DB0">
        <w:rPr>
          <w:rFonts w:ascii="Times New Roman" w:hAnsi="Times New Roman"/>
          <w:sz w:val="24"/>
          <w:szCs w:val="24"/>
        </w:rPr>
        <w:t xml:space="preserve">рублей, </w:t>
      </w:r>
      <w:r w:rsidRPr="00AF7DB0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 в том числе условно утвержденные расходы в сумме 3 331 700</w:t>
      </w:r>
      <w:r w:rsidRPr="00AF7DB0">
        <w:rPr>
          <w:rFonts w:ascii="Tms Rmn" w:hAnsi="Tms Rmn"/>
          <w:snapToGrid w:val="0"/>
          <w:color w:val="000000"/>
          <w:sz w:val="24"/>
          <w:szCs w:val="24"/>
          <w:shd w:val="clear" w:color="auto" w:fill="FFFFFF"/>
        </w:rPr>
        <w:t xml:space="preserve">,00 </w:t>
      </w:r>
      <w:r w:rsidRPr="00AF7DB0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 xml:space="preserve">рублей, </w:t>
      </w:r>
      <w:r w:rsidRPr="00AF7DB0">
        <w:rPr>
          <w:rFonts w:ascii="Times New Roman" w:hAnsi="Times New Roman"/>
          <w:sz w:val="24"/>
          <w:szCs w:val="24"/>
        </w:rPr>
        <w:t xml:space="preserve">и на 2022 год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420 499 668,78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 xml:space="preserve">рублей, </w:t>
      </w:r>
      <w:r w:rsidRPr="00AF7DB0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в том числе условно утвержденные расходы в сумме 6 764 250</w:t>
      </w:r>
      <w:r w:rsidRPr="00AF7DB0">
        <w:rPr>
          <w:rFonts w:ascii="Tms Rmn" w:hAnsi="Tms Rmn"/>
          <w:snapToGrid w:val="0"/>
          <w:color w:val="000000"/>
          <w:sz w:val="24"/>
          <w:szCs w:val="24"/>
          <w:shd w:val="clear" w:color="auto" w:fill="FFFFFF"/>
        </w:rPr>
        <w:t xml:space="preserve">,00 </w:t>
      </w:r>
      <w:r w:rsidRPr="00AF7DB0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рублей</w:t>
      </w:r>
      <w:r w:rsidRPr="00AF7DB0">
        <w:rPr>
          <w:rFonts w:ascii="Times New Roman" w:hAnsi="Times New Roman"/>
          <w:sz w:val="24"/>
          <w:szCs w:val="24"/>
        </w:rPr>
        <w:t>;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ms Rmn" w:hAnsi="Tms Rmn"/>
          <w:snapToGrid w:val="0"/>
          <w:sz w:val="24"/>
          <w:szCs w:val="24"/>
        </w:rPr>
        <w:t xml:space="preserve">прогнозируемый дефицит 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 на 2021 год</w:t>
      </w:r>
      <w:r w:rsidRPr="00AF7DB0">
        <w:rPr>
          <w:rFonts w:ascii="Tms Rmn" w:hAnsi="Tms Rmn"/>
          <w:snapToGrid w:val="0"/>
          <w:sz w:val="24"/>
          <w:szCs w:val="24"/>
        </w:rPr>
        <w:t xml:space="preserve">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0,00</w:t>
      </w:r>
      <w:r w:rsidRPr="00AF7DB0">
        <w:rPr>
          <w:rFonts w:ascii="Tms Rmn" w:hAnsi="Tms Rmn"/>
          <w:snapToGrid w:val="0"/>
          <w:sz w:val="24"/>
          <w:szCs w:val="24"/>
        </w:rPr>
        <w:t xml:space="preserve"> рубл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ей и  </w:t>
      </w:r>
      <w:r w:rsidRPr="00AF7DB0">
        <w:rPr>
          <w:rFonts w:ascii="Times New Roman" w:hAnsi="Times New Roman"/>
          <w:sz w:val="24"/>
          <w:szCs w:val="24"/>
        </w:rPr>
        <w:t>на 2022 год в сумме 0,00 рублей</w:t>
      </w:r>
      <w:r w:rsidRPr="00AF7DB0">
        <w:rPr>
          <w:rFonts w:ascii="Times New Roman" w:hAnsi="Times New Roman"/>
          <w:snapToGrid w:val="0"/>
          <w:sz w:val="24"/>
          <w:szCs w:val="24"/>
        </w:rPr>
        <w:t>;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Дубровского муниципального района Брянской области на 1 января 2022 года в сумме 0 рублей и  на 1 января  2023 года в сумме 0 рублей. </w:t>
      </w:r>
    </w:p>
    <w:p w:rsidR="00C12B46" w:rsidRPr="00AF7DB0" w:rsidRDefault="00C12B46" w:rsidP="00AF7D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 xml:space="preserve">            3.</w:t>
      </w:r>
      <w:r w:rsidRPr="00AF7DB0">
        <w:rPr>
          <w:rFonts w:ascii="Times New Roman" w:hAnsi="Times New Roman"/>
          <w:bCs/>
          <w:sz w:val="24"/>
          <w:szCs w:val="24"/>
        </w:rPr>
        <w:t xml:space="preserve"> Утвердить прогнозируемые доходы </w:t>
      </w:r>
      <w:r w:rsidRPr="00AF7DB0">
        <w:rPr>
          <w:rFonts w:ascii="Times New Roman" w:hAnsi="Times New Roman"/>
          <w:sz w:val="24"/>
          <w:szCs w:val="24"/>
        </w:rPr>
        <w:t xml:space="preserve">Дубровского муниципального района Брянской области </w:t>
      </w:r>
      <w:r w:rsidRPr="00AF7DB0">
        <w:rPr>
          <w:rFonts w:ascii="Times New Roman" w:hAnsi="Times New Roman"/>
          <w:bCs/>
          <w:sz w:val="24"/>
          <w:szCs w:val="24"/>
        </w:rPr>
        <w:t xml:space="preserve">на 2020 год и на плановый период 2021 и 2022 годов согласно </w:t>
      </w:r>
      <w:r w:rsidRPr="00AF7DB0">
        <w:rPr>
          <w:rFonts w:ascii="Times New Roman" w:hAnsi="Times New Roman"/>
          <w:color w:val="993366"/>
          <w:sz w:val="24"/>
          <w:szCs w:val="24"/>
        </w:rPr>
        <w:t>приложению 1</w:t>
      </w:r>
      <w:r w:rsidRPr="00AF7DB0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4.</w:t>
      </w:r>
      <w:r w:rsidRPr="00AF7DB0">
        <w:rPr>
          <w:rFonts w:ascii="Times New Roman" w:hAnsi="Times New Roman"/>
          <w:sz w:val="24"/>
          <w:szCs w:val="24"/>
        </w:rPr>
        <w:t xml:space="preserve"> Утвердить нормативы распределения доходов на   2020 год и на плановый период 2021 и 2022 годов между бюджетом Дубровского муниципального района Брянской области и бюджетами муниципальных образований согласно </w:t>
      </w:r>
      <w:r w:rsidRPr="00AF7DB0">
        <w:rPr>
          <w:rFonts w:ascii="Times New Roman" w:hAnsi="Times New Roman"/>
          <w:color w:val="800080"/>
          <w:sz w:val="24"/>
          <w:szCs w:val="24"/>
        </w:rPr>
        <w:t>приложению 2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164233573"/>
      <w:r w:rsidRPr="00AF7DB0">
        <w:rPr>
          <w:rFonts w:ascii="Times New Roman" w:hAnsi="Times New Roman"/>
          <w:b/>
          <w:sz w:val="24"/>
          <w:szCs w:val="24"/>
        </w:rPr>
        <w:t>5.</w:t>
      </w:r>
      <w:r w:rsidRPr="00AF7DB0">
        <w:rPr>
          <w:rFonts w:ascii="Times New Roman" w:hAnsi="Times New Roman"/>
          <w:sz w:val="24"/>
          <w:szCs w:val="24"/>
        </w:rPr>
        <w:t xml:space="preserve"> Установить перечень главных администраторов доходов бюджета Дубровского муниципального района Брянской области согласно </w:t>
      </w:r>
      <w:r w:rsidRPr="00AF7DB0">
        <w:rPr>
          <w:rFonts w:ascii="Times New Roman" w:hAnsi="Times New Roman"/>
          <w:color w:val="800080"/>
          <w:sz w:val="24"/>
          <w:szCs w:val="24"/>
        </w:rPr>
        <w:t>приложению 3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Установить следующий порядок определения части прибыли муниципальных унитарных предприятий, подлежащей перечислению в доходы местного  бюджета: часть прибыли муниципальных унитарных предприятий, остающейся после уплаты налогов и иных обязательных </w:t>
      </w:r>
      <w:r w:rsidRPr="00AF7DB0">
        <w:rPr>
          <w:rFonts w:ascii="Times New Roman" w:hAnsi="Times New Roman"/>
          <w:sz w:val="24"/>
          <w:szCs w:val="24"/>
        </w:rPr>
        <w:lastRenderedPageBreak/>
        <w:t>платежей, подлежит перечислению в доход бюджета Дубровского муниципального района Брянской области в размере 5 процентов.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6.</w:t>
      </w:r>
      <w:r w:rsidRPr="00AF7DB0">
        <w:rPr>
          <w:rFonts w:ascii="Times New Roman" w:hAnsi="Times New Roman"/>
          <w:sz w:val="24"/>
          <w:szCs w:val="24"/>
        </w:rPr>
        <w:t xml:space="preserve"> Установить перечень главных администраторов источников финансирования дефицита бюджета Дубровского муниципального района Брянской области согласно </w:t>
      </w:r>
      <w:r w:rsidRPr="00AF7DB0">
        <w:rPr>
          <w:rFonts w:ascii="Times New Roman" w:hAnsi="Times New Roman"/>
          <w:color w:val="800080"/>
          <w:sz w:val="24"/>
          <w:szCs w:val="24"/>
        </w:rPr>
        <w:t>приложению 4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7.</w:t>
      </w:r>
      <w:r w:rsidRPr="00AF7DB0">
        <w:rPr>
          <w:rFonts w:ascii="Times New Roman" w:hAnsi="Times New Roman"/>
          <w:sz w:val="24"/>
          <w:szCs w:val="24"/>
        </w:rPr>
        <w:t xml:space="preserve"> Установить перечень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главных администраторов доходов </w:t>
      </w:r>
      <w:r w:rsidRPr="00AF7DB0">
        <w:rPr>
          <w:rFonts w:ascii="Times New Roman" w:hAnsi="Times New Roman"/>
          <w:bCs/>
          <w:snapToGrid w:val="0"/>
          <w:sz w:val="24"/>
          <w:szCs w:val="24"/>
        </w:rPr>
        <w:t xml:space="preserve">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napToGrid w:val="0"/>
          <w:sz w:val="24"/>
          <w:szCs w:val="24"/>
        </w:rPr>
        <w:t>– органов государственной власти Брянской области и созданными ими государственными учреждениями</w:t>
      </w:r>
      <w:r w:rsidRPr="00AF7DB0">
        <w:rPr>
          <w:rFonts w:ascii="Times New Roman" w:hAnsi="Times New Roman"/>
          <w:sz w:val="24"/>
          <w:szCs w:val="24"/>
        </w:rPr>
        <w:t xml:space="preserve"> согласно </w:t>
      </w:r>
      <w:r w:rsidRPr="00AF7DB0">
        <w:rPr>
          <w:rFonts w:ascii="Times New Roman" w:hAnsi="Times New Roman"/>
          <w:color w:val="800080"/>
          <w:sz w:val="24"/>
          <w:szCs w:val="24"/>
        </w:rPr>
        <w:t>приложению 5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8.</w:t>
      </w:r>
      <w:r w:rsidRPr="00AF7DB0">
        <w:rPr>
          <w:rFonts w:ascii="Times New Roman" w:hAnsi="Times New Roman"/>
          <w:sz w:val="24"/>
          <w:szCs w:val="24"/>
        </w:rPr>
        <w:t xml:space="preserve"> Установить перечень</w:t>
      </w:r>
      <w:r w:rsidRPr="00AF7DB0">
        <w:rPr>
          <w:snapToGrid w:val="0"/>
          <w:sz w:val="24"/>
          <w:szCs w:val="24"/>
        </w:rPr>
        <w:t xml:space="preserve"> </w:t>
      </w:r>
      <w:r w:rsidRPr="00AF7DB0">
        <w:rPr>
          <w:rFonts w:ascii="Tms Rmn" w:hAnsi="Tms Rmn"/>
          <w:snapToGrid w:val="0"/>
          <w:sz w:val="24"/>
          <w:szCs w:val="24"/>
        </w:rPr>
        <w:t xml:space="preserve">главных администраторов доходов </w:t>
      </w:r>
      <w:r w:rsidRPr="00AF7DB0">
        <w:rPr>
          <w:rFonts w:ascii="Tms Rmn" w:hAnsi="Tms Rmn"/>
          <w:bCs/>
          <w:snapToGrid w:val="0"/>
          <w:sz w:val="24"/>
          <w:szCs w:val="24"/>
        </w:rPr>
        <w:t xml:space="preserve">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/>
          <w:bCs/>
          <w:snapToGrid w:val="0"/>
          <w:sz w:val="24"/>
          <w:szCs w:val="24"/>
        </w:rPr>
        <w:t xml:space="preserve"> </w:t>
      </w:r>
      <w:r w:rsidRPr="00AF7DB0">
        <w:rPr>
          <w:rFonts w:ascii="Tms Rmn" w:hAnsi="Tms Rmn"/>
          <w:snapToGrid w:val="0"/>
          <w:sz w:val="24"/>
          <w:szCs w:val="24"/>
        </w:rPr>
        <w:t>– органов государственной власти Российской Федерации</w:t>
      </w:r>
      <w:r w:rsidRPr="00AF7DB0">
        <w:rPr>
          <w:rFonts w:ascii="Times New Roman" w:hAnsi="Times New Roman"/>
          <w:sz w:val="24"/>
          <w:szCs w:val="24"/>
        </w:rPr>
        <w:t xml:space="preserve"> согласно </w:t>
      </w:r>
      <w:r w:rsidRPr="00AF7DB0">
        <w:rPr>
          <w:rFonts w:ascii="Times New Roman" w:hAnsi="Times New Roman"/>
          <w:color w:val="800080"/>
          <w:sz w:val="24"/>
          <w:szCs w:val="24"/>
        </w:rPr>
        <w:t>приложению 6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bookmarkEnd w:id="0"/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9.</w:t>
      </w:r>
      <w:r w:rsidRPr="00AF7DB0">
        <w:rPr>
          <w:rFonts w:ascii="Times New Roman" w:hAnsi="Times New Roman"/>
          <w:sz w:val="24"/>
          <w:szCs w:val="24"/>
        </w:rPr>
        <w:t xml:space="preserve"> Установить ведомственную структуру расходов бюджета Дубровского муниципального района Брянской области</w:t>
      </w:r>
      <w:r w:rsidRPr="00AF7DB0">
        <w:rPr>
          <w:bCs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 xml:space="preserve">на 2020 год и на плановый период 2021 и 2022 годов согласно </w:t>
      </w:r>
      <w:r w:rsidRPr="00AF7DB0">
        <w:rPr>
          <w:rFonts w:ascii="Times New Roman" w:hAnsi="Times New Roman"/>
          <w:color w:val="800080"/>
          <w:sz w:val="24"/>
          <w:szCs w:val="24"/>
        </w:rPr>
        <w:t>приложению 7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 xml:space="preserve">            10. </w:t>
      </w:r>
      <w:r w:rsidRPr="00AF7DB0">
        <w:rPr>
          <w:rFonts w:ascii="Times New Roman" w:hAnsi="Times New Roman"/>
          <w:sz w:val="24"/>
          <w:szCs w:val="24"/>
        </w:rPr>
        <w:t xml:space="preserve">Установить </w:t>
      </w:r>
      <w:r w:rsidRPr="00AF7DB0">
        <w:rPr>
          <w:rFonts w:ascii="Times New Roman" w:hAnsi="Times New Roman" w:hint="eastAsia"/>
          <w:sz w:val="24"/>
          <w:szCs w:val="24"/>
        </w:rPr>
        <w:t>распределение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бюджетных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ассигнований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по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разделам</w:t>
      </w:r>
      <w:r w:rsidRPr="00AF7DB0">
        <w:rPr>
          <w:rFonts w:ascii="Times New Roman" w:hAnsi="Times New Roman"/>
          <w:sz w:val="24"/>
          <w:szCs w:val="24"/>
        </w:rPr>
        <w:t xml:space="preserve">, </w:t>
      </w:r>
      <w:r w:rsidRPr="00AF7DB0">
        <w:rPr>
          <w:rFonts w:ascii="Times New Roman" w:hAnsi="Times New Roman" w:hint="eastAsia"/>
          <w:sz w:val="24"/>
          <w:szCs w:val="24"/>
        </w:rPr>
        <w:t>подразделам</w:t>
      </w:r>
      <w:r w:rsidRPr="00AF7DB0">
        <w:rPr>
          <w:rFonts w:ascii="Times New Roman" w:hAnsi="Times New Roman"/>
          <w:sz w:val="24"/>
          <w:szCs w:val="24"/>
        </w:rPr>
        <w:t xml:space="preserve">, </w:t>
      </w:r>
      <w:r w:rsidRPr="00AF7DB0">
        <w:rPr>
          <w:rFonts w:ascii="Times New Roman" w:hAnsi="Times New Roman" w:hint="eastAsia"/>
          <w:sz w:val="24"/>
          <w:szCs w:val="24"/>
        </w:rPr>
        <w:t>целевым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статьям</w:t>
      </w:r>
      <w:r w:rsidRPr="00AF7DB0">
        <w:rPr>
          <w:rFonts w:ascii="Times New Roman" w:hAnsi="Times New Roman"/>
          <w:sz w:val="24"/>
          <w:szCs w:val="24"/>
        </w:rPr>
        <w:t xml:space="preserve"> (</w:t>
      </w:r>
      <w:r w:rsidRPr="00AF7DB0">
        <w:rPr>
          <w:rFonts w:ascii="Times New Roman" w:hAnsi="Times New Roman" w:hint="eastAsia"/>
          <w:sz w:val="24"/>
          <w:szCs w:val="24"/>
        </w:rPr>
        <w:t>государственным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программам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и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непрограммным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направлениям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деятельности</w:t>
      </w:r>
      <w:r w:rsidRPr="00AF7DB0">
        <w:rPr>
          <w:rFonts w:ascii="Times New Roman" w:hAnsi="Times New Roman"/>
          <w:sz w:val="24"/>
          <w:szCs w:val="24"/>
        </w:rPr>
        <w:t xml:space="preserve">), </w:t>
      </w:r>
      <w:r w:rsidRPr="00AF7DB0">
        <w:rPr>
          <w:rFonts w:ascii="Times New Roman" w:hAnsi="Times New Roman" w:hint="eastAsia"/>
          <w:sz w:val="24"/>
          <w:szCs w:val="24"/>
        </w:rPr>
        <w:t>группам</w:t>
      </w:r>
      <w:r w:rsidRPr="00AF7DB0">
        <w:rPr>
          <w:rFonts w:ascii="Times New Roman" w:hAnsi="Times New Roman"/>
          <w:sz w:val="24"/>
          <w:szCs w:val="24"/>
        </w:rPr>
        <w:t xml:space="preserve"> и подгруппам </w:t>
      </w:r>
      <w:r w:rsidRPr="00AF7DB0">
        <w:rPr>
          <w:rFonts w:ascii="Times New Roman" w:hAnsi="Times New Roman" w:hint="eastAsia"/>
          <w:sz w:val="24"/>
          <w:szCs w:val="24"/>
        </w:rPr>
        <w:t>видов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расходов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классификации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расходов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на</w:t>
      </w:r>
      <w:r w:rsidRPr="00AF7DB0">
        <w:rPr>
          <w:rFonts w:ascii="Times New Roman" w:hAnsi="Times New Roman"/>
          <w:sz w:val="24"/>
          <w:szCs w:val="24"/>
        </w:rPr>
        <w:t xml:space="preserve"> 2020 </w:t>
      </w:r>
      <w:r w:rsidRPr="00AF7DB0">
        <w:rPr>
          <w:rFonts w:ascii="Times New Roman" w:hAnsi="Times New Roman" w:hint="eastAsia"/>
          <w:sz w:val="24"/>
          <w:szCs w:val="24"/>
        </w:rPr>
        <w:t>год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и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на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плановый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период</w:t>
      </w:r>
      <w:r w:rsidRPr="00AF7DB0">
        <w:rPr>
          <w:rFonts w:ascii="Times New Roman" w:hAnsi="Times New Roman"/>
          <w:sz w:val="24"/>
          <w:szCs w:val="24"/>
        </w:rPr>
        <w:t xml:space="preserve"> 2021 </w:t>
      </w:r>
      <w:r w:rsidRPr="00AF7DB0">
        <w:rPr>
          <w:rFonts w:ascii="Times New Roman" w:hAnsi="Times New Roman" w:hint="eastAsia"/>
          <w:sz w:val="24"/>
          <w:szCs w:val="24"/>
        </w:rPr>
        <w:t>и</w:t>
      </w:r>
      <w:r w:rsidRPr="00AF7DB0">
        <w:rPr>
          <w:rFonts w:ascii="Times New Roman" w:hAnsi="Times New Roman"/>
          <w:sz w:val="24"/>
          <w:szCs w:val="24"/>
        </w:rPr>
        <w:t xml:space="preserve"> 2022 </w:t>
      </w:r>
      <w:r w:rsidRPr="00AF7DB0">
        <w:rPr>
          <w:rFonts w:ascii="Times New Roman" w:hAnsi="Times New Roman" w:hint="eastAsia"/>
          <w:sz w:val="24"/>
          <w:szCs w:val="24"/>
        </w:rPr>
        <w:t>годов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 w:hint="eastAsia"/>
          <w:sz w:val="24"/>
          <w:szCs w:val="24"/>
        </w:rPr>
        <w:t>согласно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/>
          <w:color w:val="993366"/>
          <w:sz w:val="24"/>
          <w:szCs w:val="24"/>
        </w:rPr>
        <w:t>приложению 8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11.</w:t>
      </w:r>
      <w:r w:rsidRPr="00AF7DB0">
        <w:rPr>
          <w:rFonts w:ascii="Times New Roman" w:hAnsi="Times New Roman"/>
          <w:sz w:val="24"/>
          <w:szCs w:val="24"/>
        </w:rPr>
        <w:t xml:space="preserve"> Установить распределение расходов бюджета Дубровского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2020 год и на плановый период 2021 и 2022 годов согласно </w:t>
      </w:r>
      <w:r w:rsidRPr="00AF7DB0">
        <w:rPr>
          <w:rFonts w:ascii="Times New Roman" w:hAnsi="Times New Roman"/>
          <w:color w:val="800080"/>
          <w:sz w:val="24"/>
          <w:szCs w:val="24"/>
        </w:rPr>
        <w:t>приложению 9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12.</w:t>
      </w:r>
      <w:r w:rsidRPr="00AF7DB0">
        <w:rPr>
          <w:rFonts w:ascii="Times New Roman" w:hAnsi="Times New Roman"/>
          <w:sz w:val="24"/>
          <w:szCs w:val="24"/>
        </w:rPr>
        <w:t xml:space="preserve"> Установить общий объем бюджетных ассигнований на исполнение публичных нормативных обязательств на 2020 год  в  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7 135 315,79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>рублей,  на 2021 год  в  сумме  7 336 119,29 рублей и на 2022 год  в  сумме 7 546 764,19 рубля.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 xml:space="preserve">13. </w:t>
      </w:r>
      <w:r w:rsidRPr="00AF7DB0">
        <w:rPr>
          <w:rFonts w:ascii="Times New Roman" w:hAnsi="Times New Roman"/>
          <w:sz w:val="24"/>
          <w:szCs w:val="24"/>
        </w:rPr>
        <w:t xml:space="preserve">Установить объем бюджетных ассигнований дорожного фонда Дубровского муниципального района Брянской области на 2020 год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4 775 000,00 </w:t>
      </w:r>
      <w:r w:rsidRPr="00AF7DB0">
        <w:rPr>
          <w:rFonts w:ascii="Times New Roman" w:hAnsi="Times New Roman"/>
          <w:sz w:val="24"/>
          <w:szCs w:val="24"/>
        </w:rPr>
        <w:t>рублей, на 2021 год в сумме 5 025 000,00 рублей, на 2022 год  в сумме 5 333 000,00 рублей.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14</w:t>
      </w:r>
      <w:r w:rsidRPr="00AF7DB0">
        <w:rPr>
          <w:rFonts w:ascii="Times New Roman" w:hAnsi="Times New Roman"/>
          <w:sz w:val="24"/>
          <w:szCs w:val="24"/>
        </w:rPr>
        <w:t xml:space="preserve">. Установить объем межбюджетных трансфертов, получаемых из других бюджетов, </w:t>
      </w:r>
      <w:r w:rsidRPr="00AF7DB0">
        <w:rPr>
          <w:rFonts w:ascii="Tms Rmn" w:hAnsi="Tms Rmn"/>
          <w:snapToGrid w:val="0"/>
          <w:sz w:val="24"/>
          <w:szCs w:val="24"/>
        </w:rPr>
        <w:t>на 20</w:t>
      </w:r>
      <w:r w:rsidRPr="00AF7DB0">
        <w:rPr>
          <w:rFonts w:ascii="Times New Roman" w:hAnsi="Times New Roman"/>
          <w:snapToGrid w:val="0"/>
          <w:sz w:val="24"/>
          <w:szCs w:val="24"/>
        </w:rPr>
        <w:t>20</w:t>
      </w:r>
      <w:r w:rsidRPr="00AF7DB0">
        <w:rPr>
          <w:rFonts w:ascii="Tms Rmn" w:hAnsi="Tms Rmn"/>
          <w:snapToGrid w:val="0"/>
          <w:sz w:val="24"/>
          <w:szCs w:val="24"/>
        </w:rPr>
        <w:t xml:space="preserve"> год  в  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208 706 091,32</w:t>
      </w:r>
      <w:r w:rsidRPr="00AF7DB0">
        <w:rPr>
          <w:rFonts w:ascii="Tms Rmn" w:hAnsi="Tms Rmn"/>
          <w:snapToGrid w:val="0"/>
          <w:sz w:val="24"/>
          <w:szCs w:val="24"/>
        </w:rPr>
        <w:t xml:space="preserve">  рублей,  на 202</w:t>
      </w:r>
      <w:r w:rsidRPr="00AF7DB0">
        <w:rPr>
          <w:rFonts w:ascii="Times New Roman" w:hAnsi="Times New Roman"/>
          <w:snapToGrid w:val="0"/>
          <w:sz w:val="24"/>
          <w:szCs w:val="24"/>
        </w:rPr>
        <w:t>1</w:t>
      </w:r>
      <w:r w:rsidRPr="00AF7DB0">
        <w:rPr>
          <w:rFonts w:ascii="Tms Rmn" w:hAnsi="Tms Rmn"/>
          <w:snapToGrid w:val="0"/>
          <w:sz w:val="24"/>
          <w:szCs w:val="24"/>
        </w:rPr>
        <w:t xml:space="preserve"> год  в  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194 215 740,49</w:t>
      </w:r>
      <w:r w:rsidRPr="00AF7DB0">
        <w:rPr>
          <w:rFonts w:ascii="Tms Rmn" w:hAnsi="Tms Rmn"/>
          <w:snapToGrid w:val="0"/>
          <w:sz w:val="24"/>
          <w:szCs w:val="24"/>
        </w:rPr>
        <w:t xml:space="preserve"> рубл</w:t>
      </w:r>
      <w:r w:rsidRPr="00AF7DB0">
        <w:rPr>
          <w:rFonts w:ascii="Times New Roman" w:hAnsi="Times New Roman"/>
          <w:snapToGrid w:val="0"/>
          <w:sz w:val="24"/>
          <w:szCs w:val="24"/>
        </w:rPr>
        <w:t>я</w:t>
      </w:r>
      <w:r w:rsidRPr="00AF7DB0">
        <w:rPr>
          <w:rFonts w:ascii="Tms Rmn" w:hAnsi="Tms Rmn"/>
          <w:snapToGrid w:val="0"/>
          <w:sz w:val="24"/>
          <w:szCs w:val="24"/>
        </w:rPr>
        <w:t xml:space="preserve"> и на 202</w:t>
      </w:r>
      <w:r w:rsidRPr="00AF7DB0">
        <w:rPr>
          <w:rFonts w:ascii="Times New Roman" w:hAnsi="Times New Roman"/>
          <w:snapToGrid w:val="0"/>
          <w:sz w:val="24"/>
          <w:szCs w:val="24"/>
        </w:rPr>
        <w:t>2</w:t>
      </w:r>
      <w:r w:rsidRPr="00AF7DB0">
        <w:rPr>
          <w:rFonts w:ascii="Tms Rmn" w:hAnsi="Tms Rmn"/>
          <w:snapToGrid w:val="0"/>
          <w:sz w:val="24"/>
          <w:szCs w:val="24"/>
        </w:rPr>
        <w:t xml:space="preserve"> год  в  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321823668,78</w:t>
      </w:r>
      <w:r w:rsidRPr="00AF7DB0">
        <w:rPr>
          <w:rFonts w:ascii="Tms Rmn" w:hAnsi="Tms Rmn"/>
          <w:snapToGrid w:val="0"/>
          <w:sz w:val="24"/>
          <w:szCs w:val="24"/>
        </w:rPr>
        <w:t xml:space="preserve">  рубл</w:t>
      </w:r>
      <w:r w:rsidRPr="00AF7DB0">
        <w:rPr>
          <w:rFonts w:ascii="Times New Roman" w:hAnsi="Times New Roman"/>
          <w:snapToGrid w:val="0"/>
          <w:sz w:val="24"/>
          <w:szCs w:val="24"/>
        </w:rPr>
        <w:t>ей</w:t>
      </w:r>
      <w:r w:rsidRPr="00AF7DB0">
        <w:rPr>
          <w:rFonts w:ascii="Times New Roman" w:hAnsi="Times New Roman"/>
          <w:sz w:val="24"/>
          <w:szCs w:val="24"/>
        </w:rPr>
        <w:t>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15.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ms Rmn" w:hAnsi="Tms Rmn"/>
          <w:snapToGrid w:val="0"/>
          <w:sz w:val="24"/>
          <w:szCs w:val="24"/>
        </w:rPr>
        <w:t xml:space="preserve">Установить объем межбюджетных трансфертов, предоставляемых </w:t>
      </w:r>
      <w:r w:rsidRPr="00AF7DB0">
        <w:rPr>
          <w:rFonts w:ascii="Times New Roman" w:hAnsi="Times New Roman"/>
          <w:snapToGrid w:val="0"/>
          <w:sz w:val="24"/>
          <w:szCs w:val="24"/>
        </w:rPr>
        <w:t>другим бюджетам бюджетной системы Брянской области,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>на 2020 год  в  сумме 2 233 792,00 рубля,  на 2021 год  в  сумме 2 149 178,00 рублей и на 2022 год  в  сумме 2 801 988,00 рублей.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16</w:t>
      </w:r>
      <w:r w:rsidRPr="00AF7DB0">
        <w:rPr>
          <w:rFonts w:ascii="Times New Roman" w:hAnsi="Times New Roman"/>
          <w:sz w:val="24"/>
          <w:szCs w:val="24"/>
        </w:rPr>
        <w:t xml:space="preserve">. </w:t>
      </w:r>
      <w:r w:rsidRPr="00AF7DB0">
        <w:rPr>
          <w:rFonts w:ascii="Tms Rmn" w:hAnsi="Tms Rmn"/>
          <w:snapToGrid w:val="0"/>
          <w:sz w:val="24"/>
          <w:szCs w:val="24"/>
        </w:rPr>
        <w:t xml:space="preserve">Утвердить объем дотаций на выравнивание бюджетной обеспеченности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поселений из 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 за счет субвенций, поступающих на эти цели из областного бюджета  на 2020 год  в  сумме 717000,00 рублей, на 2021 год  в  сумме 717000,00 рублей, на 2022 год  в  сумме 717000,00 рублей.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17</w:t>
      </w:r>
      <w:r w:rsidRPr="00AF7DB0">
        <w:rPr>
          <w:rFonts w:ascii="Times New Roman" w:hAnsi="Times New Roman"/>
          <w:sz w:val="24"/>
          <w:szCs w:val="24"/>
        </w:rPr>
        <w:t>. Установить критерий выравнивания расчетной бюджетной обеспеченности поселений на 2020 год – 1,0297, на 2021 год – 1,0279, на 2022 год – 1,0268.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18.</w:t>
      </w:r>
      <w:r w:rsidRPr="00AF7DB0">
        <w:rPr>
          <w:rFonts w:ascii="Times New Roman" w:hAnsi="Times New Roman"/>
          <w:sz w:val="24"/>
          <w:szCs w:val="24"/>
        </w:rPr>
        <w:t xml:space="preserve"> Утвердить распределение межбюджетных трансфертов бюджетам поселений: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на 2020 год и на плановый период 2021 и 2022 годов согласно </w:t>
      </w:r>
      <w:r w:rsidRPr="00AF7DB0">
        <w:rPr>
          <w:rFonts w:ascii="Times New Roman" w:hAnsi="Times New Roman"/>
          <w:color w:val="7030A0"/>
          <w:sz w:val="24"/>
          <w:szCs w:val="24"/>
        </w:rPr>
        <w:t xml:space="preserve">приложению 10 </w:t>
      </w:r>
      <w:r w:rsidRPr="00AF7DB0">
        <w:rPr>
          <w:rFonts w:ascii="Times New Roman" w:hAnsi="Times New Roman"/>
          <w:sz w:val="24"/>
          <w:szCs w:val="24"/>
        </w:rPr>
        <w:t>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lastRenderedPageBreak/>
        <w:t>Субвенции, субсидии, иные межбюджетные трансферты, предусмотренные настоящим Решением и поступившие из областного бюджета, расходуются получателями бюджетных средств в  порядке, установленном законами Брянской области и нормативными правовыми актами Правительства Брянской области.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19.</w:t>
      </w:r>
      <w:r w:rsidRPr="00AF7DB0">
        <w:rPr>
          <w:rFonts w:ascii="Times New Roman" w:hAnsi="Times New Roman"/>
          <w:sz w:val="24"/>
          <w:szCs w:val="24"/>
        </w:rPr>
        <w:t xml:space="preserve"> Установить размер резервного фонда администрации Дубровского района на 2020 год  в  сумме 100000,00 рублей,  на 2021 год  в  сумме 50000,00 рублей и на 2022 год  в  сумме 50000,00 рублей.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20.</w:t>
      </w:r>
      <w:r w:rsidRPr="00AF7DB0">
        <w:rPr>
          <w:rFonts w:ascii="Times New Roman" w:hAnsi="Times New Roman"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Pr="00AF7DB0">
        <w:rPr>
          <w:rFonts w:ascii="Times New Roman" w:hAnsi="Times New Roman"/>
          <w:b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 xml:space="preserve">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объемах, предусмотренных </w:t>
      </w:r>
      <w:r w:rsidRPr="00AF7DB0">
        <w:rPr>
          <w:rFonts w:ascii="Times New Roman" w:hAnsi="Times New Roman"/>
          <w:color w:val="7030A0"/>
          <w:sz w:val="24"/>
          <w:szCs w:val="24"/>
        </w:rPr>
        <w:t xml:space="preserve">приложениями 7 </w:t>
      </w:r>
      <w:r w:rsidRPr="00AF7DB0">
        <w:rPr>
          <w:rFonts w:ascii="Times New Roman" w:hAnsi="Times New Roman"/>
          <w:sz w:val="24"/>
          <w:szCs w:val="24"/>
        </w:rPr>
        <w:t>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должны соответствовать общим </w:t>
      </w:r>
      <w:hyperlink r:id="rId9" w:history="1">
        <w:r w:rsidRPr="00AF7DB0">
          <w:rPr>
            <w:rFonts w:ascii="Times New Roman" w:hAnsi="Times New Roman"/>
            <w:sz w:val="24"/>
            <w:szCs w:val="24"/>
          </w:rPr>
          <w:t>требованиям</w:t>
        </w:r>
      </w:hyperlink>
      <w:r w:rsidRPr="00AF7DB0">
        <w:rPr>
          <w:rFonts w:ascii="Times New Roman" w:hAnsi="Times New Roman"/>
          <w:sz w:val="24"/>
          <w:szCs w:val="24"/>
        </w:rPr>
        <w:t>, установленным Правительством Российской Федерации, и определять: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цели, условия и порядок предоставления субсидий;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порядок возврата субсидий в бюджет Дубровского муниципального района Брянской области в случае нарушения условий, установленных при их предоставлении;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7DB0">
        <w:rPr>
          <w:rFonts w:ascii="Times New Roman" w:eastAsia="Calibri" w:hAnsi="Times New Roman"/>
          <w:sz w:val="24"/>
          <w:szCs w:val="24"/>
          <w:lang w:eastAsia="en-US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7DB0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7DB0">
        <w:rPr>
          <w:rFonts w:ascii="Times New Roman" w:eastAsia="Calibri" w:hAnsi="Times New Roman"/>
          <w:sz w:val="24"/>
          <w:szCs w:val="24"/>
          <w:lang w:eastAsia="en-US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7DB0">
        <w:rPr>
          <w:rFonts w:ascii="Times New Roman" w:eastAsia="Calibri" w:hAnsi="Times New Roman"/>
          <w:sz w:val="24"/>
          <w:szCs w:val="24"/>
        </w:rPr>
        <w:t>При предоставлении субсидий, предусмотренных настоящей статьей, юридическим лицам, указанным в абзаце первом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12B46" w:rsidRPr="00AF7DB0" w:rsidRDefault="00C12B46" w:rsidP="00AF7DB0">
      <w:pPr>
        <w:widowControl w:val="0"/>
        <w:spacing w:after="0" w:line="240" w:lineRule="auto"/>
        <w:jc w:val="both"/>
        <w:rPr>
          <w:rFonts w:ascii="Tms Rmn" w:hAnsi="Tms Rmn"/>
          <w:snapToGrid w:val="0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lastRenderedPageBreak/>
        <w:t xml:space="preserve">        21. </w:t>
      </w:r>
      <w:r w:rsidRPr="00AF7DB0">
        <w:rPr>
          <w:rFonts w:ascii="Times New Roman" w:hAnsi="Times New Roman"/>
          <w:sz w:val="24"/>
          <w:szCs w:val="24"/>
        </w:rPr>
        <w:t xml:space="preserve">В соответствии с пунктом 1.1.1 Положения «Об оплате труда муниципальных служащих Дубровского района» утвержденного Решением Совета народных депутатов Дубровского района 28.08.2019 года №523-6 (в ред. от 10.10.2019г.) увеличить (проиндексировать) в </w:t>
      </w:r>
      <w:r w:rsidRPr="00AF7DB0">
        <w:rPr>
          <w:rFonts w:ascii="Tms Rmn" w:hAnsi="Tms Rmn"/>
          <w:snapToGrid w:val="0"/>
          <w:sz w:val="24"/>
          <w:szCs w:val="24"/>
        </w:rPr>
        <w:t>1,030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>раза с 1 октября 2020 года предельные размеры месячных должностных окладов муниципальных служащих Дубровского муниципального района Брянской области в соответствии с замещаемыми ими должностями муниципальной службы Дубровского муниципального района Брянской области».</w:t>
      </w:r>
    </w:p>
    <w:p w:rsidR="00C12B46" w:rsidRPr="00AF7DB0" w:rsidRDefault="00C12B46" w:rsidP="00AF7D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AF7DB0">
        <w:rPr>
          <w:rFonts w:ascii="Times New Roman" w:hAnsi="Times New Roman"/>
          <w:b/>
          <w:snapToGrid w:val="0"/>
          <w:sz w:val="24"/>
          <w:szCs w:val="24"/>
        </w:rPr>
        <w:t>22</w:t>
      </w:r>
      <w:r w:rsidRPr="00AF7DB0">
        <w:rPr>
          <w:rFonts w:ascii="Tms Rmn" w:hAnsi="Tms Rmn"/>
          <w:snapToGrid w:val="0"/>
          <w:sz w:val="24"/>
          <w:szCs w:val="24"/>
        </w:rPr>
        <w:t xml:space="preserve">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/>
          <w:snapToGrid w:val="0"/>
          <w:sz w:val="24"/>
          <w:szCs w:val="24"/>
        </w:rPr>
        <w:t xml:space="preserve"> без внесения изменений в настоящее Решение:</w:t>
      </w:r>
    </w:p>
    <w:p w:rsidR="00C12B46" w:rsidRPr="00AF7DB0" w:rsidRDefault="00C12B46" w:rsidP="00AF7D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ms Rmn" w:hAnsi="Tms Rmn"/>
          <w:snapToGrid w:val="0"/>
          <w:sz w:val="24"/>
          <w:szCs w:val="24"/>
        </w:rPr>
        <w:t>увеличение бюджетных ассигнований за счет межбюджетных трансфертов из областного бюджета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и бюджетов поселений</w:t>
      </w:r>
      <w:r w:rsidRPr="00AF7DB0">
        <w:rPr>
          <w:rFonts w:ascii="Tms Rmn" w:hAnsi="Tms Rmn"/>
          <w:snapToGrid w:val="0"/>
          <w:sz w:val="24"/>
          <w:szCs w:val="24"/>
        </w:rPr>
        <w:t xml:space="preserve"> сверх объемов, утвержденных настоящим  Решением, или сокращение указанных ассигнований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бюджетов поселений бюджету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/>
          <w:snapToGrid w:val="0"/>
          <w:sz w:val="24"/>
          <w:szCs w:val="24"/>
        </w:rPr>
        <w:t>;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и бюджетов поселений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бюджетов поселений подтверждена потребность в направлении их на те же цели в текущем финансовом году в соответствии с </w:t>
      </w:r>
      <w:hyperlink r:id="rId10" w:history="1">
        <w:r w:rsidRPr="00AF7DB0">
          <w:rPr>
            <w:rFonts w:ascii="Times New Roman" w:hAnsi="Times New Roman"/>
            <w:snapToGrid w:val="0"/>
            <w:sz w:val="24"/>
            <w:szCs w:val="24"/>
          </w:rPr>
          <w:t>пунктом 5 статьи 242</w:t>
        </w:r>
      </w:hyperlink>
      <w:r w:rsidRPr="00AF7DB0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 </w:t>
      </w:r>
    </w:p>
    <w:p w:rsidR="00C12B46" w:rsidRPr="00AF7DB0" w:rsidRDefault="00C12B46" w:rsidP="00AF7DB0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AF7DB0">
        <w:rPr>
          <w:rFonts w:ascii="Tms Rmn" w:hAnsi="Tms Rmn"/>
          <w:snapToGrid w:val="0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 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/>
          <w:snapToGrid w:val="0"/>
          <w:sz w:val="24"/>
          <w:szCs w:val="24"/>
        </w:rPr>
        <w:t xml:space="preserve"> сверх утвержденных Решением о бюджете, по основаниям, установленным </w:t>
      </w:r>
      <w:hyperlink r:id="rId11" w:history="1">
        <w:r w:rsidRPr="00AF7DB0">
          <w:rPr>
            <w:rFonts w:ascii="Tms Rmn" w:hAnsi="Tms Rmn"/>
            <w:snapToGrid w:val="0"/>
            <w:sz w:val="24"/>
            <w:szCs w:val="24"/>
          </w:rPr>
          <w:t>пунктом 2 статьи 232</w:t>
        </w:r>
      </w:hyperlink>
      <w:r w:rsidRPr="00AF7DB0">
        <w:rPr>
          <w:rFonts w:ascii="Tms Rmn" w:hAnsi="Tms Rmn"/>
          <w:snapToGrid w:val="0"/>
          <w:sz w:val="24"/>
          <w:szCs w:val="24"/>
        </w:rPr>
        <w:t xml:space="preserve"> Бюджетного кодекса Российской Федерации;</w:t>
      </w:r>
    </w:p>
    <w:p w:rsidR="00C12B46" w:rsidRPr="00AF7DB0" w:rsidRDefault="00C12B46" w:rsidP="00AF7DB0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AF7DB0">
        <w:rPr>
          <w:rFonts w:ascii="Tms Rmn" w:hAnsi="Tms Rmn"/>
          <w:snapToGrid w:val="0"/>
          <w:sz w:val="24"/>
          <w:szCs w:val="24"/>
        </w:rPr>
        <w:t xml:space="preserve">уточнение кодов бюджетной классификации расходов в рамках требований казначейского исполнения 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/>
          <w:snapToGrid w:val="0"/>
          <w:sz w:val="24"/>
          <w:szCs w:val="24"/>
        </w:rPr>
        <w:t>,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классификации;</w:t>
      </w:r>
    </w:p>
    <w:p w:rsidR="00C12B46" w:rsidRPr="00AF7DB0" w:rsidRDefault="00C12B46" w:rsidP="00AF7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ms Rmn" w:hAnsi="Tms Rmn"/>
          <w:snapToGrid w:val="0"/>
          <w:sz w:val="24"/>
          <w:szCs w:val="24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/>
          <w:snapToGrid w:val="0"/>
          <w:sz w:val="24"/>
          <w:szCs w:val="24"/>
        </w:rPr>
        <w:t xml:space="preserve"> в соответствии с действующим законодательством </w:t>
      </w:r>
      <w:r w:rsidRPr="00AF7DB0">
        <w:rPr>
          <w:rFonts w:ascii="Tms Rmn" w:hAnsi="Tms Rmn" w:hint="eastAsia"/>
          <w:snapToGrid w:val="0"/>
          <w:sz w:val="24"/>
          <w:szCs w:val="24"/>
        </w:rPr>
        <w:t>в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пределах</w:t>
      </w:r>
      <w:r w:rsidRPr="00AF7DB0">
        <w:rPr>
          <w:rFonts w:ascii="Tms Rmn" w:hAnsi="Tms Rmn"/>
          <w:snapToGrid w:val="0"/>
          <w:sz w:val="24"/>
          <w:szCs w:val="24"/>
        </w:rPr>
        <w:t xml:space="preserve">, </w:t>
      </w:r>
      <w:r w:rsidRPr="00AF7DB0">
        <w:rPr>
          <w:rFonts w:ascii="Tms Rmn" w:hAnsi="Tms Rmn" w:hint="eastAsia"/>
          <w:snapToGrid w:val="0"/>
          <w:sz w:val="24"/>
          <w:szCs w:val="24"/>
        </w:rPr>
        <w:t>предусмотренных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главным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распорядителям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средств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бюджета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/>
          <w:snapToGrid w:val="0"/>
          <w:sz w:val="24"/>
          <w:szCs w:val="24"/>
        </w:rPr>
        <w:t>;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C12B46" w:rsidRPr="00AF7DB0" w:rsidRDefault="00C12B46" w:rsidP="00AF7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ms Rmn" w:hAnsi="Tms Rmn" w:hint="eastAsia"/>
          <w:snapToGrid w:val="0"/>
          <w:sz w:val="24"/>
          <w:szCs w:val="24"/>
        </w:rPr>
        <w:t>перераспределение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бюджетных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ассигнований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в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пределах</w:t>
      </w:r>
      <w:r w:rsidRPr="00AF7DB0">
        <w:rPr>
          <w:rFonts w:ascii="Tms Rmn" w:hAnsi="Tms Rmn"/>
          <w:snapToGrid w:val="0"/>
          <w:sz w:val="24"/>
          <w:szCs w:val="24"/>
        </w:rPr>
        <w:t xml:space="preserve">, </w:t>
      </w:r>
      <w:r w:rsidRPr="00AF7DB0">
        <w:rPr>
          <w:rFonts w:ascii="Tms Rmn" w:hAnsi="Tms Rmn" w:hint="eastAsia"/>
          <w:snapToGrid w:val="0"/>
          <w:sz w:val="24"/>
          <w:szCs w:val="24"/>
        </w:rPr>
        <w:t>предусмотренных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главным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распорядителям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средств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бюджета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ms Rmn" w:hAnsi="Tms Rmn" w:hint="eastAsia"/>
          <w:snapToGrid w:val="0"/>
          <w:sz w:val="24"/>
          <w:szCs w:val="24"/>
        </w:rPr>
        <w:t xml:space="preserve"> на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предоставление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бюджетным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учреждениям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субсидий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на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финансовое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обеспечение</w:t>
      </w:r>
      <w:r w:rsidRPr="00AF7DB0">
        <w:rPr>
          <w:rFonts w:ascii="Tms Rmn" w:hAnsi="Tms Rmn"/>
          <w:snapToGrid w:val="0"/>
          <w:sz w:val="24"/>
          <w:szCs w:val="24"/>
        </w:rPr>
        <w:t xml:space="preserve"> муниципального </w:t>
      </w:r>
      <w:r w:rsidRPr="00AF7DB0">
        <w:rPr>
          <w:rFonts w:ascii="Tms Rmn" w:hAnsi="Tms Rmn" w:hint="eastAsia"/>
          <w:snapToGrid w:val="0"/>
          <w:sz w:val="24"/>
          <w:szCs w:val="24"/>
        </w:rPr>
        <w:t>задания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на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оказание</w:t>
      </w:r>
      <w:r w:rsidRPr="00AF7DB0">
        <w:rPr>
          <w:rFonts w:ascii="Tms Rmn" w:hAnsi="Tms Rmn"/>
          <w:snapToGrid w:val="0"/>
          <w:sz w:val="24"/>
          <w:szCs w:val="24"/>
        </w:rPr>
        <w:t xml:space="preserve"> муниципальных </w:t>
      </w:r>
      <w:r w:rsidRPr="00AF7DB0">
        <w:rPr>
          <w:rFonts w:ascii="Tms Rmn" w:hAnsi="Tms Rmn" w:hint="eastAsia"/>
          <w:snapToGrid w:val="0"/>
          <w:sz w:val="24"/>
          <w:szCs w:val="24"/>
        </w:rPr>
        <w:t>услуг</w:t>
      </w:r>
      <w:r w:rsidRPr="00AF7DB0">
        <w:rPr>
          <w:rFonts w:ascii="Tms Rmn" w:hAnsi="Tms Rmn"/>
          <w:snapToGrid w:val="0"/>
          <w:sz w:val="24"/>
          <w:szCs w:val="24"/>
        </w:rPr>
        <w:t xml:space="preserve"> (</w:t>
      </w:r>
      <w:r w:rsidRPr="00AF7DB0">
        <w:rPr>
          <w:rFonts w:ascii="Tms Rmn" w:hAnsi="Tms Rmn" w:hint="eastAsia"/>
          <w:snapToGrid w:val="0"/>
          <w:sz w:val="24"/>
          <w:szCs w:val="24"/>
        </w:rPr>
        <w:t>выполнение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работ</w:t>
      </w:r>
      <w:r w:rsidRPr="00AF7DB0">
        <w:rPr>
          <w:rFonts w:ascii="Tms Rmn" w:hAnsi="Tms Rmn"/>
          <w:snapToGrid w:val="0"/>
          <w:sz w:val="24"/>
          <w:szCs w:val="24"/>
        </w:rPr>
        <w:t xml:space="preserve">) </w:t>
      </w:r>
      <w:r w:rsidRPr="00AF7DB0">
        <w:rPr>
          <w:rFonts w:ascii="Tms Rmn" w:hAnsi="Tms Rmn" w:hint="eastAsia"/>
          <w:snapToGrid w:val="0"/>
          <w:sz w:val="24"/>
          <w:szCs w:val="24"/>
        </w:rPr>
        <w:t>и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субсидий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на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иные</w:t>
      </w:r>
      <w:r w:rsidRPr="00AF7DB0">
        <w:rPr>
          <w:rFonts w:ascii="Tms Rmn" w:hAnsi="Tms Rmn"/>
          <w:snapToGrid w:val="0"/>
          <w:sz w:val="24"/>
          <w:szCs w:val="24"/>
        </w:rPr>
        <w:t xml:space="preserve"> </w:t>
      </w:r>
      <w:r w:rsidRPr="00AF7DB0">
        <w:rPr>
          <w:rFonts w:ascii="Tms Rmn" w:hAnsi="Tms Rmn" w:hint="eastAsia"/>
          <w:snapToGrid w:val="0"/>
          <w:sz w:val="24"/>
          <w:szCs w:val="24"/>
        </w:rPr>
        <w:t>цели</w:t>
      </w:r>
      <w:r w:rsidRPr="00AF7DB0">
        <w:rPr>
          <w:rFonts w:ascii="Times New Roman" w:hAnsi="Times New Roman"/>
          <w:snapToGrid w:val="0"/>
          <w:sz w:val="24"/>
          <w:szCs w:val="24"/>
        </w:rPr>
        <w:t>;</w:t>
      </w:r>
    </w:p>
    <w:p w:rsidR="00C12B46" w:rsidRPr="00AF7DB0" w:rsidRDefault="00C12B46" w:rsidP="00AF7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ms Rmn" w:hAnsi="Tms Rmn"/>
          <w:snapToGrid w:val="0"/>
          <w:sz w:val="24"/>
          <w:szCs w:val="24"/>
        </w:rPr>
        <w:t xml:space="preserve">перераспределение средств, зарезервированных в составе утвержденных настоящим Решением бюджетных ассигнований, в пределах объемов </w:t>
      </w:r>
      <w:r w:rsidRPr="00AF7DB0">
        <w:rPr>
          <w:rFonts w:ascii="Times New Roman" w:hAnsi="Times New Roman"/>
          <w:snapToGrid w:val="0"/>
          <w:sz w:val="24"/>
          <w:szCs w:val="24"/>
        </w:rPr>
        <w:t>предусмотренных приложением 4</w:t>
      </w:r>
      <w:r w:rsidRPr="00AF7DB0">
        <w:rPr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napToGrid w:val="0"/>
          <w:sz w:val="24"/>
          <w:szCs w:val="24"/>
        </w:rPr>
        <w:t>(ведомственная структура) к настоящему</w:t>
      </w:r>
      <w:r w:rsidRPr="00AF7DB0">
        <w:rPr>
          <w:rFonts w:ascii="Tms Rmn" w:hAnsi="Tms Rmn"/>
          <w:snapToGrid w:val="0"/>
          <w:sz w:val="24"/>
          <w:szCs w:val="24"/>
        </w:rPr>
        <w:t xml:space="preserve"> Решению, для их использования с целью финансового обеспечения реализации </w:t>
      </w:r>
      <w:r w:rsidRPr="00AF7DB0">
        <w:rPr>
          <w:rFonts w:ascii="Times New Roman" w:hAnsi="Times New Roman"/>
          <w:snapToGrid w:val="0"/>
          <w:sz w:val="24"/>
          <w:szCs w:val="24"/>
        </w:rPr>
        <w:t>мероприятий муниципальных программ «Реализация отдельных полномочий Дубровского муниципального района Брянской области  (2020 - 2022 годы)», «Развитие образования Дубровского муниципального района Брянской области  (2020 – 2022 годы)»,  «Развитие культуры и сохранение культурного  наследия Дубровского муниципального района Брянской области  (2020 – 2022 годы)», «Управление муниципальными финансами Дубровского муниципального района Брянской области  (2020-2022 годы)». Использование зарезервированных средств осуществляется в порядке установленном администрацией Дубровского района.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Pr="00AF7DB0">
        <w:rPr>
          <w:rFonts w:ascii="Times New Roman" w:hAnsi="Times New Roman"/>
          <w:snapToGrid w:val="0"/>
          <w:sz w:val="24"/>
          <w:szCs w:val="24"/>
        </w:rPr>
        <w:lastRenderedPageBreak/>
        <w:t>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b/>
          <w:snapToGrid w:val="0"/>
          <w:sz w:val="24"/>
          <w:szCs w:val="24"/>
        </w:rPr>
        <w:t>23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. В случаях изменения в 2020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бюджета,  внесение изменений в утвержденные перечень главных администраторов доходов районного бюджета и перечень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или классификации источников финансирования дефицита районного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     </w:t>
      </w:r>
    </w:p>
    <w:p w:rsidR="00C12B46" w:rsidRPr="00AF7DB0" w:rsidRDefault="00C12B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2B46" w:rsidRPr="00AF7DB0" w:rsidRDefault="00C12B46" w:rsidP="00AF7DB0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AF7DB0">
        <w:rPr>
          <w:rFonts w:ascii="Times New Roman" w:hAnsi="Times New Roman"/>
          <w:b/>
          <w:snapToGrid w:val="0"/>
          <w:sz w:val="24"/>
          <w:szCs w:val="24"/>
        </w:rPr>
        <w:t>24.</w:t>
      </w:r>
      <w:r w:rsidRPr="00AF7DB0">
        <w:rPr>
          <w:rFonts w:ascii="Tms Rmn" w:hAnsi="Tms Rmn"/>
          <w:snapToGrid w:val="0"/>
          <w:sz w:val="24"/>
          <w:szCs w:val="24"/>
        </w:rPr>
        <w:t xml:space="preserve"> Установить, что остатки средств районного бюджета на начало текущего финансового года, за исключением остатков средств муниципального дорожного </w:t>
      </w:r>
      <w:r w:rsidRPr="00AF7DB0">
        <w:rPr>
          <w:rFonts w:ascii="Times New Roman" w:hAnsi="Times New Roman"/>
          <w:snapToGrid w:val="0"/>
          <w:sz w:val="24"/>
          <w:szCs w:val="24"/>
        </w:rPr>
        <w:t>фонда Дубровского района и остатков неиспользованных межбюджетных трансфертов, полученных бюджетом Дубровского</w:t>
      </w:r>
      <w:r w:rsidRPr="00AF7DB0">
        <w:rPr>
          <w:rFonts w:ascii="Tms Rmn" w:hAnsi="Tms Rmn"/>
          <w:snapToGrid w:val="0"/>
          <w:sz w:val="24"/>
          <w:szCs w:val="24"/>
        </w:rPr>
        <w:t xml:space="preserve"> района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районного бюджета,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  </w:t>
      </w:r>
    </w:p>
    <w:p w:rsidR="00C12B46" w:rsidRPr="00AF7DB0" w:rsidRDefault="00C12B46" w:rsidP="00AF7DB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25.</w:t>
      </w:r>
      <w:r w:rsidRPr="00AF7DB0">
        <w:rPr>
          <w:rFonts w:ascii="Times New Roman" w:hAnsi="Times New Roman"/>
          <w:sz w:val="24"/>
          <w:szCs w:val="24"/>
        </w:rPr>
        <w:t xml:space="preserve"> Установить, что глава администрации Дубровского района, руководители муниципальных учреждений не вправе принимать в 2020 году решения, приводящие к увеличению штатной численности муниципальных служащих, работников муниципальных учреждений.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napToGrid w:val="0"/>
          <w:sz w:val="24"/>
          <w:szCs w:val="24"/>
        </w:rPr>
        <w:t>26.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Установить,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 xml:space="preserve">27. </w:t>
      </w:r>
      <w:r w:rsidRPr="00AF7DB0">
        <w:rPr>
          <w:rFonts w:ascii="Times New Roman" w:hAnsi="Times New Roman"/>
          <w:sz w:val="24"/>
          <w:szCs w:val="24"/>
        </w:rPr>
        <w:t xml:space="preserve">Утвердить объем и структуру источников внутреннего финансирования дефицита бюджета Дубровского муниципального района Брянской области на 2020 год и на плановый период 2021 и 2022 годов согласно    </w:t>
      </w:r>
      <w:r w:rsidRPr="00AF7DB0">
        <w:rPr>
          <w:rFonts w:ascii="Times New Roman" w:hAnsi="Times New Roman"/>
          <w:color w:val="800080"/>
          <w:sz w:val="24"/>
          <w:szCs w:val="24"/>
        </w:rPr>
        <w:t>приложению 11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 xml:space="preserve">28. </w:t>
      </w:r>
      <w:r w:rsidRPr="00AF7DB0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Дубровского муниципального района Брянской области по муниципальным гарантиям в валюте Российской Федерации на 1 января 2021 года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0,00 рублей, на</w:t>
      </w:r>
      <w:r w:rsidRPr="00AF7DB0">
        <w:rPr>
          <w:rFonts w:ascii="Times New Roman" w:hAnsi="Times New Roman"/>
          <w:sz w:val="24"/>
          <w:szCs w:val="24"/>
        </w:rPr>
        <w:t xml:space="preserve"> 1 января 2022 года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0,00</w:t>
      </w:r>
      <w:r w:rsidRPr="00AF7DB0">
        <w:rPr>
          <w:rFonts w:ascii="Times New Roman" w:hAnsi="Times New Roman"/>
          <w:sz w:val="24"/>
          <w:szCs w:val="24"/>
        </w:rPr>
        <w:t xml:space="preserve"> рублей, на 1 января 2023 года в сумме </w:t>
      </w:r>
      <w:r w:rsidRPr="00AF7DB0">
        <w:rPr>
          <w:rFonts w:ascii="Times New Roman" w:hAnsi="Times New Roman"/>
          <w:snapToGrid w:val="0"/>
          <w:sz w:val="24"/>
          <w:szCs w:val="24"/>
        </w:rPr>
        <w:t>0,00</w:t>
      </w:r>
      <w:r w:rsidRPr="00AF7DB0">
        <w:rPr>
          <w:rFonts w:ascii="Times New Roman" w:hAnsi="Times New Roman"/>
          <w:sz w:val="24"/>
          <w:szCs w:val="24"/>
        </w:rPr>
        <w:t xml:space="preserve">  рублей.</w:t>
      </w:r>
    </w:p>
    <w:p w:rsidR="00C12B46" w:rsidRPr="00AF7DB0" w:rsidRDefault="00C12B46" w:rsidP="00AF7DB0">
      <w:pPr>
        <w:widowControl w:val="0"/>
        <w:tabs>
          <w:tab w:val="num" w:pos="16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B46" w:rsidRPr="00AF7DB0" w:rsidRDefault="00C12B46" w:rsidP="00AF7DB0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29.</w:t>
      </w:r>
      <w:r w:rsidRPr="00AF7DB0">
        <w:rPr>
          <w:rFonts w:ascii="Times New Roman" w:hAnsi="Times New Roman"/>
          <w:sz w:val="24"/>
          <w:szCs w:val="24"/>
        </w:rPr>
        <w:t xml:space="preserve"> Предоставить право главе администрации Дубровского района осуществлять списание задолженности юридических лиц, физических лиц и индивидуальных предпринимателей по платежам и пеням зачисляемым в бюджет Дубровского муниципального района Брянской области, безнадежных к взысканию. Списание указанной задолженности осуществляется в установленном администрацией Дубровского района порядке.</w:t>
      </w:r>
    </w:p>
    <w:p w:rsidR="00C12B46" w:rsidRPr="00AF7DB0" w:rsidRDefault="00C12B46" w:rsidP="00AF7DB0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 xml:space="preserve">30. </w:t>
      </w:r>
      <w:r w:rsidRPr="00AF7DB0">
        <w:rPr>
          <w:rFonts w:ascii="Times New Roman" w:hAnsi="Times New Roman"/>
          <w:sz w:val="24"/>
          <w:szCs w:val="24"/>
        </w:rPr>
        <w:t xml:space="preserve">Финансовому управлению администрации Дубровского района представлять в Дубровский районный Совет народных депутатов и Контрольно-счётную палату Дубровского района ежемесячно информацию об исполнении бюджета Дубровского муниципального района Брянской </w:t>
      </w:r>
      <w:r w:rsidRPr="00AF7DB0">
        <w:rPr>
          <w:rFonts w:ascii="Times New Roman" w:hAnsi="Times New Roman"/>
          <w:sz w:val="24"/>
          <w:szCs w:val="24"/>
        </w:rPr>
        <w:lastRenderedPageBreak/>
        <w:t>области  в 2020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Финансовому управлению администрации Дубровского района ежеквартально представлять в Дубровский районный Совет народных депутатов и Контрольно-счётную палату Дубровского района  отчет об исполнении бюджета муниципального Дубровского муниципального района Брянской области в</w:t>
      </w:r>
      <w:r w:rsidRPr="00AF7DB0">
        <w:rPr>
          <w:rFonts w:ascii="Times New Roman" w:hAnsi="Times New Roman"/>
          <w:bCs/>
          <w:sz w:val="24"/>
          <w:szCs w:val="24"/>
        </w:rPr>
        <w:t xml:space="preserve"> соответствии со структурой, применяемой при утверждении бюджета</w:t>
      </w:r>
      <w:r w:rsidRPr="00AF7DB0">
        <w:rPr>
          <w:rFonts w:ascii="Times New Roman" w:hAnsi="Times New Roman"/>
          <w:sz w:val="24"/>
          <w:szCs w:val="24"/>
        </w:rPr>
        <w:t>, в течение  45 дней после наступления отчетной даты.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 xml:space="preserve"> 31.</w:t>
      </w:r>
      <w:r w:rsidRPr="00AF7DB0">
        <w:rPr>
          <w:rFonts w:ascii="Times New Roman" w:hAnsi="Times New Roman"/>
          <w:sz w:val="24"/>
          <w:szCs w:val="24"/>
        </w:rPr>
        <w:t xml:space="preserve">  Утвердить </w:t>
      </w:r>
      <w:r w:rsidRPr="00AF7DB0">
        <w:rPr>
          <w:rFonts w:ascii="Times New Roman" w:hAnsi="Times New Roman"/>
          <w:snapToGrid w:val="0"/>
          <w:sz w:val="24"/>
          <w:szCs w:val="24"/>
        </w:rPr>
        <w:t>б</w:t>
      </w:r>
      <w:r w:rsidRPr="00AF7DB0">
        <w:rPr>
          <w:rFonts w:ascii="Tms Rmn" w:hAnsi="Tms Rmn"/>
          <w:snapToGrid w:val="0"/>
          <w:sz w:val="24"/>
          <w:szCs w:val="24"/>
        </w:rPr>
        <w:t>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 xml:space="preserve">на 2020 год и на плановый период 2021 и 2022 годов согласно </w:t>
      </w:r>
      <w:r w:rsidRPr="00AF7DB0">
        <w:rPr>
          <w:rFonts w:ascii="Times New Roman" w:hAnsi="Times New Roman"/>
          <w:color w:val="800080"/>
          <w:sz w:val="24"/>
          <w:szCs w:val="24"/>
        </w:rPr>
        <w:t xml:space="preserve">приложению 12 </w:t>
      </w:r>
      <w:r w:rsidRPr="00AF7DB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trike/>
          <w:sz w:val="24"/>
          <w:szCs w:val="24"/>
        </w:rPr>
      </w:pP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 xml:space="preserve">  32.</w:t>
      </w:r>
      <w:r w:rsidRPr="00AF7DB0">
        <w:rPr>
          <w:rFonts w:ascii="Times New Roman" w:hAnsi="Times New Roman"/>
          <w:sz w:val="24"/>
          <w:szCs w:val="24"/>
        </w:rPr>
        <w:t xml:space="preserve"> Настоящее Решение вступает в силу с 1 января и действует по 31 декабря 2020 года.</w:t>
      </w:r>
    </w:p>
    <w:p w:rsidR="00C12B46" w:rsidRPr="00AF7DB0" w:rsidRDefault="00C12B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46" w:rsidRPr="00AF7DB0" w:rsidRDefault="00C12B46" w:rsidP="00AF7D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b/>
          <w:snapToGrid w:val="0"/>
          <w:sz w:val="24"/>
          <w:szCs w:val="24"/>
        </w:rPr>
        <w:t xml:space="preserve">  33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. Настоящее Решение подлежит официальному опубликованию в периодическом печатном средстве массовой информации  «Вестник Дубровского района», а так же  размещению  на официальном сайте </w:t>
      </w:r>
      <w:r w:rsidRPr="00AF7DB0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AF7DB0">
        <w:rPr>
          <w:rFonts w:ascii="Times New Roman" w:hAnsi="Times New Roman"/>
          <w:snapToGrid w:val="0"/>
          <w:sz w:val="24"/>
          <w:szCs w:val="24"/>
        </w:rPr>
        <w:t>.</w:t>
      </w:r>
    </w:p>
    <w:p w:rsidR="00C12B46" w:rsidRPr="00AF7DB0" w:rsidRDefault="00C12B46" w:rsidP="00AF7DB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2B46" w:rsidRPr="00AF7DB0" w:rsidRDefault="00C12B46" w:rsidP="00AF7DB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 Глава муниципального образования</w:t>
      </w:r>
    </w:p>
    <w:p w:rsidR="00C12B46" w:rsidRPr="00AF7DB0" w:rsidRDefault="00C12B46" w:rsidP="00AF7DB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 «Дубровский район»                                                                          Г.А.Черняков</w:t>
      </w:r>
    </w:p>
    <w:p w:rsidR="00C12B46" w:rsidRPr="00AF7DB0" w:rsidRDefault="00C12B46" w:rsidP="00AF7DB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</w:t>
      </w:r>
      <w:r w:rsidR="00AF7DB0">
        <w:rPr>
          <w:rFonts w:ascii="Times New Roman" w:hAnsi="Times New Roman"/>
          <w:snapToGrid w:val="0"/>
          <w:sz w:val="24"/>
          <w:szCs w:val="24"/>
        </w:rPr>
        <w:t xml:space="preserve">                               </w:t>
      </w:r>
    </w:p>
    <w:p w:rsidR="00C12B46" w:rsidRPr="00AF7DB0" w:rsidRDefault="00C12B46" w:rsidP="00AF7DB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Приложения № 1-12  к настоящему решению  размещены в ПРИЛОЖЕНИИ № 1  к периодическому печатному средству массовой информации «Вестник Дубровского района» на официальном сайте муниципального образования «Дубровский район» в сети Интернет.</w:t>
      </w:r>
    </w:p>
    <w:p w:rsidR="00C12B46" w:rsidRPr="00AF7DB0" w:rsidRDefault="00C12B46" w:rsidP="00AF7DB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A1DC4" w:rsidRPr="00AF7DB0" w:rsidRDefault="005A1DC4" w:rsidP="00AF7DB0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1.3.2.</w:t>
      </w:r>
      <w:r w:rsidRPr="00AF7DB0">
        <w:rPr>
          <w:rFonts w:ascii="Times New Roman" w:hAnsi="Times New Roman"/>
          <w:bCs/>
          <w:sz w:val="24"/>
          <w:szCs w:val="24"/>
        </w:rPr>
        <w:t xml:space="preserve"> РОССИЙСКАЯ ФЕДЕРАЦИЯ</w:t>
      </w:r>
    </w:p>
    <w:p w:rsidR="005A1DC4" w:rsidRPr="00AF7DB0" w:rsidRDefault="005A1DC4" w:rsidP="00AF7D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5A1DC4" w:rsidRPr="00AF7DB0" w:rsidRDefault="005A1DC4" w:rsidP="00AF7D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5A1DC4" w:rsidRPr="00AF7DB0" w:rsidRDefault="005A1DC4" w:rsidP="00AF7DB0">
      <w:pPr>
        <w:keepNext/>
        <w:spacing w:before="240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5A1DC4" w:rsidRPr="00AF7DB0" w:rsidRDefault="005A1DC4" w:rsidP="00AF7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1DC4" w:rsidRPr="00AF7DB0" w:rsidRDefault="005A1DC4" w:rsidP="00AF7DB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F7DB0">
        <w:rPr>
          <w:rFonts w:ascii="Times New Roman" w:hAnsi="Times New Roman"/>
          <w:sz w:val="24"/>
          <w:szCs w:val="24"/>
          <w:u w:val="single"/>
        </w:rPr>
        <w:t>от 17 декабря  2019 года   № 51 - 7</w:t>
      </w:r>
    </w:p>
    <w:p w:rsidR="005A1DC4" w:rsidRPr="00AF7DB0" w:rsidRDefault="005A1DC4" w:rsidP="00AF7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р.п. Дубровка</w:t>
      </w:r>
    </w:p>
    <w:p w:rsidR="005A1DC4" w:rsidRPr="00AF7DB0" w:rsidRDefault="005A1DC4" w:rsidP="00AF7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AF7DB0">
      <w:pPr>
        <w:spacing w:after="0" w:line="240" w:lineRule="auto"/>
        <w:ind w:right="3968"/>
        <w:jc w:val="both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bCs/>
          <w:sz w:val="24"/>
          <w:szCs w:val="24"/>
        </w:rPr>
        <w:t>Об утверждении Прогнозного плана (программы) приватизации муниципального имущества Дубровского муниципального района Брянской области на 2020 год</w:t>
      </w:r>
    </w:p>
    <w:p w:rsidR="005A1DC4" w:rsidRPr="00AF7DB0" w:rsidRDefault="005A1DC4" w:rsidP="00AF7D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DC4" w:rsidRPr="00AF7DB0" w:rsidRDefault="005A1DC4" w:rsidP="00AF7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AF7DB0">
        <w:rPr>
          <w:rFonts w:ascii="Times New Roman" w:hAnsi="Times New Roman"/>
          <w:sz w:val="24"/>
          <w:szCs w:val="24"/>
        </w:rPr>
        <w:t xml:space="preserve"> Руководствуясь Федеральным законом от 21.12.2001 года № 178-ФЗ                                     «О приватизации государственного и муниципального имущества»</w:t>
      </w:r>
    </w:p>
    <w:p w:rsidR="005A1DC4" w:rsidRPr="00AF7DB0" w:rsidRDefault="005A1DC4" w:rsidP="00AF7D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AF7DB0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5A1DC4" w:rsidRPr="00AF7DB0" w:rsidRDefault="00AF7DB0" w:rsidP="00AF7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РЕШИЛ:</w:t>
      </w:r>
    </w:p>
    <w:p w:rsidR="005A1DC4" w:rsidRPr="00AF7DB0" w:rsidRDefault="005A1DC4" w:rsidP="00AF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1. Утвердить Прогнозный план (программу) приватизации муниципального имущества Дубровского муниципального района Брянской области на 2020 год, согласно приложению № 1.</w:t>
      </w:r>
    </w:p>
    <w:p w:rsidR="005A1DC4" w:rsidRPr="00AF7DB0" w:rsidRDefault="005A1DC4" w:rsidP="00AF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2. Администрации Дубровского района обеспечить в установленном порядке реализацию Прогнозного плана (программы) приватизации муниципального имущества Дубровского муниципального района Брянской области на 2020 год.</w:t>
      </w:r>
    </w:p>
    <w:p w:rsidR="005A1DC4" w:rsidRDefault="005A1DC4" w:rsidP="00AF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опубликованию.</w:t>
      </w:r>
    </w:p>
    <w:p w:rsidR="00AF7DB0" w:rsidRPr="00AF7DB0" w:rsidRDefault="00AF7DB0" w:rsidP="00AF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AF7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5A1DC4" w:rsidRPr="005A1DC4" w:rsidRDefault="005A1DC4" w:rsidP="00AF7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«Дубровский район»                                                                        Г.А.Черняков</w:t>
      </w:r>
    </w:p>
    <w:p w:rsidR="005A1DC4" w:rsidRPr="005A1DC4" w:rsidRDefault="005A1DC4" w:rsidP="005A1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Приложение № 1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к решению Дубровского районного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17.12.2019 года № 51 -7 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 xml:space="preserve">Прогнозный план (программа) 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>приватизации муниципального имущества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>Дубровского муниципального района Брянской области на 2020 год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ОСНОВНЫЕ НАПРАВЛЕНИЯ В СФЕРЕ ПРИВАТИЗАЦИИ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МУНИЦИПАЛЬНОГО ИМУЩЕСТВА НА 2020 ГОД</w:t>
      </w:r>
    </w:p>
    <w:p w:rsidR="005A1DC4" w:rsidRPr="00AF7DB0" w:rsidRDefault="005A1DC4" w:rsidP="005A1DC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Цели и задачи приватизации муниципального имущества в 2020 году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Дубровского муниципального района Брянской области на 2020 год (далее именуется – Программа приватизации) разработан в соответствии                                     с Федеральным законом от 21.12.2001 года № 178-ФЗ «О приватизации государственного и муниципального имущества».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Основными задачами в сфере приватизации муниципального имущества в 2020 году являются: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приватизация неэффективно используемого муниципального имущества;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формирование доходов бюджета Дубровского муниципального района Брянской области.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 Дубровского муниципального района Брянской области.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Приватизация муниципального имущества позволит увеличить доходную часть бюджета Дубровского муниципального района Брянской области.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2. Прогноз поступления в бюджет Дубровского муниципального района Брянской области полученных от продажи муниципального имущества денежных средств.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Исходя из прогнозируемой стоимости предлагаемых к приватизации объектов, ожидается поступление в бюджет Дубровского муниципального района Брянской области доходов от приватизации муниципального недвижимого имущества в 2020 году не менее 300 тысяч рублей.</w:t>
      </w:r>
    </w:p>
    <w:p w:rsidR="005A1DC4" w:rsidRPr="00AF7DB0" w:rsidRDefault="005A1DC4" w:rsidP="005A1DC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Перечень имущества планируемого к приватизации в 2020 году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В 2020 году планируется приватизировать 15</w:t>
      </w:r>
      <w:r w:rsidRPr="00AF7DB0">
        <w:rPr>
          <w:rFonts w:ascii="Times New Roman" w:hAnsi="Times New Roman"/>
          <w:b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>объектов недвижимого муниципального имущества:</w:t>
      </w:r>
    </w:p>
    <w:tbl>
      <w:tblPr>
        <w:tblStyle w:val="44"/>
        <w:tblW w:w="9526" w:type="dxa"/>
        <w:tblInd w:w="108" w:type="dxa"/>
        <w:tblLook w:val="01E0" w:firstRow="1" w:lastRow="1" w:firstColumn="1" w:lastColumn="1" w:noHBand="0" w:noVBand="0"/>
      </w:tblPr>
      <w:tblGrid>
        <w:gridCol w:w="594"/>
        <w:gridCol w:w="2499"/>
        <w:gridCol w:w="3981"/>
        <w:gridCol w:w="2452"/>
      </w:tblGrid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№ п/п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Общая площадь, кв.м.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Здание, корпус №2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п. Серпеевский,          ул. Полевая, д. 3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396,7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2.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Здание детского сада №3</w:t>
            </w:r>
          </w:p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 (с земельным участком                              с кадастровым номером 32:05:0110503:181, площадью 3069 кв.м.)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п. Дубровка, 2-ой                   пер. Фабричный, д. 11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296,4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Дубровский детский сад № 3</w:t>
            </w:r>
          </w:p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Корпус № 2 (кухня)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п. Дубровка, 2-ой пер. Фабричный, д. 11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51,9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Нежилое здание, учебно-образовательного назначения и дошкольного воспитания                      </w:t>
            </w:r>
            <w:r w:rsidRPr="00AF7DB0">
              <w:rPr>
                <w:sz w:val="24"/>
                <w:szCs w:val="24"/>
              </w:rPr>
              <w:lastRenderedPageBreak/>
              <w:t>(с земельным участком                            с кадастровым номером 32:05:0081401:696, площадью 17781 кв.м.)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lastRenderedPageBreak/>
              <w:t>Брянская область, Дубровский район, пос. Сеща,                               ул. Центральная, д.1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3891,5 </w:t>
            </w:r>
          </w:p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Здание, нежилое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п. Серпеевский,                    ул. Кооперативная, д. 5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682,6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6.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п. Серпеевский,                    ул. Кооперативная, д. 5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22,5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7.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д. Афонино,                           ул. Школьная, д. 5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11,7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д. Вязовск,                             ул. Тенистая, д. 1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51,5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9.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д. Жабово, ул. Полевая, д. 2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53,0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10.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Нежилое помещение, фельдшерско-акушерский пункт 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д. Потрясовка,                                          ул. Озерная, д. 1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58,5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11.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Брянская область, Дубровский район, д. Буда, ул. Борьба,                       д. 33  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56,8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12.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д. Немерь, пер. Садовый, д. 5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175,6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13.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Нежилое помещение,</w:t>
            </w:r>
          </w:p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д. Немерь, пер. Садовый, д. 5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37,5</w:t>
            </w: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14.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КТП-15 </w:t>
            </w:r>
          </w:p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с воздушными линиями электропередач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Брянская область, Дубровский район, п. Дубровка, ул. Ленина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1DC4" w:rsidRPr="00AF7DB0" w:rsidTr="00041F46">
        <w:tc>
          <w:tcPr>
            <w:tcW w:w="594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15.</w:t>
            </w:r>
          </w:p>
        </w:tc>
        <w:tc>
          <w:tcPr>
            <w:tcW w:w="2499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>КТП-9</w:t>
            </w:r>
          </w:p>
        </w:tc>
        <w:tc>
          <w:tcPr>
            <w:tcW w:w="3981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DB0">
              <w:rPr>
                <w:sz w:val="24"/>
                <w:szCs w:val="24"/>
              </w:rPr>
              <w:t xml:space="preserve">Брянская область, Дубровский район, д. Липовка </w:t>
            </w:r>
          </w:p>
        </w:tc>
        <w:tc>
          <w:tcPr>
            <w:tcW w:w="2452" w:type="dxa"/>
          </w:tcPr>
          <w:p w:rsidR="005A1DC4" w:rsidRPr="00AF7DB0" w:rsidRDefault="005A1DC4" w:rsidP="005A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1DC4" w:rsidRPr="00AF7DB0" w:rsidRDefault="005A1DC4" w:rsidP="005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A1DC4" w:rsidRPr="00AF7DB0" w:rsidRDefault="005A1DC4" w:rsidP="005A1DC4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1.3.3. </w:t>
      </w:r>
      <w:r w:rsidRPr="00AF7DB0">
        <w:rPr>
          <w:rFonts w:ascii="Times New Roman" w:hAnsi="Times New Roman"/>
          <w:bCs/>
          <w:sz w:val="24"/>
          <w:szCs w:val="24"/>
        </w:rPr>
        <w:t xml:space="preserve">     Российская Федерация</w:t>
      </w:r>
    </w:p>
    <w:p w:rsidR="005A1DC4" w:rsidRPr="00AF7DB0" w:rsidRDefault="005A1DC4" w:rsidP="005A1DC4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5A1DC4" w:rsidRPr="00AF7DB0" w:rsidRDefault="005A1DC4" w:rsidP="005A1DC4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DB0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5A1DC4" w:rsidRPr="00AF7DB0" w:rsidRDefault="005A1DC4" w:rsidP="005A1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РЕШЕНИЕ</w:t>
      </w:r>
    </w:p>
    <w:p w:rsidR="005A1DC4" w:rsidRPr="00AF7DB0" w:rsidRDefault="005A1DC4" w:rsidP="005A1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DC4" w:rsidRPr="00AF7DB0" w:rsidRDefault="005A1DC4" w:rsidP="005A1D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F7DB0">
        <w:rPr>
          <w:rFonts w:ascii="Times New Roman" w:hAnsi="Times New Roman"/>
          <w:sz w:val="24"/>
          <w:szCs w:val="24"/>
          <w:u w:val="single"/>
        </w:rPr>
        <w:t>от 17 декабря 2019 года  № 53 - 7</w:t>
      </w:r>
    </w:p>
    <w:p w:rsidR="005A1DC4" w:rsidRPr="00AF7DB0" w:rsidRDefault="005A1DC4" w:rsidP="005A1D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р.п. Дубровка</w:t>
      </w:r>
    </w:p>
    <w:p w:rsidR="005A1DC4" w:rsidRPr="00AF7DB0" w:rsidRDefault="005A1DC4" w:rsidP="005A1D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Об условиях   приватизации  </w:t>
      </w:r>
    </w:p>
    <w:p w:rsidR="005A1DC4" w:rsidRPr="00AF7DB0" w:rsidRDefault="005A1DC4" w:rsidP="005A1D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муниципального  имущества</w:t>
      </w:r>
    </w:p>
    <w:p w:rsidR="005A1DC4" w:rsidRPr="00AF7DB0" w:rsidRDefault="005A1DC4" w:rsidP="005A1D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lastRenderedPageBreak/>
        <w:t xml:space="preserve">       Руководствуясь Федеральным законом от 21.12.2001 № 178-ФЗ                                            «О приватизации государственного и муниципального имущества»,                            в соответствии с Прогнозным планом (программой) приватизации муниципального имущества муниципального образования «Дубровский район» на 2019 год, утвержденным решением Дубровского районного Совета народных депутатов № 469-6 от 18.12.2018 года, на основании результатов оценки рыночной стоимости объектов,</w:t>
      </w:r>
    </w:p>
    <w:p w:rsidR="005A1DC4" w:rsidRPr="00AF7DB0" w:rsidRDefault="005A1DC4" w:rsidP="005A1D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5A1DC4" w:rsidRPr="00AF7DB0" w:rsidRDefault="005A1DC4" w:rsidP="005A1DC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     РЕШИЛ:</w:t>
      </w: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Определить условия приватизации муниципального имущества: </w:t>
      </w:r>
    </w:p>
    <w:p w:rsidR="005A1DC4" w:rsidRPr="00AF7DB0" w:rsidRDefault="005A1DC4" w:rsidP="005A1DC4">
      <w:pPr>
        <w:numPr>
          <w:ilvl w:val="1"/>
          <w:numId w:val="39"/>
        </w:numPr>
        <w:spacing w:after="0" w:line="240" w:lineRule="auto"/>
        <w:ind w:hanging="431"/>
        <w:contextualSpacing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Наименование имущества:</w:t>
      </w:r>
    </w:p>
    <w:p w:rsidR="005A1DC4" w:rsidRPr="00AF7DB0" w:rsidRDefault="005A1DC4" w:rsidP="005A1DC4">
      <w:pPr>
        <w:spacing w:after="0" w:line="240" w:lineRule="auto"/>
        <w:ind w:left="420"/>
        <w:contextualSpacing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Лот № 1:</w:t>
      </w:r>
    </w:p>
    <w:p w:rsidR="005A1DC4" w:rsidRPr="00AF7DB0" w:rsidRDefault="005A1DC4" w:rsidP="005A1DC4">
      <w:pPr>
        <w:spacing w:after="0" w:line="240" w:lineRule="auto"/>
        <w:ind w:left="420"/>
        <w:contextualSpacing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- здание МОУ Афонинская основная общеобразовательная школа,                            1-этажное, расположенное по адресу: Брянская область, Дубровский район, д. Афонино, ул. Школьная, д. 5, общая площадь 615,0 кв.м, кадастровый номер 32:05:0100401:24. </w:t>
      </w: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Начальная цена продажи 440 500 рублей без учета НДС.</w:t>
      </w: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    Лот № 2: </w:t>
      </w:r>
    </w:p>
    <w:p w:rsidR="005A1DC4" w:rsidRPr="00AF7DB0" w:rsidRDefault="005A1DC4" w:rsidP="005A1DC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 - здание котельной, расположенное по адресу: Брянская область, Дубровский район, д. Афонино, ул. Школьная, д. 5, общая площадь  11,7 кв.м, кадастровый номер 32:05:0100401:17.</w:t>
      </w: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Начальная цена продажи 16 300 рублей без учета НДС.</w:t>
      </w:r>
    </w:p>
    <w:p w:rsidR="005A1DC4" w:rsidRPr="00AF7DB0" w:rsidRDefault="005A1DC4" w:rsidP="005A1DC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1.2. Способ приватизации - продажа муниципального имущества                       на аукционе. </w:t>
      </w:r>
    </w:p>
    <w:p w:rsidR="005A1DC4" w:rsidRPr="00AF7DB0" w:rsidRDefault="005A1DC4" w:rsidP="005A1DC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  1.3. Задаток для участия в аукционе -  20% начальной цены.</w:t>
      </w:r>
    </w:p>
    <w:p w:rsidR="005A1DC4" w:rsidRPr="00AF7DB0" w:rsidRDefault="005A1DC4" w:rsidP="005A1D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2. Настоящее решение разместить на официальном сайте муниципального образования «Дубровский район» </w:t>
      </w:r>
      <w:hyperlink r:id="rId12" w:history="1">
        <w:r w:rsidRPr="00AF7DB0">
          <w:rPr>
            <w:rFonts w:ascii="Times New Roman" w:hAnsi="Times New Roman"/>
            <w:sz w:val="24"/>
            <w:szCs w:val="24"/>
            <w:u w:val="single"/>
          </w:rPr>
          <w:t>www.admdubrovka.ru</w:t>
        </w:r>
      </w:hyperlink>
      <w:r w:rsidRPr="00AF7DB0">
        <w:rPr>
          <w:rFonts w:ascii="Times New Roman" w:hAnsi="Times New Roman"/>
          <w:sz w:val="24"/>
          <w:szCs w:val="24"/>
        </w:rPr>
        <w:t xml:space="preserve"> и на официальном сайте РФ для размещения информации о проведении торгов </w:t>
      </w:r>
      <w:r w:rsidRPr="00AF7DB0">
        <w:rPr>
          <w:rFonts w:ascii="Times New Roman" w:hAnsi="Times New Roman"/>
          <w:sz w:val="24"/>
          <w:szCs w:val="24"/>
          <w:u w:val="single"/>
        </w:rPr>
        <w:t>www.torgi.gov.ru</w:t>
      </w:r>
      <w:r w:rsidRPr="00AF7DB0">
        <w:rPr>
          <w:rFonts w:ascii="Times New Roman" w:hAnsi="Times New Roman"/>
          <w:sz w:val="24"/>
          <w:szCs w:val="24"/>
        </w:rPr>
        <w:t>.</w:t>
      </w:r>
    </w:p>
    <w:p w:rsidR="005A1DC4" w:rsidRPr="00AF7DB0" w:rsidRDefault="005A1DC4" w:rsidP="005A1DC4">
      <w:pPr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3. Контроль за исполнением данного решения возложить на постоянную депутатскую комиссию по бюджету и правовому регулированию.</w:t>
      </w: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DC4" w:rsidRPr="00AF7DB0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    Глава муниципального образования </w:t>
      </w:r>
    </w:p>
    <w:p w:rsidR="005A1DC4" w:rsidRPr="00AF7DB0" w:rsidRDefault="005A1DC4" w:rsidP="005A1DC4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7DB0">
        <w:rPr>
          <w:rFonts w:ascii="Times New Roman" w:hAnsi="Times New Roman"/>
          <w:sz w:val="24"/>
          <w:szCs w:val="24"/>
        </w:rPr>
        <w:t>«Дубровский район»                                                              Г.А.Черняков</w:t>
      </w:r>
    </w:p>
    <w:p w:rsidR="00C12B46" w:rsidRPr="00AF7DB0" w:rsidRDefault="005A1DC4" w:rsidP="00C12B4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E7519" w:rsidRDefault="006E7519" w:rsidP="003459FC">
      <w:pPr>
        <w:pStyle w:val="a8"/>
        <w:jc w:val="both"/>
      </w:pPr>
    </w:p>
    <w:p w:rsidR="00041F46" w:rsidRPr="00AF7DB0" w:rsidRDefault="00B52207" w:rsidP="00AF7D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</w:p>
    <w:p w:rsidR="00041F46" w:rsidRPr="00AF7DB0" w:rsidRDefault="00041F46" w:rsidP="00AF7DB0">
      <w:pPr>
        <w:pStyle w:val="ConsPlusTitle"/>
        <w:widowControl/>
        <w:jc w:val="center"/>
      </w:pPr>
      <w:r w:rsidRPr="00AF7DB0">
        <w:rPr>
          <w:b w:val="0"/>
        </w:rPr>
        <w:t xml:space="preserve">1.4.1. </w:t>
      </w:r>
      <w:r w:rsidR="006E7519" w:rsidRPr="00AF7DB0">
        <w:t xml:space="preserve"> </w:t>
      </w:r>
      <w:r w:rsidRPr="00AF7DB0">
        <w:t>РОССИЙСКАЯ ФЕДЕРАЦИЯ</w:t>
      </w:r>
    </w:p>
    <w:p w:rsidR="00041F46" w:rsidRPr="00AF7DB0" w:rsidRDefault="00041F46" w:rsidP="00AF7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041F46" w:rsidRPr="00AF7DB0" w:rsidRDefault="00041F46" w:rsidP="00AF7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41F46" w:rsidRPr="00AF7DB0" w:rsidRDefault="00041F46" w:rsidP="00AF7DB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ДУБРОВСКИЙ ПОСЕЛКОВЫЙ СОВЕТ НАРОДНЫХ ДЕПУТАТОВ</w:t>
      </w:r>
    </w:p>
    <w:p w:rsidR="00041F46" w:rsidRPr="00AF7DB0" w:rsidRDefault="00041F46" w:rsidP="00AF7DB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41F46" w:rsidRPr="00AF7DB0" w:rsidRDefault="00041F46" w:rsidP="00AF7DB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41F46" w:rsidRPr="00AF7DB0" w:rsidRDefault="00041F46" w:rsidP="00AF7DB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РЕШЕНИЕ</w:t>
      </w:r>
    </w:p>
    <w:p w:rsidR="00041F46" w:rsidRPr="00AF7DB0" w:rsidRDefault="00041F46" w:rsidP="00AF7DB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41F46" w:rsidRPr="00AF7DB0" w:rsidRDefault="00041F46" w:rsidP="00AF7DB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от   17.12. 2019 г. № 21</w:t>
      </w:r>
    </w:p>
    <w:p w:rsidR="00041F46" w:rsidRPr="00AF7DB0" w:rsidRDefault="00041F46" w:rsidP="00AF7DB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п. Дубровка</w:t>
      </w:r>
    </w:p>
    <w:p w:rsidR="00041F46" w:rsidRPr="00AF7DB0" w:rsidRDefault="00041F46" w:rsidP="00AF7DB0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</w:p>
    <w:p w:rsidR="00041F46" w:rsidRPr="00AF7DB0" w:rsidRDefault="00041F46" w:rsidP="00AF7DB0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О  бюджете Дубровского  городского поселения Дубровского муниципального района  Брянской области на 2020 год и на плановый период 2021 и 2022 годы </w:t>
      </w:r>
    </w:p>
    <w:p w:rsidR="00041F46" w:rsidRPr="00AF7DB0" w:rsidRDefault="00041F46" w:rsidP="00AF7DB0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 Брянской области на 2020 год и на плановый период 2021 и 2022 годы</w:t>
      </w:r>
      <w:r w:rsidRPr="00AF7DB0">
        <w:rPr>
          <w:rFonts w:ascii="Times New Roman" w:hAnsi="Times New Roman"/>
          <w:sz w:val="24"/>
          <w:szCs w:val="24"/>
        </w:rPr>
        <w:t xml:space="preserve"> на 2020 год: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в сумме 36505807,87  рублей,  в том числе налоговые и неналоговые доходы в сумме 20111000,00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общий  объем  расходов бюджета 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на 2020 год в  сумме   36505807,87    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прогнозируемый  дефицит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в 2021 году в сумме 0,00 рублей, в 2022 году в сумме 0,00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верхний предел муниципального внутреннего долга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на 1 января 2021 года в сумме 0,00 рублей, на 1 января 2022 года в сумме 0,00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на 2021 год и на 2022 год: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прогнозируемый общий объем доходов  на 2021 год в сумме 33035791,33  рублей,  в том числе налоговые и неналоговые доходы в сумме 20917000,00 рублей;  на 2022 год в сумме 35328651,11  рублей,  в том числе налоговые и неналоговые доходы в сумме 21969000,00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общий  объем  расходов бюджета  на 2021 год в    сумме   33035791,33  рублей, в том числе условно утверждённые 483475,00 рублей, и  на 2022 год в сумме 35328651,11   рублей, в том числе условно утверждённые расходы в сумме 1006150,00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прогнозируемый  дефицит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в 2021 году в сумме 0,00 рублей, в 2022 году в сумме 0,00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верхний предел муниципального внутреннего долга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на 1 января 2021 года в сумме 0,00 рублей, на 1 января 2022 года в сумме 0,00 рублей;</w:t>
      </w:r>
    </w:p>
    <w:p w:rsidR="00041F46" w:rsidRPr="00AF7DB0" w:rsidRDefault="00041F46" w:rsidP="00AF7D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3. Утвердить доходы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на 2020 год и на плановый период 2021 и 2022 годы согласно приложению 1 к настоящему Решению;</w:t>
      </w:r>
    </w:p>
    <w:p w:rsidR="00041F46" w:rsidRPr="00AF7DB0" w:rsidRDefault="00041F46" w:rsidP="00AF7D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4. Утвердить нормативы распределения доходов </w:t>
      </w:r>
      <w:r w:rsidRPr="00AF7DB0">
        <w:rPr>
          <w:rFonts w:ascii="Times New Roman" w:hAnsi="Times New Roman"/>
          <w:snapToGrid w:val="0"/>
          <w:sz w:val="24"/>
          <w:szCs w:val="24"/>
        </w:rPr>
        <w:t>на 2020 год и на плановый период 2021 и 2022 годы</w:t>
      </w:r>
      <w:r w:rsidRPr="00AF7DB0">
        <w:rPr>
          <w:rFonts w:ascii="Times New Roman" w:hAnsi="Times New Roman"/>
          <w:sz w:val="24"/>
          <w:szCs w:val="24"/>
        </w:rPr>
        <w:t xml:space="preserve">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Дубровского городского поселения Дубровского муниципального района Брянской области </w:t>
      </w:r>
      <w:r w:rsidRPr="00AF7DB0">
        <w:rPr>
          <w:rFonts w:ascii="Times New Roman" w:hAnsi="Times New Roman"/>
          <w:sz w:val="24"/>
          <w:szCs w:val="24"/>
        </w:rPr>
        <w:t>согласно приложению 2 к настоящему Решению;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5. Установить перечень главных администраторов доходов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согласно приложению 3 к настоящему Решению;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Установить следующий порядок определения части прибыли муниципальных унитарных предприятий, подлежащей перечислению в доходы местного  бюджета: часть прибыли муниципальных унитарных предприятий, остающейся после уплаты налогов и иных обязательных платежей, подлежит перечислению в доход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в размере 5 процентов.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6. Установить п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еречень главных администраторов доходов </w:t>
      </w:r>
      <w:r w:rsidRPr="00AF7DB0">
        <w:rPr>
          <w:rFonts w:ascii="Times New Roman" w:hAnsi="Times New Roman"/>
          <w:bCs/>
          <w:snapToGrid w:val="0"/>
          <w:sz w:val="24"/>
          <w:szCs w:val="24"/>
        </w:rPr>
        <w:t xml:space="preserve">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Дубровского городского поселения Дубровского муниципального района Брянской области </w:t>
      </w:r>
      <w:r w:rsidRPr="00AF7DB0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F7DB0">
        <w:rPr>
          <w:rFonts w:ascii="Times New Roman" w:hAnsi="Times New Roman"/>
          <w:snapToGrid w:val="0"/>
          <w:sz w:val="24"/>
          <w:szCs w:val="24"/>
        </w:rPr>
        <w:t>– органов государственной власти Российской Федерации</w:t>
      </w:r>
      <w:r w:rsidRPr="00AF7DB0">
        <w:rPr>
          <w:rFonts w:ascii="Times New Roman" w:hAnsi="Times New Roman"/>
          <w:sz w:val="24"/>
          <w:szCs w:val="24"/>
        </w:rPr>
        <w:t xml:space="preserve"> согласно приложению 4 к настоящему Решению;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7. Установить перечень главных администраторов источников финансирования дефицита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согласно приложению 5 к настоящему Решению;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8. Установить ведомственную структуру расходов 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на 2020 год и на плановый период 2021 и 2022 годы согласно приложению 6 к настоящему Решению;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9.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2020 год и на плановый период 2021 и 2022 годы согласно приложению 7 к настоящему Решению;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10. Установить  распределение расходов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по целевым статьям (муниципальным </w:t>
      </w:r>
      <w:r w:rsidRPr="00AF7DB0">
        <w:rPr>
          <w:rFonts w:ascii="Times New Roman" w:hAnsi="Times New Roman"/>
          <w:sz w:val="24"/>
          <w:szCs w:val="24"/>
        </w:rPr>
        <w:lastRenderedPageBreak/>
        <w:t>программам и непрограммным направлениям деятельности), группам и подгруппам видов расходов на 2020 год и на плановый период 2021 и 2022 годы согласно приложению 8 к настоящему Решению;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11. Утвердить общий объем бюджетных ассигнований на исполнение публичных нормативных обязательств на 2020 год  в  сумме 193 000,00 рублей, на 2021 год  в  сумме 193 000,00 рублей, на 2022 год  в  сумме 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200 000,00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12.</w:t>
      </w:r>
      <w:r w:rsidRPr="00AF7DB0">
        <w:rPr>
          <w:rFonts w:ascii="Times New Roman" w:hAnsi="Times New Roman"/>
          <w:b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 xml:space="preserve">Установить объем бюджетных ассигнований дорожного фонда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на 2020 год  в  сумме 15957683,00 рублей, на 2021 год  в  сумме 12019328,00 рублей, на 2022 год  в  сумме 13569675,00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13. Утвердить объем межбюджетных трансфертов, предоставляемых другим бюджетам бюджетной системы Брянской области на 2020 год  в  сумме 5 605 000,00 рублей; 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14.  Установить объем межбюджетных трансфертов, получаемых из других бюджетов бюджету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 района Брянской области в сумме 200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15. Установить размер резервного фонда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Администрации Дубровского  муниципального района </w:t>
      </w:r>
      <w:r w:rsidRPr="00AF7DB0">
        <w:rPr>
          <w:rFonts w:ascii="Times New Roman" w:hAnsi="Times New Roman"/>
          <w:sz w:val="24"/>
          <w:szCs w:val="24"/>
        </w:rPr>
        <w:t>на 2020 год  в  сумме 30000,00 рублей, на 2021 год  в  сумме 30000,00 рублей, на 2022 год  в  сумме 30000,00 рублей;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16.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AF7DB0">
        <w:rPr>
          <w:rFonts w:ascii="Times New Roman" w:hAnsi="Times New Roman"/>
          <w:b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>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объемах, предусмотренных приложениями 6,7 к настоящему Решению.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   физическим лицам - производителям товаров, работ, услуг, должны определять: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категории и (или) критерии отбора юридических лиц любых организационно-правовых форм,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цели, условия и порядок предоставления субсидий;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порядок возврата субсидий в бюджет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в случае нарушения условий, установленных при их предоставлении;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 на осуществление главным распорядителем бюджетных средств, предоставившим  субсидии,  </w:t>
      </w:r>
      <w:r w:rsidRPr="00AF7DB0">
        <w:rPr>
          <w:rFonts w:ascii="Times New Roman" w:eastAsia="Calibri" w:hAnsi="Times New Roman"/>
          <w:sz w:val="24"/>
          <w:szCs w:val="24"/>
          <w:lang w:eastAsia="en-US"/>
        </w:rPr>
        <w:t xml:space="preserve">и органом муниципального финансового контроля </w:t>
      </w:r>
      <w:r w:rsidRPr="00AF7DB0">
        <w:rPr>
          <w:rFonts w:ascii="Times New Roman" w:hAnsi="Times New Roman"/>
          <w:sz w:val="24"/>
          <w:szCs w:val="24"/>
        </w:rPr>
        <w:t>проверок соблюдения получателями субсидий условий, целей и порядка их предоставления;</w:t>
      </w:r>
    </w:p>
    <w:p w:rsidR="00041F46" w:rsidRPr="00AF7DB0" w:rsidRDefault="00041F46" w:rsidP="00AF7D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17. </w:t>
      </w:r>
      <w:r w:rsidRPr="00AF7DB0">
        <w:rPr>
          <w:rFonts w:ascii="Times New Roman" w:hAnsi="Times New Roman"/>
          <w:snapToGrid w:val="0"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городского поселения Дубровского муниципального района Брянской области без внесения изменений в настоящее Решение:</w:t>
      </w:r>
    </w:p>
    <w:p w:rsidR="00041F46" w:rsidRPr="00AF7DB0" w:rsidRDefault="00041F46" w:rsidP="00AF7D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 за счет межбюджетных трансфертов из областного бюджета и иных бюджетов сверх объемов, утвержденных настоящим  Решением,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иных </w:t>
      </w:r>
      <w:r w:rsidRPr="00AF7DB0">
        <w:rPr>
          <w:rFonts w:ascii="Times New Roman" w:hAnsi="Times New Roman"/>
          <w:snapToGrid w:val="0"/>
          <w:sz w:val="24"/>
          <w:szCs w:val="24"/>
        </w:rPr>
        <w:lastRenderedPageBreak/>
        <w:t>бюджетов бюджету Дубровского городского поселения Дубровского муниципального района Брянской области;</w:t>
      </w:r>
    </w:p>
    <w:p w:rsidR="00041F46" w:rsidRPr="00AF7DB0" w:rsidRDefault="00041F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и иных бюджетов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</w:t>
      </w:r>
      <w:hyperlink r:id="rId13" w:history="1">
        <w:r w:rsidRPr="00AF7DB0">
          <w:rPr>
            <w:rFonts w:ascii="Times New Roman" w:hAnsi="Times New Roman"/>
            <w:snapToGrid w:val="0"/>
            <w:sz w:val="24"/>
            <w:szCs w:val="24"/>
          </w:rPr>
          <w:t>пунктом 5 статьи 242</w:t>
        </w:r>
      </w:hyperlink>
      <w:r w:rsidRPr="00AF7DB0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 </w:t>
      </w:r>
    </w:p>
    <w:p w:rsidR="00041F46" w:rsidRPr="00AF7DB0" w:rsidRDefault="00041F46" w:rsidP="00AF7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 бюджета Дубровского городского поселения Дубровского муниципального района Брянской области сверх утвержденных Решением о бюджете, по основаниям, установленным </w:t>
      </w:r>
      <w:hyperlink r:id="rId14" w:history="1">
        <w:r w:rsidRPr="00AF7DB0">
          <w:rPr>
            <w:rFonts w:ascii="Times New Roman" w:hAnsi="Times New Roman"/>
            <w:snapToGrid w:val="0"/>
            <w:sz w:val="24"/>
            <w:szCs w:val="24"/>
          </w:rPr>
          <w:t>пунктом 2 статьи 232</w:t>
        </w:r>
      </w:hyperlink>
      <w:r w:rsidRPr="00AF7DB0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</w:t>
      </w:r>
    </w:p>
    <w:p w:rsidR="00041F46" w:rsidRPr="00AF7DB0" w:rsidRDefault="00041F46" w:rsidP="00AF7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уточнение кодов бюджетной классификации расходов в рамках требований казначейского исполнения бюджета Дубровского городского поселения Дубровского муниципального района Брянской области,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классификации;</w:t>
      </w:r>
    </w:p>
    <w:p w:rsidR="00041F46" w:rsidRPr="00AF7DB0" w:rsidRDefault="00041F46" w:rsidP="00AF7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</w:t>
      </w:r>
      <w:r w:rsidRPr="00AF7DB0">
        <w:rPr>
          <w:rFonts w:ascii="Times New Roman" w:hAnsi="Times New Roman"/>
          <w:snapToGrid w:val="0"/>
          <w:sz w:val="24"/>
          <w:szCs w:val="24"/>
        </w:rPr>
        <w:t>в соответствии с действующим законодательством в пределах, предусмотренных главным распорядителям средств бюджета Дубровского городского поселения Дубровского муниципального района Брянской области;</w:t>
      </w:r>
    </w:p>
    <w:p w:rsidR="00041F46" w:rsidRPr="00AF7DB0" w:rsidRDefault="00041F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041F46" w:rsidRPr="00AF7DB0" w:rsidRDefault="00041F46" w:rsidP="00AF7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 в пределах, предусмотренных главным распорядителям средств бюджета Дубровского городского поселения Дубровского муниципального района  Брянской области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041F46" w:rsidRPr="00AF7DB0" w:rsidRDefault="00041F46" w:rsidP="00AF7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перераспределение средств, зарезервированных в составе утвержденных настоящим Решением бюджетных ассигнований, в пределах объемов предусмотренных приложением 4 (ведомственная структура) к настоящему Решению, для их использования с целью финансового обеспечения реализации мероприятий муниципальной программы «Реализация отдельных полномочий муниципального образования  Дубровского городского поселения Дубровского муниципального района  Брянской области  на 2020 - 2022 годы». Использование зарезервированных средств осуществляется в порядке, установленном администрацией Дубровского муниципального района.</w:t>
      </w:r>
    </w:p>
    <w:p w:rsidR="00041F46" w:rsidRPr="00AF7DB0" w:rsidRDefault="00041F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041F46" w:rsidRPr="00AF7DB0" w:rsidRDefault="00041F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18. В случаях изменения в 2020 году состава и (или) функций главных администраторов доходов бюджета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бюджета,  внесение изменений в утвержденные перечень главных администраторов доходов бюджета и перечень главных администраторов источников финансирования дефицита бюджета, а также в состав закрепленных за ними кодов классификации доходов бюджетов или классификации источников финансирования </w:t>
      </w:r>
      <w:r w:rsidRPr="00AF7DB0">
        <w:rPr>
          <w:rFonts w:ascii="Times New Roman" w:hAnsi="Times New Roman"/>
          <w:snapToGrid w:val="0"/>
          <w:sz w:val="24"/>
          <w:szCs w:val="24"/>
        </w:rPr>
        <w:lastRenderedPageBreak/>
        <w:t>дефицита бюджета осуществляется нормативным правовым актом администрации Дубровского  муниципального района без внесения изменений в решение о бюджете.</w:t>
      </w:r>
    </w:p>
    <w:p w:rsidR="00041F46" w:rsidRPr="00AF7DB0" w:rsidRDefault="00041F46" w:rsidP="00AF7D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19. Установить, что остатки средств бюджета на начало текущего финансового года,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трансфертов, полученных бюджетом Дубровского городского поселения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бюджета Дубровского городского поселения,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20.</w:t>
      </w:r>
      <w:r w:rsidRPr="00AF7DB0">
        <w:rPr>
          <w:rFonts w:ascii="Times New Roman" w:hAnsi="Times New Roman"/>
          <w:b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 Дубровского муниципального района 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на 2020 год и на плановый период 2021 и 2022 годы согласно приложению 9 к настоящему Решению;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21.</w:t>
      </w:r>
      <w:r w:rsidRPr="00AF7DB0">
        <w:rPr>
          <w:rFonts w:ascii="Times New Roman" w:hAnsi="Times New Roman"/>
          <w:b/>
          <w:sz w:val="24"/>
          <w:szCs w:val="24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 xml:space="preserve"> Администрации Дубровского района  представлять в Дубровский поселковый Совет народных депутатов и Контрольно-счётную палату Дубровского района ежемесячно информацию об исполнении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Дубровского городского  поселения Дубровского муниципального района Брянской области </w:t>
      </w:r>
      <w:r w:rsidRPr="00AF7DB0">
        <w:rPr>
          <w:rFonts w:ascii="Times New Roman" w:hAnsi="Times New Roman"/>
          <w:sz w:val="24"/>
          <w:szCs w:val="24"/>
        </w:rPr>
        <w:t>в 2020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области;</w:t>
      </w:r>
    </w:p>
    <w:p w:rsidR="00041F46" w:rsidRPr="00AF7DB0" w:rsidRDefault="00041F46" w:rsidP="00AF7DB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ab/>
      </w:r>
      <w:r w:rsidRPr="00AF7DB0">
        <w:rPr>
          <w:rFonts w:ascii="Times New Roman" w:hAnsi="Times New Roman"/>
          <w:sz w:val="24"/>
          <w:szCs w:val="24"/>
        </w:rPr>
        <w:t xml:space="preserve">Администрации Дубровского района  ежеквартально представлять в Дубровский поселковый Совет народных депутатов и Контрольно-счётную палату Дубровского района  отчет об исполнении бюджета </w:t>
      </w:r>
      <w:r w:rsidRPr="00AF7DB0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AF7DB0">
        <w:rPr>
          <w:rFonts w:ascii="Times New Roman" w:hAnsi="Times New Roman"/>
          <w:sz w:val="24"/>
          <w:szCs w:val="24"/>
        </w:rPr>
        <w:t xml:space="preserve"> за 2020 год в</w:t>
      </w:r>
      <w:r w:rsidRPr="00AF7DB0">
        <w:rPr>
          <w:rFonts w:ascii="Times New Roman" w:hAnsi="Times New Roman"/>
          <w:bCs/>
          <w:sz w:val="24"/>
          <w:szCs w:val="24"/>
        </w:rPr>
        <w:t xml:space="preserve"> соответствии с Бюджетным Кодексом РФ</w:t>
      </w:r>
      <w:r w:rsidRPr="00AF7DB0">
        <w:rPr>
          <w:rFonts w:ascii="Times New Roman" w:hAnsi="Times New Roman"/>
          <w:sz w:val="24"/>
          <w:szCs w:val="24"/>
        </w:rPr>
        <w:t>, в течение 45 дней после наступления отчетной даты;</w:t>
      </w:r>
    </w:p>
    <w:p w:rsidR="00041F46" w:rsidRPr="00AF7DB0" w:rsidRDefault="00041F46" w:rsidP="00AF7DB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22. Настоящее Решение вступает в силу с 1 января 2020 года и действует по 31 декабря 2020 года;</w:t>
      </w:r>
    </w:p>
    <w:p w:rsidR="00041F46" w:rsidRPr="00AF7DB0" w:rsidRDefault="00041F46" w:rsidP="00AF7DB0">
      <w:pPr>
        <w:widowControl w:val="0"/>
        <w:spacing w:after="0" w:line="240" w:lineRule="auto"/>
        <w:ind w:right="566"/>
        <w:jc w:val="both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         23. Настоящее Решение подлежит публикации в периодическом печатном средстве массовой информации «Вестник Дубровского района», а так же  размещению  на официальном сайте Дубровского муниципального района Брянской области.</w:t>
      </w:r>
    </w:p>
    <w:p w:rsidR="00041F46" w:rsidRPr="00AF7DB0" w:rsidRDefault="00041F46" w:rsidP="00AF7DB0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</w:p>
    <w:p w:rsidR="00041F46" w:rsidRPr="00AF7DB0" w:rsidRDefault="00041F46" w:rsidP="00AF7DB0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</w:p>
    <w:p w:rsidR="00041F46" w:rsidRPr="00AF7DB0" w:rsidRDefault="00041F46" w:rsidP="00AF7DB0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>Глава  Дубровского</w:t>
      </w:r>
    </w:p>
    <w:p w:rsidR="00041F46" w:rsidRPr="00AF7DB0" w:rsidRDefault="00041F46" w:rsidP="00AF7DB0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                                                          П.В. Парлюк                                        </w:t>
      </w:r>
    </w:p>
    <w:p w:rsidR="006E7519" w:rsidRPr="00AF7DB0" w:rsidRDefault="006E7519" w:rsidP="00AF7D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41F46" w:rsidRPr="00AF7DB0" w:rsidRDefault="00041F46" w:rsidP="00AF7DB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Пояснительная записка и Приложения 1-9 </w:t>
      </w:r>
      <w:r w:rsidRPr="00AF7DB0">
        <w:rPr>
          <w:rFonts w:ascii="Times New Roman" w:hAnsi="Times New Roman"/>
          <w:snapToGrid w:val="0"/>
          <w:sz w:val="24"/>
          <w:szCs w:val="24"/>
        </w:rPr>
        <w:t xml:space="preserve">  к настоящему решению  размещены в ПРИЛОЖЕНИИ № 2  к периодическому печатному средству массовой информации «Вестник Дубровского района» на официальном сайте муниципального образования «Дубровский район» в сети Интернет.</w:t>
      </w:r>
    </w:p>
    <w:p w:rsidR="00E87E7A" w:rsidRPr="00AF7DB0" w:rsidRDefault="00E87E7A" w:rsidP="00AF7D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41F46" w:rsidRPr="00AF7DB0" w:rsidRDefault="00041F46" w:rsidP="00AF7DB0">
      <w:pPr>
        <w:pStyle w:val="afc"/>
        <w:rPr>
          <w:b w:val="0"/>
          <w:sz w:val="24"/>
          <w:szCs w:val="24"/>
        </w:rPr>
      </w:pPr>
      <w:r w:rsidRPr="00AF7DB0">
        <w:rPr>
          <w:b w:val="0"/>
          <w:sz w:val="24"/>
          <w:szCs w:val="24"/>
        </w:rPr>
        <w:t xml:space="preserve">1.4.2. </w:t>
      </w:r>
      <w:r w:rsidRPr="00AF7DB0">
        <w:rPr>
          <w:sz w:val="24"/>
          <w:szCs w:val="24"/>
        </w:rPr>
        <w:t>РОССИЙСКАЯ ФЕДЕРАЦИЯ</w:t>
      </w:r>
    </w:p>
    <w:p w:rsidR="00041F46" w:rsidRPr="00AF7DB0" w:rsidRDefault="00041F46" w:rsidP="00AF7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>БРЯНСКАЯ ОБЛАСТЬ</w:t>
      </w:r>
    </w:p>
    <w:p w:rsidR="00041F46" w:rsidRPr="00AF7DB0" w:rsidRDefault="00041F46" w:rsidP="00AF7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DB0">
        <w:rPr>
          <w:rFonts w:ascii="Times New Roman" w:hAnsi="Times New Roman"/>
          <w:b/>
          <w:bCs/>
          <w:sz w:val="24"/>
          <w:szCs w:val="24"/>
        </w:rPr>
        <w:t>ДУБРОВСКИЙ ПОСЕЛКОВЫЙ СОВЕТ НАРОДНЫХ ДЕПУТАТОВ</w:t>
      </w:r>
    </w:p>
    <w:p w:rsidR="00041F46" w:rsidRPr="00AF7DB0" w:rsidRDefault="00041F46" w:rsidP="00AF7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F46" w:rsidRPr="00AF7DB0" w:rsidRDefault="00041F46" w:rsidP="00AF7DB0">
      <w:pPr>
        <w:pStyle w:val="4"/>
        <w:spacing w:after="0"/>
        <w:jc w:val="center"/>
        <w:rPr>
          <w:sz w:val="24"/>
          <w:szCs w:val="24"/>
        </w:rPr>
      </w:pPr>
      <w:r w:rsidRPr="00AF7DB0">
        <w:rPr>
          <w:sz w:val="24"/>
          <w:szCs w:val="24"/>
        </w:rPr>
        <w:t>Р Е Ш Е Н И Е</w:t>
      </w:r>
    </w:p>
    <w:p w:rsidR="00041F46" w:rsidRPr="00AF7DB0" w:rsidRDefault="00041F46" w:rsidP="00AF7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F46" w:rsidRPr="00AF7DB0" w:rsidRDefault="00041F46" w:rsidP="00AF7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От 17.12. 2019 года   № 22</w:t>
      </w:r>
    </w:p>
    <w:p w:rsidR="00041F46" w:rsidRPr="00AF7DB0" w:rsidRDefault="00041F46" w:rsidP="00AF7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р.п. Дубровка</w:t>
      </w:r>
    </w:p>
    <w:p w:rsidR="00041F46" w:rsidRPr="00AF7DB0" w:rsidRDefault="00041F46" w:rsidP="00AF7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46" w:rsidRPr="00AF7DB0" w:rsidRDefault="00041F46" w:rsidP="00AF7DB0">
      <w:pPr>
        <w:pStyle w:val="ac"/>
        <w:spacing w:after="0"/>
        <w:ind w:right="3968"/>
        <w:jc w:val="both"/>
        <w:rPr>
          <w:bCs/>
          <w:sz w:val="24"/>
          <w:szCs w:val="24"/>
        </w:rPr>
      </w:pPr>
      <w:r w:rsidRPr="00AF7DB0">
        <w:rPr>
          <w:bCs/>
          <w:sz w:val="24"/>
          <w:szCs w:val="24"/>
        </w:rPr>
        <w:t>«Об утверждении Прогнозного плана (программы) приватизации муниципального имущества муниципального образования «Дубровское городское поселение» на 2020 год»»</w:t>
      </w:r>
    </w:p>
    <w:p w:rsidR="00041F46" w:rsidRPr="00AF7DB0" w:rsidRDefault="00041F46" w:rsidP="00AF7DB0">
      <w:pPr>
        <w:pStyle w:val="aa"/>
        <w:ind w:firstLine="0"/>
        <w:rPr>
          <w:b/>
          <w:bCs/>
        </w:rPr>
      </w:pPr>
    </w:p>
    <w:p w:rsidR="00041F46" w:rsidRPr="00AF7DB0" w:rsidRDefault="00041F46" w:rsidP="00AF7DB0">
      <w:pPr>
        <w:pStyle w:val="aa"/>
        <w:ind w:firstLine="0"/>
      </w:pPr>
      <w:r w:rsidRPr="00AF7DB0">
        <w:rPr>
          <w:b/>
          <w:bCs/>
        </w:rPr>
        <w:lastRenderedPageBreak/>
        <w:t xml:space="preserve">     </w:t>
      </w:r>
      <w:r w:rsidRPr="00AF7DB0">
        <w:t xml:space="preserve"> Руководствуясь Федеральным законом от 21.12.2001 года № 178-ФЗ                     «О приватизации государственного и муниципального имущества»</w:t>
      </w:r>
    </w:p>
    <w:p w:rsidR="00041F46" w:rsidRPr="00AF7DB0" w:rsidRDefault="00041F46" w:rsidP="00AF7D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41F46" w:rsidRPr="00AF7DB0" w:rsidRDefault="00041F46" w:rsidP="00AF7DB0">
      <w:pPr>
        <w:pStyle w:val="1"/>
        <w:numPr>
          <w:ilvl w:val="0"/>
          <w:numId w:val="0"/>
        </w:numPr>
        <w:spacing w:after="0" w:line="240" w:lineRule="auto"/>
        <w:rPr>
          <w:b w:val="0"/>
          <w:sz w:val="24"/>
          <w:szCs w:val="24"/>
        </w:rPr>
      </w:pPr>
      <w:r w:rsidRPr="00AF7DB0">
        <w:rPr>
          <w:b w:val="0"/>
          <w:sz w:val="24"/>
          <w:szCs w:val="24"/>
        </w:rPr>
        <w:t>Дубровский поселковый Совет народных депутатов</w:t>
      </w:r>
    </w:p>
    <w:p w:rsidR="00041F46" w:rsidRPr="00AF7DB0" w:rsidRDefault="00041F46" w:rsidP="00AF7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7DB0">
        <w:rPr>
          <w:rFonts w:ascii="Times New Roman" w:hAnsi="Times New Roman"/>
          <w:bCs/>
          <w:sz w:val="24"/>
          <w:szCs w:val="24"/>
        </w:rPr>
        <w:t>РЕШИЛ:</w:t>
      </w:r>
    </w:p>
    <w:p w:rsidR="00041F46" w:rsidRPr="00AF7DB0" w:rsidRDefault="00041F46" w:rsidP="00AF7D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1. Утвердить Прогнозный план (программу) приватизации муниципального имущества муниципального образования «Дубровское городское поселение» на 2020 год, согласно приложению № 1.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2. Администрации Дубровского района обеспечить в установленном порядке реализацию Прогнозного плана (программы) приватизации муниципального имущества муниципального образования «Дубровское городское поселение» на 2020 год.</w:t>
      </w:r>
    </w:p>
    <w:p w:rsidR="00041F46" w:rsidRPr="00AF7DB0" w:rsidRDefault="00041F46" w:rsidP="00AF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3. Настоящее Решение опубликовать в периодическом печатном средстве массовой информации «Вестник Дубровского района», а также разместить на официальном сайте муниципального образования «Дубровский район» в сети Интернет.</w:t>
      </w:r>
    </w:p>
    <w:p w:rsidR="00041F46" w:rsidRPr="00AF7DB0" w:rsidRDefault="00041F46" w:rsidP="00AF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46" w:rsidRPr="00AF7DB0" w:rsidRDefault="00041F46" w:rsidP="00AF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Глава Дубровского </w:t>
      </w:r>
    </w:p>
    <w:p w:rsidR="00041F46" w:rsidRPr="00AF7DB0" w:rsidRDefault="00041F46" w:rsidP="00AF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     городского поселения                                                           П.В.Парлюк                                                                </w:t>
      </w:r>
    </w:p>
    <w:p w:rsidR="00041F46" w:rsidRPr="00AF7DB0" w:rsidRDefault="00041F46" w:rsidP="00AF7D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1F46" w:rsidRPr="00AF7DB0" w:rsidRDefault="00041F46" w:rsidP="00AF7D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1</w:t>
      </w:r>
    </w:p>
    <w:p w:rsidR="00041F46" w:rsidRPr="00AF7DB0" w:rsidRDefault="00041F46" w:rsidP="00AF7D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  к решению Дубровского поселкового</w:t>
      </w:r>
    </w:p>
    <w:p w:rsidR="00041F46" w:rsidRPr="00AF7DB0" w:rsidRDefault="00041F46" w:rsidP="00AF7D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041F46" w:rsidRPr="00AF7DB0" w:rsidRDefault="00041F46" w:rsidP="00AF7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17.12.2019 года № 22 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F46" w:rsidRPr="00AF7DB0" w:rsidRDefault="00041F46" w:rsidP="00AF7DB0">
      <w:pPr>
        <w:pStyle w:val="ConsPlusTitle"/>
        <w:widowControl/>
        <w:jc w:val="center"/>
      </w:pPr>
      <w:r w:rsidRPr="00AF7DB0">
        <w:t xml:space="preserve">Прогнозный план (программа) </w:t>
      </w:r>
    </w:p>
    <w:p w:rsidR="00041F46" w:rsidRPr="00AF7DB0" w:rsidRDefault="00041F46" w:rsidP="00AF7DB0">
      <w:pPr>
        <w:pStyle w:val="ConsPlusTitle"/>
        <w:widowControl/>
        <w:jc w:val="center"/>
      </w:pPr>
      <w:r w:rsidRPr="00AF7DB0">
        <w:t>приватизации муниципального имущества</w:t>
      </w:r>
    </w:p>
    <w:p w:rsidR="00041F46" w:rsidRPr="00AF7DB0" w:rsidRDefault="00041F46" w:rsidP="00AF7DB0">
      <w:pPr>
        <w:pStyle w:val="ConsPlusTitle"/>
        <w:widowControl/>
        <w:jc w:val="center"/>
      </w:pPr>
      <w:r w:rsidRPr="00AF7DB0">
        <w:t>муниципального образования «Дубровское городское поселение»                          на 2020 год</w:t>
      </w:r>
    </w:p>
    <w:p w:rsidR="00041F46" w:rsidRPr="00AF7DB0" w:rsidRDefault="00041F46" w:rsidP="00AF7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1F46" w:rsidRPr="00AF7DB0" w:rsidRDefault="00041F46" w:rsidP="00AF7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ОСНОВНЫЕ НАПРАВЛЕНИЯ В СФЕРЕ ПРИВАТИЗАЦИИ</w:t>
      </w:r>
    </w:p>
    <w:p w:rsidR="00041F46" w:rsidRPr="00AF7DB0" w:rsidRDefault="00041F46" w:rsidP="00AF7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МУНИЦИПАЛЬНОГО ИМУЩЕСТВА НА 2020 ГОД</w:t>
      </w:r>
    </w:p>
    <w:p w:rsidR="00041F46" w:rsidRPr="00AF7DB0" w:rsidRDefault="00041F46" w:rsidP="00AF7D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1F46" w:rsidRPr="00AF7DB0" w:rsidRDefault="00041F46" w:rsidP="00AF7DB0">
      <w:pPr>
        <w:pStyle w:val="ConsPlusNormal"/>
        <w:widowControl/>
        <w:numPr>
          <w:ilvl w:val="0"/>
          <w:numId w:val="3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Цели и задачи приватизации муниципального имущества в 2020 году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муниципального образования «Дубровское городское поселение» на 2020 год (далее именуется – Программа приватизации) разработан                                  в соответствии с Федеральным законом от 21.12.2001 года № 178-ФЗ                      «О приватизации государственного и муниципального имущества».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Основными задачами в сфере приватизации муниципального имущества в 2020 году являются:</w:t>
      </w:r>
    </w:p>
    <w:p w:rsidR="00041F46" w:rsidRPr="00AF7DB0" w:rsidRDefault="00041F46" w:rsidP="00AF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приватизация неэффективно используемого муниципального имущества;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формирование доходов бюджета муниципального образования «Дубровское городское поселение».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Целью Программы приватизации является максимизация вклада приватизации муниципального имущества в увеличение темпа роста                                 и повышение конкурентоспособности экономики муниципального образования «Дубровское городское поселение».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позволит увеличить доходную часть бюджета муниципального образования «Дубровское городское поселение».</w:t>
      </w:r>
    </w:p>
    <w:p w:rsidR="00041F46" w:rsidRPr="00AF7DB0" w:rsidRDefault="00041F46" w:rsidP="00AF7DB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  2. Прогноз поступления в бюджет муниципального образования «Дубровское городское поселение» полученных от продажи муниципального имущества денежных средств.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Исходя из прогнозируемой стоимости предлагаемых к приватизации объектов, ожидается поступление в бюджет муниципального образования «Дубровское городское поселение» доходов от приватизации муниципального недвижимого имущества в 2020 году не менее 100 тысяч рублей.</w:t>
      </w:r>
    </w:p>
    <w:p w:rsidR="00041F46" w:rsidRPr="00AF7DB0" w:rsidRDefault="00041F46" w:rsidP="00AF7DB0">
      <w:pPr>
        <w:pStyle w:val="ConsPlusNormal"/>
        <w:widowControl/>
        <w:numPr>
          <w:ilvl w:val="0"/>
          <w:numId w:val="41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Перечень имущества планируемого к приватизации в 2020 году.</w:t>
      </w:r>
    </w:p>
    <w:p w:rsidR="00041F46" w:rsidRPr="00AF7DB0" w:rsidRDefault="00041F46" w:rsidP="00AF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В 2020 году планируется приватизировать 4</w:t>
      </w:r>
      <w:r w:rsidRPr="00AF7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B0">
        <w:rPr>
          <w:rFonts w:ascii="Times New Roman" w:hAnsi="Times New Roman" w:cs="Times New Roman"/>
          <w:sz w:val="24"/>
          <w:szCs w:val="24"/>
        </w:rPr>
        <w:t>объекта недвижимого муниципального имущества:</w:t>
      </w:r>
    </w:p>
    <w:tbl>
      <w:tblPr>
        <w:tblStyle w:val="a7"/>
        <w:tblW w:w="9360" w:type="dxa"/>
        <w:tblInd w:w="108" w:type="dxa"/>
        <w:tblLook w:val="01E0" w:firstRow="1" w:lastRow="1" w:firstColumn="1" w:lastColumn="1" w:noHBand="0" w:noVBand="0"/>
      </w:tblPr>
      <w:tblGrid>
        <w:gridCol w:w="594"/>
        <w:gridCol w:w="2499"/>
        <w:gridCol w:w="3981"/>
        <w:gridCol w:w="2286"/>
      </w:tblGrid>
      <w:tr w:rsidR="00041F46" w:rsidRPr="00AF7DB0" w:rsidTr="00041F46">
        <w:tc>
          <w:tcPr>
            <w:tcW w:w="594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99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981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286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</w:tr>
      <w:tr w:rsidR="00041F46" w:rsidRPr="00AF7DB0" w:rsidTr="00041F46">
        <w:tc>
          <w:tcPr>
            <w:tcW w:w="594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981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Брянская область, Дубровский район, д. Немерь,                             пер. Садовый, д. 7</w:t>
            </w:r>
          </w:p>
        </w:tc>
        <w:tc>
          <w:tcPr>
            <w:tcW w:w="2286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41F46" w:rsidRPr="00AF7DB0" w:rsidTr="00041F46">
        <w:tc>
          <w:tcPr>
            <w:tcW w:w="594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9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981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Брянская область, Дубровский район, д. Давыдчи,                           ул. Центральная, д. 17</w:t>
            </w:r>
          </w:p>
        </w:tc>
        <w:tc>
          <w:tcPr>
            <w:tcW w:w="2286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41F46" w:rsidRPr="00AF7DB0" w:rsidTr="00041F46">
        <w:tc>
          <w:tcPr>
            <w:tcW w:w="594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Здание топочной Дома культуры</w:t>
            </w:r>
          </w:p>
        </w:tc>
        <w:tc>
          <w:tcPr>
            <w:tcW w:w="3981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Брянская область, Дубровский район, д. Давыдчи,                           ул. Центральная, д. 17</w:t>
            </w:r>
          </w:p>
        </w:tc>
        <w:tc>
          <w:tcPr>
            <w:tcW w:w="2286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1F46" w:rsidRPr="00AF7DB0" w:rsidTr="00041F46">
        <w:tc>
          <w:tcPr>
            <w:tcW w:w="594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499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981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Брянская область, Дубровский район, п. Дубровка,                           ул. Сельхозтехника, д. 9</w:t>
            </w:r>
          </w:p>
        </w:tc>
        <w:tc>
          <w:tcPr>
            <w:tcW w:w="2286" w:type="dxa"/>
          </w:tcPr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41F46" w:rsidRPr="00AF7DB0" w:rsidRDefault="00041F46" w:rsidP="00AF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F46" w:rsidRPr="00AF7DB0" w:rsidRDefault="00041F46" w:rsidP="00AF7D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41F46" w:rsidRDefault="00041F46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41F46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</w:p>
    <w:p w:rsidR="00C44856" w:rsidRDefault="00C44856" w:rsidP="00C44856">
      <w:pPr>
        <w:pStyle w:val="a8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t xml:space="preserve">1.5.1. </w:t>
      </w:r>
      <w:r w:rsidR="00FB22B6" w:rsidRPr="00C44856">
        <w:rPr>
          <w:rFonts w:ascii="Times New Roman" w:hAnsi="Times New Roman"/>
          <w:sz w:val="24"/>
          <w:szCs w:val="24"/>
        </w:rPr>
        <w:t xml:space="preserve"> </w:t>
      </w:r>
      <w:r w:rsidRPr="00C44856">
        <w:rPr>
          <w:rFonts w:ascii="Times New Roman" w:hAnsi="Times New Roman"/>
          <w:bCs/>
          <w:sz w:val="24"/>
          <w:szCs w:val="24"/>
        </w:rPr>
        <w:t>РОССИЙСКАЯ  ФЕДЕРАЦИЯ</w:t>
      </w:r>
    </w:p>
    <w:p w:rsidR="00041F46" w:rsidRPr="00C44856" w:rsidRDefault="00041F46" w:rsidP="00C448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4856">
        <w:rPr>
          <w:rFonts w:ascii="Times New Roman" w:hAnsi="Times New Roman"/>
          <w:bCs/>
          <w:sz w:val="24"/>
          <w:szCs w:val="24"/>
        </w:rPr>
        <w:t xml:space="preserve">БРЯНСКАЯ ОБЛАСТЬ </w:t>
      </w:r>
    </w:p>
    <w:p w:rsidR="00041F46" w:rsidRPr="00C44856" w:rsidRDefault="00041F46" w:rsidP="00C448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4856">
        <w:rPr>
          <w:rFonts w:ascii="Times New Roman" w:hAnsi="Times New Roman"/>
          <w:bCs/>
          <w:sz w:val="24"/>
          <w:szCs w:val="24"/>
        </w:rPr>
        <w:t>АДМИНИСТРАЦИЯ ДУБРОВСКОГО РАЙОНА</w:t>
      </w:r>
    </w:p>
    <w:p w:rsidR="00041F46" w:rsidRPr="00C44856" w:rsidRDefault="00041F46" w:rsidP="00C448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4856">
        <w:rPr>
          <w:rFonts w:ascii="Times New Roman" w:hAnsi="Times New Roman"/>
          <w:bCs/>
          <w:sz w:val="24"/>
          <w:szCs w:val="24"/>
        </w:rPr>
        <w:t>ПОСТАНОВЛЕНИЕ</w:t>
      </w:r>
    </w:p>
    <w:p w:rsidR="00041F46" w:rsidRPr="00C44856" w:rsidRDefault="00041F46" w:rsidP="00C448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от    «</w:t>
      </w:r>
      <w:r w:rsidRPr="00C44856">
        <w:rPr>
          <w:rFonts w:ascii="Times New Roman" w:hAnsi="Times New Roman"/>
          <w:sz w:val="24"/>
          <w:szCs w:val="24"/>
          <w:u w:val="single"/>
        </w:rPr>
        <w:t>12</w:t>
      </w:r>
      <w:r w:rsidRPr="00C44856">
        <w:rPr>
          <w:rFonts w:ascii="Times New Roman" w:hAnsi="Times New Roman"/>
          <w:sz w:val="24"/>
          <w:szCs w:val="24"/>
        </w:rPr>
        <w:t xml:space="preserve">»     </w:t>
      </w:r>
      <w:r w:rsidRPr="00C44856"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Pr="00C44856"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2019 г"/>
        </w:smartTagPr>
        <w:r w:rsidRPr="00C44856">
          <w:rPr>
            <w:rFonts w:ascii="Times New Roman" w:hAnsi="Times New Roman"/>
            <w:sz w:val="24"/>
            <w:szCs w:val="24"/>
          </w:rPr>
          <w:t>2019 г</w:t>
        </w:r>
      </w:smartTag>
      <w:r w:rsidRPr="00C44856">
        <w:rPr>
          <w:rFonts w:ascii="Times New Roman" w:hAnsi="Times New Roman"/>
          <w:sz w:val="24"/>
          <w:szCs w:val="24"/>
        </w:rPr>
        <w:t xml:space="preserve">.    №  920 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р.п. Дубровка</w:t>
      </w: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23930139"/>
      <w:r w:rsidRPr="00C44856">
        <w:rPr>
          <w:rFonts w:ascii="Times New Roman" w:hAnsi="Times New Roman"/>
          <w:sz w:val="24"/>
          <w:szCs w:val="24"/>
        </w:rPr>
        <w:t xml:space="preserve">Внесение изменений и дополнений в постановление 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№ 187 от 20.03.2019 г. «О подготовке проектов 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внесения изменений в Генеральный план и Правила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землепользования и застройки Дубровского городского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поселения Дубровского района Брянской области»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   В связи с кадровыми изменениями,  на основании Федерального закона от 06 октября 2003 года  №131-ФЗ  "Об общих принципах организации местного самоуправления в Российской Федерации", Устава муниципального образования «Дубровский район»</w:t>
      </w: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ПОСТАНОВЛЯЮ </w:t>
      </w:r>
    </w:p>
    <w:p w:rsidR="00041F46" w:rsidRPr="00C44856" w:rsidRDefault="00041F46" w:rsidP="00C4485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color w:val="000000"/>
          <w:sz w:val="24"/>
          <w:szCs w:val="24"/>
        </w:rPr>
        <w:t>Внести изменения в Приложении к    постановлению  № 187  от 20.03.2019. «О подготовке проектов внесений изменений в генеральный план и Правила землепользования и застройки Дубровского городского поселения Дубровского района Брянской области» следующие изменения:</w:t>
      </w:r>
    </w:p>
    <w:p w:rsidR="00041F46" w:rsidRPr="00C44856" w:rsidRDefault="00041F46" w:rsidP="00C4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t xml:space="preserve"> « </w:t>
      </w:r>
      <w:r w:rsidRPr="00C44856">
        <w:rPr>
          <w:rFonts w:ascii="Times New Roman" w:hAnsi="Times New Roman"/>
          <w:b/>
          <w:bCs/>
          <w:sz w:val="24"/>
          <w:szCs w:val="24"/>
        </w:rPr>
        <w:t xml:space="preserve">Состав комиссии по подготовке </w:t>
      </w:r>
      <w:r w:rsidRPr="00C44856">
        <w:rPr>
          <w:rFonts w:ascii="Times New Roman" w:hAnsi="Times New Roman"/>
          <w:b/>
          <w:sz w:val="24"/>
          <w:szCs w:val="24"/>
        </w:rPr>
        <w:t>проектов Генерального плана и Правил землепользования и застройки Дубровского городского  поселения Дубровского района Брянской области»:</w:t>
      </w: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F46" w:rsidRPr="00C44856" w:rsidRDefault="00041F46" w:rsidP="00C44856">
      <w:pPr>
        <w:tabs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2" w:name="_Hlk27053748"/>
      <w:bookmarkStart w:id="3" w:name="_Hlk27053858"/>
      <w:r w:rsidRPr="00C44856">
        <w:rPr>
          <w:rFonts w:ascii="Times New Roman" w:hAnsi="Times New Roman"/>
          <w:sz w:val="24"/>
          <w:szCs w:val="24"/>
        </w:rPr>
        <w:t xml:space="preserve">Ефименко С.Н. -   председатель комиссии,  зам. главы администрации   Дубровского  </w:t>
      </w:r>
    </w:p>
    <w:p w:rsidR="00041F46" w:rsidRPr="00C44856" w:rsidRDefault="00041F46" w:rsidP="00C44856">
      <w:pPr>
        <w:tabs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</w:t>
      </w:r>
      <w:r w:rsidRPr="00C44856">
        <w:rPr>
          <w:rFonts w:ascii="Times New Roman" w:hAnsi="Times New Roman"/>
          <w:sz w:val="24"/>
          <w:szCs w:val="24"/>
        </w:rPr>
        <w:tab/>
        <w:t xml:space="preserve">района по строительству и экономическому развитию;                         </w:t>
      </w:r>
    </w:p>
    <w:p w:rsidR="00041F46" w:rsidRPr="00C44856" w:rsidRDefault="00041F46" w:rsidP="00C44856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  Самохин И.В.  -    заместитель главы администрации Дубровского района  по        </w:t>
      </w:r>
    </w:p>
    <w:p w:rsidR="00041F46" w:rsidRPr="00C44856" w:rsidRDefault="00041F46" w:rsidP="00C44856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                      городскому  и     жилищно-коммунальному хозяйству;</w:t>
      </w:r>
    </w:p>
    <w:p w:rsidR="00041F46" w:rsidRPr="00C44856" w:rsidRDefault="00041F46" w:rsidP="00C44856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ab/>
      </w:r>
    </w:p>
    <w:p w:rsidR="00041F46" w:rsidRPr="00C44856" w:rsidRDefault="00041F46" w:rsidP="00C44856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lastRenderedPageBreak/>
        <w:t xml:space="preserve">Парлюк П.В.    -   глава </w:t>
      </w:r>
      <w:bookmarkStart w:id="4" w:name="_Hlk23932112"/>
      <w:r w:rsidRPr="00C44856">
        <w:rPr>
          <w:rFonts w:ascii="Times New Roman" w:hAnsi="Times New Roman"/>
          <w:sz w:val="24"/>
          <w:szCs w:val="24"/>
        </w:rPr>
        <w:t>Дубровского городского поселения (по согласованию);</w:t>
      </w:r>
    </w:p>
    <w:p w:rsidR="00041F46" w:rsidRPr="00C44856" w:rsidRDefault="00041F46" w:rsidP="00C44856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041F46" w:rsidRPr="00C44856" w:rsidRDefault="00041F46" w:rsidP="00C44856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Семеница  А.А. – заместитель главы Дубровского городского поселения (по      </w:t>
      </w:r>
    </w:p>
    <w:p w:rsidR="00041F46" w:rsidRPr="00C44856" w:rsidRDefault="00041F46" w:rsidP="00C44856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</w:t>
      </w:r>
      <w:r w:rsidRPr="00C44856">
        <w:rPr>
          <w:rFonts w:ascii="Times New Roman" w:hAnsi="Times New Roman"/>
          <w:sz w:val="24"/>
          <w:szCs w:val="24"/>
        </w:rPr>
        <w:tab/>
        <w:t>согласованию);</w:t>
      </w:r>
    </w:p>
    <w:p w:rsidR="00041F46" w:rsidRPr="00C44856" w:rsidRDefault="00041F46" w:rsidP="00C44856">
      <w:pPr>
        <w:tabs>
          <w:tab w:val="left" w:pos="259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tabs>
          <w:tab w:val="left" w:pos="1034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Чураков А.А.  -    начальник отдела архитектуры и градостроительства администрации </w:t>
      </w:r>
    </w:p>
    <w:p w:rsidR="00041F46" w:rsidRPr="00C44856" w:rsidRDefault="00041F46" w:rsidP="00C44856">
      <w:pPr>
        <w:tabs>
          <w:tab w:val="left" w:pos="85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ab/>
        <w:t xml:space="preserve">                             Дубровского района, секретарь комиссии;</w:t>
      </w:r>
    </w:p>
    <w:p w:rsidR="00041F46" w:rsidRPr="00C44856" w:rsidRDefault="00041F46" w:rsidP="00C44856">
      <w:pPr>
        <w:tabs>
          <w:tab w:val="left" w:pos="22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  Осипова Н.Ю.  - начальник юридического отдела  администрации Дубровского </w:t>
      </w:r>
    </w:p>
    <w:p w:rsidR="00041F46" w:rsidRPr="00C44856" w:rsidRDefault="00041F46" w:rsidP="00C44856">
      <w:pPr>
        <w:tabs>
          <w:tab w:val="left" w:pos="26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                      района.  </w:t>
      </w:r>
    </w:p>
    <w:p w:rsidR="00041F46" w:rsidRPr="00C44856" w:rsidRDefault="00041F46" w:rsidP="00C44856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  </w:t>
      </w:r>
    </w:p>
    <w:p w:rsidR="00041F46" w:rsidRPr="00C44856" w:rsidRDefault="00041F46" w:rsidP="00C44856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</w:t>
      </w:r>
    </w:p>
    <w:p w:rsidR="00041F46" w:rsidRPr="00C44856" w:rsidRDefault="00041F46" w:rsidP="00C44856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</w:t>
      </w:r>
    </w:p>
    <w:p w:rsidR="00041F46" w:rsidRPr="00C44856" w:rsidRDefault="00041F46" w:rsidP="00C44856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Волосевич И. В.     –     врио председателя комитета имущественных отношений                                  </w:t>
      </w:r>
    </w:p>
    <w:p w:rsidR="00041F46" w:rsidRPr="00C44856" w:rsidRDefault="00041F46" w:rsidP="00C44856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ab/>
        <w:t xml:space="preserve">         администрации Дубровского района». </w:t>
      </w:r>
    </w:p>
    <w:bookmarkEnd w:id="3"/>
    <w:p w:rsidR="00041F46" w:rsidRPr="00C44856" w:rsidRDefault="00041F46" w:rsidP="00C44856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:rsidR="00041F46" w:rsidRPr="00C44856" w:rsidRDefault="00041F46" w:rsidP="00C44856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2. Настоящее постановление вступает в силу с момента подписания.</w:t>
      </w: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  </w:t>
      </w: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3. Опубликовать настоящее Постановление  в периодическом печатном средстве массовой информации муниципального образования «Дубровский район» «Вестник Дубровского района» и разместить на  официальном  сайте муниципального образования «Дубровский район» </w:t>
      </w:r>
      <w:hyperlink r:id="rId15" w:history="1">
        <w:r w:rsidRPr="00C44856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  <w:r w:rsidRPr="00C44856">
        <w:rPr>
          <w:rFonts w:ascii="Times New Roman" w:hAnsi="Times New Roman"/>
          <w:sz w:val="24"/>
          <w:szCs w:val="24"/>
        </w:rPr>
        <w:t xml:space="preserve">.     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      </w:t>
      </w:r>
    </w:p>
    <w:p w:rsidR="00041F46" w:rsidRPr="00C44856" w:rsidRDefault="00041F46" w:rsidP="00C4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4.  Контроль за выполнением постановления оставляю за собой.</w:t>
      </w: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Глава администрации</w:t>
      </w: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И.А. Шевелев </w:t>
      </w: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1F46" w:rsidRPr="00C44856" w:rsidRDefault="00041F46" w:rsidP="00C4485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hAnsi="Times New Roman"/>
          <w:sz w:val="24"/>
          <w:szCs w:val="24"/>
        </w:rPr>
        <w:t xml:space="preserve">1.5.2. </w:t>
      </w:r>
      <w:r w:rsidR="00FB22B6" w:rsidRPr="00C44856">
        <w:rPr>
          <w:rFonts w:ascii="Times New Roman" w:hAnsi="Times New Roman"/>
          <w:sz w:val="24"/>
          <w:szCs w:val="24"/>
        </w:rPr>
        <w:t xml:space="preserve">   </w:t>
      </w: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Р О С С И Й С К А Я  Ф Е Д Е Р А Ц И Я</w:t>
      </w:r>
    </w:p>
    <w:p w:rsidR="00041F46" w:rsidRPr="00C44856" w:rsidRDefault="00041F46" w:rsidP="00C4485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Б Р Я Н С К А Я  О Б Л А С Т Ь</w:t>
      </w:r>
    </w:p>
    <w:p w:rsidR="00041F46" w:rsidRPr="00C44856" w:rsidRDefault="00041F46" w:rsidP="00C4485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АДМИНИСТРАЦИЯ  ДУБРОВСКОГО РАЙОНА</w:t>
      </w:r>
    </w:p>
    <w:p w:rsidR="00041F46" w:rsidRPr="00C44856" w:rsidRDefault="00041F46" w:rsidP="00C4485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 О С Т А Н О В Л Е Н И Е</w:t>
      </w:r>
    </w:p>
    <w:p w:rsidR="00041F46" w:rsidRPr="00C44856" w:rsidRDefault="00041F46" w:rsidP="00C4485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от 13. 12. 2019 г.  № 929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рп. Дубровка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 внесении изменений и дополнений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в постановление администрации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Дубровского района от 08.07. 2016 года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№266 «Об утверждении  Порядка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принятия решений о признании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безнадежной к взысканию задолженности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по платежам в бюджеты  муниципального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образования «Дубровский район» и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муниципального образования «Дубровское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городское поселение»</w:t>
      </w:r>
    </w:p>
    <w:p w:rsidR="00041F46" w:rsidRPr="00C44856" w:rsidRDefault="00041F46" w:rsidP="00C4485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06.05.2016г. №393 «Об общих требованиях к порядку </w:t>
      </w: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lastRenderedPageBreak/>
        <w:t>принятия решений о признании безнадежной к взысканию задолженности по платежам в бюджет бюджетной системы Российской Федерации:</w:t>
      </w:r>
    </w:p>
    <w:p w:rsidR="00041F46" w:rsidRPr="00C44856" w:rsidRDefault="00041F46" w:rsidP="00C4485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ПОСТАНОВЛЯЮ:</w:t>
      </w:r>
    </w:p>
    <w:p w:rsidR="00041F46" w:rsidRPr="00C44856" w:rsidRDefault="00041F46" w:rsidP="00C4485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Внести в Порядок принятия решений о признании безнадежной к взысканию задолженности по платежам в бюджет муниципального образования «Дубровский район» и муниципального образования «Дубровское городское поселение» (далее-Порядок) следующие изменения и дополнения:</w:t>
      </w:r>
    </w:p>
    <w:p w:rsidR="00041F46" w:rsidRPr="00C44856" w:rsidRDefault="00041F46" w:rsidP="00C44856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«1.3. Настоящий Порядок не распространяется на платежи, установленные законодательством  о налогах и сборах, законодательством Российской Федерации об 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деле, на денежные обязательства перед публично правовым образованием».</w:t>
      </w:r>
    </w:p>
    <w:p w:rsidR="00041F46" w:rsidRPr="00C44856" w:rsidRDefault="00041F46" w:rsidP="00C4485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Настоящее постановление вступает в силу с момента  официального опубликования.</w:t>
      </w:r>
    </w:p>
    <w:p w:rsidR="00041F46" w:rsidRPr="00C44856" w:rsidRDefault="00041F46" w:rsidP="00C44856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Настоящее постановление опубликовать в периодическом печатном средстве массовой информации «Вестник Дубровского района», а так же разместить на официальном сайте муниципального образования  «Дубровский район»  в сети Интернет.</w:t>
      </w:r>
    </w:p>
    <w:p w:rsidR="00041F46" w:rsidRPr="00C44856" w:rsidRDefault="00041F46" w:rsidP="00C44856">
      <w:pPr>
        <w:widowControl w:val="0"/>
        <w:spacing w:after="0" w:line="240" w:lineRule="auto"/>
        <w:ind w:left="708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041F46" w:rsidRPr="00C44856" w:rsidRDefault="00041F46" w:rsidP="00C44856">
      <w:pPr>
        <w:widowControl w:val="0"/>
        <w:spacing w:after="0" w:line="240" w:lineRule="auto"/>
        <w:ind w:left="1065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Глава администрации</w:t>
      </w:r>
    </w:p>
    <w:p w:rsidR="00041F46" w:rsidRPr="00C44856" w:rsidRDefault="00041F46" w:rsidP="00C44856">
      <w:pPr>
        <w:widowControl w:val="0"/>
        <w:spacing w:after="0" w:line="240" w:lineRule="auto"/>
        <w:ind w:left="1065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4485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Дубровского района                                             И. А. Шевелёв</w:t>
      </w:r>
    </w:p>
    <w:p w:rsidR="00041F46" w:rsidRPr="00C44856" w:rsidRDefault="00041F46" w:rsidP="00C4485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FB22B6" w:rsidRPr="00EB2F2F" w:rsidRDefault="00FB22B6" w:rsidP="00041F46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2F2F">
        <w:rPr>
          <w:sz w:val="24"/>
          <w:szCs w:val="24"/>
        </w:rPr>
        <w:t xml:space="preserve">                                                           </w:t>
      </w:r>
      <w:r w:rsidR="00041F46">
        <w:rPr>
          <w:sz w:val="24"/>
          <w:szCs w:val="24"/>
        </w:rPr>
        <w:t xml:space="preserve">                               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01774" w:rsidRDefault="00A36CE0" w:rsidP="00A01774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E62DB1" w:rsidRPr="00E62DB1" w:rsidRDefault="00041F46" w:rsidP="00E62DB1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2.4.1. </w:t>
      </w:r>
      <w:r w:rsidR="00E62DB1" w:rsidRPr="00E62DB1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о передаче Алешинскому сельскому поселению  отдельных полномочий по решению вопросов местного значения от муниципального образования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E62DB1" w:rsidRPr="00E62DB1" w:rsidRDefault="00E62DB1" w:rsidP="00E62DB1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«_10_» _декабря_2019г.</w:t>
      </w:r>
    </w:p>
    <w:p w:rsidR="00E62DB1" w:rsidRPr="00E62DB1" w:rsidRDefault="00E62DB1" w:rsidP="00E62DB1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Устава,  именуемая в дальнейшем «Район», с одной стороны, и Алешинская сельская администрация, в лице главы Алешинского сельского поселения Ершовой Натальи Владимировны, действующего на </w:t>
      </w:r>
      <w:r w:rsidRPr="00E62DB1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E62DB1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lastRenderedPageBreak/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6" w:history="1">
        <w:r w:rsidRPr="00E62DB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62DB1">
        <w:rPr>
          <w:rFonts w:ascii="Times New Roman" w:hAnsi="Times New Roman"/>
          <w:sz w:val="24"/>
          <w:szCs w:val="24"/>
        </w:rPr>
        <w:t>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4) утверждение генеральных планов и правил землепользования и застройки  сельских поселений.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2.1.4. В случае невыполнения или ненадлежащего выполнения Поселением обязательств 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2.2 Район обязан: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 по вопросам выполнения Поселением обязательств по осуществлению полномочий.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E62DB1" w:rsidRPr="00E62DB1" w:rsidRDefault="00E62DB1" w:rsidP="00E62DB1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 всесторонней и полной проверки и контроля за выполнением обязательств по настоящему Соглашению.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2.4.3. В случае прекращения исполнения полномочий  передать эти  полномочия Району одновременно  с передачей полученных для их осуществления финансовых ресурсов.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lastRenderedPageBreak/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Соглашение вступает в силу с «01» января 2020 г. и действует до  «31» декабря 2020 г. включительно.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8.1. Настоящее  Соглашение прекращается досрочно после р</w:t>
      </w:r>
      <w:r w:rsidRPr="00E62DB1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Муниципальным образованием «Дубровский район» и Алешинским сельским поселением, а также </w:t>
      </w:r>
      <w:r w:rsidRPr="00E62DB1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E62DB1" w:rsidRPr="00E62DB1" w:rsidRDefault="00E62DB1" w:rsidP="00E62DB1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9.1. Основанием для изменения и /или дополнения настоящего Соглашения является взаимное согласие Сторон. При этом изменения  и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E62DB1" w:rsidRPr="00E62DB1" w:rsidRDefault="00E62DB1" w:rsidP="00E62DB1">
      <w:pPr>
        <w:numPr>
          <w:ilvl w:val="1"/>
          <w:numId w:val="42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E62DB1">
        <w:rPr>
          <w:rFonts w:ascii="Times New Roman" w:hAnsi="Times New Roman"/>
          <w:sz w:val="24"/>
          <w:szCs w:val="24"/>
        </w:rPr>
        <w:t>.</w:t>
      </w:r>
    </w:p>
    <w:p w:rsidR="00E62DB1" w:rsidRPr="00E62DB1" w:rsidRDefault="00E62DB1" w:rsidP="00E62DB1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078"/>
      </w:tblGrid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242750, Брянская обл., р.п.Дубровка,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E62D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E62DB1">
              <w:rPr>
                <w:rFonts w:ascii="Times New Roman" w:hAnsi="Times New Roman"/>
                <w:sz w:val="24"/>
                <w:szCs w:val="24"/>
              </w:rPr>
              <w:t>.А.Шевелев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242741, Брянская обл., Дубровский район,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с. Алешня, ул. Административная, д.11 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Алешинского сельского поселения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______________________Н.В. Ершова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DB1" w:rsidRPr="00E62DB1" w:rsidRDefault="00E62DB1" w:rsidP="00E62DB1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2.4.2. </w:t>
      </w:r>
      <w:r w:rsidRPr="00E62DB1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«Пеклинское сельское поселение» отдельных полномочий по решению вопросов местного значения от муниципального образования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E62DB1" w:rsidRPr="00E62DB1" w:rsidRDefault="00E62DB1" w:rsidP="00E62DB1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«_10_» _декабря__2019г.</w:t>
      </w:r>
    </w:p>
    <w:p w:rsidR="00E62DB1" w:rsidRPr="00E62DB1" w:rsidRDefault="00E62DB1" w:rsidP="00E62DB1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Устава,  именуемая в дальнейшем «Район», с одной стороны, и Пеклинская сельская администрация, в лице Главы Пеклинской сельской администрации Гайдукова Владимира Ивановича, действующего на </w:t>
      </w:r>
      <w:r w:rsidRPr="00E62DB1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E62DB1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 w:rsidRPr="00E62DB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62DB1">
        <w:rPr>
          <w:rFonts w:ascii="Times New Roman" w:hAnsi="Times New Roman"/>
          <w:sz w:val="24"/>
          <w:szCs w:val="24"/>
        </w:rPr>
        <w:t>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4) утверждение генеральных планов и правил землепользования и застройки  сельских поселений.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2.1.4. В случае невыполнения или ненадлежащего выполнения Поселением обязательств 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2.2 Район обязан: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 по вопросам выполнения Поселением обязательств по осуществлению полномочий.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E62DB1" w:rsidRPr="00E62DB1" w:rsidRDefault="00E62DB1" w:rsidP="00E62DB1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lastRenderedPageBreak/>
        <w:t>2.4.2. Создавать необходимые условия для осуществления Районом  всесторонней и полной проверки и контроля за выполнением обязательств по настоящему Соглашению.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2.4.3. В случае прекращения исполнения полномочий  передать эти  полномочия Району одновременно  с передачей полученных для их осуществления финансовых ресурсов.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Соглашение вступает в силу с «01» января 2020г. и действует до  «31» декабря 2020 г. включительно.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8.1. Настоящее  Соглашение прекращается досрочно после р</w:t>
      </w:r>
      <w:r w:rsidRPr="00E62DB1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«Пеклинское сельское поселение», а также </w:t>
      </w:r>
      <w:r w:rsidRPr="00E62DB1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E62DB1" w:rsidRPr="00E62DB1" w:rsidRDefault="00E62DB1" w:rsidP="00E62DB1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9.1. Основанием для изменения и /или дополнения настоящего Соглашения является взаимное согласие Сторон. При этом изменения  и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lastRenderedPageBreak/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E62DB1" w:rsidRPr="00E62DB1" w:rsidRDefault="00E62DB1" w:rsidP="00E62DB1">
      <w:pPr>
        <w:numPr>
          <w:ilvl w:val="1"/>
          <w:numId w:val="42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E62DB1">
        <w:rPr>
          <w:rFonts w:ascii="Times New Roman" w:hAnsi="Times New Roman"/>
          <w:sz w:val="24"/>
          <w:szCs w:val="24"/>
        </w:rPr>
        <w:t>.</w:t>
      </w:r>
    </w:p>
    <w:p w:rsidR="00E62DB1" w:rsidRPr="00E62DB1" w:rsidRDefault="00E62DB1" w:rsidP="00E62DB1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078"/>
      </w:tblGrid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242750, Брянская обл., р.п.Дубровка,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______________________И.А. Шевелев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242746, Брянская обл., Дубровский район,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д. Пеклино, ул. Калинина, д.30 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«Пеклинское сельское поселение»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______________________В.И. Гайдуков</w:t>
            </w:r>
          </w:p>
        </w:tc>
      </w:tr>
    </w:tbl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44856" w:rsidRDefault="00C44856" w:rsidP="00E62DB1">
      <w:pPr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E62DB1" w:rsidRDefault="00E62DB1" w:rsidP="00E62DB1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2.4.3. </w:t>
      </w:r>
      <w:r w:rsidRPr="00E62DB1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о передаче  Рековичскому сельскому поселению Дубровского муниципального района Брянской области  отдельных полномочий по решению вопросов местного значения от муниципального образования «Дубровский район» Брянской области</w:t>
      </w:r>
    </w:p>
    <w:p w:rsidR="00E62DB1" w:rsidRPr="00E62DB1" w:rsidRDefault="00E62DB1" w:rsidP="00E62DB1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«_10_» _декабря__2019г.</w:t>
      </w:r>
    </w:p>
    <w:p w:rsidR="00E62DB1" w:rsidRPr="00E62DB1" w:rsidRDefault="00E62DB1" w:rsidP="00E62DB1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Устава,  именуемая в дальнейшем «Район», с одной стороны, и Рековичская сельская администрация, в лице Главы Рековичской сельской администрации Шарыгиной Елены Анатольевны, действующего на </w:t>
      </w:r>
      <w:r w:rsidRPr="00E62DB1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E62DB1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Pr="00E62DB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62DB1">
        <w:rPr>
          <w:rFonts w:ascii="Times New Roman" w:hAnsi="Times New Roman"/>
          <w:sz w:val="24"/>
          <w:szCs w:val="24"/>
        </w:rPr>
        <w:t>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lastRenderedPageBreak/>
        <w:t>4) утверждение генеральных планов и правил землепользования и застройки  сельских поселений.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2.1.4. В случае невыполнения или ненадлежащего выполнения Поселением обязательств 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2.2 Район обязан: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 по вопросам выполнения Поселением обязательств по осуществлению полномочий.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E62DB1" w:rsidRPr="00E62DB1" w:rsidRDefault="00E62DB1" w:rsidP="00E62DB1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 всесторонней и полной проверки и контроля за выполнением обязательств по настоящему Соглашению.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2.4.3. В случае прекращения исполнения полномочий  передать эти  полномочия Району одновременно  с передачей полученных для их осуществления финансовых ресурсов.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3 пункта 1.2 настоящего соглашения__15000(Пятнадцать тысяч руб.)00 коп.__;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Соглашение вступает в силу с «01» января 2020 г. и действует до  «31» декабря 2020 г. включительно.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8.1. Настоящее  Соглашение прекращается досрочно после р</w:t>
      </w:r>
      <w:r w:rsidRPr="00E62DB1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«Рековичское сельское поселение», а также </w:t>
      </w:r>
      <w:r w:rsidRPr="00E62DB1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E62DB1" w:rsidRPr="00E62DB1" w:rsidRDefault="00E62DB1" w:rsidP="00E62DB1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9.1. Основанием для изменения и /или дополнения настоящего Соглашения является взаимное согласие Сторон. При этом изменения  и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E62DB1" w:rsidRPr="00E62DB1" w:rsidRDefault="00E62DB1" w:rsidP="00E62DB1">
      <w:pPr>
        <w:numPr>
          <w:ilvl w:val="1"/>
          <w:numId w:val="42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E62DB1">
        <w:rPr>
          <w:rFonts w:ascii="Times New Roman" w:hAnsi="Times New Roman"/>
          <w:sz w:val="24"/>
          <w:szCs w:val="24"/>
        </w:rPr>
        <w:t>.</w:t>
      </w:r>
    </w:p>
    <w:p w:rsidR="00E62DB1" w:rsidRPr="00E62DB1" w:rsidRDefault="00E62DB1" w:rsidP="00E62DB1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078"/>
      </w:tblGrid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242750, Брянская обл., р.п.Дубровка,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______________________И.А.Шевелев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242755, Брянская обл., Дубровский район,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с. Рековичи, ул. Журавлева, д.19 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Рековичской сельской администрации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______________________Е.А. Шарыгина</w:t>
            </w:r>
          </w:p>
        </w:tc>
      </w:tr>
    </w:tbl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44856" w:rsidRDefault="00C44856" w:rsidP="00E62DB1">
      <w:pPr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E62DB1">
      <w:pPr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E62DB1">
      <w:pPr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E62DB1">
      <w:pPr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E62DB1">
      <w:pPr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E62DB1" w:rsidRDefault="00E62DB1" w:rsidP="00E62DB1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2.4.4. </w:t>
      </w:r>
      <w:r w:rsidRPr="00E62DB1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«Рябчинское сельское поселение» отдельных полномочий по решению вопросов местного значения от муниципального образования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E62DB1" w:rsidRPr="00E62DB1" w:rsidRDefault="00E62DB1" w:rsidP="00E62DB1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«_10__» _декабря___2019г.</w:t>
      </w:r>
    </w:p>
    <w:p w:rsidR="00E62DB1" w:rsidRPr="00E62DB1" w:rsidRDefault="00E62DB1" w:rsidP="00E62DB1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8"/>
        </w:rPr>
        <w:t xml:space="preserve">Администрация Дубровского района, в лице Главы администрации Дубровского района Шевелева Игоря Анатольевича, </w:t>
      </w:r>
      <w:r w:rsidRPr="00E62DB1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Устава,  именуемая в дальнейшем «Район», с одной стороны, и Рябчинская сельская администрация, в лице Главы Рябчинской сельской администрации Григорьевой Валентины Николаевны, действующего на </w:t>
      </w:r>
      <w:r w:rsidRPr="00E62DB1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E62DB1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E62DB1" w:rsidRPr="00E62DB1" w:rsidRDefault="00E62DB1" w:rsidP="00E62DB1">
      <w:pPr>
        <w:spacing w:after="0" w:line="240" w:lineRule="auto"/>
        <w:ind w:right="1" w:firstLine="360"/>
        <w:rPr>
          <w:rFonts w:ascii="Times New Roman" w:hAnsi="Times New Roman"/>
          <w:b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9" w:history="1">
        <w:r w:rsidRPr="00E62DB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62DB1">
        <w:rPr>
          <w:rFonts w:ascii="Times New Roman" w:hAnsi="Times New Roman"/>
          <w:sz w:val="24"/>
          <w:szCs w:val="24"/>
        </w:rPr>
        <w:t>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2.1.4. В случае невыполнения или ненадлежащего выполнения Поселением обязательств 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2.2 Район обязан: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 по вопросам выполнения Поселением обязательств по осуществлению полномочий.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E62DB1" w:rsidRPr="00E62DB1" w:rsidRDefault="00E62DB1" w:rsidP="00E62DB1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 всесторонней и полной проверки и контроля за выполнением обязательств по настоящему Соглашению.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lastRenderedPageBreak/>
        <w:t>2.4.3. В случае прекращения исполнения полномочий  передать эти  полномочия Району одновременно  с передачей полученных для их осуществления финансовых ресурсов.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Соглашение вступает в силу с «01» января 2020г. и действует до  «31» декабря </w:t>
      </w:r>
      <w:smartTag w:uri="urn:schemas-microsoft-com:office:smarttags" w:element="metricconverter">
        <w:smartTagPr>
          <w:attr w:name="ProductID" w:val="2020 г"/>
        </w:smartTagPr>
        <w:r w:rsidRPr="00E62DB1">
          <w:rPr>
            <w:rFonts w:ascii="Times New Roman" w:hAnsi="Times New Roman"/>
            <w:sz w:val="24"/>
            <w:szCs w:val="24"/>
          </w:rPr>
          <w:t>2020 г</w:t>
        </w:r>
      </w:smartTag>
      <w:r w:rsidRPr="00E62DB1">
        <w:rPr>
          <w:rFonts w:ascii="Times New Roman" w:hAnsi="Times New Roman"/>
          <w:sz w:val="24"/>
          <w:szCs w:val="24"/>
        </w:rPr>
        <w:t>. включительно.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8.1. Настоящее  Соглашение прекращается досрочно после р</w:t>
      </w:r>
      <w:r w:rsidRPr="00E62DB1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«Рябчинское сельское поселение», а также </w:t>
      </w:r>
      <w:r w:rsidRPr="00E62DB1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E62DB1" w:rsidRPr="00E62DB1" w:rsidRDefault="00E62DB1" w:rsidP="00E62DB1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9.1. Основанием для изменения и /или дополнения настоящего Соглашения является взаимное согласие Сторон. При этом изменения  и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положения.</w:t>
      </w:r>
    </w:p>
    <w:p w:rsidR="00E62DB1" w:rsidRPr="00E62DB1" w:rsidRDefault="00E62DB1" w:rsidP="00E62DB1">
      <w:pPr>
        <w:numPr>
          <w:ilvl w:val="1"/>
          <w:numId w:val="42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E62DB1">
        <w:rPr>
          <w:rFonts w:ascii="Times New Roman" w:hAnsi="Times New Roman"/>
          <w:sz w:val="24"/>
          <w:szCs w:val="24"/>
        </w:rPr>
        <w:t>.</w:t>
      </w:r>
    </w:p>
    <w:p w:rsidR="00E62DB1" w:rsidRPr="00E62DB1" w:rsidRDefault="00E62DB1" w:rsidP="00E62DB1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078"/>
      </w:tblGrid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242750, Брянская обл., р.п.Дубровка,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C448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DB1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E62DB1" w:rsidRPr="00E62DB1" w:rsidRDefault="00E62DB1" w:rsidP="00C448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DB1" w:rsidRPr="00E62DB1" w:rsidRDefault="00E62DB1" w:rsidP="00C448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D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E62DB1" w:rsidRPr="00E62DB1" w:rsidRDefault="00E62DB1" w:rsidP="00C448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DB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_______________________И.А.Шевелев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242744, Брянская обл., Дубровский район,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с. Рябчи, ул. Центральная, д.39 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«Рябчинское сельское поселение»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______________________В.Н. Григорьева</w:t>
            </w:r>
          </w:p>
        </w:tc>
      </w:tr>
    </w:tbl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E62DB1" w:rsidRPr="00E62DB1" w:rsidRDefault="00E62DB1" w:rsidP="00E62DB1">
      <w:pPr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2.4.5. </w:t>
      </w:r>
      <w:r w:rsidRPr="00E62DB1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о передаче муниципальному образованию «Сергеевское сельское поселение» отдельных полномочий по решению вопросов местного значения от муниципального образования</w:t>
      </w:r>
    </w:p>
    <w:p w:rsidR="00E62DB1" w:rsidRPr="00E62DB1" w:rsidRDefault="00E62DB1" w:rsidP="00E62DB1">
      <w:pPr>
        <w:tabs>
          <w:tab w:val="center" w:pos="10260"/>
        </w:tabs>
        <w:spacing w:after="0" w:line="240" w:lineRule="auto"/>
        <w:ind w:left="-540"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«Дубровский район»</w:t>
      </w:r>
    </w:p>
    <w:p w:rsidR="00E62DB1" w:rsidRPr="00E62DB1" w:rsidRDefault="00E62DB1" w:rsidP="00E62DB1">
      <w:pPr>
        <w:spacing w:after="0" w:line="240" w:lineRule="auto"/>
        <w:ind w:left="-540"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«_10_» _декабря_2019г.</w:t>
      </w:r>
    </w:p>
    <w:p w:rsidR="00E62DB1" w:rsidRPr="00E62DB1" w:rsidRDefault="00E62DB1" w:rsidP="00E62DB1">
      <w:pPr>
        <w:spacing w:after="0" w:line="240" w:lineRule="auto"/>
        <w:ind w:right="1"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Устава,  именуемая в дальнейшем «Район», с одной стороны, и Сергеевская сельская администрация, в лице Главы Сергеевской сельской администрации Матвеец Владимира Геннадьевича, действующего на </w:t>
      </w:r>
      <w:r w:rsidRPr="00E62DB1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E62DB1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0" w:history="1">
        <w:r w:rsidRPr="00E62DB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62DB1">
        <w:rPr>
          <w:rFonts w:ascii="Times New Roman" w:hAnsi="Times New Roman"/>
          <w:sz w:val="24"/>
          <w:szCs w:val="24"/>
        </w:rPr>
        <w:t>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4) утверждение генеральных планов и правил землепользования и застройки  сельских поселений.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856" w:rsidRDefault="00C44856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lastRenderedPageBreak/>
        <w:t>2.Права и обязанности сторон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2.1.4. В случае невыполнения или ненадлежащего выполнения Поселением обязательств 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2.2 Район обязан: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 по вопросам выполнения Поселением обязательств по осуществлению полномочий.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E62DB1" w:rsidRPr="00E62DB1" w:rsidRDefault="00E62DB1" w:rsidP="00E62DB1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2DB1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 всесторонней и полной проверки и контроля за выполнением обязательств по настоящему Соглашению.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2.4.3. В случае прекращения исполнения полномочий  передать эти  полномочия Району одновременно  с передачей полученных для их осуществления финансовых ресурсов.</w:t>
      </w: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_________________________________________________________________________, в том числе полномочий предусмотренных: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1 пункта 1.2 настоящего соглашения____________________________________,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2 пункта 1.2 настоящего соглашения__________________________________,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3 пункта 1.2 настоящего соглашения____________________________________;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подпунктом 4 пункта 1.2 настоящего соглашения____________________________________.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left="180" w:right="1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5. Ответственность Сторон.</w:t>
      </w:r>
    </w:p>
    <w:p w:rsidR="00E62DB1" w:rsidRDefault="00E62DB1" w:rsidP="00E62DB1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C44856" w:rsidRDefault="00C44856" w:rsidP="00C44856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C44856" w:rsidRPr="00E62DB1" w:rsidRDefault="00C44856" w:rsidP="00C44856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lastRenderedPageBreak/>
        <w:t xml:space="preserve"> Порядок разрешения споров.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Соглашение вступает в силу с «01» января 2020г. и действует до  «31» декабря </w:t>
      </w:r>
      <w:smartTag w:uri="urn:schemas-microsoft-com:office:smarttags" w:element="metricconverter">
        <w:smartTagPr>
          <w:attr w:name="ProductID" w:val="2020 г"/>
        </w:smartTagPr>
        <w:r w:rsidRPr="00E62DB1">
          <w:rPr>
            <w:rFonts w:ascii="Times New Roman" w:hAnsi="Times New Roman"/>
            <w:sz w:val="24"/>
            <w:szCs w:val="24"/>
          </w:rPr>
          <w:t>2020 г</w:t>
        </w:r>
      </w:smartTag>
      <w:r w:rsidRPr="00E62DB1">
        <w:rPr>
          <w:rFonts w:ascii="Times New Roman" w:hAnsi="Times New Roman"/>
          <w:sz w:val="24"/>
          <w:szCs w:val="24"/>
        </w:rPr>
        <w:t>. включительно.</w:t>
      </w:r>
    </w:p>
    <w:p w:rsidR="00E62DB1" w:rsidRPr="00E62DB1" w:rsidRDefault="00E62DB1" w:rsidP="00E62DB1">
      <w:pPr>
        <w:numPr>
          <w:ilvl w:val="1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E62DB1" w:rsidRPr="00E62DB1" w:rsidRDefault="00E62DB1" w:rsidP="00E62DB1">
      <w:p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tabs>
          <w:tab w:val="num" w:pos="-180"/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E62DB1" w:rsidRPr="00E62DB1" w:rsidRDefault="00E62DB1" w:rsidP="00E62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62DB1">
        <w:rPr>
          <w:rFonts w:ascii="Times New Roman" w:hAnsi="Times New Roman"/>
          <w:color w:val="000000"/>
          <w:sz w:val="24"/>
          <w:szCs w:val="24"/>
        </w:rPr>
        <w:t>8.1. Настоящее  Соглашение прекращается досрочно после р</w:t>
      </w:r>
      <w:r w:rsidRPr="00E62DB1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«Сергеевское сельское поселение», а также </w:t>
      </w:r>
      <w:r w:rsidRPr="00E62DB1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E62DB1" w:rsidRPr="00E62DB1" w:rsidRDefault="00E62DB1" w:rsidP="00E62DB1">
      <w:pPr>
        <w:tabs>
          <w:tab w:val="num" w:pos="-180"/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9.1. Основанием для изменения и /или дополнения настоящего Соглашения является взаимное согласие Сторон. При этом изменения  и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E62DB1" w:rsidRPr="00E62DB1" w:rsidRDefault="00E62DB1" w:rsidP="00E62DB1">
      <w:pPr>
        <w:numPr>
          <w:ilvl w:val="1"/>
          <w:numId w:val="42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numPr>
          <w:ilvl w:val="0"/>
          <w:numId w:val="4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E62DB1">
        <w:rPr>
          <w:rFonts w:ascii="Times New Roman" w:hAnsi="Times New Roman"/>
          <w:sz w:val="24"/>
          <w:szCs w:val="24"/>
        </w:rPr>
        <w:t>.</w:t>
      </w:r>
    </w:p>
    <w:p w:rsidR="00E62DB1" w:rsidRPr="00E62DB1" w:rsidRDefault="00E62DB1" w:rsidP="00E62DB1">
      <w:pPr>
        <w:spacing w:after="0" w:line="240" w:lineRule="auto"/>
        <w:ind w:right="1" w:firstLine="360"/>
        <w:rPr>
          <w:rFonts w:ascii="Times New Roman" w:hAnsi="Times New Roman"/>
          <w:sz w:val="24"/>
          <w:szCs w:val="24"/>
        </w:rPr>
      </w:pPr>
    </w:p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078"/>
      </w:tblGrid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E62DB1" w:rsidRPr="00E62DB1" w:rsidTr="0051005E"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242750, Брянская обл., р.п.Дубровка,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______________________И.А.Шевелев</w:t>
            </w:r>
          </w:p>
        </w:tc>
        <w:tc>
          <w:tcPr>
            <w:tcW w:w="5078" w:type="dxa"/>
          </w:tcPr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242750, Брянская обл., Дубровский район,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 xml:space="preserve">с. Сергеевка 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«Сергеевское сельское поселение»</w:t>
            </w: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DB1" w:rsidRPr="00E62DB1" w:rsidRDefault="00E62DB1" w:rsidP="00E62DB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B1">
              <w:rPr>
                <w:rFonts w:ascii="Times New Roman" w:hAnsi="Times New Roman"/>
                <w:sz w:val="24"/>
                <w:szCs w:val="24"/>
              </w:rPr>
              <w:t>______________________В.Г. Матвеец</w:t>
            </w:r>
          </w:p>
        </w:tc>
      </w:tr>
    </w:tbl>
    <w:p w:rsidR="00E62DB1" w:rsidRPr="00E62DB1" w:rsidRDefault="00E62DB1" w:rsidP="00E62DB1">
      <w:p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E62D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44856" w:rsidRDefault="00C44856" w:rsidP="00C44856">
      <w:pPr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C44856">
      <w:pPr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C44856">
      <w:pPr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C44856">
      <w:pPr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C44856">
      <w:pPr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44856" w:rsidRDefault="00C44856" w:rsidP="00C44856">
      <w:pPr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C44856" w:rsidRDefault="00E62DB1" w:rsidP="00C44856">
      <w:pPr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lastRenderedPageBreak/>
        <w:t xml:space="preserve">2.4.6. </w:t>
      </w:r>
      <w:r w:rsidRPr="00C44856">
        <w:rPr>
          <w:rFonts w:ascii="Times New Roman" w:hAnsi="Times New Roman"/>
          <w:b/>
          <w:sz w:val="24"/>
          <w:szCs w:val="24"/>
        </w:rPr>
        <w:t>СОГЛАШЕНИЕ</w:t>
      </w:r>
    </w:p>
    <w:p w:rsidR="00E62DB1" w:rsidRPr="00C44856" w:rsidRDefault="00E62DB1" w:rsidP="00C44856">
      <w:pPr>
        <w:tabs>
          <w:tab w:val="center" w:pos="10260"/>
        </w:tabs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t>о передаче муниципальному образованию «Сещинское сельское поселение» отдельных полномочий по решению вопросов местного значения от муниципального образования</w:t>
      </w:r>
    </w:p>
    <w:p w:rsidR="00E62DB1" w:rsidRPr="00C44856" w:rsidRDefault="00E62DB1" w:rsidP="00C44856">
      <w:pPr>
        <w:tabs>
          <w:tab w:val="center" w:pos="10260"/>
        </w:tabs>
        <w:spacing w:line="240" w:lineRule="auto"/>
        <w:ind w:left="-54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t>«Дубровский район»</w:t>
      </w:r>
    </w:p>
    <w:p w:rsidR="00E62DB1" w:rsidRPr="00C44856" w:rsidRDefault="00E62DB1" w:rsidP="00C44856">
      <w:pPr>
        <w:spacing w:line="240" w:lineRule="auto"/>
        <w:ind w:right="1" w:firstLine="360"/>
        <w:jc w:val="right"/>
        <w:rPr>
          <w:rFonts w:ascii="Times New Roman" w:hAnsi="Times New Roman"/>
          <w:sz w:val="24"/>
          <w:szCs w:val="24"/>
          <w:u w:val="single"/>
        </w:rPr>
      </w:pPr>
      <w:r w:rsidRPr="00C44856">
        <w:rPr>
          <w:rFonts w:ascii="Times New Roman" w:hAnsi="Times New Roman"/>
          <w:sz w:val="24"/>
          <w:szCs w:val="24"/>
          <w:u w:val="single"/>
        </w:rPr>
        <w:t>«10» декабря 2019 г.</w:t>
      </w:r>
    </w:p>
    <w:p w:rsidR="00E62DB1" w:rsidRPr="00C44856" w:rsidRDefault="00E62DB1" w:rsidP="00C44856">
      <w:pPr>
        <w:spacing w:line="240" w:lineRule="auto"/>
        <w:ind w:right="1" w:firstLine="360"/>
        <w:jc w:val="right"/>
        <w:rPr>
          <w:rFonts w:ascii="Times New Roman" w:hAnsi="Times New Roman"/>
          <w:sz w:val="24"/>
          <w:szCs w:val="24"/>
        </w:rPr>
      </w:pPr>
    </w:p>
    <w:p w:rsidR="00E62DB1" w:rsidRPr="00C44856" w:rsidRDefault="00E62DB1" w:rsidP="00C44856">
      <w:pPr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Администрация Дубровского района в лице Главы администрации Дубровского района Шевелева Игоря Анатольевича, действующего на основании Устава,  именуемая в дальнейшем «Район», с одной стороны, и Сещинская сельская администрация, в лице Главы Родченковой Кристины Ивановны, действующей на основании Устава, именуемое в дальнейшем «Поселение», с другой стороны, совместно именуемые «Стороны», заключили настоящее Соглашение о следующем: </w:t>
      </w:r>
    </w:p>
    <w:p w:rsidR="00E62DB1" w:rsidRPr="00C44856" w:rsidRDefault="00E62DB1" w:rsidP="00C44856">
      <w:pPr>
        <w:spacing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62DB1" w:rsidRPr="00C44856" w:rsidRDefault="00E62DB1" w:rsidP="00C44856">
      <w:pPr>
        <w:spacing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t>1. Предмет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E62DB1" w:rsidRPr="00C44856" w:rsidRDefault="00E62DB1" w:rsidP="00C44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856">
        <w:rPr>
          <w:rFonts w:ascii="Times New Roman" w:hAnsi="Times New Roman" w:cs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2DB1" w:rsidRPr="00C44856" w:rsidRDefault="00E62DB1" w:rsidP="00C44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856">
        <w:rPr>
          <w:rFonts w:ascii="Times New Roman" w:hAnsi="Times New Roman" w:cs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1" w:history="1">
        <w:r w:rsidRPr="00C44856">
          <w:rPr>
            <w:rStyle w:val="ae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44856">
        <w:rPr>
          <w:rFonts w:ascii="Times New Roman" w:hAnsi="Times New Roman" w:cs="Times New Roman"/>
          <w:sz w:val="24"/>
          <w:szCs w:val="24"/>
        </w:rPr>
        <w:t>;</w:t>
      </w:r>
    </w:p>
    <w:p w:rsidR="00E62DB1" w:rsidRPr="00C44856" w:rsidRDefault="00E62DB1" w:rsidP="00C44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856">
        <w:rPr>
          <w:rFonts w:ascii="Times New Roman" w:hAnsi="Times New Roman" w:cs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2DB1" w:rsidRPr="00C44856" w:rsidRDefault="00E62DB1" w:rsidP="00C44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856">
        <w:rPr>
          <w:rFonts w:ascii="Times New Roman" w:hAnsi="Times New Roman" w:cs="Times New Roman"/>
          <w:sz w:val="24"/>
          <w:szCs w:val="24"/>
        </w:rPr>
        <w:t>4) утверждение генеральных планов и правил землепользования и застройки  сельских поселений.</w:t>
      </w:r>
    </w:p>
    <w:p w:rsidR="00E62DB1" w:rsidRPr="00C44856" w:rsidRDefault="00E62DB1" w:rsidP="00C44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DB1" w:rsidRPr="00C44856" w:rsidRDefault="00E62DB1" w:rsidP="00C44856">
      <w:pPr>
        <w:spacing w:line="240" w:lineRule="auto"/>
        <w:ind w:right="1" w:firstLine="360"/>
        <w:jc w:val="center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t>2.Права и обязанности сторон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t>2.1. Район имеет право: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2.1.4. В случае невыполнения или ненадлежащего выполнения Поселением обязательств 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2.2 Район обязан: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lastRenderedPageBreak/>
        <w:t>2.2.2. Оказывать необходимую информационно-методическую помощь  по вопросам выполнения Поселением обязательств по осуществлению полномочий.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2.3. Поселение имеет право:</w:t>
      </w:r>
    </w:p>
    <w:p w:rsidR="00E62DB1" w:rsidRPr="00C44856" w:rsidRDefault="00E62DB1" w:rsidP="00C44856">
      <w:pPr>
        <w:pStyle w:val="af"/>
        <w:ind w:right="1" w:firstLine="284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E62DB1" w:rsidRPr="00C44856" w:rsidRDefault="00E62DB1" w:rsidP="00C44856">
      <w:pPr>
        <w:spacing w:line="240" w:lineRule="auto"/>
        <w:ind w:right="1" w:firstLine="360"/>
        <w:jc w:val="both"/>
        <w:rPr>
          <w:rFonts w:ascii="Times New Roman" w:hAnsi="Times New Roman"/>
          <w:b/>
          <w:sz w:val="24"/>
          <w:szCs w:val="24"/>
        </w:rPr>
      </w:pPr>
      <w:r w:rsidRPr="00C44856">
        <w:rPr>
          <w:rFonts w:ascii="Times New Roman" w:hAnsi="Times New Roman"/>
          <w:b/>
          <w:sz w:val="24"/>
          <w:szCs w:val="24"/>
        </w:rPr>
        <w:t>2.4. Поселение обязано: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2.4.2. Создавать необходимые условия для осуществления Районом  всесторонней и полной проверки и контроля за выполнением обязательств по настоящему Соглашению.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2.4.3. В случае прекращения исполнения полномочий  передать эти  полномочия Району одновременно  с передачей полученных для их осуществления финансовых ресурсов.</w:t>
      </w:r>
    </w:p>
    <w:p w:rsidR="00E62DB1" w:rsidRPr="00C44856" w:rsidRDefault="00E62DB1" w:rsidP="00C44856">
      <w:pPr>
        <w:pStyle w:val="af"/>
        <w:ind w:right="1"/>
        <w:jc w:val="center"/>
        <w:rPr>
          <w:rFonts w:ascii="Times New Roman" w:cs="Times New Roman"/>
          <w:b/>
          <w:sz w:val="24"/>
          <w:szCs w:val="24"/>
        </w:rPr>
      </w:pPr>
    </w:p>
    <w:p w:rsidR="00E62DB1" w:rsidRPr="00C44856" w:rsidRDefault="00E62DB1" w:rsidP="00C44856">
      <w:pPr>
        <w:pStyle w:val="af"/>
        <w:ind w:right="1"/>
        <w:jc w:val="center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3. Порядок финансирования.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3.2. Для реализации полномочий Район передает в бюджет Поселения финансовые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 средства в размере 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_______________________________________________________________________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 в том числе полномочий предусмотренных: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подпунктом 1 пункта 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1.2 настоящего соглашения____________________________________,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подпунктом 2 пункта 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1.2 настоящего соглашения__________________________________,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подпунктом 3 пункта 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1.2 настоящего соглашения____________________________________;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подпунктом 4 пункта 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1.2 настоящего соглашения____________________________________.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ind w:right="1"/>
        <w:jc w:val="center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E62DB1" w:rsidRPr="00C44856" w:rsidRDefault="00E62DB1" w:rsidP="00C44856">
      <w:pPr>
        <w:pStyle w:val="af"/>
        <w:tabs>
          <w:tab w:val="left" w:pos="851"/>
        </w:tabs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E62DB1" w:rsidRPr="00C44856" w:rsidRDefault="00E62DB1" w:rsidP="00C44856">
      <w:pPr>
        <w:pStyle w:val="af"/>
        <w:tabs>
          <w:tab w:val="left" w:pos="851"/>
        </w:tabs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E62DB1" w:rsidRPr="00C44856" w:rsidRDefault="00E62DB1" w:rsidP="00C44856">
      <w:pPr>
        <w:pStyle w:val="af"/>
        <w:tabs>
          <w:tab w:val="left" w:pos="851"/>
        </w:tabs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62DB1" w:rsidRPr="00C44856" w:rsidRDefault="00E62DB1" w:rsidP="00C44856">
      <w:pPr>
        <w:pStyle w:val="af"/>
        <w:tabs>
          <w:tab w:val="left" w:pos="851"/>
        </w:tabs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tabs>
          <w:tab w:val="left" w:pos="851"/>
        </w:tabs>
        <w:ind w:left="180" w:right="1"/>
        <w:jc w:val="center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 xml:space="preserve"> 5. Ответственность Сторон.</w:t>
      </w:r>
    </w:p>
    <w:p w:rsidR="00E62DB1" w:rsidRPr="00C44856" w:rsidRDefault="00E62DB1" w:rsidP="00C44856">
      <w:pPr>
        <w:pStyle w:val="af"/>
        <w:numPr>
          <w:ilvl w:val="1"/>
          <w:numId w:val="4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851"/>
        </w:tabs>
        <w:overflowPunct/>
        <w:autoSpaceDE/>
        <w:autoSpaceDN/>
        <w:adjustRightInd/>
        <w:ind w:left="0" w:right="1" w:firstLine="360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E62DB1" w:rsidRPr="00C44856" w:rsidRDefault="00E62DB1" w:rsidP="00C44856">
      <w:pPr>
        <w:pStyle w:val="af"/>
        <w:tabs>
          <w:tab w:val="left" w:pos="851"/>
        </w:tabs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numPr>
          <w:ilvl w:val="0"/>
          <w:numId w:val="4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851"/>
        </w:tabs>
        <w:overflowPunct/>
        <w:autoSpaceDE/>
        <w:autoSpaceDN/>
        <w:adjustRightInd/>
        <w:ind w:left="0" w:right="1" w:firstLine="360"/>
        <w:jc w:val="center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Порядок разрешения споров.</w:t>
      </w:r>
    </w:p>
    <w:p w:rsidR="00E62DB1" w:rsidRPr="00C44856" w:rsidRDefault="00E62DB1" w:rsidP="00C44856">
      <w:pPr>
        <w:pStyle w:val="af"/>
        <w:numPr>
          <w:ilvl w:val="1"/>
          <w:numId w:val="43"/>
        </w:numPr>
        <w:tabs>
          <w:tab w:val="clear" w:pos="0"/>
          <w:tab w:val="clear" w:pos="615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num" w:pos="-180"/>
          <w:tab w:val="left" w:pos="851"/>
        </w:tabs>
        <w:overflowPunct/>
        <w:autoSpaceDE/>
        <w:autoSpaceDN/>
        <w:adjustRightInd/>
        <w:ind w:left="0" w:right="1" w:firstLine="360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E62DB1" w:rsidRPr="00C44856" w:rsidRDefault="00E62DB1" w:rsidP="00C44856">
      <w:pPr>
        <w:pStyle w:val="af"/>
        <w:numPr>
          <w:ilvl w:val="1"/>
          <w:numId w:val="43"/>
        </w:numPr>
        <w:tabs>
          <w:tab w:val="clear" w:pos="0"/>
          <w:tab w:val="clear" w:pos="615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num" w:pos="-180"/>
          <w:tab w:val="left" w:pos="851"/>
        </w:tabs>
        <w:overflowPunct/>
        <w:autoSpaceDE/>
        <w:autoSpaceDN/>
        <w:adjustRightInd/>
        <w:ind w:left="0" w:right="1" w:firstLine="360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62DB1" w:rsidRPr="00C44856" w:rsidRDefault="00E62DB1" w:rsidP="00C44856">
      <w:pPr>
        <w:pStyle w:val="af"/>
        <w:tabs>
          <w:tab w:val="left" w:pos="851"/>
        </w:tabs>
        <w:ind w:left="360"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tabs>
          <w:tab w:val="left" w:pos="851"/>
        </w:tabs>
        <w:ind w:left="360"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tabs>
          <w:tab w:val="left" w:pos="851"/>
        </w:tabs>
        <w:ind w:left="360"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tabs>
          <w:tab w:val="left" w:pos="851"/>
        </w:tabs>
        <w:ind w:left="360"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tabs>
          <w:tab w:val="left" w:pos="851"/>
        </w:tabs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numPr>
          <w:ilvl w:val="0"/>
          <w:numId w:val="4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num" w:pos="-180"/>
          <w:tab w:val="left" w:pos="851"/>
        </w:tabs>
        <w:overflowPunct/>
        <w:autoSpaceDE/>
        <w:autoSpaceDN/>
        <w:adjustRightInd/>
        <w:ind w:left="0" w:right="1" w:firstLine="360"/>
        <w:jc w:val="center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lastRenderedPageBreak/>
        <w:t>Срок действия настоящего Соглашения.</w:t>
      </w:r>
    </w:p>
    <w:p w:rsidR="00E62DB1" w:rsidRPr="00C44856" w:rsidRDefault="00E62DB1" w:rsidP="00C44856">
      <w:pPr>
        <w:pStyle w:val="af"/>
        <w:numPr>
          <w:ilvl w:val="1"/>
          <w:numId w:val="43"/>
        </w:numPr>
        <w:tabs>
          <w:tab w:val="clear" w:pos="0"/>
          <w:tab w:val="clear" w:pos="615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num" w:pos="-180"/>
          <w:tab w:val="left" w:pos="851"/>
        </w:tabs>
        <w:overflowPunct/>
        <w:autoSpaceDE/>
        <w:autoSpaceDN/>
        <w:adjustRightInd/>
        <w:ind w:left="0" w:right="1" w:firstLine="360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Соглашение вступает в силу с «01» января 2020г. и действует до  «31» декабря 2020 г. включительно.</w:t>
      </w:r>
    </w:p>
    <w:p w:rsidR="00E62DB1" w:rsidRPr="00C44856" w:rsidRDefault="00E62DB1" w:rsidP="00C44856">
      <w:pPr>
        <w:pStyle w:val="af"/>
        <w:numPr>
          <w:ilvl w:val="1"/>
          <w:numId w:val="43"/>
        </w:numPr>
        <w:tabs>
          <w:tab w:val="clear" w:pos="0"/>
          <w:tab w:val="clear" w:pos="615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num" w:pos="-180"/>
          <w:tab w:val="left" w:pos="851"/>
        </w:tabs>
        <w:overflowPunct/>
        <w:autoSpaceDE/>
        <w:autoSpaceDN/>
        <w:adjustRightInd/>
        <w:ind w:left="0" w:right="1" w:firstLine="360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E62DB1" w:rsidRPr="00C44856" w:rsidRDefault="00E62DB1" w:rsidP="00C44856">
      <w:pPr>
        <w:pStyle w:val="af"/>
        <w:tabs>
          <w:tab w:val="left" w:pos="851"/>
        </w:tabs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numPr>
          <w:ilvl w:val="0"/>
          <w:numId w:val="4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num" w:pos="-180"/>
          <w:tab w:val="left" w:pos="851"/>
        </w:tabs>
        <w:overflowPunct/>
        <w:autoSpaceDE/>
        <w:autoSpaceDN/>
        <w:adjustRightInd/>
        <w:ind w:left="0" w:right="1" w:firstLine="360"/>
        <w:jc w:val="center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Досрочное прекращение настоящего Соглашения.</w:t>
      </w:r>
    </w:p>
    <w:p w:rsidR="00E62DB1" w:rsidRPr="00C44856" w:rsidRDefault="00E62DB1" w:rsidP="00C448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856">
        <w:rPr>
          <w:rFonts w:ascii="Times New Roman" w:hAnsi="Times New Roman"/>
          <w:sz w:val="24"/>
          <w:szCs w:val="24"/>
        </w:rPr>
        <w:t>8.1. Настоящее  Соглашение прекращается досрочно после разграничения имущества, находящегося в муниципальной собственности, между Муниципальным образованием «Дубровский район» и Муниципальным образованием «Сещинское сельское поселение», а также в иных случаях, предусмотренных действующим законодательством.</w:t>
      </w:r>
    </w:p>
    <w:p w:rsidR="00E62DB1" w:rsidRPr="00C44856" w:rsidRDefault="00E62DB1" w:rsidP="00C44856">
      <w:pPr>
        <w:pStyle w:val="af"/>
        <w:tabs>
          <w:tab w:val="num" w:pos="-180"/>
          <w:tab w:val="left" w:pos="851"/>
        </w:tabs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numPr>
          <w:ilvl w:val="0"/>
          <w:numId w:val="4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overflowPunct/>
        <w:autoSpaceDE/>
        <w:autoSpaceDN/>
        <w:adjustRightInd/>
        <w:ind w:left="0" w:right="1" w:firstLine="360"/>
        <w:jc w:val="center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Изменения и дополнения настоящего Соглашения.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9.1. Основанием для изменения и /или дополнения настоящего Соглашения является взаимное согласие Сторон. При этом изменения  и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numPr>
          <w:ilvl w:val="0"/>
          <w:numId w:val="4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overflowPunct/>
        <w:autoSpaceDE/>
        <w:autoSpaceDN/>
        <w:adjustRightInd/>
        <w:ind w:left="0" w:right="1" w:firstLine="360"/>
        <w:jc w:val="center"/>
        <w:rPr>
          <w:rFonts w:ascii="Times New Roman" w:cs="Times New Roman"/>
          <w:b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Заключительные положения.</w:t>
      </w:r>
    </w:p>
    <w:p w:rsidR="00E62DB1" w:rsidRPr="00C44856" w:rsidRDefault="00E62DB1" w:rsidP="00C44856">
      <w:pPr>
        <w:pStyle w:val="af"/>
        <w:numPr>
          <w:ilvl w:val="1"/>
          <w:numId w:val="4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overflowPunct/>
        <w:autoSpaceDE/>
        <w:autoSpaceDN/>
        <w:adjustRightInd/>
        <w:ind w:left="0" w:right="1" w:firstLine="360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numPr>
          <w:ilvl w:val="0"/>
          <w:numId w:val="4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overflowPunct/>
        <w:autoSpaceDE/>
        <w:autoSpaceDN/>
        <w:adjustRightInd/>
        <w:ind w:left="0" w:right="1" w:firstLine="360"/>
        <w:jc w:val="center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b/>
          <w:sz w:val="24"/>
          <w:szCs w:val="24"/>
        </w:rPr>
        <w:t>Юридические адреса, реквизиты и подписи Сторон</w:t>
      </w:r>
      <w:r w:rsidRPr="00C44856">
        <w:rPr>
          <w:rFonts w:ascii="Times New Roman" w:cs="Times New Roman"/>
          <w:sz w:val="24"/>
          <w:szCs w:val="24"/>
        </w:rPr>
        <w:t>.</w:t>
      </w: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</w:p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078"/>
      </w:tblGrid>
      <w:tr w:rsidR="00E62DB1" w:rsidRPr="00C44856" w:rsidTr="0051005E">
        <w:tc>
          <w:tcPr>
            <w:tcW w:w="5078" w:type="dxa"/>
            <w:hideMark/>
          </w:tcPr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  <w:hideMark/>
          </w:tcPr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 xml:space="preserve">  ПОСЕЛЕНИЕ  </w:t>
            </w:r>
          </w:p>
        </w:tc>
      </w:tr>
      <w:tr w:rsidR="00E62DB1" w:rsidRPr="00C44856" w:rsidTr="0051005E">
        <w:tc>
          <w:tcPr>
            <w:tcW w:w="5078" w:type="dxa"/>
          </w:tcPr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>242750, Брянская обл., п.Дубровка,</w:t>
            </w: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>ул. Победы, д. 18</w:t>
            </w: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>Глава администрации Дубровского района</w:t>
            </w: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>__________________И.А.Шевелев</w:t>
            </w:r>
          </w:p>
        </w:tc>
        <w:tc>
          <w:tcPr>
            <w:tcW w:w="5078" w:type="dxa"/>
          </w:tcPr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>242760, Брянская обл., Дубровский район,</w:t>
            </w: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 xml:space="preserve">п. Сеща, ул. Центральная, д.12 </w:t>
            </w: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>Глава Сещинской Сельской администрации</w:t>
            </w: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</w:p>
          <w:p w:rsidR="00E62DB1" w:rsidRPr="00C44856" w:rsidRDefault="00E62DB1" w:rsidP="00C44856">
            <w:pPr>
              <w:pStyle w:val="af"/>
              <w:ind w:right="1"/>
              <w:rPr>
                <w:rFonts w:ascii="Times New Roman" w:cs="Times New Roman"/>
                <w:sz w:val="24"/>
                <w:szCs w:val="24"/>
              </w:rPr>
            </w:pPr>
            <w:r w:rsidRPr="00C44856">
              <w:rPr>
                <w:rFonts w:ascii="Times New Roman" w:cs="Times New Roman"/>
                <w:sz w:val="24"/>
                <w:szCs w:val="24"/>
              </w:rPr>
              <w:t>______________________К.И. Родченкова</w:t>
            </w:r>
          </w:p>
        </w:tc>
      </w:tr>
    </w:tbl>
    <w:p w:rsidR="00E62DB1" w:rsidRPr="00C44856" w:rsidRDefault="00E62DB1" w:rsidP="00C44856">
      <w:pPr>
        <w:pStyle w:val="af"/>
        <w:ind w:right="1"/>
        <w:rPr>
          <w:rFonts w:ascii="Times New Roman" w:cs="Times New Roman"/>
          <w:sz w:val="24"/>
          <w:szCs w:val="24"/>
        </w:rPr>
      </w:pPr>
      <w:r w:rsidRPr="00C44856">
        <w:rPr>
          <w:rFonts w:asci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62DB1" w:rsidRPr="00C44856" w:rsidRDefault="00E62DB1" w:rsidP="00C448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1F46" w:rsidRPr="00C44856" w:rsidRDefault="00041F46" w:rsidP="00C44856">
      <w:pPr>
        <w:pStyle w:val="a8"/>
        <w:rPr>
          <w:rFonts w:ascii="Times New Roman" w:hAnsi="Times New Roman"/>
          <w:b/>
          <w:sz w:val="24"/>
          <w:szCs w:val="24"/>
        </w:rPr>
      </w:pPr>
    </w:p>
    <w:p w:rsidR="006E7519" w:rsidRDefault="006E7519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6E7519" w:rsidRDefault="006E7519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C12B46">
        <w:rPr>
          <w:rFonts w:ascii="Times New Roman" w:hAnsi="Times New Roman"/>
          <w:sz w:val="24"/>
          <w:szCs w:val="24"/>
        </w:rPr>
        <w:t xml:space="preserve"> 146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0678C7">
          <w:pgSz w:w="11906" w:h="16838" w:code="9"/>
          <w:pgMar w:top="709" w:right="566" w:bottom="709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  <w:r w:rsidR="00C44856">
        <w:rPr>
          <w:rFonts w:ascii="Times New Roman" w:hAnsi="Times New Roman"/>
          <w:b/>
          <w:sz w:val="24"/>
          <w:szCs w:val="24"/>
        </w:rPr>
        <w:t>о</w:t>
      </w:r>
      <w:bookmarkStart w:id="5" w:name="_GoBack"/>
      <w:bookmarkEnd w:id="5"/>
    </w:p>
    <w:p w:rsidR="0008680E" w:rsidRPr="00971F1F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22"/>
      <w:headerReference w:type="default" r:id="rId23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BF" w:rsidRDefault="00CC2DBF" w:rsidP="001B6C40">
      <w:pPr>
        <w:spacing w:after="0" w:line="240" w:lineRule="auto"/>
      </w:pPr>
      <w:r>
        <w:separator/>
      </w:r>
    </w:p>
  </w:endnote>
  <w:endnote w:type="continuationSeparator" w:id="0">
    <w:p w:rsidR="00CC2DBF" w:rsidRDefault="00CC2DBF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BF" w:rsidRDefault="00CC2DBF" w:rsidP="001B6C40">
      <w:pPr>
        <w:spacing w:after="0" w:line="240" w:lineRule="auto"/>
      </w:pPr>
      <w:r>
        <w:separator/>
      </w:r>
    </w:p>
  </w:footnote>
  <w:footnote w:type="continuationSeparator" w:id="0">
    <w:p w:rsidR="00CC2DBF" w:rsidRDefault="00CC2DBF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46" w:rsidRDefault="00041F46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1F46" w:rsidRDefault="00041F46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46" w:rsidRDefault="00041F46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0F2AF1"/>
    <w:multiLevelType w:val="multilevel"/>
    <w:tmpl w:val="05D28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0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 w15:restartNumberingAfterBreak="0">
    <w:nsid w:val="24B33149"/>
    <w:multiLevelType w:val="multilevel"/>
    <w:tmpl w:val="DA28AA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4" w15:restartNumberingAfterBreak="0">
    <w:nsid w:val="33712662"/>
    <w:multiLevelType w:val="hybridMultilevel"/>
    <w:tmpl w:val="A554FD54"/>
    <w:lvl w:ilvl="0" w:tplc="C758F160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0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9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5DF1339C"/>
    <w:multiLevelType w:val="multilevel"/>
    <w:tmpl w:val="26FE3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3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9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9"/>
  </w:num>
  <w:num w:numId="4">
    <w:abstractNumId w:val="25"/>
  </w:num>
  <w:num w:numId="5">
    <w:abstractNumId w:val="3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6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7"/>
  </w:num>
  <w:num w:numId="12">
    <w:abstractNumId w:val="2"/>
  </w:num>
  <w:num w:numId="13">
    <w:abstractNumId w:val="22"/>
  </w:num>
  <w:num w:numId="14">
    <w:abstractNumId w:val="31"/>
  </w:num>
  <w:num w:numId="15">
    <w:abstractNumId w:val="12"/>
  </w:num>
  <w:num w:numId="16">
    <w:abstractNumId w:val="38"/>
  </w:num>
  <w:num w:numId="17">
    <w:abstractNumId w:val="5"/>
  </w:num>
  <w:num w:numId="18">
    <w:abstractNumId w:val="3"/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9"/>
  </w:num>
  <w:num w:numId="26">
    <w:abstractNumId w:val="1"/>
  </w:num>
  <w:num w:numId="27">
    <w:abstractNumId w:val="11"/>
  </w:num>
  <w:num w:numId="28">
    <w:abstractNumId w:val="18"/>
  </w:num>
  <w:num w:numId="29">
    <w:abstractNumId w:val="26"/>
  </w:num>
  <w:num w:numId="30">
    <w:abstractNumId w:val="30"/>
  </w:num>
  <w:num w:numId="31">
    <w:abstractNumId w:val="23"/>
  </w:num>
  <w:num w:numId="32">
    <w:abstractNumId w:val="16"/>
  </w:num>
  <w:num w:numId="33">
    <w:abstractNumId w:val="17"/>
  </w:num>
  <w:num w:numId="34">
    <w:abstractNumId w:val="24"/>
  </w:num>
  <w:num w:numId="35">
    <w:abstractNumId w:val="0"/>
  </w:num>
  <w:num w:numId="36">
    <w:abstractNumId w:val="9"/>
    <w:lvlOverride w:ilvl="0">
      <w:startOverride w:val="1"/>
    </w:lvlOverride>
  </w:num>
  <w:num w:numId="37">
    <w:abstractNumId w:val="2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"/>
  </w:num>
  <w:num w:numId="41">
    <w:abstractNumId w:val="14"/>
  </w:num>
  <w:num w:numId="42">
    <w:abstractNumId w:val="13"/>
  </w:num>
  <w:num w:numId="4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1F46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33F0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A1DC4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AF7DB0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2B46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44856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C2DBF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62DB1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36F190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7"/>
    <w:rsid w:val="005A1DC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C7572BB843AF4E72858E83D9740398F41C37E51E3C05E0B605DFDC9FBA56AF48A7E8E1E9D8E07DQADFN" TargetMode="External"/><Relationship Id="rId18" Type="http://schemas.openxmlformats.org/officeDocument/2006/relationships/hyperlink" Target="consultantplus://offline/ref=9C598B2088617C56280D2691EA8C5671111D01AABFCEFB21F3864D39DABF01C49B357B0BfFf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598B2088617C56280D2691EA8C5671111D01AABFCEFB21F3864D39DABF01C49B357B0BfFfD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dubrovka.ru" TargetMode="External"/><Relationship Id="rId17" Type="http://schemas.openxmlformats.org/officeDocument/2006/relationships/hyperlink" Target="consultantplus://offline/ref=9C598B2088617C56280D2691EA8C5671111D01AABFCEFB21F3864D39DABF01C49B357B0BfFf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598B2088617C56280D2691EA8C5671111D01AABFCEFB21F3864D39DABF01C49B357B0BfFfDL" TargetMode="External"/><Relationship Id="rId20" Type="http://schemas.openxmlformats.org/officeDocument/2006/relationships/hyperlink" Target="consultantplus://offline/ref=9C598B2088617C56280D2691EA8C5671111D01AABFCEFB21F3864D39DABF01C49B357B0BfFf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B1C9BBB3406CBE705E9CF3B04AF31CBC11FAA93E8067AE5EC9ED3C5ED2C321C5615503EB6LDE7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mdubrovka.ru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BC7572BB843AF4E72858E83D9740398F41C37E51E3C05E0B605DFDC9FBA56AF48A7E8E1E9D8E07DQADFN" TargetMode="External"/><Relationship Id="rId19" Type="http://schemas.openxmlformats.org/officeDocument/2006/relationships/hyperlink" Target="consultantplus://offline/ref=9C598B2088617C56280D2691EA8C5671111D01AABFCEFB21F3864D39DABF01C49B357B0BfFf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60446613E53EE99D5ECC41ABD204B12DD91E58F98091C4A46B5E107FCB036D10430392036B9FD13b3K" TargetMode="External"/><Relationship Id="rId14" Type="http://schemas.openxmlformats.org/officeDocument/2006/relationships/hyperlink" Target="consultantplus://offline/ref=24EB1C9BBB3406CBE705E9CF3B04AF31CBC11FAA93E8067AE5EC9ED3C5ED2C321C5615503EB6LDE7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59CF-4CCF-4531-9EBB-1655642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35</Pages>
  <Words>14925</Words>
  <Characters>85076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48</cp:revision>
  <cp:lastPrinted>2017-05-10T12:12:00Z</cp:lastPrinted>
  <dcterms:created xsi:type="dcterms:W3CDTF">2019-02-19T08:47:00Z</dcterms:created>
  <dcterms:modified xsi:type="dcterms:W3CDTF">2019-12-23T07:55:00Z</dcterms:modified>
</cp:coreProperties>
</file>